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0C0" w:rsidRPr="00245EDD" w:rsidRDefault="001F30C0" w:rsidP="001F30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fr-FR"/>
        </w:rPr>
      </w:pPr>
      <w:r w:rsidRPr="00245ED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fr-FR"/>
        </w:rPr>
        <w:t>REPUBLIQUE DU NIGER</w:t>
      </w:r>
    </w:p>
    <w:p w:rsidR="001F30C0" w:rsidRPr="00245EDD" w:rsidRDefault="001F30C0" w:rsidP="001F30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fr-FR"/>
        </w:rPr>
      </w:pPr>
      <w:r w:rsidRPr="00245ED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fr-FR"/>
        </w:rPr>
        <w:t>Fraternité- Travail-Progrès</w:t>
      </w:r>
    </w:p>
    <w:p w:rsidR="001F30C0" w:rsidRPr="00245EDD" w:rsidRDefault="001F30C0" w:rsidP="001F30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fr-FR"/>
        </w:rPr>
      </w:pPr>
      <w:r w:rsidRPr="00245ED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fr-FR"/>
        </w:rPr>
        <w:t>REGION DE DOSSO</w:t>
      </w:r>
    </w:p>
    <w:p w:rsidR="001F30C0" w:rsidRPr="00245EDD" w:rsidRDefault="001F30C0" w:rsidP="001F30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fr-FR"/>
        </w:rPr>
      </w:pPr>
      <w:r w:rsidRPr="00245ED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fr-FR"/>
        </w:rPr>
        <w:t>DEPARTEMENT DE DOSSO</w:t>
      </w:r>
    </w:p>
    <w:p w:rsidR="001F30C0" w:rsidRPr="00245EDD" w:rsidRDefault="001F30C0" w:rsidP="001F30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fr-FR"/>
        </w:rPr>
      </w:pPr>
      <w:r w:rsidRPr="00245ED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fr-FR"/>
        </w:rPr>
        <w:t>COMMUNE URBAINE DE DOSSO</w:t>
      </w:r>
    </w:p>
    <w:p w:rsidR="001F30C0" w:rsidRPr="00245EDD" w:rsidRDefault="001F30C0" w:rsidP="001F30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fr-FR"/>
        </w:rPr>
      </w:pPr>
    </w:p>
    <w:p w:rsidR="001F30C0" w:rsidRPr="00327CDC" w:rsidRDefault="001F30C0" w:rsidP="00327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val="fr-FR" w:eastAsia="fr-FR"/>
        </w:rPr>
      </w:pPr>
      <w:r w:rsidRPr="00327CDC">
        <w:rPr>
          <w:rFonts w:ascii="Times New Roman" w:eastAsia="Times New Roman" w:hAnsi="Times New Roman" w:cs="Times New Roman"/>
          <w:b/>
          <w:sz w:val="24"/>
          <w:szCs w:val="28"/>
          <w:u w:val="single"/>
          <w:lang w:val="fr-FR" w:eastAsia="fr-FR"/>
        </w:rPr>
        <w:t xml:space="preserve">PROCES-VERBAL DE LA </w:t>
      </w:r>
      <w:r w:rsidR="00711DE2" w:rsidRPr="00327CDC">
        <w:rPr>
          <w:rFonts w:ascii="Times New Roman" w:eastAsia="Times New Roman" w:hAnsi="Times New Roman" w:cs="Times New Roman"/>
          <w:b/>
          <w:sz w:val="24"/>
          <w:szCs w:val="28"/>
          <w:u w:val="single"/>
          <w:lang w:val="fr-FR" w:eastAsia="fr-FR"/>
        </w:rPr>
        <w:t>TROIS</w:t>
      </w:r>
      <w:r w:rsidR="00254B18" w:rsidRPr="00327CDC">
        <w:rPr>
          <w:rFonts w:ascii="Times New Roman" w:eastAsia="Times New Roman" w:hAnsi="Times New Roman" w:cs="Times New Roman"/>
          <w:b/>
          <w:sz w:val="24"/>
          <w:szCs w:val="28"/>
          <w:u w:val="single"/>
          <w:lang w:val="fr-FR" w:eastAsia="fr-FR"/>
        </w:rPr>
        <w:t>IEME</w:t>
      </w:r>
      <w:r w:rsidR="001179DD" w:rsidRPr="00327CDC">
        <w:rPr>
          <w:rFonts w:ascii="Times New Roman" w:eastAsia="Times New Roman" w:hAnsi="Times New Roman" w:cs="Times New Roman"/>
          <w:b/>
          <w:sz w:val="24"/>
          <w:szCs w:val="28"/>
          <w:u w:val="single"/>
          <w:lang w:val="fr-FR" w:eastAsia="fr-FR"/>
        </w:rPr>
        <w:t xml:space="preserve"> SESSION ORDINAIRE</w:t>
      </w:r>
      <w:r w:rsidR="00922630" w:rsidRPr="00327CDC">
        <w:rPr>
          <w:rFonts w:ascii="Times New Roman" w:eastAsia="Times New Roman" w:hAnsi="Times New Roman" w:cs="Times New Roman"/>
          <w:b/>
          <w:sz w:val="24"/>
          <w:szCs w:val="28"/>
          <w:u w:val="single"/>
          <w:lang w:val="fr-FR" w:eastAsia="fr-FR"/>
        </w:rPr>
        <w:t xml:space="preserve"> </w:t>
      </w:r>
      <w:r w:rsidRPr="00327CDC">
        <w:rPr>
          <w:rFonts w:ascii="Times New Roman" w:eastAsia="Times New Roman" w:hAnsi="Times New Roman" w:cs="Times New Roman"/>
          <w:b/>
          <w:sz w:val="24"/>
          <w:szCs w:val="28"/>
          <w:u w:val="single"/>
          <w:lang w:val="fr-FR" w:eastAsia="fr-FR"/>
        </w:rPr>
        <w:t xml:space="preserve">DU CONSEIL MUNICIPAL </w:t>
      </w:r>
      <w:r w:rsidR="00B40220" w:rsidRPr="00327CDC">
        <w:rPr>
          <w:rFonts w:ascii="Times New Roman" w:eastAsia="Times New Roman" w:hAnsi="Times New Roman" w:cs="Times New Roman"/>
          <w:b/>
          <w:sz w:val="24"/>
          <w:szCs w:val="28"/>
          <w:u w:val="single"/>
          <w:lang w:val="fr-FR" w:eastAsia="fr-FR"/>
        </w:rPr>
        <w:t xml:space="preserve">DITE SESSION BUDGETAIRE </w:t>
      </w:r>
      <w:r w:rsidR="00B40220">
        <w:rPr>
          <w:rFonts w:ascii="Times New Roman" w:eastAsia="Times New Roman" w:hAnsi="Times New Roman" w:cs="Times New Roman"/>
          <w:b/>
          <w:sz w:val="24"/>
          <w:szCs w:val="28"/>
          <w:u w:val="single"/>
          <w:lang w:val="fr-FR" w:eastAsia="fr-FR"/>
        </w:rPr>
        <w:t>AU TITRE DE L’ANNEE 2024</w:t>
      </w:r>
    </w:p>
    <w:p w:rsidR="00DC0B9A" w:rsidRPr="00245EDD" w:rsidRDefault="00DC0B9A" w:rsidP="001179DD">
      <w:pPr>
        <w:tabs>
          <w:tab w:val="left" w:pos="77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fr-FR"/>
        </w:rPr>
      </w:pPr>
    </w:p>
    <w:p w:rsidR="001F30C0" w:rsidRPr="00245EDD" w:rsidRDefault="000F254D" w:rsidP="001F30C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</w:t>
      </w:r>
      <w:r w:rsidR="00531B71" w:rsidRPr="00245EDD">
        <w:rPr>
          <w:rFonts w:ascii="Times New Roman" w:hAnsi="Times New Roman" w:cs="Times New Roman"/>
          <w:sz w:val="28"/>
          <w:szCs w:val="28"/>
          <w:lang w:val="fr-FR"/>
        </w:rPr>
        <w:t>L’an deux mil vingt-trois</w:t>
      </w:r>
      <w:r w:rsidR="001F30C0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 et les </w:t>
      </w:r>
      <w:r>
        <w:rPr>
          <w:rFonts w:ascii="Times New Roman" w:hAnsi="Times New Roman" w:cs="Times New Roman"/>
          <w:sz w:val="28"/>
          <w:szCs w:val="28"/>
          <w:lang w:val="fr-FR"/>
        </w:rPr>
        <w:t>journées du 2</w:t>
      </w:r>
      <w:r w:rsidR="00531B71" w:rsidRPr="00245EDD">
        <w:rPr>
          <w:rFonts w:ascii="Times New Roman" w:hAnsi="Times New Roman" w:cs="Times New Roman"/>
          <w:sz w:val="28"/>
          <w:szCs w:val="28"/>
          <w:lang w:val="fr-FR"/>
        </w:rPr>
        <w:t>3,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24, 25 et 2</w:t>
      </w:r>
      <w:r w:rsidR="00531B71" w:rsidRPr="00245EDD">
        <w:rPr>
          <w:rFonts w:ascii="Times New Roman" w:hAnsi="Times New Roman" w:cs="Times New Roman"/>
          <w:sz w:val="28"/>
          <w:szCs w:val="28"/>
          <w:lang w:val="fr-FR"/>
        </w:rPr>
        <w:t>6</w:t>
      </w:r>
      <w:r w:rsidR="001D1338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novembre </w:t>
      </w:r>
      <w:r w:rsidR="00531B71" w:rsidRPr="00245EDD">
        <w:rPr>
          <w:rFonts w:ascii="Times New Roman" w:hAnsi="Times New Roman" w:cs="Times New Roman"/>
          <w:sz w:val="28"/>
          <w:szCs w:val="28"/>
          <w:lang w:val="fr-FR"/>
        </w:rPr>
        <w:t>2023,</w:t>
      </w:r>
      <w:r w:rsidR="00922630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F30C0" w:rsidRPr="00245EDD">
        <w:rPr>
          <w:rFonts w:ascii="Times New Roman" w:hAnsi="Times New Roman" w:cs="Times New Roman"/>
          <w:sz w:val="28"/>
          <w:szCs w:val="28"/>
          <w:lang w:val="fr-FR"/>
        </w:rPr>
        <w:t>s’est tenue dans la salle de ré</w:t>
      </w:r>
      <w:r w:rsidR="00254B18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union de la mairie, la </w:t>
      </w:r>
      <w:r w:rsidR="00711DE2">
        <w:rPr>
          <w:rFonts w:ascii="Times New Roman" w:hAnsi="Times New Roman" w:cs="Times New Roman"/>
          <w:sz w:val="28"/>
          <w:szCs w:val="28"/>
          <w:lang w:val="fr-FR"/>
        </w:rPr>
        <w:t>trois</w:t>
      </w:r>
      <w:r w:rsidR="00254B18" w:rsidRPr="00245EDD">
        <w:rPr>
          <w:rFonts w:ascii="Times New Roman" w:hAnsi="Times New Roman" w:cs="Times New Roman"/>
          <w:sz w:val="28"/>
          <w:szCs w:val="28"/>
          <w:lang w:val="fr-FR"/>
        </w:rPr>
        <w:t>ième</w:t>
      </w:r>
      <w:r w:rsidR="001F30C0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165B0" w:rsidRPr="00245EDD">
        <w:rPr>
          <w:rFonts w:ascii="Times New Roman" w:hAnsi="Times New Roman" w:cs="Times New Roman"/>
          <w:sz w:val="28"/>
          <w:szCs w:val="28"/>
          <w:lang w:val="fr-FR"/>
        </w:rPr>
        <w:t>session ordinaire</w:t>
      </w:r>
      <w:r w:rsidR="00922630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722477">
        <w:rPr>
          <w:rFonts w:ascii="Times New Roman" w:hAnsi="Times New Roman" w:cs="Times New Roman"/>
          <w:sz w:val="28"/>
          <w:szCs w:val="28"/>
          <w:lang w:val="fr-FR"/>
        </w:rPr>
        <w:t>du C</w:t>
      </w:r>
      <w:r w:rsidR="001F30C0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onseil </w:t>
      </w:r>
      <w:r w:rsidR="00722477">
        <w:rPr>
          <w:rFonts w:ascii="Times New Roman" w:hAnsi="Times New Roman" w:cs="Times New Roman"/>
          <w:sz w:val="28"/>
          <w:szCs w:val="28"/>
          <w:lang w:val="fr-FR"/>
        </w:rPr>
        <w:t>M</w:t>
      </w:r>
      <w:r w:rsidR="001F30C0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unicipal </w:t>
      </w:r>
      <w:r w:rsidR="001D1338" w:rsidRPr="00245EDD">
        <w:rPr>
          <w:rFonts w:ascii="Times New Roman" w:hAnsi="Times New Roman" w:cs="Times New Roman"/>
          <w:sz w:val="28"/>
          <w:szCs w:val="28"/>
          <w:lang w:val="fr-FR"/>
        </w:rPr>
        <w:t>au titre de l’année 2023</w:t>
      </w:r>
      <w:r w:rsidR="001F30C0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 sous la prési</w:t>
      </w:r>
      <w:r w:rsidR="00C00459" w:rsidRPr="00245EDD">
        <w:rPr>
          <w:rFonts w:ascii="Times New Roman" w:hAnsi="Times New Roman" w:cs="Times New Roman"/>
          <w:sz w:val="28"/>
          <w:szCs w:val="28"/>
          <w:lang w:val="fr-FR"/>
        </w:rPr>
        <w:t>dence d</w:t>
      </w:r>
      <w:r w:rsidR="00254B18" w:rsidRPr="00245EDD">
        <w:rPr>
          <w:rFonts w:ascii="Times New Roman" w:hAnsi="Times New Roman" w:cs="Times New Roman"/>
          <w:sz w:val="28"/>
          <w:szCs w:val="28"/>
          <w:lang w:val="fr-FR"/>
        </w:rPr>
        <w:t>e Monsieur Abdou Madougou</w:t>
      </w:r>
      <w:r w:rsidR="001F30C0" w:rsidRPr="00245EDD">
        <w:rPr>
          <w:rFonts w:ascii="Times New Roman" w:hAnsi="Times New Roman" w:cs="Times New Roman"/>
          <w:b/>
          <w:sz w:val="28"/>
          <w:szCs w:val="28"/>
          <w:lang w:val="fr-FR"/>
        </w:rPr>
        <w:t>,</w:t>
      </w:r>
      <w:r w:rsidR="006967E2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 Président</w:t>
      </w:r>
      <w:r w:rsidR="001D1338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 du conseil communal</w:t>
      </w:r>
      <w:r w:rsidR="001F30C0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 de Dosso.</w:t>
      </w:r>
    </w:p>
    <w:p w:rsidR="001F30C0" w:rsidRPr="00245EDD" w:rsidRDefault="001F30C0" w:rsidP="001F30C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45EDD">
        <w:rPr>
          <w:rFonts w:ascii="Times New Roman" w:hAnsi="Times New Roman" w:cs="Times New Roman"/>
          <w:sz w:val="28"/>
          <w:szCs w:val="28"/>
          <w:lang w:val="fr-FR"/>
        </w:rPr>
        <w:t>Etaient présents :</w:t>
      </w:r>
    </w:p>
    <w:p w:rsidR="001F30C0" w:rsidRPr="00245EDD" w:rsidRDefault="001F30C0" w:rsidP="001F30C0">
      <w:pPr>
        <w:pStyle w:val="Paragraphedelist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45EDD">
        <w:rPr>
          <w:rFonts w:ascii="Times New Roman" w:hAnsi="Times New Roman" w:cs="Times New Roman"/>
          <w:sz w:val="28"/>
          <w:szCs w:val="28"/>
          <w:lang w:val="fr-FR"/>
        </w:rPr>
        <w:t>Membres élus (voir liste de présence) </w:t>
      </w:r>
    </w:p>
    <w:p w:rsidR="00531B71" w:rsidRDefault="00765BF0" w:rsidP="00254B18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45ED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-</w:t>
      </w:r>
      <w:r w:rsidR="001D1338" w:rsidRPr="00EA5C22">
        <w:rPr>
          <w:rFonts w:ascii="Times New Roman" w:hAnsi="Times New Roman" w:cs="Times New Roman"/>
          <w:sz w:val="28"/>
          <w:szCs w:val="28"/>
          <w:lang w:val="fr-FR"/>
        </w:rPr>
        <w:t>vingt</w:t>
      </w:r>
      <w:r w:rsidR="00702AF8">
        <w:rPr>
          <w:rFonts w:ascii="Times New Roman" w:hAnsi="Times New Roman" w:cs="Times New Roman"/>
          <w:sz w:val="28"/>
          <w:szCs w:val="28"/>
          <w:lang w:val="fr-FR"/>
        </w:rPr>
        <w:t>-un</w:t>
      </w:r>
      <w:r w:rsidR="001F30C0" w:rsidRPr="00EA5C2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A5C22">
        <w:rPr>
          <w:rFonts w:ascii="Times New Roman" w:hAnsi="Times New Roman" w:cs="Times New Roman"/>
          <w:sz w:val="28"/>
          <w:szCs w:val="28"/>
          <w:lang w:val="fr-FR"/>
        </w:rPr>
        <w:t>(</w:t>
      </w:r>
      <w:r w:rsidR="003A7C05" w:rsidRPr="00EA5C22">
        <w:rPr>
          <w:rFonts w:ascii="Times New Roman" w:hAnsi="Times New Roman" w:cs="Times New Roman"/>
          <w:sz w:val="28"/>
          <w:szCs w:val="28"/>
          <w:lang w:val="fr-FR"/>
        </w:rPr>
        <w:t>21</w:t>
      </w:r>
      <w:r w:rsidR="001F30C0" w:rsidRPr="00EA5C22">
        <w:rPr>
          <w:rFonts w:ascii="Times New Roman" w:hAnsi="Times New Roman" w:cs="Times New Roman"/>
          <w:sz w:val="28"/>
          <w:szCs w:val="28"/>
          <w:lang w:val="fr-FR"/>
        </w:rPr>
        <w:t>) conseillers sur les vingt-deux (22) ;</w:t>
      </w:r>
    </w:p>
    <w:p w:rsidR="00CE053A" w:rsidRPr="00CE053A" w:rsidRDefault="00CE053A" w:rsidP="00CE053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Membre ayant donné mandat</w:t>
      </w:r>
    </w:p>
    <w:p w:rsidR="00CE053A" w:rsidRPr="00CE053A" w:rsidRDefault="00CE053A" w:rsidP="00CE053A">
      <w:pPr>
        <w:pStyle w:val="Paragraphedeliste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Monsieur Issa Maidanda</w:t>
      </w:r>
    </w:p>
    <w:p w:rsidR="00FC19CC" w:rsidRDefault="004F60CE" w:rsidP="001F30C0">
      <w:pPr>
        <w:pStyle w:val="Paragraphedelist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45EDD">
        <w:rPr>
          <w:rFonts w:ascii="Times New Roman" w:hAnsi="Times New Roman" w:cs="Times New Roman"/>
          <w:sz w:val="28"/>
          <w:szCs w:val="28"/>
          <w:lang w:val="fr-FR"/>
        </w:rPr>
        <w:t>Membres</w:t>
      </w:r>
      <w:r w:rsidR="001F30C0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 de droit</w:t>
      </w:r>
      <w:r w:rsidR="00702AF8">
        <w:rPr>
          <w:rFonts w:ascii="Times New Roman" w:hAnsi="Times New Roman" w:cs="Times New Roman"/>
          <w:sz w:val="28"/>
          <w:szCs w:val="28"/>
          <w:lang w:val="fr-FR"/>
        </w:rPr>
        <w:t> :</w:t>
      </w:r>
      <w:r w:rsidR="001F30C0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:rsidR="001F30C0" w:rsidRPr="00CE053A" w:rsidRDefault="00702AF8" w:rsidP="00CE053A">
      <w:pPr>
        <w:pStyle w:val="Paragraphedeliste"/>
        <w:numPr>
          <w:ilvl w:val="0"/>
          <w:numId w:val="39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E053A">
        <w:rPr>
          <w:rFonts w:ascii="Times New Roman" w:hAnsi="Times New Roman" w:cs="Times New Roman"/>
          <w:sz w:val="28"/>
          <w:szCs w:val="28"/>
          <w:lang w:val="fr-FR"/>
        </w:rPr>
        <w:t>l</w:t>
      </w:r>
      <w:r w:rsidR="00FC19CC" w:rsidRPr="00CE053A">
        <w:rPr>
          <w:rFonts w:ascii="Times New Roman" w:hAnsi="Times New Roman" w:cs="Times New Roman"/>
          <w:sz w:val="28"/>
          <w:szCs w:val="28"/>
          <w:lang w:val="fr-FR"/>
        </w:rPr>
        <w:t xml:space="preserve">’Honorable </w:t>
      </w:r>
      <w:r w:rsidR="00CE053A" w:rsidRPr="00CE053A">
        <w:rPr>
          <w:rFonts w:ascii="Times New Roman" w:hAnsi="Times New Roman" w:cs="Times New Roman"/>
          <w:sz w:val="28"/>
          <w:szCs w:val="28"/>
          <w:lang w:val="fr-FR"/>
        </w:rPr>
        <w:t>Sultan par intérim de Dosso</w:t>
      </w:r>
      <w:r w:rsidRPr="00CE053A">
        <w:rPr>
          <w:rFonts w:ascii="Times New Roman" w:hAnsi="Times New Roman" w:cs="Times New Roman"/>
          <w:sz w:val="28"/>
          <w:szCs w:val="28"/>
          <w:lang w:val="fr-FR"/>
        </w:rPr>
        <w:t>;</w:t>
      </w:r>
      <w:r w:rsidR="001F30C0" w:rsidRPr="00CE053A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</w:t>
      </w:r>
    </w:p>
    <w:p w:rsidR="001F30C0" w:rsidRPr="00245EDD" w:rsidRDefault="004F60CE" w:rsidP="003353C2">
      <w:pPr>
        <w:pStyle w:val="Paragraphedeliste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45EDD">
        <w:rPr>
          <w:rFonts w:ascii="Times New Roman" w:hAnsi="Times New Roman" w:cs="Times New Roman"/>
          <w:sz w:val="28"/>
          <w:szCs w:val="28"/>
          <w:lang w:val="fr-FR"/>
        </w:rPr>
        <w:t>Monsieur A</w:t>
      </w:r>
      <w:r w:rsidR="00254B18" w:rsidRPr="00245EDD">
        <w:rPr>
          <w:rFonts w:ascii="Times New Roman" w:hAnsi="Times New Roman" w:cs="Times New Roman"/>
          <w:sz w:val="28"/>
          <w:szCs w:val="28"/>
          <w:lang w:val="fr-FR"/>
        </w:rPr>
        <w:t>bdoulaye</w:t>
      </w:r>
      <w:r w:rsidR="003353C2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254B18" w:rsidRPr="00245EDD">
        <w:rPr>
          <w:rFonts w:ascii="Times New Roman" w:hAnsi="Times New Roman" w:cs="Times New Roman"/>
          <w:sz w:val="28"/>
          <w:szCs w:val="28"/>
          <w:lang w:val="fr-FR"/>
        </w:rPr>
        <w:t>Hima</w:t>
      </w:r>
      <w:r w:rsidR="001F30C0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 ;                                                                                </w:t>
      </w:r>
    </w:p>
    <w:p w:rsidR="003353C2" w:rsidRPr="00245EDD" w:rsidRDefault="001F30C0" w:rsidP="003353C2">
      <w:pPr>
        <w:pStyle w:val="Paragraphedeliste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245EDD">
        <w:rPr>
          <w:rFonts w:ascii="Times New Roman" w:hAnsi="Times New Roman" w:cs="Times New Roman"/>
          <w:sz w:val="28"/>
          <w:szCs w:val="28"/>
          <w:lang w:val="fr-FR"/>
        </w:rPr>
        <w:t>le</w:t>
      </w:r>
      <w:r w:rsidRPr="00245EDD">
        <w:rPr>
          <w:rFonts w:ascii="Times New Roman" w:hAnsi="Times New Roman" w:cs="Times New Roman"/>
          <w:color w:val="FFFFFF" w:themeColor="background1"/>
          <w:sz w:val="28"/>
          <w:szCs w:val="28"/>
          <w:lang w:val="fr-FR"/>
        </w:rPr>
        <w:t xml:space="preserve"> </w:t>
      </w:r>
      <w:r w:rsidRPr="00245EDD">
        <w:rPr>
          <w:rFonts w:ascii="Times New Roman" w:hAnsi="Times New Roman" w:cs="Times New Roman"/>
          <w:sz w:val="28"/>
          <w:szCs w:val="28"/>
          <w:lang w:val="fr-FR"/>
        </w:rPr>
        <w:t>représentant</w:t>
      </w:r>
      <w:r w:rsidRPr="00245EDD">
        <w:rPr>
          <w:rFonts w:ascii="Times New Roman" w:hAnsi="Times New Roman" w:cs="Times New Roman"/>
          <w:color w:val="FFFFFF" w:themeColor="background1"/>
          <w:sz w:val="28"/>
          <w:szCs w:val="28"/>
          <w:lang w:val="fr-FR"/>
        </w:rPr>
        <w:t xml:space="preserve"> </w:t>
      </w:r>
      <w:r w:rsidRPr="00245EDD">
        <w:rPr>
          <w:rFonts w:ascii="Times New Roman" w:hAnsi="Times New Roman" w:cs="Times New Roman"/>
          <w:sz w:val="28"/>
          <w:szCs w:val="28"/>
          <w:lang w:val="fr-FR"/>
        </w:rPr>
        <w:t>des</w:t>
      </w:r>
      <w:r w:rsidRPr="00245EDD">
        <w:rPr>
          <w:rFonts w:ascii="Times New Roman" w:hAnsi="Times New Roman" w:cs="Times New Roman"/>
          <w:color w:val="FFFFFF" w:themeColor="background1"/>
          <w:sz w:val="28"/>
          <w:szCs w:val="28"/>
          <w:lang w:val="fr-FR"/>
        </w:rPr>
        <w:t xml:space="preserve"> </w:t>
      </w:r>
      <w:r w:rsidRPr="00245EDD">
        <w:rPr>
          <w:rFonts w:ascii="Times New Roman" w:hAnsi="Times New Roman" w:cs="Times New Roman"/>
          <w:sz w:val="28"/>
          <w:szCs w:val="28"/>
          <w:lang w:val="fr-FR"/>
        </w:rPr>
        <w:t>chefs</w:t>
      </w:r>
      <w:r w:rsidRPr="00245EDD">
        <w:rPr>
          <w:rFonts w:ascii="Times New Roman" w:hAnsi="Times New Roman" w:cs="Times New Roman"/>
          <w:color w:val="FFFFFF" w:themeColor="background1"/>
          <w:sz w:val="28"/>
          <w:szCs w:val="28"/>
          <w:lang w:val="fr-FR"/>
        </w:rPr>
        <w:t xml:space="preserve"> </w:t>
      </w:r>
      <w:r w:rsidRPr="00245EDD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245EDD">
        <w:rPr>
          <w:rFonts w:ascii="Times New Roman" w:hAnsi="Times New Roman" w:cs="Times New Roman"/>
          <w:color w:val="FFFFFF" w:themeColor="background1"/>
          <w:sz w:val="28"/>
          <w:szCs w:val="28"/>
          <w:lang w:val="fr-FR"/>
        </w:rPr>
        <w:t xml:space="preserve"> </w:t>
      </w:r>
      <w:r w:rsidRPr="00245EDD">
        <w:rPr>
          <w:rFonts w:ascii="Times New Roman" w:hAnsi="Times New Roman" w:cs="Times New Roman"/>
          <w:sz w:val="28"/>
          <w:szCs w:val="28"/>
          <w:lang w:val="fr-FR"/>
        </w:rPr>
        <w:t>quartiers</w:t>
      </w:r>
      <w:r w:rsidR="000A4679" w:rsidRPr="00245EDD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353C2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             </w:t>
      </w:r>
    </w:p>
    <w:p w:rsidR="003353C2" w:rsidRPr="00245EDD" w:rsidRDefault="001F30C0" w:rsidP="003353C2">
      <w:pPr>
        <w:pStyle w:val="Paragraphedeliste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245EDD">
        <w:rPr>
          <w:rFonts w:ascii="Times New Roman" w:hAnsi="Times New Roman" w:cs="Times New Roman"/>
          <w:sz w:val="28"/>
          <w:szCs w:val="28"/>
          <w:lang w:val="fr-FR"/>
        </w:rPr>
        <w:t>Monsieur Kassoum</w:t>
      </w:r>
      <w:r w:rsidRPr="00245EDD">
        <w:rPr>
          <w:rFonts w:ascii="Times New Roman" w:hAnsi="Times New Roman" w:cs="Times New Roman"/>
          <w:color w:val="FFFFFF" w:themeColor="background1"/>
          <w:sz w:val="28"/>
          <w:szCs w:val="28"/>
          <w:lang w:val="fr-FR"/>
        </w:rPr>
        <w:t>.</w:t>
      </w:r>
      <w:r w:rsidR="003353C2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Amadou ;          </w:t>
      </w:r>
    </w:p>
    <w:p w:rsidR="003353C2" w:rsidRPr="00245EDD" w:rsidRDefault="00702AF8" w:rsidP="003353C2">
      <w:pPr>
        <w:pStyle w:val="Paragraphedeliste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245EDD">
        <w:rPr>
          <w:rFonts w:ascii="Times New Roman" w:hAnsi="Times New Roman" w:cs="Times New Roman"/>
          <w:sz w:val="28"/>
          <w:szCs w:val="28"/>
          <w:lang w:val="fr-FR"/>
        </w:rPr>
        <w:t>L</w:t>
      </w:r>
      <w:r w:rsidR="001F30C0" w:rsidRPr="00245EDD">
        <w:rPr>
          <w:rFonts w:ascii="Times New Roman" w:hAnsi="Times New Roman" w:cs="Times New Roman"/>
          <w:sz w:val="28"/>
          <w:szCs w:val="28"/>
          <w:lang w:val="fr-FR"/>
        </w:rPr>
        <w:t>e</w:t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fr-FR"/>
        </w:rPr>
        <w:t xml:space="preserve"> </w:t>
      </w:r>
      <w:r w:rsidR="001F30C0" w:rsidRPr="00245EDD">
        <w:rPr>
          <w:rFonts w:ascii="Times New Roman" w:hAnsi="Times New Roman" w:cs="Times New Roman"/>
          <w:sz w:val="28"/>
          <w:szCs w:val="28"/>
          <w:lang w:val="fr-FR"/>
        </w:rPr>
        <w:t>représentant</w:t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fr-FR"/>
        </w:rPr>
        <w:t xml:space="preserve"> </w:t>
      </w:r>
      <w:r w:rsidR="001F30C0" w:rsidRPr="00245EDD">
        <w:rPr>
          <w:rFonts w:ascii="Times New Roman" w:hAnsi="Times New Roman" w:cs="Times New Roman"/>
          <w:sz w:val="28"/>
          <w:szCs w:val="28"/>
          <w:lang w:val="fr-FR"/>
        </w:rPr>
        <w:t>des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F30C0" w:rsidRPr="00245EDD">
        <w:rPr>
          <w:rFonts w:ascii="Times New Roman" w:hAnsi="Times New Roman" w:cs="Times New Roman"/>
          <w:sz w:val="28"/>
          <w:szCs w:val="28"/>
          <w:lang w:val="fr-FR"/>
        </w:rPr>
        <w:t>chefs</w:t>
      </w:r>
      <w:r>
        <w:rPr>
          <w:rFonts w:ascii="Times New Roman" w:hAnsi="Times New Roman" w:cs="Times New Roman"/>
          <w:color w:val="FFFFFF" w:themeColor="background1"/>
          <w:sz w:val="28"/>
          <w:szCs w:val="28"/>
          <w:lang w:val="fr-FR"/>
        </w:rPr>
        <w:t xml:space="preserve"> </w:t>
      </w:r>
      <w:r w:rsidR="001F30C0" w:rsidRPr="00245EDD">
        <w:rPr>
          <w:rFonts w:ascii="Times New Roman" w:hAnsi="Times New Roman" w:cs="Times New Roman"/>
          <w:sz w:val="28"/>
          <w:szCs w:val="28"/>
          <w:lang w:val="fr-FR"/>
        </w:rPr>
        <w:t>de villages</w:t>
      </w:r>
      <w:r w:rsidR="000A4679" w:rsidRPr="00245EDD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1F30C0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353C2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                                                                                      </w:t>
      </w:r>
    </w:p>
    <w:p w:rsidR="00740E57" w:rsidRPr="00245EDD" w:rsidRDefault="001F30C0" w:rsidP="003353C2">
      <w:pPr>
        <w:pStyle w:val="Paragraphedeliste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245EDD">
        <w:rPr>
          <w:rFonts w:ascii="Times New Roman" w:hAnsi="Times New Roman" w:cs="Times New Roman"/>
          <w:sz w:val="28"/>
          <w:szCs w:val="28"/>
          <w:lang w:val="fr-FR"/>
        </w:rPr>
        <w:t>Monsieur kimba Saley Hassane</w:t>
      </w:r>
      <w:r w:rsidR="008F14DC" w:rsidRPr="00245EDD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E00FD2" w:rsidRPr="00245EDD" w:rsidRDefault="00B3796A" w:rsidP="00E47DEC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La </w:t>
      </w:r>
      <w:r w:rsidR="004E3E89">
        <w:rPr>
          <w:rFonts w:ascii="Times New Roman" w:hAnsi="Times New Roman" w:cs="Times New Roman"/>
          <w:sz w:val="28"/>
          <w:szCs w:val="28"/>
          <w:lang w:val="fr-FR"/>
        </w:rPr>
        <w:t xml:space="preserve">cérémonie d’ouverture de la </w:t>
      </w:r>
      <w:r w:rsidR="00CE053A">
        <w:rPr>
          <w:rFonts w:ascii="Times New Roman" w:hAnsi="Times New Roman" w:cs="Times New Roman"/>
          <w:sz w:val="28"/>
          <w:szCs w:val="28"/>
          <w:lang w:val="fr-FR"/>
        </w:rPr>
        <w:t>trois</w:t>
      </w:r>
      <w:r w:rsidRPr="00245EDD">
        <w:rPr>
          <w:rFonts w:ascii="Times New Roman" w:hAnsi="Times New Roman" w:cs="Times New Roman"/>
          <w:sz w:val="28"/>
          <w:szCs w:val="28"/>
          <w:lang w:val="fr-FR"/>
        </w:rPr>
        <w:t>ième</w:t>
      </w:r>
      <w:r w:rsidR="00A961A0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353C2" w:rsidRPr="00245EDD">
        <w:rPr>
          <w:rFonts w:ascii="Times New Roman" w:hAnsi="Times New Roman" w:cs="Times New Roman"/>
          <w:sz w:val="28"/>
          <w:szCs w:val="28"/>
          <w:lang w:val="fr-FR"/>
        </w:rPr>
        <w:t>session ordinaire</w:t>
      </w:r>
      <w:r w:rsidR="00765BF0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E00FD2" w:rsidRPr="00245EDD">
        <w:rPr>
          <w:rFonts w:ascii="Times New Roman" w:hAnsi="Times New Roman" w:cs="Times New Roman"/>
          <w:sz w:val="28"/>
          <w:szCs w:val="28"/>
          <w:lang w:val="fr-FR"/>
        </w:rPr>
        <w:t>du conseil municipal d</w:t>
      </w:r>
      <w:r w:rsidR="00765BF0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e Dosso </w:t>
      </w:r>
      <w:r w:rsidR="00CE053A">
        <w:rPr>
          <w:rFonts w:ascii="Times New Roman" w:hAnsi="Times New Roman" w:cs="Times New Roman"/>
          <w:sz w:val="28"/>
          <w:szCs w:val="28"/>
          <w:lang w:val="fr-FR"/>
        </w:rPr>
        <w:t xml:space="preserve">dite session budgétaire </w:t>
      </w:r>
      <w:r w:rsidR="00765BF0" w:rsidRPr="00245EDD">
        <w:rPr>
          <w:rFonts w:ascii="Times New Roman" w:hAnsi="Times New Roman" w:cs="Times New Roman"/>
          <w:sz w:val="28"/>
          <w:szCs w:val="28"/>
          <w:lang w:val="fr-FR"/>
        </w:rPr>
        <w:t>au titre de l’année 202</w:t>
      </w:r>
      <w:r w:rsidR="00CE053A">
        <w:rPr>
          <w:rFonts w:ascii="Times New Roman" w:hAnsi="Times New Roman" w:cs="Times New Roman"/>
          <w:sz w:val="28"/>
          <w:szCs w:val="28"/>
          <w:lang w:val="fr-FR"/>
        </w:rPr>
        <w:t>4</w:t>
      </w:r>
      <w:r w:rsidR="00765BF0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 a</w:t>
      </w:r>
      <w:r w:rsidR="00E00FD2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 démarré </w:t>
      </w:r>
      <w:r w:rsidR="00765BF0" w:rsidRPr="00245EDD">
        <w:rPr>
          <w:rFonts w:ascii="Times New Roman" w:hAnsi="Times New Roman" w:cs="Times New Roman"/>
          <w:sz w:val="28"/>
          <w:szCs w:val="28"/>
          <w:lang w:val="fr-FR"/>
        </w:rPr>
        <w:t>ses travaux</w:t>
      </w:r>
      <w:r w:rsidR="001109F3">
        <w:rPr>
          <w:rFonts w:ascii="Times New Roman" w:hAnsi="Times New Roman" w:cs="Times New Roman"/>
          <w:sz w:val="28"/>
          <w:szCs w:val="28"/>
          <w:lang w:val="fr-FR"/>
        </w:rPr>
        <w:t xml:space="preserve"> dans la salle du Gouvernorat</w:t>
      </w:r>
      <w:r w:rsidR="00765BF0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E00FD2" w:rsidRPr="00245EDD">
        <w:rPr>
          <w:rFonts w:ascii="Times New Roman" w:hAnsi="Times New Roman" w:cs="Times New Roman"/>
          <w:sz w:val="28"/>
          <w:szCs w:val="28"/>
          <w:lang w:val="fr-FR"/>
        </w:rPr>
        <w:t>par une Fatiya</w:t>
      </w:r>
      <w:r w:rsidR="006D3380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 dite par un participant</w:t>
      </w:r>
      <w:r w:rsidR="00D77DAB">
        <w:rPr>
          <w:rFonts w:ascii="Times New Roman" w:hAnsi="Times New Roman" w:cs="Times New Roman"/>
          <w:sz w:val="28"/>
          <w:szCs w:val="28"/>
          <w:lang w:val="fr-FR"/>
        </w:rPr>
        <w:t>. Cette lecture de Fatiya a été</w:t>
      </w:r>
      <w:r w:rsidR="006D3380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 suivi</w:t>
      </w:r>
      <w:r w:rsidR="00B8704E" w:rsidRPr="00245EDD"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CA7273">
        <w:rPr>
          <w:rFonts w:ascii="Times New Roman" w:hAnsi="Times New Roman" w:cs="Times New Roman"/>
          <w:sz w:val="28"/>
          <w:szCs w:val="28"/>
          <w:lang w:val="fr-FR"/>
        </w:rPr>
        <w:t xml:space="preserve"> de la vérification du quorum conformément aux dispositions de l’article 182 du Code Général des Collectivités Territoriales.</w:t>
      </w:r>
    </w:p>
    <w:p w:rsidR="007671BE" w:rsidRPr="00245EDD" w:rsidRDefault="000A2CEE" w:rsidP="009E3D03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Ainsi, sur les vingt-deux (22) conseillers, vingt-un (21) étaient présents. </w:t>
      </w:r>
      <w:r w:rsidR="006D3380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Le </w:t>
      </w:r>
      <w:r w:rsidR="003353C2" w:rsidRPr="00245EDD">
        <w:rPr>
          <w:rFonts w:ascii="Times New Roman" w:hAnsi="Times New Roman" w:cs="Times New Roman"/>
          <w:sz w:val="28"/>
          <w:szCs w:val="28"/>
          <w:lang w:val="fr-FR"/>
        </w:rPr>
        <w:t>quorum étant atteint</w:t>
      </w:r>
      <w:r w:rsidR="006D3380" w:rsidRPr="00245EDD">
        <w:rPr>
          <w:rFonts w:ascii="Times New Roman" w:hAnsi="Times New Roman" w:cs="Times New Roman"/>
          <w:sz w:val="28"/>
          <w:szCs w:val="28"/>
          <w:lang w:val="fr-FR"/>
        </w:rPr>
        <w:t>, la p</w:t>
      </w:r>
      <w:r w:rsidR="00D80449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arole fut donnée au </w:t>
      </w:r>
      <w:r w:rsidR="003353C2" w:rsidRPr="00245EDD">
        <w:rPr>
          <w:rFonts w:ascii="Times New Roman" w:hAnsi="Times New Roman" w:cs="Times New Roman"/>
          <w:sz w:val="28"/>
          <w:szCs w:val="28"/>
          <w:lang w:val="fr-FR"/>
        </w:rPr>
        <w:t>Président</w:t>
      </w:r>
      <w:r w:rsidR="00722477">
        <w:rPr>
          <w:rFonts w:ascii="Times New Roman" w:hAnsi="Times New Roman" w:cs="Times New Roman"/>
          <w:sz w:val="28"/>
          <w:szCs w:val="28"/>
          <w:lang w:val="fr-FR"/>
        </w:rPr>
        <w:t xml:space="preserve"> du C</w:t>
      </w:r>
      <w:r w:rsidR="006F7A6F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onseil </w:t>
      </w:r>
      <w:r w:rsidR="00722477">
        <w:rPr>
          <w:rFonts w:ascii="Times New Roman" w:hAnsi="Times New Roman" w:cs="Times New Roman"/>
          <w:sz w:val="28"/>
          <w:szCs w:val="28"/>
          <w:lang w:val="fr-FR"/>
        </w:rPr>
        <w:t>M</w:t>
      </w:r>
      <w:r w:rsidR="006F7A6F" w:rsidRPr="00245EDD">
        <w:rPr>
          <w:rFonts w:ascii="Times New Roman" w:hAnsi="Times New Roman" w:cs="Times New Roman"/>
          <w:sz w:val="28"/>
          <w:szCs w:val="28"/>
          <w:lang w:val="fr-FR"/>
        </w:rPr>
        <w:t>unicipal</w:t>
      </w:r>
      <w:r w:rsidR="007671BE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, Monsieur </w:t>
      </w:r>
      <w:r w:rsidR="006769A7" w:rsidRPr="006769A7">
        <w:rPr>
          <w:rFonts w:ascii="Times New Roman" w:hAnsi="Times New Roman" w:cs="Times New Roman"/>
          <w:sz w:val="24"/>
          <w:szCs w:val="28"/>
          <w:lang w:val="fr-FR"/>
        </w:rPr>
        <w:t>ABDOU</w:t>
      </w:r>
      <w:r w:rsidR="00D80449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 Madougou qui, </w:t>
      </w:r>
      <w:r w:rsidR="00F37A01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dans </w:t>
      </w:r>
      <w:r w:rsidR="007671BE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son allocution </w:t>
      </w:r>
      <w:r w:rsidR="00D80449" w:rsidRPr="00245EDD">
        <w:rPr>
          <w:rFonts w:ascii="Times New Roman" w:hAnsi="Times New Roman" w:cs="Times New Roman"/>
          <w:sz w:val="28"/>
          <w:szCs w:val="28"/>
          <w:lang w:val="fr-FR"/>
        </w:rPr>
        <w:t>a d’abord remercié</w:t>
      </w:r>
      <w:r w:rsidR="00056756">
        <w:rPr>
          <w:rFonts w:ascii="Times New Roman" w:hAnsi="Times New Roman" w:cs="Times New Roman"/>
          <w:sz w:val="28"/>
          <w:szCs w:val="28"/>
          <w:lang w:val="fr-FR"/>
        </w:rPr>
        <w:t xml:space="preserve"> les participants</w:t>
      </w:r>
      <w:r w:rsidR="00F37A01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7671BE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d’avoir répondu activement à cette </w:t>
      </w:r>
      <w:r w:rsidR="009E3D03">
        <w:rPr>
          <w:rFonts w:ascii="Times New Roman" w:hAnsi="Times New Roman" w:cs="Times New Roman"/>
          <w:sz w:val="28"/>
          <w:szCs w:val="28"/>
          <w:lang w:val="fr-FR"/>
        </w:rPr>
        <w:t>session budgétaire</w:t>
      </w:r>
      <w:r w:rsidR="007671BE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:rsidR="000A2CEE" w:rsidRDefault="000A2CEE" w:rsidP="0085162B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Monsieur le Maire a axé son intervention sur les points suivants :</w:t>
      </w:r>
    </w:p>
    <w:p w:rsidR="000A2CEE" w:rsidRDefault="000A2CEE" w:rsidP="000A2C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Le changement de régime intervenu dans notre pays,                                                                la situation de la campagne agricole,                                                                                            la situation des recettes et des dépenses.                                                                                      </w:t>
      </w:r>
    </w:p>
    <w:p w:rsidR="000A2CEE" w:rsidRDefault="000A2CEE" w:rsidP="00BE7203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Le 26 juillet 2023, l’armée avec à sa tête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le Conseil National pour la Sauvegarde de la Patrie (C.N.S.P), </w:t>
      </w:r>
      <w:r w:rsidR="00524901">
        <w:rPr>
          <w:rFonts w:ascii="Times New Roman" w:hAnsi="Times New Roman" w:cs="Times New Roman"/>
          <w:sz w:val="28"/>
          <w:szCs w:val="28"/>
          <w:lang w:val="fr-FR"/>
        </w:rPr>
        <w:t>dirigé par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le Général de Brigade </w:t>
      </w:r>
      <w:r w:rsidRPr="00262B79">
        <w:rPr>
          <w:rFonts w:ascii="Times New Roman" w:hAnsi="Times New Roman" w:cs="Times New Roman"/>
          <w:sz w:val="24"/>
          <w:szCs w:val="28"/>
          <w:lang w:val="fr-FR"/>
        </w:rPr>
        <w:t>ABDOURAHAMANE TIANI</w:t>
      </w:r>
      <w:r w:rsidRPr="00866457">
        <w:rPr>
          <w:rFonts w:ascii="Times New Roman" w:hAnsi="Times New Roman" w:cs="Times New Roman"/>
          <w:b/>
          <w:sz w:val="28"/>
          <w:szCs w:val="28"/>
          <w:lang w:val="fr-FR"/>
        </w:rPr>
        <w:t xml:space="preserve">, </w:t>
      </w:r>
      <w:r w:rsidRPr="00866457">
        <w:rPr>
          <w:rFonts w:ascii="Times New Roman" w:hAnsi="Times New Roman" w:cs="Times New Roman"/>
          <w:sz w:val="28"/>
          <w:szCs w:val="28"/>
          <w:lang w:val="fr-FR"/>
        </w:rPr>
        <w:t>Président de la république, chef de l’Etat</w:t>
      </w:r>
      <w:r w:rsidR="00524901">
        <w:rPr>
          <w:rFonts w:ascii="Times New Roman" w:hAnsi="Times New Roman" w:cs="Times New Roman"/>
          <w:sz w:val="28"/>
          <w:szCs w:val="28"/>
          <w:lang w:val="fr-FR"/>
        </w:rPr>
        <w:t xml:space="preserve"> s’emparait du pouvoir.</w:t>
      </w:r>
    </w:p>
    <w:p w:rsidR="00994F94" w:rsidRDefault="00E4701A" w:rsidP="00BE7203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45EDD">
        <w:rPr>
          <w:rFonts w:ascii="Times New Roman" w:hAnsi="Times New Roman" w:cs="Times New Roman"/>
          <w:sz w:val="28"/>
          <w:szCs w:val="28"/>
          <w:lang w:val="fr-FR"/>
        </w:rPr>
        <w:t>I</w:t>
      </w:r>
      <w:r w:rsidR="00F37A01" w:rsidRPr="00245EDD">
        <w:rPr>
          <w:rFonts w:ascii="Times New Roman" w:hAnsi="Times New Roman" w:cs="Times New Roman"/>
          <w:sz w:val="28"/>
          <w:szCs w:val="28"/>
          <w:lang w:val="fr-FR"/>
        </w:rPr>
        <w:t>l</w:t>
      </w:r>
      <w:r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7671BE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a </w:t>
      </w:r>
      <w:r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ensuite </w:t>
      </w:r>
      <w:r w:rsidR="0062421F">
        <w:rPr>
          <w:rFonts w:ascii="Times New Roman" w:hAnsi="Times New Roman" w:cs="Times New Roman"/>
          <w:sz w:val="28"/>
          <w:szCs w:val="28"/>
          <w:lang w:val="fr-FR"/>
        </w:rPr>
        <w:t>notifié le changement de régime suite au coup d’Etat survenu le 26 juillet 2023, avec l’avènement de l’armée nigérienne</w:t>
      </w:r>
      <w:r w:rsidR="00A70187" w:rsidRPr="00866457">
        <w:rPr>
          <w:lang w:val="fr-FR"/>
        </w:rPr>
        <w:t xml:space="preserve"> </w:t>
      </w:r>
      <w:r w:rsidR="00A70187" w:rsidRPr="00A70187">
        <w:rPr>
          <w:rFonts w:ascii="Times New Roman" w:hAnsi="Times New Roman" w:cs="Times New Roman"/>
          <w:sz w:val="28"/>
          <w:szCs w:val="28"/>
          <w:lang w:val="fr-FR"/>
        </w:rPr>
        <w:t>au pouvoir</w:t>
      </w:r>
      <w:r w:rsidR="00BE7203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474D68" w:rsidRDefault="00BE7203" w:rsidP="0085162B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 la faveur de ce coup d’Etat, de nouveaux responsables politiques et administratifs ont étaient installés. Parmi ces derniers, </w:t>
      </w:r>
      <w:r w:rsidR="00685185">
        <w:rPr>
          <w:rFonts w:ascii="Times New Roman" w:hAnsi="Times New Roman" w:cs="Times New Roman"/>
          <w:sz w:val="28"/>
          <w:szCs w:val="28"/>
          <w:lang w:val="fr-FR"/>
        </w:rPr>
        <w:t xml:space="preserve">figure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Madame </w:t>
      </w:r>
      <w:r w:rsidRPr="00C31506">
        <w:rPr>
          <w:rFonts w:ascii="Times New Roman" w:hAnsi="Times New Roman" w:cs="Times New Roman"/>
          <w:sz w:val="24"/>
          <w:szCs w:val="28"/>
          <w:lang w:val="fr-FR"/>
        </w:rPr>
        <w:t>O</w:t>
      </w:r>
      <w:r w:rsidR="00685185" w:rsidRPr="00C31506">
        <w:rPr>
          <w:rFonts w:ascii="Times New Roman" w:hAnsi="Times New Roman" w:cs="Times New Roman"/>
          <w:sz w:val="24"/>
          <w:szCs w:val="28"/>
          <w:lang w:val="fr-FR"/>
        </w:rPr>
        <w:t>USSEINI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Oumma Tambara nommée préfète du Département de Dosso à qui le Maire a souhaité un bon séjour à Dosso et exprimé son désir de franche collaboration. </w:t>
      </w:r>
    </w:p>
    <w:p w:rsidR="006C222D" w:rsidRDefault="00C31506" w:rsidP="0085162B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</w:t>
      </w:r>
      <w:r w:rsidR="00A446F0">
        <w:rPr>
          <w:rFonts w:ascii="Times New Roman" w:hAnsi="Times New Roman" w:cs="Times New Roman"/>
          <w:sz w:val="28"/>
          <w:szCs w:val="28"/>
          <w:lang w:val="fr-FR"/>
        </w:rPr>
        <w:t xml:space="preserve"> Maire a </w:t>
      </w:r>
      <w:r>
        <w:rPr>
          <w:rFonts w:ascii="Times New Roman" w:hAnsi="Times New Roman" w:cs="Times New Roman"/>
          <w:sz w:val="28"/>
          <w:szCs w:val="28"/>
          <w:lang w:val="fr-FR"/>
        </w:rPr>
        <w:t>t</w:t>
      </w:r>
      <w:r w:rsidR="00A446F0">
        <w:rPr>
          <w:rFonts w:ascii="Times New Roman" w:hAnsi="Times New Roman" w:cs="Times New Roman"/>
          <w:sz w:val="28"/>
          <w:szCs w:val="28"/>
          <w:lang w:val="fr-FR"/>
        </w:rPr>
        <w:t>e</w:t>
      </w:r>
      <w:r>
        <w:rPr>
          <w:rFonts w:ascii="Times New Roman" w:hAnsi="Times New Roman" w:cs="Times New Roman"/>
          <w:sz w:val="28"/>
          <w:szCs w:val="28"/>
          <w:lang w:val="fr-FR"/>
        </w:rPr>
        <w:t>n</w:t>
      </w:r>
      <w:r w:rsidR="00A446F0">
        <w:rPr>
          <w:rFonts w:ascii="Times New Roman" w:hAnsi="Times New Roman" w:cs="Times New Roman"/>
          <w:sz w:val="28"/>
          <w:szCs w:val="28"/>
          <w:lang w:val="fr-FR"/>
        </w:rPr>
        <w:t xml:space="preserve">u à </w:t>
      </w:r>
      <w:r>
        <w:rPr>
          <w:rFonts w:ascii="Times New Roman" w:hAnsi="Times New Roman" w:cs="Times New Roman"/>
          <w:sz w:val="28"/>
          <w:szCs w:val="28"/>
          <w:lang w:val="fr-FR"/>
        </w:rPr>
        <w:t>évoquer la situation de</w:t>
      </w:r>
      <w:r w:rsidR="00A446F0">
        <w:rPr>
          <w:rFonts w:ascii="Times New Roman" w:hAnsi="Times New Roman" w:cs="Times New Roman"/>
          <w:sz w:val="28"/>
          <w:szCs w:val="28"/>
          <w:lang w:val="fr-FR"/>
        </w:rPr>
        <w:t xml:space="preserve"> la campagne agricole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2023 </w:t>
      </w:r>
      <w:r w:rsidR="00D01CB4">
        <w:rPr>
          <w:rFonts w:ascii="Times New Roman" w:hAnsi="Times New Roman" w:cs="Times New Roman"/>
          <w:sz w:val="28"/>
          <w:szCs w:val="28"/>
          <w:lang w:val="fr-FR"/>
        </w:rPr>
        <w:t>dont l</w:t>
      </w:r>
      <w:r>
        <w:rPr>
          <w:rFonts w:ascii="Times New Roman" w:hAnsi="Times New Roman" w:cs="Times New Roman"/>
          <w:sz w:val="28"/>
          <w:szCs w:val="28"/>
          <w:lang w:val="fr-FR"/>
        </w:rPr>
        <w:t>e bilan</w:t>
      </w:r>
      <w:r w:rsidR="0012402E">
        <w:rPr>
          <w:rFonts w:ascii="Times New Roman" w:hAnsi="Times New Roman" w:cs="Times New Roman"/>
          <w:sz w:val="28"/>
          <w:szCs w:val="28"/>
          <w:lang w:val="fr-FR"/>
        </w:rPr>
        <w:t xml:space="preserve"> est plus que mitigé selon les conclusions de l</w:t>
      </w:r>
      <w:r w:rsidR="00D01CB4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12402E" w:rsidRPr="0012402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2402E">
        <w:rPr>
          <w:rFonts w:ascii="Times New Roman" w:hAnsi="Times New Roman" w:cs="Times New Roman"/>
          <w:sz w:val="28"/>
          <w:szCs w:val="28"/>
          <w:lang w:val="fr-FR"/>
        </w:rPr>
        <w:t>première réunion d’évaluation ministérielle</w:t>
      </w:r>
      <w:r w:rsidR="0012402E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D01CB4">
        <w:rPr>
          <w:rFonts w:ascii="Times New Roman" w:hAnsi="Times New Roman" w:cs="Times New Roman"/>
          <w:sz w:val="28"/>
          <w:szCs w:val="28"/>
          <w:lang w:val="fr-FR"/>
        </w:rPr>
        <w:t xml:space="preserve">Il </w:t>
      </w:r>
      <w:r w:rsidR="00E06061">
        <w:rPr>
          <w:rFonts w:ascii="Times New Roman" w:hAnsi="Times New Roman" w:cs="Times New Roman"/>
          <w:sz w:val="28"/>
          <w:szCs w:val="28"/>
          <w:lang w:val="fr-FR"/>
        </w:rPr>
        <w:t xml:space="preserve">a </w:t>
      </w:r>
      <w:r w:rsidR="0012402E">
        <w:rPr>
          <w:rFonts w:ascii="Times New Roman" w:hAnsi="Times New Roman" w:cs="Times New Roman"/>
          <w:sz w:val="28"/>
          <w:szCs w:val="28"/>
          <w:lang w:val="fr-FR"/>
        </w:rPr>
        <w:t xml:space="preserve">pour cela </w:t>
      </w:r>
      <w:r w:rsidR="00E06061">
        <w:rPr>
          <w:rFonts w:ascii="Times New Roman" w:hAnsi="Times New Roman" w:cs="Times New Roman"/>
          <w:sz w:val="28"/>
          <w:szCs w:val="28"/>
          <w:lang w:val="fr-FR"/>
        </w:rPr>
        <w:t>exhorté</w:t>
      </w:r>
      <w:r w:rsidR="005D0BE5">
        <w:rPr>
          <w:rFonts w:ascii="Times New Roman" w:hAnsi="Times New Roman" w:cs="Times New Roman"/>
          <w:sz w:val="28"/>
          <w:szCs w:val="28"/>
          <w:lang w:val="fr-FR"/>
        </w:rPr>
        <w:t xml:space="preserve"> les populations à </w:t>
      </w:r>
      <w:r w:rsidR="0012402E">
        <w:rPr>
          <w:rFonts w:ascii="Times New Roman" w:hAnsi="Times New Roman" w:cs="Times New Roman"/>
          <w:sz w:val="28"/>
          <w:szCs w:val="28"/>
          <w:lang w:val="fr-FR"/>
        </w:rPr>
        <w:t xml:space="preserve">préparer la campagne de culture de contre saison </w:t>
      </w:r>
      <w:r w:rsidR="006E799A">
        <w:rPr>
          <w:rFonts w:ascii="Times New Roman" w:hAnsi="Times New Roman" w:cs="Times New Roman"/>
          <w:sz w:val="28"/>
          <w:szCs w:val="28"/>
          <w:lang w:val="fr-FR"/>
        </w:rPr>
        <w:t>et</w:t>
      </w:r>
      <w:r w:rsidR="0012402E">
        <w:rPr>
          <w:rFonts w:ascii="Times New Roman" w:hAnsi="Times New Roman" w:cs="Times New Roman"/>
          <w:sz w:val="28"/>
          <w:szCs w:val="28"/>
          <w:lang w:val="fr-FR"/>
        </w:rPr>
        <w:t xml:space="preserve"> solliciter</w:t>
      </w:r>
      <w:r w:rsidR="005D0BE5">
        <w:rPr>
          <w:rFonts w:ascii="Times New Roman" w:hAnsi="Times New Roman" w:cs="Times New Roman"/>
          <w:sz w:val="28"/>
          <w:szCs w:val="28"/>
          <w:lang w:val="fr-FR"/>
        </w:rPr>
        <w:t xml:space="preserve"> l’appui des Partenaires Techniques et Financiers </w:t>
      </w:r>
      <w:r w:rsidR="0056563B">
        <w:rPr>
          <w:rFonts w:ascii="Times New Roman" w:hAnsi="Times New Roman" w:cs="Times New Roman"/>
          <w:sz w:val="28"/>
          <w:szCs w:val="28"/>
          <w:lang w:val="fr-FR"/>
        </w:rPr>
        <w:t xml:space="preserve">(P.T.F) </w:t>
      </w:r>
      <w:r w:rsidR="005D0BE5">
        <w:rPr>
          <w:rFonts w:ascii="Times New Roman" w:hAnsi="Times New Roman" w:cs="Times New Roman"/>
          <w:sz w:val="28"/>
          <w:szCs w:val="28"/>
          <w:lang w:val="fr-FR"/>
        </w:rPr>
        <w:t>présents à cette cérémonie.</w:t>
      </w:r>
    </w:p>
    <w:p w:rsidR="004F101B" w:rsidRPr="00245EDD" w:rsidRDefault="00E944E4" w:rsidP="004F101B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Le </w:t>
      </w:r>
      <w:r w:rsidR="00857C6A">
        <w:rPr>
          <w:rFonts w:ascii="Times New Roman" w:hAnsi="Times New Roman" w:cs="Times New Roman"/>
          <w:sz w:val="28"/>
          <w:szCs w:val="28"/>
          <w:lang w:val="fr-FR"/>
        </w:rPr>
        <w:t xml:space="preserve">point d’orgue de cette session a été la présentation </w:t>
      </w:r>
      <w:r w:rsidR="005A7BEA">
        <w:rPr>
          <w:rFonts w:ascii="Times New Roman" w:hAnsi="Times New Roman" w:cs="Times New Roman"/>
          <w:sz w:val="28"/>
          <w:szCs w:val="28"/>
          <w:lang w:val="fr-FR"/>
        </w:rPr>
        <w:t xml:space="preserve">par le Maire </w:t>
      </w:r>
      <w:r w:rsidR="00857C6A">
        <w:rPr>
          <w:rFonts w:ascii="Times New Roman" w:hAnsi="Times New Roman" w:cs="Times New Roman"/>
          <w:sz w:val="28"/>
          <w:szCs w:val="28"/>
          <w:lang w:val="fr-FR"/>
        </w:rPr>
        <w:t xml:space="preserve">de la situation financière de la commune sur la période allant du </w:t>
      </w:r>
      <w:r w:rsidR="004F101B">
        <w:rPr>
          <w:rFonts w:ascii="Times New Roman" w:hAnsi="Times New Roman" w:cs="Times New Roman"/>
          <w:sz w:val="28"/>
          <w:szCs w:val="28"/>
          <w:lang w:val="fr-FR"/>
        </w:rPr>
        <w:t>16 janvier au 31</w:t>
      </w:r>
      <w:r w:rsidR="004F101B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F101B">
        <w:rPr>
          <w:rFonts w:ascii="Times New Roman" w:hAnsi="Times New Roman" w:cs="Times New Roman"/>
          <w:sz w:val="28"/>
          <w:szCs w:val="28"/>
          <w:lang w:val="fr-FR"/>
        </w:rPr>
        <w:t xml:space="preserve">octobre </w:t>
      </w:r>
      <w:r w:rsidR="004F101B" w:rsidRPr="00245EDD">
        <w:rPr>
          <w:rFonts w:ascii="Times New Roman" w:hAnsi="Times New Roman" w:cs="Times New Roman"/>
          <w:sz w:val="28"/>
          <w:szCs w:val="28"/>
          <w:lang w:val="fr-FR"/>
        </w:rPr>
        <w:t>2023</w:t>
      </w:r>
      <w:r w:rsidR="005A7BEA">
        <w:rPr>
          <w:rFonts w:ascii="Times New Roman" w:hAnsi="Times New Roman" w:cs="Times New Roman"/>
          <w:sz w:val="28"/>
          <w:szCs w:val="28"/>
          <w:lang w:val="fr-FR"/>
        </w:rPr>
        <w:t>. Cette présentation était nécessaire car elle conditionne les prévisions du budget 2024.</w:t>
      </w:r>
    </w:p>
    <w:p w:rsidR="007D4758" w:rsidRDefault="004F101B" w:rsidP="007D475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Le </w:t>
      </w:r>
      <w:r w:rsidRPr="001C6129">
        <w:rPr>
          <w:rFonts w:ascii="Times New Roman" w:hAnsi="Times New Roman" w:cs="Times New Roman"/>
          <w:b/>
          <w:sz w:val="28"/>
          <w:szCs w:val="28"/>
          <w:lang w:val="fr-FR"/>
        </w:rPr>
        <w:t>projet de budget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pour l’exercice budgétaire 2024 annoncé par le Maire de la Commune </w:t>
      </w:r>
      <w:r w:rsidR="001C6129">
        <w:rPr>
          <w:rFonts w:ascii="Times New Roman" w:hAnsi="Times New Roman" w:cs="Times New Roman"/>
          <w:sz w:val="28"/>
          <w:szCs w:val="28"/>
          <w:lang w:val="fr-FR"/>
        </w:rPr>
        <w:t xml:space="preserve">urbaine de Dosso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s’équilibre en recettes et en dépenses à la somme </w:t>
      </w:r>
      <w:r w:rsidR="00866457">
        <w:rPr>
          <w:rFonts w:ascii="Times New Roman" w:hAnsi="Times New Roman" w:cs="Times New Roman"/>
          <w:sz w:val="28"/>
          <w:szCs w:val="28"/>
          <w:lang w:val="fr-FR"/>
        </w:rPr>
        <w:t>d’un</w:t>
      </w:r>
      <w:r w:rsidRPr="00576CDE">
        <w:rPr>
          <w:rFonts w:ascii="Times New Roman" w:hAnsi="Times New Roman" w:cs="Times New Roman"/>
          <w:sz w:val="28"/>
          <w:szCs w:val="28"/>
          <w:lang w:val="fr-FR"/>
        </w:rPr>
        <w:t xml:space="preserve"> milliard quinze millions deux cent cinquante-huit mille cent vingt-huit francs </w:t>
      </w:r>
      <w:r w:rsidR="00C305A8">
        <w:rPr>
          <w:rFonts w:ascii="Times New Roman" w:hAnsi="Times New Roman" w:cs="Times New Roman"/>
          <w:sz w:val="28"/>
          <w:szCs w:val="28"/>
          <w:lang w:val="fr-FR"/>
        </w:rPr>
        <w:t xml:space="preserve">       </w:t>
      </w:r>
      <w:r w:rsidR="001C6129" w:rsidRPr="00576CDE">
        <w:rPr>
          <w:rFonts w:ascii="Times New Roman" w:hAnsi="Times New Roman" w:cs="Times New Roman"/>
          <w:sz w:val="28"/>
          <w:szCs w:val="28"/>
          <w:lang w:val="fr-FR"/>
        </w:rPr>
        <w:t>(</w:t>
      </w:r>
      <w:r w:rsidRPr="00866457">
        <w:rPr>
          <w:rFonts w:ascii="Times New Roman" w:hAnsi="Times New Roman" w:cs="Times New Roman"/>
          <w:sz w:val="28"/>
          <w:szCs w:val="28"/>
          <w:lang w:val="fr-FR"/>
        </w:rPr>
        <w:t>1. 015. 258.128</w:t>
      </w:r>
      <w:r w:rsidR="001C6129" w:rsidRPr="00866457"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866457">
        <w:rPr>
          <w:rFonts w:ascii="Times New Roman" w:hAnsi="Times New Roman" w:cs="Times New Roman"/>
          <w:sz w:val="28"/>
          <w:szCs w:val="28"/>
          <w:lang w:val="fr-FR"/>
        </w:rPr>
        <w:t xml:space="preserve"> FCFA contre un milliard trente millions cent trois mille </w:t>
      </w:r>
      <w:r w:rsidR="001B03AB" w:rsidRPr="00866457">
        <w:rPr>
          <w:rFonts w:ascii="Times New Roman" w:hAnsi="Times New Roman" w:cs="Times New Roman"/>
          <w:sz w:val="28"/>
          <w:szCs w:val="28"/>
          <w:lang w:val="fr-FR"/>
        </w:rPr>
        <w:t>sept cent soixante-dix-neuf francs 1. 030. 103.</w:t>
      </w:r>
      <w:r w:rsidRPr="00866457">
        <w:rPr>
          <w:rFonts w:ascii="Times New Roman" w:hAnsi="Times New Roman" w:cs="Times New Roman"/>
          <w:sz w:val="28"/>
          <w:szCs w:val="28"/>
          <w:lang w:val="fr-FR"/>
        </w:rPr>
        <w:t xml:space="preserve">779 FCFA en 2023 soit une baisse de </w:t>
      </w:r>
      <w:r w:rsidR="001B03AB" w:rsidRPr="00866457">
        <w:rPr>
          <w:rFonts w:ascii="Times New Roman" w:hAnsi="Times New Roman" w:cs="Times New Roman"/>
          <w:sz w:val="28"/>
          <w:szCs w:val="28"/>
          <w:lang w:val="fr-FR"/>
        </w:rPr>
        <w:t xml:space="preserve">quatorze millions huit cent quarante-cinq mille six cent soixante-onze francs </w:t>
      </w:r>
      <w:r w:rsidRPr="00866457">
        <w:rPr>
          <w:rFonts w:ascii="Times New Roman" w:hAnsi="Times New Roman" w:cs="Times New Roman"/>
          <w:sz w:val="28"/>
          <w:szCs w:val="28"/>
          <w:lang w:val="fr-FR"/>
        </w:rPr>
        <w:t>14. 845. 671 FCFA (- 1,46</w:t>
      </w:r>
      <w:r w:rsidR="00D330FC" w:rsidRPr="0086645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66457">
        <w:rPr>
          <w:rFonts w:ascii="Times New Roman" w:hAnsi="Times New Roman" w:cs="Times New Roman"/>
          <w:sz w:val="28"/>
          <w:szCs w:val="28"/>
          <w:lang w:val="fr-FR"/>
        </w:rPr>
        <w:t>%).</w:t>
      </w:r>
    </w:p>
    <w:p w:rsidR="00AF1F53" w:rsidRDefault="007D4758" w:rsidP="007D475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L’analyse des recettes fait ressortir un très faible taux de recouvrement de la taxe de voirie. Ce phénomène n’est pas nouveau dans la commune. Cette question de l’incivisme fiscal a été développée par </w:t>
      </w:r>
      <w:r w:rsidR="006C222D">
        <w:rPr>
          <w:rFonts w:ascii="Times New Roman" w:hAnsi="Times New Roman" w:cs="Times New Roman"/>
          <w:sz w:val="28"/>
          <w:szCs w:val="28"/>
          <w:lang w:val="fr-FR"/>
        </w:rPr>
        <w:t>l’Honorable Sultan par Intérim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de Dosso</w:t>
      </w:r>
      <w:r w:rsidR="006C222D">
        <w:rPr>
          <w:rFonts w:ascii="Times New Roman" w:hAnsi="Times New Roman" w:cs="Times New Roman"/>
          <w:sz w:val="28"/>
          <w:szCs w:val="28"/>
          <w:lang w:val="fr-FR"/>
        </w:rPr>
        <w:t xml:space="preserve">. Après les salutations d’usage, </w:t>
      </w:r>
      <w:r w:rsidR="00F37AE6">
        <w:rPr>
          <w:rFonts w:ascii="Times New Roman" w:hAnsi="Times New Roman" w:cs="Times New Roman"/>
          <w:sz w:val="28"/>
          <w:szCs w:val="28"/>
          <w:lang w:val="fr-FR"/>
        </w:rPr>
        <w:t>s’adressant</w:t>
      </w:r>
      <w:r w:rsidR="006C222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620BC">
        <w:rPr>
          <w:rFonts w:ascii="Times New Roman" w:hAnsi="Times New Roman" w:cs="Times New Roman"/>
          <w:sz w:val="28"/>
          <w:szCs w:val="28"/>
          <w:lang w:val="fr-FR"/>
        </w:rPr>
        <w:t xml:space="preserve">en langue </w:t>
      </w:r>
      <w:r w:rsidR="00496DBB">
        <w:rPr>
          <w:rFonts w:ascii="Times New Roman" w:hAnsi="Times New Roman" w:cs="Times New Roman"/>
          <w:sz w:val="28"/>
          <w:szCs w:val="28"/>
          <w:lang w:val="fr-FR"/>
        </w:rPr>
        <w:t xml:space="preserve">à la population et </w:t>
      </w:r>
      <w:r w:rsidR="003620BC" w:rsidRPr="003620BC">
        <w:rPr>
          <w:rFonts w:ascii="Times New Roman" w:hAnsi="Times New Roman" w:cs="Times New Roman"/>
          <w:sz w:val="28"/>
          <w:szCs w:val="28"/>
          <w:lang w:val="fr-FR"/>
        </w:rPr>
        <w:t xml:space="preserve">surtout </w:t>
      </w:r>
      <w:r w:rsidR="006C222D">
        <w:rPr>
          <w:rFonts w:ascii="Times New Roman" w:hAnsi="Times New Roman" w:cs="Times New Roman"/>
          <w:sz w:val="28"/>
          <w:szCs w:val="28"/>
          <w:lang w:val="fr-FR"/>
        </w:rPr>
        <w:t xml:space="preserve">aux chefs </w:t>
      </w:r>
      <w:r w:rsidR="00F37AE6">
        <w:rPr>
          <w:rFonts w:ascii="Times New Roman" w:hAnsi="Times New Roman" w:cs="Times New Roman"/>
          <w:sz w:val="28"/>
          <w:szCs w:val="28"/>
          <w:lang w:val="fr-FR"/>
        </w:rPr>
        <w:t xml:space="preserve">de quartiers, de villages et de Tribus, il a rappelé que s’acquitter  de ses obligations fiscales est avant tout un </w:t>
      </w:r>
      <w:r w:rsidR="003620BC">
        <w:rPr>
          <w:rFonts w:ascii="Times New Roman" w:hAnsi="Times New Roman" w:cs="Times New Roman"/>
          <w:sz w:val="28"/>
          <w:szCs w:val="28"/>
          <w:lang w:val="fr-FR"/>
        </w:rPr>
        <w:t>devoir citoyen</w:t>
      </w:r>
      <w:r w:rsidR="00B917E1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6C222D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:rsidR="00F37AE6" w:rsidRDefault="00FC1FF4" w:rsidP="0085162B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>L</w:t>
      </w:r>
      <w:r w:rsidR="00F37AE6">
        <w:rPr>
          <w:rFonts w:ascii="Times New Roman" w:hAnsi="Times New Roman" w:cs="Times New Roman"/>
          <w:sz w:val="28"/>
          <w:szCs w:val="28"/>
          <w:lang w:val="fr-FR"/>
        </w:rPr>
        <w:t>’intervenant suivant fut l</w:t>
      </w:r>
      <w:r>
        <w:rPr>
          <w:rFonts w:ascii="Times New Roman" w:hAnsi="Times New Roman" w:cs="Times New Roman"/>
          <w:sz w:val="28"/>
          <w:szCs w:val="28"/>
          <w:lang w:val="fr-FR"/>
        </w:rPr>
        <w:t>e 2</w:t>
      </w:r>
      <w:r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ème</w:t>
      </w:r>
      <w:r w:rsidR="00AF1F53">
        <w:rPr>
          <w:rFonts w:ascii="Times New Roman" w:hAnsi="Times New Roman" w:cs="Times New Roman"/>
          <w:sz w:val="28"/>
          <w:szCs w:val="28"/>
          <w:lang w:val="fr-FR"/>
        </w:rPr>
        <w:t xml:space="preserve"> vice-président du Conseil régional</w:t>
      </w:r>
      <w:r w:rsidR="00F37AE6">
        <w:rPr>
          <w:rFonts w:ascii="Times New Roman" w:hAnsi="Times New Roman" w:cs="Times New Roman"/>
          <w:sz w:val="28"/>
          <w:szCs w:val="28"/>
          <w:lang w:val="fr-FR"/>
        </w:rPr>
        <w:t>. Prenant la parole en langue, il a invité les jeunes à être moins oisifs et plus participatifs dans la vie sociale</w:t>
      </w:r>
    </w:p>
    <w:p w:rsidR="00FC1FF4" w:rsidRDefault="00022EBF" w:rsidP="0085162B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En fin, Madame le </w:t>
      </w:r>
      <w:r w:rsidR="001B0FA8">
        <w:rPr>
          <w:rFonts w:ascii="Times New Roman" w:hAnsi="Times New Roman" w:cs="Times New Roman"/>
          <w:sz w:val="28"/>
          <w:szCs w:val="28"/>
          <w:lang w:val="fr-FR"/>
        </w:rPr>
        <w:t>préfet, au</w:t>
      </w:r>
      <w:r w:rsidR="00BB2F11">
        <w:rPr>
          <w:rFonts w:ascii="Times New Roman" w:hAnsi="Times New Roman" w:cs="Times New Roman"/>
          <w:sz w:val="28"/>
          <w:szCs w:val="28"/>
          <w:lang w:val="fr-FR"/>
        </w:rPr>
        <w:t xml:space="preserve">-delà des remerciements et salutations fraternelles des autorités de la transition à l’endroit des populations de la Commune Urbaine de Dosso, </w:t>
      </w:r>
      <w:r w:rsidR="007D701E">
        <w:rPr>
          <w:rFonts w:ascii="Times New Roman" w:hAnsi="Times New Roman" w:cs="Times New Roman"/>
          <w:sz w:val="28"/>
          <w:szCs w:val="28"/>
          <w:lang w:val="fr-FR"/>
        </w:rPr>
        <w:t xml:space="preserve">a d’abord </w:t>
      </w:r>
      <w:r w:rsidR="001B0FA8">
        <w:rPr>
          <w:rFonts w:ascii="Times New Roman" w:hAnsi="Times New Roman" w:cs="Times New Roman"/>
          <w:sz w:val="28"/>
          <w:szCs w:val="28"/>
          <w:lang w:val="fr-FR"/>
        </w:rPr>
        <w:t>relev</w:t>
      </w:r>
      <w:r w:rsidR="007D701E">
        <w:rPr>
          <w:rFonts w:ascii="Times New Roman" w:hAnsi="Times New Roman" w:cs="Times New Roman"/>
          <w:sz w:val="28"/>
          <w:szCs w:val="28"/>
          <w:lang w:val="fr-FR"/>
        </w:rPr>
        <w:t>é l</w:t>
      </w:r>
      <w:r w:rsidR="00BB2F11">
        <w:rPr>
          <w:rFonts w:ascii="Times New Roman" w:hAnsi="Times New Roman" w:cs="Times New Roman"/>
          <w:sz w:val="28"/>
          <w:szCs w:val="28"/>
          <w:lang w:val="fr-FR"/>
        </w:rPr>
        <w:t xml:space="preserve">e léger </w:t>
      </w:r>
      <w:r w:rsidR="007D701E">
        <w:rPr>
          <w:rFonts w:ascii="Times New Roman" w:hAnsi="Times New Roman" w:cs="Times New Roman"/>
          <w:sz w:val="28"/>
          <w:szCs w:val="28"/>
          <w:lang w:val="fr-FR"/>
        </w:rPr>
        <w:t xml:space="preserve">retard </w:t>
      </w:r>
      <w:r w:rsidR="00BB2F11">
        <w:rPr>
          <w:rFonts w:ascii="Times New Roman" w:hAnsi="Times New Roman" w:cs="Times New Roman"/>
          <w:sz w:val="28"/>
          <w:szCs w:val="28"/>
          <w:lang w:val="fr-FR"/>
        </w:rPr>
        <w:t>d</w:t>
      </w:r>
      <w:r w:rsidR="007D701E">
        <w:rPr>
          <w:rFonts w:ascii="Times New Roman" w:hAnsi="Times New Roman" w:cs="Times New Roman"/>
          <w:sz w:val="28"/>
          <w:szCs w:val="28"/>
          <w:lang w:val="fr-FR"/>
        </w:rPr>
        <w:t>ans</w:t>
      </w:r>
      <w:r w:rsidR="00BB2F11">
        <w:rPr>
          <w:rFonts w:ascii="Times New Roman" w:hAnsi="Times New Roman" w:cs="Times New Roman"/>
          <w:sz w:val="28"/>
          <w:szCs w:val="28"/>
          <w:lang w:val="fr-FR"/>
        </w:rPr>
        <w:t xml:space="preserve"> la tenue de la</w:t>
      </w:r>
      <w:r w:rsidR="007D701E">
        <w:rPr>
          <w:rFonts w:ascii="Times New Roman" w:hAnsi="Times New Roman" w:cs="Times New Roman"/>
          <w:sz w:val="28"/>
          <w:szCs w:val="28"/>
          <w:lang w:val="fr-FR"/>
        </w:rPr>
        <w:t xml:space="preserve"> 3</w:t>
      </w:r>
      <w:r w:rsidR="001B0FA8" w:rsidRPr="007D701E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ème</w:t>
      </w:r>
      <w:r w:rsidR="001B0FA8">
        <w:rPr>
          <w:rFonts w:ascii="Times New Roman" w:hAnsi="Times New Roman" w:cs="Times New Roman"/>
          <w:sz w:val="28"/>
          <w:szCs w:val="28"/>
          <w:lang w:val="fr-FR"/>
        </w:rPr>
        <w:t xml:space="preserve"> session</w:t>
      </w:r>
      <w:r w:rsidR="007D701E">
        <w:rPr>
          <w:rFonts w:ascii="Times New Roman" w:hAnsi="Times New Roman" w:cs="Times New Roman"/>
          <w:sz w:val="28"/>
          <w:szCs w:val="28"/>
          <w:lang w:val="fr-FR"/>
        </w:rPr>
        <w:t xml:space="preserve"> ordinaire dite </w:t>
      </w:r>
      <w:r w:rsidR="00BB2F11">
        <w:rPr>
          <w:rFonts w:ascii="Times New Roman" w:hAnsi="Times New Roman" w:cs="Times New Roman"/>
          <w:sz w:val="28"/>
          <w:szCs w:val="28"/>
          <w:lang w:val="fr-FR"/>
        </w:rPr>
        <w:t xml:space="preserve">session budgétaire devant se tenir au plus tard le 31 octobre de l’année (n-1) </w:t>
      </w:r>
      <w:r w:rsidR="008B0244">
        <w:rPr>
          <w:rFonts w:ascii="Times New Roman" w:hAnsi="Times New Roman" w:cs="Times New Roman"/>
          <w:sz w:val="28"/>
          <w:szCs w:val="28"/>
          <w:lang w:val="fr-FR"/>
        </w:rPr>
        <w:t>conformément a</w:t>
      </w:r>
      <w:r w:rsidR="00BB2F11">
        <w:rPr>
          <w:rFonts w:ascii="Times New Roman" w:hAnsi="Times New Roman" w:cs="Times New Roman"/>
          <w:sz w:val="28"/>
          <w:szCs w:val="28"/>
          <w:lang w:val="fr-FR"/>
        </w:rPr>
        <w:t>ux dispositions de</w:t>
      </w:r>
      <w:r w:rsidR="00F37AE6">
        <w:rPr>
          <w:rFonts w:ascii="Times New Roman" w:hAnsi="Times New Roman" w:cs="Times New Roman"/>
          <w:sz w:val="28"/>
          <w:szCs w:val="28"/>
          <w:lang w:val="fr-FR"/>
        </w:rPr>
        <w:t xml:space="preserve">s </w:t>
      </w:r>
      <w:r w:rsidR="007D701E">
        <w:rPr>
          <w:rFonts w:ascii="Times New Roman" w:hAnsi="Times New Roman" w:cs="Times New Roman"/>
          <w:sz w:val="28"/>
          <w:szCs w:val="28"/>
          <w:lang w:val="fr-FR"/>
        </w:rPr>
        <w:t>article</w:t>
      </w:r>
      <w:r w:rsidR="00F37AE6">
        <w:rPr>
          <w:rFonts w:ascii="Times New Roman" w:hAnsi="Times New Roman" w:cs="Times New Roman"/>
          <w:sz w:val="28"/>
          <w:szCs w:val="28"/>
          <w:lang w:val="fr-FR"/>
        </w:rPr>
        <w:t>s</w:t>
      </w:r>
      <w:r w:rsidR="007D70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37AE6">
        <w:rPr>
          <w:rFonts w:ascii="Times New Roman" w:hAnsi="Times New Roman" w:cs="Times New Roman"/>
          <w:sz w:val="28"/>
          <w:szCs w:val="28"/>
          <w:lang w:val="fr-FR"/>
        </w:rPr>
        <w:t>170</w:t>
      </w:r>
      <w:r w:rsidR="00F37AE6">
        <w:rPr>
          <w:rFonts w:ascii="Times New Roman" w:hAnsi="Times New Roman" w:cs="Times New Roman"/>
          <w:sz w:val="28"/>
          <w:szCs w:val="28"/>
          <w:lang w:val="fr-FR"/>
        </w:rPr>
        <w:t xml:space="preserve"> et </w:t>
      </w:r>
      <w:r w:rsidR="007D701E">
        <w:rPr>
          <w:rFonts w:ascii="Times New Roman" w:hAnsi="Times New Roman" w:cs="Times New Roman"/>
          <w:sz w:val="28"/>
          <w:szCs w:val="28"/>
          <w:lang w:val="fr-FR"/>
        </w:rPr>
        <w:t xml:space="preserve">212 </w:t>
      </w:r>
      <w:r w:rsidR="00F37AE6">
        <w:rPr>
          <w:rFonts w:ascii="Times New Roman" w:hAnsi="Times New Roman" w:cs="Times New Roman"/>
          <w:sz w:val="28"/>
          <w:szCs w:val="28"/>
          <w:lang w:val="fr-FR"/>
        </w:rPr>
        <w:t>du code général des Collectivités Territoriales régissant la tenue des conseils municipaux.</w:t>
      </w:r>
      <w:r w:rsidR="00BB2F1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474D68" w:rsidRDefault="00F37AE6" w:rsidP="0085162B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Ce conseil</w:t>
      </w:r>
      <w:r w:rsidR="005263E5">
        <w:rPr>
          <w:rFonts w:ascii="Times New Roman" w:hAnsi="Times New Roman" w:cs="Times New Roman"/>
          <w:sz w:val="28"/>
          <w:szCs w:val="28"/>
          <w:lang w:val="fr-FR"/>
        </w:rPr>
        <w:t xml:space="preserve"> fut l’occasion pour Madame la préfète de s’adresser,</w:t>
      </w:r>
      <w:r w:rsidR="005263E5" w:rsidRPr="005263E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263E5">
        <w:rPr>
          <w:rFonts w:ascii="Times New Roman" w:hAnsi="Times New Roman" w:cs="Times New Roman"/>
          <w:sz w:val="28"/>
          <w:szCs w:val="28"/>
          <w:lang w:val="fr-FR"/>
        </w:rPr>
        <w:t>à l’instar des autres communes du département</w:t>
      </w:r>
      <w:r w:rsidR="005263E5">
        <w:rPr>
          <w:rFonts w:ascii="Times New Roman" w:hAnsi="Times New Roman" w:cs="Times New Roman"/>
          <w:sz w:val="28"/>
          <w:szCs w:val="28"/>
          <w:lang w:val="fr-FR"/>
        </w:rPr>
        <w:t xml:space="preserve"> d’entretenir les populations et leurs représentants sur les questions brulantes comme celles de la </w:t>
      </w:r>
      <w:r w:rsidR="00FC1FF4">
        <w:rPr>
          <w:rFonts w:ascii="Times New Roman" w:hAnsi="Times New Roman" w:cs="Times New Roman"/>
          <w:sz w:val="28"/>
          <w:szCs w:val="28"/>
          <w:lang w:val="fr-FR"/>
        </w:rPr>
        <w:t>sécurité</w:t>
      </w:r>
      <w:r w:rsidR="005263E5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5263E5" w:rsidRDefault="0063732F" w:rsidP="0085162B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La parole fut </w:t>
      </w:r>
      <w:r w:rsidR="005263E5">
        <w:rPr>
          <w:rFonts w:ascii="Times New Roman" w:hAnsi="Times New Roman" w:cs="Times New Roman"/>
          <w:sz w:val="28"/>
          <w:szCs w:val="28"/>
          <w:lang w:val="fr-FR"/>
        </w:rPr>
        <w:t>ensuite</w:t>
      </w:r>
      <w:r w:rsidR="00A81FDA">
        <w:rPr>
          <w:rFonts w:ascii="Times New Roman" w:hAnsi="Times New Roman" w:cs="Times New Roman"/>
          <w:sz w:val="28"/>
          <w:szCs w:val="28"/>
          <w:lang w:val="fr-FR"/>
        </w:rPr>
        <w:t xml:space="preserve"> donnée à l’assistance. Diverses questions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et interpellations </w:t>
      </w:r>
      <w:r w:rsidR="00A81FDA">
        <w:rPr>
          <w:rFonts w:ascii="Times New Roman" w:hAnsi="Times New Roman" w:cs="Times New Roman"/>
          <w:sz w:val="28"/>
          <w:szCs w:val="28"/>
          <w:lang w:val="fr-FR"/>
        </w:rPr>
        <w:t>ont été relevées: la salubrité de la ville, l’incivisme fiscal notamment la taxe de voirie, l’employabilité des jeunes, la question des</w:t>
      </w:r>
      <w:r w:rsidR="005263E5">
        <w:rPr>
          <w:rFonts w:ascii="Times New Roman" w:hAnsi="Times New Roman" w:cs="Times New Roman"/>
          <w:sz w:val="28"/>
          <w:szCs w:val="28"/>
          <w:lang w:val="fr-FR"/>
        </w:rPr>
        <w:t xml:space="preserve"> conflits agriculteurs-éleveurs.</w:t>
      </w:r>
    </w:p>
    <w:p w:rsidR="00A81FDA" w:rsidRDefault="005263E5" w:rsidP="0085162B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 toutes ces questions, Monsieur le Maire et Madame la Préfè</w:t>
      </w:r>
      <w:r w:rsidR="00A81FDA">
        <w:rPr>
          <w:rFonts w:ascii="Times New Roman" w:hAnsi="Times New Roman" w:cs="Times New Roman"/>
          <w:sz w:val="28"/>
          <w:szCs w:val="28"/>
          <w:lang w:val="fr-FR"/>
        </w:rPr>
        <w:t>t</w:t>
      </w:r>
      <w:r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A81FDA">
        <w:rPr>
          <w:rFonts w:ascii="Times New Roman" w:hAnsi="Times New Roman" w:cs="Times New Roman"/>
          <w:sz w:val="28"/>
          <w:szCs w:val="28"/>
          <w:lang w:val="fr-FR"/>
        </w:rPr>
        <w:t xml:space="preserve"> ont </w:t>
      </w:r>
      <w:r>
        <w:rPr>
          <w:rFonts w:ascii="Times New Roman" w:hAnsi="Times New Roman" w:cs="Times New Roman"/>
          <w:sz w:val="28"/>
          <w:szCs w:val="28"/>
          <w:lang w:val="fr-FR"/>
        </w:rPr>
        <w:t>donné les réponses appropriées. C’est ainsi qu’a pris fin la cérémonie d’ouverture.</w:t>
      </w:r>
    </w:p>
    <w:p w:rsidR="00161B8B" w:rsidRPr="00F27144" w:rsidRDefault="00F31C22" w:rsidP="00FE3D7D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45EDD">
        <w:rPr>
          <w:rFonts w:ascii="Times New Roman" w:hAnsi="Times New Roman" w:cs="Times New Roman"/>
          <w:sz w:val="28"/>
          <w:szCs w:val="28"/>
          <w:lang w:val="fr-FR"/>
        </w:rPr>
        <w:t>Le</w:t>
      </w:r>
      <w:r w:rsidR="00BA29DD">
        <w:rPr>
          <w:rFonts w:ascii="Times New Roman" w:hAnsi="Times New Roman" w:cs="Times New Roman"/>
          <w:sz w:val="28"/>
          <w:szCs w:val="28"/>
          <w:lang w:val="fr-FR"/>
        </w:rPr>
        <w:t>s tr</w:t>
      </w:r>
      <w:r w:rsidR="009A2785">
        <w:rPr>
          <w:rFonts w:ascii="Times New Roman" w:hAnsi="Times New Roman" w:cs="Times New Roman"/>
          <w:sz w:val="28"/>
          <w:szCs w:val="28"/>
          <w:lang w:val="fr-FR"/>
        </w:rPr>
        <w:t xml:space="preserve">avaux proprement </w:t>
      </w:r>
      <w:r w:rsidR="00A13DC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9A2785">
        <w:rPr>
          <w:rFonts w:ascii="Times New Roman" w:hAnsi="Times New Roman" w:cs="Times New Roman"/>
          <w:sz w:val="28"/>
          <w:szCs w:val="28"/>
          <w:lang w:val="fr-FR"/>
        </w:rPr>
        <w:t xml:space="preserve">dits ont </w:t>
      </w:r>
      <w:r w:rsidR="00BA29DD"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9A2785">
        <w:rPr>
          <w:rFonts w:ascii="Times New Roman" w:hAnsi="Times New Roman" w:cs="Times New Roman"/>
          <w:sz w:val="28"/>
          <w:szCs w:val="28"/>
          <w:lang w:val="fr-FR"/>
        </w:rPr>
        <w:t>ontinu</w:t>
      </w:r>
      <w:r w:rsidR="00BA29DD">
        <w:rPr>
          <w:rFonts w:ascii="Times New Roman" w:hAnsi="Times New Roman" w:cs="Times New Roman"/>
          <w:sz w:val="28"/>
          <w:szCs w:val="28"/>
          <w:lang w:val="fr-FR"/>
        </w:rPr>
        <w:t>é</w:t>
      </w:r>
      <w:r w:rsidR="009A2785">
        <w:rPr>
          <w:rFonts w:ascii="Times New Roman" w:hAnsi="Times New Roman" w:cs="Times New Roman"/>
          <w:sz w:val="28"/>
          <w:szCs w:val="28"/>
          <w:lang w:val="fr-FR"/>
        </w:rPr>
        <w:t xml:space="preserve"> le même</w:t>
      </w:r>
      <w:r w:rsidR="00AE66AD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 j</w:t>
      </w:r>
      <w:r w:rsidR="009A2785">
        <w:rPr>
          <w:rFonts w:ascii="Times New Roman" w:hAnsi="Times New Roman" w:cs="Times New Roman"/>
          <w:sz w:val="28"/>
          <w:szCs w:val="28"/>
          <w:lang w:val="fr-FR"/>
        </w:rPr>
        <w:t>o</w:t>
      </w:r>
      <w:r w:rsidR="00AE66AD" w:rsidRPr="00245EDD">
        <w:rPr>
          <w:rFonts w:ascii="Times New Roman" w:hAnsi="Times New Roman" w:cs="Times New Roman"/>
          <w:sz w:val="28"/>
          <w:szCs w:val="28"/>
          <w:lang w:val="fr-FR"/>
        </w:rPr>
        <w:t>u</w:t>
      </w:r>
      <w:r w:rsidR="009A2785">
        <w:rPr>
          <w:rFonts w:ascii="Times New Roman" w:hAnsi="Times New Roman" w:cs="Times New Roman"/>
          <w:sz w:val="28"/>
          <w:szCs w:val="28"/>
          <w:lang w:val="fr-FR"/>
        </w:rPr>
        <w:t>r</w:t>
      </w:r>
      <w:r w:rsidR="00AE66AD"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2750C">
        <w:rPr>
          <w:rFonts w:ascii="Times New Roman" w:hAnsi="Times New Roman" w:cs="Times New Roman"/>
          <w:sz w:val="28"/>
          <w:szCs w:val="28"/>
          <w:lang w:val="fr-FR"/>
        </w:rPr>
        <w:t>à 16</w:t>
      </w:r>
      <w:r w:rsidR="00507D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2750C">
        <w:rPr>
          <w:rFonts w:ascii="Times New Roman" w:hAnsi="Times New Roman" w:cs="Times New Roman"/>
          <w:sz w:val="28"/>
          <w:szCs w:val="28"/>
          <w:lang w:val="fr-FR"/>
        </w:rPr>
        <w:t xml:space="preserve">heures dans la salle de réunion de la mairie. Après </w:t>
      </w:r>
      <w:r w:rsidR="000833FE">
        <w:rPr>
          <w:rFonts w:ascii="Times New Roman" w:hAnsi="Times New Roman" w:cs="Times New Roman"/>
          <w:sz w:val="28"/>
          <w:szCs w:val="28"/>
          <w:lang w:val="fr-FR"/>
        </w:rPr>
        <w:t>discussion</w:t>
      </w:r>
      <w:r w:rsidR="0062750C">
        <w:rPr>
          <w:rFonts w:ascii="Times New Roman" w:hAnsi="Times New Roman" w:cs="Times New Roman"/>
          <w:sz w:val="28"/>
          <w:szCs w:val="28"/>
          <w:lang w:val="fr-FR"/>
        </w:rPr>
        <w:t>, le projet d’</w:t>
      </w:r>
      <w:r w:rsidR="0062750C" w:rsidRPr="00DF6408">
        <w:rPr>
          <w:rFonts w:ascii="Times New Roman" w:hAnsi="Times New Roman" w:cs="Times New Roman"/>
          <w:b/>
          <w:sz w:val="28"/>
          <w:szCs w:val="28"/>
          <w:lang w:val="fr-FR"/>
        </w:rPr>
        <w:t>ordre du jour</w:t>
      </w:r>
      <w:r w:rsidR="0062750C">
        <w:rPr>
          <w:rFonts w:ascii="Times New Roman" w:hAnsi="Times New Roman" w:cs="Times New Roman"/>
          <w:sz w:val="28"/>
          <w:szCs w:val="28"/>
          <w:lang w:val="fr-FR"/>
        </w:rPr>
        <w:t xml:space="preserve"> a été adopté</w:t>
      </w:r>
      <w:r w:rsidRPr="00245ED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2750C">
        <w:rPr>
          <w:rFonts w:ascii="Times New Roman" w:hAnsi="Times New Roman" w:cs="Times New Roman"/>
          <w:sz w:val="28"/>
          <w:szCs w:val="28"/>
          <w:lang w:val="fr-FR"/>
        </w:rPr>
        <w:t>à l’unanimité </w:t>
      </w:r>
      <w:r w:rsidR="0084300A">
        <w:rPr>
          <w:rFonts w:ascii="Times New Roman" w:hAnsi="Times New Roman" w:cs="Times New Roman"/>
          <w:sz w:val="28"/>
          <w:szCs w:val="28"/>
          <w:lang w:val="fr-FR"/>
        </w:rPr>
        <w:t>tel qu’</w:t>
      </w:r>
      <w:r w:rsidR="00E54985">
        <w:rPr>
          <w:rFonts w:ascii="Times New Roman" w:hAnsi="Times New Roman" w:cs="Times New Roman"/>
          <w:sz w:val="28"/>
          <w:szCs w:val="28"/>
          <w:lang w:val="fr-FR"/>
        </w:rPr>
        <w:t>il a été présenté au conseil</w:t>
      </w:r>
      <w:r w:rsidR="0062750C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0833FE" w:rsidRPr="0033777A" w:rsidRDefault="000833FE" w:rsidP="00641F8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33777A">
        <w:rPr>
          <w:rFonts w:ascii="Times New Roman" w:hAnsi="Times New Roman" w:cs="Times New Roman"/>
          <w:sz w:val="28"/>
          <w:szCs w:val="28"/>
          <w:lang w:val="fr-FR"/>
        </w:rPr>
        <w:t>1-lecture, amendement et adoption du P.V de la deuxième session ordinaire;</w:t>
      </w:r>
    </w:p>
    <w:p w:rsidR="000833FE" w:rsidRPr="0033777A" w:rsidRDefault="000833FE" w:rsidP="00641F8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33777A">
        <w:rPr>
          <w:rFonts w:ascii="Times New Roman" w:hAnsi="Times New Roman" w:cs="Times New Roman"/>
          <w:sz w:val="28"/>
          <w:szCs w:val="28"/>
          <w:lang w:val="fr-FR"/>
        </w:rPr>
        <w:t xml:space="preserve">2-situation des infrastructures marchandes de la mairie en gestion déléguée; </w:t>
      </w:r>
    </w:p>
    <w:p w:rsidR="000833FE" w:rsidRPr="0033777A" w:rsidRDefault="000833FE" w:rsidP="00641F8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33777A">
        <w:rPr>
          <w:rFonts w:ascii="Times New Roman" w:hAnsi="Times New Roman" w:cs="Times New Roman"/>
          <w:sz w:val="28"/>
          <w:szCs w:val="28"/>
          <w:lang w:val="fr-FR"/>
        </w:rPr>
        <w:t>3-présentation de la situation financière 16 janvier au 31 octobre 2023;</w:t>
      </w:r>
    </w:p>
    <w:p w:rsidR="000833FE" w:rsidRPr="0033777A" w:rsidRDefault="000833FE" w:rsidP="00641F8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33777A">
        <w:rPr>
          <w:rFonts w:ascii="Times New Roman" w:hAnsi="Times New Roman" w:cs="Times New Roman"/>
          <w:sz w:val="28"/>
          <w:szCs w:val="28"/>
          <w:lang w:val="fr-FR"/>
        </w:rPr>
        <w:t>4-examen, amendement et adoption du budget au titre de l’année 2024;</w:t>
      </w:r>
    </w:p>
    <w:p w:rsidR="000833FE" w:rsidRPr="0033777A" w:rsidRDefault="000833FE" w:rsidP="00641F82">
      <w:pPr>
        <w:rPr>
          <w:rFonts w:ascii="Times New Roman" w:hAnsi="Times New Roman" w:cs="Times New Roman"/>
          <w:sz w:val="28"/>
          <w:szCs w:val="28"/>
        </w:rPr>
      </w:pPr>
      <w:r w:rsidRPr="0033777A">
        <w:rPr>
          <w:rFonts w:ascii="Times New Roman" w:hAnsi="Times New Roman" w:cs="Times New Roman"/>
          <w:sz w:val="28"/>
          <w:szCs w:val="28"/>
        </w:rPr>
        <w:t>5-</w:t>
      </w:r>
      <w:r w:rsidR="00760826">
        <w:rPr>
          <w:rFonts w:ascii="Times New Roman" w:hAnsi="Times New Roman" w:cs="Times New Roman"/>
          <w:sz w:val="28"/>
          <w:szCs w:val="28"/>
        </w:rPr>
        <w:t>Divers.</w:t>
      </w:r>
    </w:p>
    <w:p w:rsidR="000B6272" w:rsidRPr="00BF28BF" w:rsidRDefault="000B6272" w:rsidP="000B6272">
      <w:pPr>
        <w:spacing w:after="0" w:line="240" w:lineRule="auto"/>
        <w:ind w:left="780"/>
        <w:contextualSpacing/>
        <w:jc w:val="both"/>
        <w:rPr>
          <w:rFonts w:eastAsia="Times New Roman" w:cstheme="minorHAnsi"/>
          <w:sz w:val="28"/>
          <w:szCs w:val="24"/>
          <w:lang w:val="fr-FR" w:eastAsia="fr-FR"/>
        </w:rPr>
      </w:pPr>
    </w:p>
    <w:p w:rsidR="00B831A3" w:rsidRDefault="00F25578" w:rsidP="00651037">
      <w:pPr>
        <w:pStyle w:val="Paragraphedeliste"/>
        <w:numPr>
          <w:ilvl w:val="0"/>
          <w:numId w:val="4"/>
        </w:numPr>
        <w:shd w:val="clear" w:color="auto" w:fill="D9D9D9" w:themeFill="background1" w:themeFillShade="D9"/>
        <w:spacing w:after="0" w:line="240" w:lineRule="auto"/>
        <w:jc w:val="both"/>
        <w:rPr>
          <w:rFonts w:eastAsia="Times New Roman" w:cstheme="minorHAnsi"/>
          <w:b/>
          <w:sz w:val="28"/>
          <w:szCs w:val="24"/>
          <w:lang w:val="fr-FR" w:eastAsia="fr-FR"/>
        </w:rPr>
      </w:pPr>
      <w:r w:rsidRPr="00590979">
        <w:rPr>
          <w:rFonts w:eastAsia="Times New Roman" w:cstheme="minorHAnsi"/>
          <w:b/>
          <w:sz w:val="28"/>
          <w:szCs w:val="24"/>
          <w:lang w:val="fr-FR" w:eastAsia="fr-FR"/>
        </w:rPr>
        <w:t>LECTURE, AMENDEMENT ET A</w:t>
      </w:r>
      <w:r w:rsidR="00B72EB5">
        <w:rPr>
          <w:rFonts w:eastAsia="Times New Roman" w:cstheme="minorHAnsi"/>
          <w:b/>
          <w:sz w:val="28"/>
          <w:szCs w:val="24"/>
          <w:lang w:val="fr-FR" w:eastAsia="fr-FR"/>
        </w:rPr>
        <w:t xml:space="preserve">DOPTION DU PROCES-VERBAL DE </w:t>
      </w:r>
      <w:r w:rsidR="008E22A8">
        <w:rPr>
          <w:rFonts w:eastAsia="Times New Roman" w:cstheme="minorHAnsi"/>
          <w:b/>
          <w:sz w:val="28"/>
          <w:szCs w:val="24"/>
          <w:lang w:val="fr-FR" w:eastAsia="fr-FR"/>
        </w:rPr>
        <w:t xml:space="preserve">LA </w:t>
      </w:r>
      <w:r w:rsidR="00697320">
        <w:rPr>
          <w:rFonts w:eastAsia="Times New Roman" w:cstheme="minorHAnsi"/>
          <w:b/>
          <w:sz w:val="28"/>
          <w:szCs w:val="24"/>
          <w:lang w:val="fr-FR" w:eastAsia="fr-FR"/>
        </w:rPr>
        <w:t xml:space="preserve">DEUXIEME </w:t>
      </w:r>
      <w:r w:rsidR="008E22A8">
        <w:rPr>
          <w:rFonts w:eastAsia="Times New Roman" w:cstheme="minorHAnsi"/>
          <w:b/>
          <w:sz w:val="28"/>
          <w:szCs w:val="24"/>
          <w:lang w:val="fr-FR" w:eastAsia="fr-FR"/>
        </w:rPr>
        <w:t>SESSION</w:t>
      </w:r>
      <w:r w:rsidR="00697320">
        <w:rPr>
          <w:rFonts w:eastAsia="Times New Roman" w:cstheme="minorHAnsi"/>
          <w:b/>
          <w:sz w:val="28"/>
          <w:szCs w:val="24"/>
          <w:lang w:val="fr-FR" w:eastAsia="fr-FR"/>
        </w:rPr>
        <w:t xml:space="preserve"> ORDINAIRE</w:t>
      </w:r>
    </w:p>
    <w:p w:rsidR="00F5114F" w:rsidRPr="006A48CB" w:rsidRDefault="00F5114F" w:rsidP="00F5114F">
      <w:pPr>
        <w:pStyle w:val="Paragraphedeliste"/>
        <w:spacing w:after="0" w:line="240" w:lineRule="auto"/>
        <w:ind w:left="1080"/>
        <w:jc w:val="both"/>
        <w:rPr>
          <w:rFonts w:eastAsia="Times New Roman" w:cstheme="minorHAnsi"/>
          <w:b/>
          <w:sz w:val="2"/>
          <w:szCs w:val="24"/>
          <w:lang w:val="fr-FR" w:eastAsia="fr-FR"/>
        </w:rPr>
      </w:pPr>
    </w:p>
    <w:p w:rsidR="00454A68" w:rsidRDefault="00F87EF2" w:rsidP="00454A68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val="fr-FR" w:eastAsia="fr-FR"/>
        </w:rPr>
      </w:pPr>
      <w:r>
        <w:rPr>
          <w:rFonts w:eastAsia="Times New Roman" w:cstheme="minorHAnsi"/>
          <w:sz w:val="28"/>
          <w:szCs w:val="24"/>
          <w:lang w:val="fr-FR" w:eastAsia="fr-FR"/>
        </w:rPr>
        <w:t>Après lecture du procès-verbal</w:t>
      </w:r>
      <w:r w:rsidR="00B863B5">
        <w:rPr>
          <w:rFonts w:eastAsia="Times New Roman" w:cstheme="minorHAnsi"/>
          <w:sz w:val="28"/>
          <w:szCs w:val="24"/>
          <w:lang w:val="fr-FR" w:eastAsia="fr-FR"/>
        </w:rPr>
        <w:t>, l</w:t>
      </w:r>
      <w:r w:rsidR="003F1E83">
        <w:rPr>
          <w:rFonts w:eastAsia="Times New Roman" w:cstheme="minorHAnsi"/>
          <w:sz w:val="28"/>
          <w:szCs w:val="24"/>
          <w:lang w:val="fr-FR" w:eastAsia="fr-FR"/>
        </w:rPr>
        <w:t>es partici</w:t>
      </w:r>
      <w:r w:rsidR="00B72EB5">
        <w:rPr>
          <w:rFonts w:eastAsia="Times New Roman" w:cstheme="minorHAnsi"/>
          <w:sz w:val="28"/>
          <w:szCs w:val="24"/>
          <w:lang w:val="fr-FR" w:eastAsia="fr-FR"/>
        </w:rPr>
        <w:t>pants à la réunion d</w:t>
      </w:r>
      <w:r w:rsidR="000927D8">
        <w:rPr>
          <w:rFonts w:eastAsia="Times New Roman" w:cstheme="minorHAnsi"/>
          <w:sz w:val="28"/>
          <w:szCs w:val="24"/>
          <w:lang w:val="fr-FR" w:eastAsia="fr-FR"/>
        </w:rPr>
        <w:t>u Conseil Municipa</w:t>
      </w:r>
      <w:r w:rsidR="00B72EB5">
        <w:rPr>
          <w:rFonts w:eastAsia="Times New Roman" w:cstheme="minorHAnsi"/>
          <w:sz w:val="28"/>
          <w:szCs w:val="24"/>
          <w:lang w:val="fr-FR" w:eastAsia="fr-FR"/>
        </w:rPr>
        <w:t xml:space="preserve">l </w:t>
      </w:r>
      <w:r w:rsidR="003F1E83">
        <w:rPr>
          <w:rFonts w:eastAsia="Times New Roman" w:cstheme="minorHAnsi"/>
          <w:sz w:val="28"/>
          <w:szCs w:val="24"/>
          <w:lang w:val="fr-FR" w:eastAsia="fr-FR"/>
        </w:rPr>
        <w:t xml:space="preserve">ont </w:t>
      </w:r>
      <w:r w:rsidR="00B72EB5">
        <w:rPr>
          <w:rFonts w:eastAsia="Times New Roman" w:cstheme="minorHAnsi"/>
          <w:sz w:val="28"/>
          <w:szCs w:val="24"/>
          <w:lang w:val="fr-FR" w:eastAsia="fr-FR"/>
        </w:rPr>
        <w:t xml:space="preserve">apporté plusieurs </w:t>
      </w:r>
      <w:r w:rsidR="00F5114F">
        <w:rPr>
          <w:rFonts w:eastAsia="Times New Roman" w:cstheme="minorHAnsi"/>
          <w:sz w:val="28"/>
          <w:szCs w:val="24"/>
          <w:lang w:val="fr-FR" w:eastAsia="fr-FR"/>
        </w:rPr>
        <w:t>amendeme</w:t>
      </w:r>
      <w:r w:rsidR="00B72EB5">
        <w:rPr>
          <w:rFonts w:eastAsia="Times New Roman" w:cstheme="minorHAnsi"/>
          <w:sz w:val="28"/>
          <w:szCs w:val="24"/>
          <w:lang w:val="fr-FR" w:eastAsia="fr-FR"/>
        </w:rPr>
        <w:t>nts</w:t>
      </w:r>
      <w:r w:rsidR="00454A68">
        <w:rPr>
          <w:rFonts w:eastAsia="Times New Roman" w:cstheme="minorHAnsi"/>
          <w:sz w:val="28"/>
          <w:szCs w:val="24"/>
          <w:lang w:val="fr-FR" w:eastAsia="fr-FR"/>
        </w:rPr>
        <w:t> </w:t>
      </w:r>
    </w:p>
    <w:p w:rsidR="00454A68" w:rsidRPr="001747CE" w:rsidRDefault="00F87EF2" w:rsidP="00454A6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b/>
          <w:sz w:val="24"/>
          <w:szCs w:val="24"/>
          <w:lang w:val="fr-FR" w:eastAsia="fr-FR"/>
        </w:rPr>
        <w:t>P1 :</w:t>
      </w:r>
      <w:r w:rsidR="00F86E80" w:rsidRPr="001747CE">
        <w:rPr>
          <w:rFonts w:eastAsia="Times New Roman" w:cstheme="minorHAnsi"/>
          <w:b/>
          <w:sz w:val="24"/>
          <w:szCs w:val="24"/>
          <w:lang w:val="fr-FR" w:eastAsia="fr-FR"/>
        </w:rPr>
        <w:t xml:space="preserve">                                                               </w:t>
      </w:r>
    </w:p>
    <w:p w:rsidR="006B0807" w:rsidRPr="001747CE" w:rsidRDefault="00F87EF2" w:rsidP="00454A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>Lire :</w:t>
      </w:r>
      <w:r w:rsidR="006B0807" w:rsidRPr="001747CE">
        <w:rPr>
          <w:rFonts w:eastAsia="Times New Roman" w:cstheme="minorHAnsi"/>
          <w:sz w:val="24"/>
          <w:szCs w:val="24"/>
          <w:lang w:val="fr-FR" w:eastAsia="fr-FR"/>
        </w:rPr>
        <w:t xml:space="preserve"> vingt-un</w:t>
      </w:r>
      <w:r w:rsidR="00F86E80" w:rsidRPr="001747CE">
        <w:rPr>
          <w:rFonts w:eastAsia="Times New Roman" w:cstheme="minorHAnsi"/>
          <w:sz w:val="24"/>
          <w:szCs w:val="24"/>
          <w:lang w:val="fr-FR" w:eastAsia="fr-FR"/>
        </w:rPr>
        <w:t xml:space="preserve"> </w:t>
      </w:r>
      <w:r w:rsidR="006B0807" w:rsidRPr="001747CE">
        <w:rPr>
          <w:rFonts w:eastAsia="Times New Roman" w:cstheme="minorHAnsi"/>
          <w:sz w:val="24"/>
          <w:szCs w:val="24"/>
          <w:lang w:val="fr-FR" w:eastAsia="fr-FR"/>
        </w:rPr>
        <w:t>(21)</w:t>
      </w:r>
    </w:p>
    <w:p w:rsidR="00F87EF2" w:rsidRPr="001747CE" w:rsidRDefault="00F87EF2" w:rsidP="00454A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>Non :</w:t>
      </w:r>
      <w:r w:rsidR="0040534E" w:rsidRPr="001747CE">
        <w:rPr>
          <w:rFonts w:eastAsia="Times New Roman" w:cstheme="minorHAnsi"/>
          <w:sz w:val="24"/>
          <w:szCs w:val="24"/>
          <w:lang w:val="fr-FR" w:eastAsia="fr-FR"/>
        </w:rPr>
        <w:t xml:space="preserve"> </w:t>
      </w:r>
      <w:r w:rsidR="006B0807" w:rsidRPr="001747CE">
        <w:rPr>
          <w:rFonts w:eastAsia="Times New Roman" w:cstheme="minorHAnsi"/>
          <w:sz w:val="24"/>
          <w:szCs w:val="24"/>
          <w:lang w:val="fr-FR" w:eastAsia="fr-FR"/>
        </w:rPr>
        <w:t>vingt</w:t>
      </w:r>
      <w:r w:rsidR="00F86E80" w:rsidRPr="001747CE">
        <w:rPr>
          <w:rFonts w:eastAsia="Times New Roman" w:cstheme="minorHAnsi"/>
          <w:sz w:val="24"/>
          <w:szCs w:val="24"/>
          <w:lang w:val="fr-FR" w:eastAsia="fr-FR"/>
        </w:rPr>
        <w:t xml:space="preserve"> </w:t>
      </w:r>
      <w:r w:rsidR="006B0807" w:rsidRPr="001747CE">
        <w:rPr>
          <w:rFonts w:eastAsia="Times New Roman" w:cstheme="minorHAnsi"/>
          <w:sz w:val="24"/>
          <w:szCs w:val="24"/>
          <w:lang w:val="fr-FR" w:eastAsia="fr-FR"/>
        </w:rPr>
        <w:t>(21)</w:t>
      </w:r>
    </w:p>
    <w:p w:rsidR="002C4F8B" w:rsidRPr="001747CE" w:rsidRDefault="002C4F8B" w:rsidP="00454A6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b/>
          <w:sz w:val="24"/>
          <w:szCs w:val="24"/>
          <w:lang w:val="fr-FR" w:eastAsia="fr-FR"/>
        </w:rPr>
        <w:lastRenderedPageBreak/>
        <w:t>P2 :</w:t>
      </w:r>
    </w:p>
    <w:p w:rsidR="002C4F8B" w:rsidRPr="001747CE" w:rsidRDefault="002C4F8B" w:rsidP="00FD4D38">
      <w:pPr>
        <w:tabs>
          <w:tab w:val="center" w:pos="470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Lire : </w:t>
      </w:r>
      <w:r w:rsidR="006B0807" w:rsidRPr="001747CE">
        <w:rPr>
          <w:rFonts w:eastAsia="Times New Roman" w:cstheme="minorHAnsi"/>
          <w:sz w:val="24"/>
          <w:szCs w:val="24"/>
          <w:lang w:val="fr-FR" w:eastAsia="fr-FR"/>
        </w:rPr>
        <w:t>a conduit au 1</w:t>
      </w:r>
      <w:r w:rsidR="006B0807" w:rsidRPr="001747CE">
        <w:rPr>
          <w:rFonts w:eastAsia="Times New Roman" w:cstheme="minorHAnsi"/>
          <w:sz w:val="24"/>
          <w:szCs w:val="24"/>
          <w:vertAlign w:val="superscript"/>
          <w:lang w:val="fr-FR" w:eastAsia="fr-FR"/>
        </w:rPr>
        <w:t>er</w:t>
      </w:r>
      <w:r w:rsidR="006B0807" w:rsidRPr="001747CE">
        <w:rPr>
          <w:rFonts w:eastAsia="Times New Roman" w:cstheme="minorHAnsi"/>
          <w:sz w:val="24"/>
          <w:szCs w:val="24"/>
          <w:lang w:val="fr-FR" w:eastAsia="fr-FR"/>
        </w:rPr>
        <w:t xml:space="preserve"> remaniement</w:t>
      </w:r>
      <w:r w:rsidR="00FD4D38">
        <w:rPr>
          <w:rFonts w:eastAsia="Times New Roman" w:cstheme="minorHAnsi"/>
          <w:sz w:val="24"/>
          <w:szCs w:val="24"/>
          <w:lang w:val="fr-FR" w:eastAsia="fr-FR"/>
        </w:rPr>
        <w:tab/>
      </w:r>
    </w:p>
    <w:p w:rsidR="002C4F8B" w:rsidRPr="001747CE" w:rsidRDefault="002C4F8B" w:rsidP="002C4F8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Non : </w:t>
      </w:r>
      <w:r w:rsidR="006B0807" w:rsidRPr="001747CE">
        <w:rPr>
          <w:rFonts w:eastAsia="Times New Roman" w:cstheme="minorHAnsi"/>
          <w:sz w:val="24"/>
          <w:szCs w:val="24"/>
          <w:lang w:val="fr-FR" w:eastAsia="fr-FR"/>
        </w:rPr>
        <w:t>et de la nécessité d’un budget réaliste va conduire</w:t>
      </w:r>
    </w:p>
    <w:p w:rsidR="002C4F8B" w:rsidRPr="001747CE" w:rsidRDefault="002C4F8B" w:rsidP="002C4F8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Lire : </w:t>
      </w:r>
      <w:r w:rsidR="006B0807" w:rsidRPr="001747CE">
        <w:rPr>
          <w:rFonts w:eastAsia="Times New Roman" w:cstheme="minorHAnsi"/>
          <w:sz w:val="24"/>
          <w:szCs w:val="24"/>
          <w:lang w:val="fr-FR" w:eastAsia="fr-FR"/>
        </w:rPr>
        <w:t>a apporté</w:t>
      </w:r>
    </w:p>
    <w:p w:rsidR="002C4F8B" w:rsidRPr="001747CE" w:rsidRDefault="002C4F8B" w:rsidP="002C4F8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Non : </w:t>
      </w:r>
      <w:r w:rsidR="006B0807" w:rsidRPr="001747CE">
        <w:rPr>
          <w:rFonts w:eastAsia="Times New Roman" w:cstheme="minorHAnsi"/>
          <w:sz w:val="24"/>
          <w:szCs w:val="24"/>
          <w:lang w:val="fr-FR" w:eastAsia="fr-FR"/>
        </w:rPr>
        <w:t>s’est appuyé pour apporter</w:t>
      </w: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 </w:t>
      </w:r>
    </w:p>
    <w:p w:rsidR="003E6E5D" w:rsidRPr="001747CE" w:rsidRDefault="00B933DB" w:rsidP="002C4F8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b/>
          <w:sz w:val="24"/>
          <w:szCs w:val="24"/>
          <w:lang w:val="fr-FR" w:eastAsia="fr-FR"/>
        </w:rPr>
        <w:t>P5</w:t>
      </w:r>
      <w:r w:rsidR="003E6E5D" w:rsidRPr="001747CE">
        <w:rPr>
          <w:rFonts w:eastAsia="Times New Roman" w:cstheme="minorHAnsi"/>
          <w:b/>
          <w:sz w:val="24"/>
          <w:szCs w:val="24"/>
          <w:lang w:val="fr-FR" w:eastAsia="fr-FR"/>
        </w:rPr>
        <w:t xml:space="preserve"> : </w:t>
      </w:r>
    </w:p>
    <w:p w:rsidR="00B40038" w:rsidRPr="001747CE" w:rsidRDefault="003E6E5D" w:rsidP="003E6E5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>Lire :</w:t>
      </w:r>
      <w:r w:rsidR="002B212E" w:rsidRPr="001747CE">
        <w:rPr>
          <w:rFonts w:eastAsia="Times New Roman" w:cstheme="minorHAnsi"/>
          <w:sz w:val="24"/>
          <w:szCs w:val="24"/>
          <w:lang w:val="fr-FR" w:eastAsia="fr-FR"/>
        </w:rPr>
        <w:t xml:space="preserve"> </w:t>
      </w: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 le </w:t>
      </w:r>
      <w:r w:rsidR="00B40038" w:rsidRPr="001747CE">
        <w:rPr>
          <w:rFonts w:eastAsia="Times New Roman" w:cstheme="minorHAnsi"/>
          <w:sz w:val="24"/>
          <w:szCs w:val="24"/>
          <w:lang w:val="fr-FR" w:eastAsia="fr-FR"/>
        </w:rPr>
        <w:t>receveur a apporté</w:t>
      </w:r>
    </w:p>
    <w:p w:rsidR="003E6E5D" w:rsidRPr="001747CE" w:rsidRDefault="003E6E5D" w:rsidP="003E6E5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Non : le </w:t>
      </w:r>
      <w:r w:rsidR="00B40038" w:rsidRPr="001747CE">
        <w:rPr>
          <w:rFonts w:eastAsia="Times New Roman" w:cstheme="minorHAnsi"/>
          <w:sz w:val="24"/>
          <w:szCs w:val="24"/>
          <w:lang w:val="fr-FR" w:eastAsia="fr-FR"/>
        </w:rPr>
        <w:t>receveur a tenté d’apporté</w:t>
      </w:r>
    </w:p>
    <w:p w:rsidR="003E6E5D" w:rsidRPr="001747CE" w:rsidRDefault="003E6E5D" w:rsidP="003E6E5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Lire : </w:t>
      </w:r>
      <w:r w:rsidR="00D303CE" w:rsidRPr="001747CE">
        <w:rPr>
          <w:rFonts w:eastAsia="Times New Roman" w:cstheme="minorHAnsi"/>
          <w:sz w:val="24"/>
          <w:szCs w:val="24"/>
          <w:lang w:val="fr-FR" w:eastAsia="fr-FR"/>
        </w:rPr>
        <w:t>ont été mobilisés</w:t>
      </w:r>
    </w:p>
    <w:p w:rsidR="00A96678" w:rsidRPr="001747CE" w:rsidRDefault="003E6E5D" w:rsidP="003E6E5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Non : </w:t>
      </w:r>
      <w:r w:rsidR="00D303CE" w:rsidRPr="001747CE">
        <w:rPr>
          <w:rFonts w:eastAsia="Times New Roman" w:cstheme="minorHAnsi"/>
          <w:sz w:val="24"/>
          <w:szCs w:val="24"/>
          <w:lang w:val="fr-FR" w:eastAsia="fr-FR"/>
        </w:rPr>
        <w:t>a été mobilisé</w:t>
      </w:r>
    </w:p>
    <w:p w:rsidR="00D303CE" w:rsidRPr="001747CE" w:rsidRDefault="00D303CE" w:rsidP="003E6E5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b/>
          <w:sz w:val="24"/>
          <w:szCs w:val="24"/>
          <w:lang w:val="fr-FR" w:eastAsia="fr-FR"/>
        </w:rPr>
        <w:t>P6 :</w:t>
      </w:r>
    </w:p>
    <w:p w:rsidR="003E6E5D" w:rsidRPr="001747CE" w:rsidRDefault="003E6E5D" w:rsidP="003E6E5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Lire : </w:t>
      </w:r>
      <w:r w:rsidR="00D303CE" w:rsidRPr="001747CE">
        <w:rPr>
          <w:rFonts w:eastAsia="Times New Roman" w:cstheme="minorHAnsi"/>
          <w:sz w:val="24"/>
          <w:szCs w:val="24"/>
          <w:lang w:val="fr-FR" w:eastAsia="fr-FR"/>
        </w:rPr>
        <w:t xml:space="preserve"> et de l’apport du fonds commun d’un partenaire pour le secteur de ….</w:t>
      </w:r>
    </w:p>
    <w:p w:rsidR="003E6E5D" w:rsidRPr="001747CE" w:rsidRDefault="00D303CE" w:rsidP="003E6E5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Non : auquel s’ajoute l’apport du fonds commun pour le </w:t>
      </w:r>
      <w:r w:rsidR="004C7DEF" w:rsidRPr="001747CE">
        <w:rPr>
          <w:rFonts w:eastAsia="Times New Roman" w:cstheme="minorHAnsi"/>
          <w:sz w:val="24"/>
          <w:szCs w:val="24"/>
          <w:lang w:val="fr-FR" w:eastAsia="fr-FR"/>
        </w:rPr>
        <w:t>secteur…</w:t>
      </w:r>
      <w:r w:rsidRPr="001747CE">
        <w:rPr>
          <w:rFonts w:eastAsia="Times New Roman" w:cstheme="minorHAnsi"/>
          <w:sz w:val="24"/>
          <w:szCs w:val="24"/>
          <w:lang w:val="fr-FR" w:eastAsia="fr-FR"/>
        </w:rPr>
        <w:t>d’un partenaire</w:t>
      </w:r>
      <w:r w:rsidR="00891558" w:rsidRPr="001747CE">
        <w:rPr>
          <w:rFonts w:eastAsia="Times New Roman" w:cstheme="minorHAnsi"/>
          <w:sz w:val="24"/>
          <w:szCs w:val="24"/>
          <w:lang w:val="fr-FR" w:eastAsia="fr-FR"/>
        </w:rPr>
        <w:t>.</w:t>
      </w:r>
    </w:p>
    <w:p w:rsidR="001747CE" w:rsidRDefault="001747CE" w:rsidP="003E6E5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fr-FR" w:eastAsia="fr-FR"/>
        </w:rPr>
      </w:pPr>
    </w:p>
    <w:p w:rsidR="001747CE" w:rsidRDefault="001747CE" w:rsidP="003E6E5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fr-FR" w:eastAsia="fr-FR"/>
        </w:rPr>
      </w:pPr>
    </w:p>
    <w:p w:rsidR="001747CE" w:rsidRDefault="001747CE" w:rsidP="003E6E5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fr-FR" w:eastAsia="fr-FR"/>
        </w:rPr>
      </w:pPr>
    </w:p>
    <w:p w:rsidR="000E186B" w:rsidRPr="001747CE" w:rsidRDefault="009C1D33" w:rsidP="003E6E5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b/>
          <w:sz w:val="24"/>
          <w:szCs w:val="24"/>
          <w:lang w:val="fr-FR" w:eastAsia="fr-FR"/>
        </w:rPr>
        <w:t>P7</w:t>
      </w:r>
      <w:r w:rsidR="000E186B" w:rsidRPr="001747CE">
        <w:rPr>
          <w:rFonts w:eastAsia="Times New Roman" w:cstheme="minorHAnsi"/>
          <w:b/>
          <w:sz w:val="24"/>
          <w:szCs w:val="24"/>
          <w:lang w:val="fr-FR" w:eastAsia="fr-FR"/>
        </w:rPr>
        <w:t> :</w:t>
      </w:r>
    </w:p>
    <w:p w:rsidR="000E186B" w:rsidRPr="001747CE" w:rsidRDefault="000E186B" w:rsidP="000E186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>Lire :</w:t>
      </w:r>
      <w:r w:rsidR="009C1D33" w:rsidRPr="001747CE">
        <w:rPr>
          <w:rFonts w:eastAsia="Times New Roman" w:cstheme="minorHAnsi"/>
          <w:sz w:val="24"/>
          <w:szCs w:val="24"/>
          <w:lang w:val="fr-FR" w:eastAsia="fr-FR"/>
        </w:rPr>
        <w:t xml:space="preserve"> </w:t>
      </w: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 </w:t>
      </w:r>
      <w:r w:rsidR="009C1D33" w:rsidRPr="001747CE">
        <w:rPr>
          <w:rFonts w:eastAsia="Times New Roman" w:cstheme="minorHAnsi"/>
          <w:sz w:val="24"/>
          <w:szCs w:val="24"/>
          <w:lang w:val="fr-FR" w:eastAsia="fr-FR"/>
        </w:rPr>
        <w:t>…et créés dans un cadre de rapprochement….</w:t>
      </w:r>
    </w:p>
    <w:p w:rsidR="000E186B" w:rsidRPr="001747CE" w:rsidRDefault="000E186B" w:rsidP="000E186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Non : </w:t>
      </w:r>
      <w:r w:rsidR="009C1D33" w:rsidRPr="001747CE">
        <w:rPr>
          <w:rFonts w:eastAsia="Times New Roman" w:cstheme="minorHAnsi"/>
          <w:sz w:val="24"/>
          <w:szCs w:val="24"/>
          <w:lang w:val="fr-FR" w:eastAsia="fr-FR"/>
        </w:rPr>
        <w:t>…et créés un cadre de rapprochement….</w:t>
      </w:r>
    </w:p>
    <w:p w:rsidR="00264704" w:rsidRPr="001747CE" w:rsidRDefault="00264704" w:rsidP="002647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Lire : </w:t>
      </w:r>
      <w:r w:rsidR="00A52D92" w:rsidRPr="001747CE">
        <w:rPr>
          <w:rFonts w:eastAsia="Times New Roman" w:cstheme="minorHAnsi"/>
          <w:sz w:val="24"/>
          <w:szCs w:val="24"/>
          <w:lang w:val="fr-FR" w:eastAsia="fr-FR"/>
        </w:rPr>
        <w:t xml:space="preserve">    </w:t>
      </w:r>
      <w:r w:rsidR="004F3D67" w:rsidRPr="001747CE">
        <w:rPr>
          <w:rFonts w:eastAsia="Times New Roman" w:cstheme="minorHAnsi"/>
          <w:sz w:val="24"/>
          <w:szCs w:val="24"/>
          <w:lang w:val="fr-FR" w:eastAsia="fr-FR"/>
        </w:rPr>
        <w:t>s’impose pour faciliter</w:t>
      </w:r>
    </w:p>
    <w:p w:rsidR="00264704" w:rsidRPr="001747CE" w:rsidRDefault="00264704" w:rsidP="002647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Non : </w:t>
      </w:r>
      <w:r w:rsidR="00A52D92" w:rsidRPr="001747CE">
        <w:rPr>
          <w:rFonts w:eastAsia="Times New Roman" w:cstheme="minorHAnsi"/>
          <w:sz w:val="24"/>
          <w:szCs w:val="24"/>
          <w:lang w:val="fr-FR" w:eastAsia="fr-FR"/>
        </w:rPr>
        <w:t xml:space="preserve">   </w:t>
      </w:r>
      <w:r w:rsidR="004F3D67" w:rsidRPr="001747CE">
        <w:rPr>
          <w:rFonts w:eastAsia="Times New Roman" w:cstheme="minorHAnsi"/>
          <w:sz w:val="24"/>
          <w:szCs w:val="24"/>
          <w:lang w:val="fr-FR" w:eastAsia="fr-FR"/>
        </w:rPr>
        <w:t>s’impose faciliter</w:t>
      </w:r>
    </w:p>
    <w:p w:rsidR="00DD3948" w:rsidRPr="001747CE" w:rsidRDefault="00DD3948" w:rsidP="00DD39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Lire : </w:t>
      </w:r>
      <w:r w:rsidR="004F3D67" w:rsidRPr="001747CE">
        <w:rPr>
          <w:rFonts w:eastAsia="Times New Roman" w:cstheme="minorHAnsi"/>
          <w:sz w:val="24"/>
          <w:szCs w:val="24"/>
          <w:lang w:val="fr-FR" w:eastAsia="fr-FR"/>
        </w:rPr>
        <w:t>… l’interpeler par rapport à la dégradation des voies…</w:t>
      </w:r>
    </w:p>
    <w:p w:rsidR="00DD3948" w:rsidRPr="001747CE" w:rsidRDefault="00DD3948" w:rsidP="00DD39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Non : </w:t>
      </w:r>
      <w:r w:rsidR="004F3D67" w:rsidRPr="001747CE">
        <w:rPr>
          <w:rFonts w:eastAsia="Times New Roman" w:cstheme="minorHAnsi"/>
          <w:sz w:val="24"/>
          <w:szCs w:val="24"/>
          <w:lang w:val="fr-FR" w:eastAsia="fr-FR"/>
        </w:rPr>
        <w:t>…l’interpeler par rapport à la cassure des voies…</w:t>
      </w:r>
    </w:p>
    <w:p w:rsidR="00DD3948" w:rsidRPr="001747CE" w:rsidRDefault="00E615EA" w:rsidP="00DD39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b/>
          <w:sz w:val="24"/>
          <w:szCs w:val="24"/>
          <w:lang w:val="fr-FR" w:eastAsia="fr-FR"/>
        </w:rPr>
        <w:t>P8</w:t>
      </w:r>
      <w:r w:rsidR="00DD3948" w:rsidRPr="001747CE">
        <w:rPr>
          <w:rFonts w:eastAsia="Times New Roman" w:cstheme="minorHAnsi"/>
          <w:sz w:val="24"/>
          <w:szCs w:val="24"/>
          <w:lang w:val="fr-FR" w:eastAsia="fr-FR"/>
        </w:rPr>
        <w:t> :</w:t>
      </w:r>
    </w:p>
    <w:p w:rsidR="00DD3948" w:rsidRPr="001747CE" w:rsidRDefault="00DD3948" w:rsidP="00DD39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Lire : </w:t>
      </w:r>
      <w:r w:rsidR="005E4AEE" w:rsidRPr="001747CE">
        <w:rPr>
          <w:rFonts w:eastAsia="Times New Roman" w:cstheme="minorHAnsi"/>
          <w:sz w:val="24"/>
          <w:szCs w:val="24"/>
          <w:lang w:val="fr-FR" w:eastAsia="fr-FR"/>
        </w:rPr>
        <w:t xml:space="preserve"> </w:t>
      </w:r>
      <w:r w:rsidR="00E615EA" w:rsidRPr="001747CE">
        <w:rPr>
          <w:rFonts w:eastAsia="Times New Roman" w:cstheme="minorHAnsi"/>
          <w:sz w:val="24"/>
          <w:szCs w:val="24"/>
          <w:lang w:val="fr-FR" w:eastAsia="fr-FR"/>
        </w:rPr>
        <w:t>PIDUREM</w:t>
      </w:r>
    </w:p>
    <w:p w:rsidR="00DD3948" w:rsidRPr="001747CE" w:rsidRDefault="00DD3948" w:rsidP="00DD39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Non : </w:t>
      </w:r>
      <w:r w:rsidR="00E615EA" w:rsidRPr="001747CE">
        <w:rPr>
          <w:rFonts w:eastAsia="Times New Roman" w:cstheme="minorHAnsi"/>
          <w:sz w:val="24"/>
          <w:szCs w:val="24"/>
          <w:lang w:val="fr-FR" w:eastAsia="fr-FR"/>
        </w:rPr>
        <w:t>PUDIREM</w:t>
      </w:r>
    </w:p>
    <w:p w:rsidR="00E615EA" w:rsidRPr="001747CE" w:rsidRDefault="00DD3948" w:rsidP="00DD39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Lire : </w:t>
      </w:r>
      <w:r w:rsidR="00E615EA" w:rsidRPr="001747CE">
        <w:rPr>
          <w:rFonts w:eastAsia="Times New Roman" w:cstheme="minorHAnsi"/>
          <w:sz w:val="24"/>
          <w:szCs w:val="24"/>
          <w:lang w:val="fr-FR" w:eastAsia="fr-FR"/>
        </w:rPr>
        <w:t xml:space="preserve"> en matériaux définitifs</w:t>
      </w:r>
      <w:r w:rsidR="009835D1" w:rsidRPr="001747CE">
        <w:rPr>
          <w:rFonts w:eastAsia="Times New Roman" w:cstheme="minorHAnsi"/>
          <w:sz w:val="24"/>
          <w:szCs w:val="24"/>
          <w:lang w:val="fr-FR" w:eastAsia="fr-FR"/>
        </w:rPr>
        <w:t xml:space="preserve"> au groupement d’écoles Banizoumbou quartier</w:t>
      </w:r>
    </w:p>
    <w:p w:rsidR="00DD3948" w:rsidRPr="001747CE" w:rsidRDefault="00DD3948" w:rsidP="00DD39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>Non :</w:t>
      </w:r>
      <w:r w:rsidR="00414AFB" w:rsidRPr="001747CE">
        <w:rPr>
          <w:rFonts w:eastAsia="Times New Roman" w:cstheme="minorHAnsi"/>
          <w:sz w:val="24"/>
          <w:szCs w:val="24"/>
          <w:lang w:val="fr-FR" w:eastAsia="fr-FR"/>
        </w:rPr>
        <w:t xml:space="preserve"> </w:t>
      </w:r>
      <w:r w:rsidR="00E615EA" w:rsidRPr="001747CE">
        <w:rPr>
          <w:rFonts w:eastAsia="Times New Roman" w:cstheme="minorHAnsi"/>
          <w:sz w:val="24"/>
          <w:szCs w:val="24"/>
          <w:lang w:val="fr-FR" w:eastAsia="fr-FR"/>
        </w:rPr>
        <w:t>en matériau définitif</w:t>
      </w:r>
      <w:r w:rsidR="009835D1" w:rsidRPr="001747CE">
        <w:rPr>
          <w:rFonts w:eastAsia="Times New Roman" w:cstheme="minorHAnsi"/>
          <w:sz w:val="24"/>
          <w:szCs w:val="24"/>
          <w:lang w:val="fr-FR" w:eastAsia="fr-FR"/>
        </w:rPr>
        <w:t xml:space="preserve"> à l’école Banizoumbou</w:t>
      </w:r>
    </w:p>
    <w:p w:rsidR="00414AFB" w:rsidRPr="001747CE" w:rsidRDefault="00414AFB" w:rsidP="00414A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Lire : </w:t>
      </w:r>
      <w:r w:rsidR="00F03000" w:rsidRPr="001747CE">
        <w:rPr>
          <w:rFonts w:eastAsia="Times New Roman" w:cstheme="minorHAnsi"/>
          <w:sz w:val="24"/>
          <w:szCs w:val="24"/>
          <w:lang w:val="fr-FR" w:eastAsia="fr-FR"/>
        </w:rPr>
        <w:t xml:space="preserve"> âgées de 18 à 35 ans…</w:t>
      </w:r>
    </w:p>
    <w:p w:rsidR="00414AFB" w:rsidRPr="001747CE" w:rsidRDefault="00414AFB" w:rsidP="00414A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Non : </w:t>
      </w:r>
      <w:r w:rsidR="00F03000" w:rsidRPr="001747CE">
        <w:rPr>
          <w:rFonts w:eastAsia="Times New Roman" w:cstheme="minorHAnsi"/>
          <w:sz w:val="24"/>
          <w:szCs w:val="24"/>
          <w:lang w:val="fr-FR" w:eastAsia="fr-FR"/>
        </w:rPr>
        <w:t>âgées 18 ans à 35 ans…</w:t>
      </w:r>
    </w:p>
    <w:p w:rsidR="00502172" w:rsidRPr="001747CE" w:rsidRDefault="00502172" w:rsidP="0050217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Lire : </w:t>
      </w:r>
      <w:r w:rsidR="009D120A" w:rsidRPr="001747CE">
        <w:rPr>
          <w:rFonts w:eastAsia="Times New Roman" w:cstheme="minorHAnsi"/>
          <w:sz w:val="24"/>
          <w:szCs w:val="24"/>
          <w:lang w:val="fr-FR" w:eastAsia="fr-FR"/>
        </w:rPr>
        <w:t xml:space="preserve"> le débat sur les </w:t>
      </w:r>
      <w:r w:rsidR="00866457" w:rsidRPr="001747CE">
        <w:rPr>
          <w:rFonts w:eastAsia="Times New Roman" w:cstheme="minorHAnsi"/>
          <w:sz w:val="24"/>
          <w:szCs w:val="24"/>
          <w:lang w:val="fr-FR" w:eastAsia="fr-FR"/>
        </w:rPr>
        <w:t>mesures</w:t>
      </w:r>
      <w:r w:rsidR="009D120A" w:rsidRPr="001747CE">
        <w:rPr>
          <w:rFonts w:eastAsia="Times New Roman" w:cstheme="minorHAnsi"/>
          <w:sz w:val="24"/>
          <w:szCs w:val="24"/>
          <w:lang w:val="fr-FR" w:eastAsia="fr-FR"/>
        </w:rPr>
        <w:t xml:space="preserve"> sécuritaires……… a abouti à :</w:t>
      </w:r>
    </w:p>
    <w:p w:rsidR="00502172" w:rsidRPr="001747CE" w:rsidRDefault="00502172" w:rsidP="0050217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Non : </w:t>
      </w:r>
      <w:r w:rsidR="009D120A" w:rsidRPr="001747CE">
        <w:rPr>
          <w:rFonts w:eastAsia="Times New Roman" w:cstheme="minorHAnsi"/>
          <w:sz w:val="24"/>
          <w:szCs w:val="24"/>
          <w:lang w:val="fr-FR" w:eastAsia="fr-FR"/>
        </w:rPr>
        <w:t xml:space="preserve">le débat sur les </w:t>
      </w:r>
      <w:r w:rsidR="00866457" w:rsidRPr="001747CE">
        <w:rPr>
          <w:rFonts w:eastAsia="Times New Roman" w:cstheme="minorHAnsi"/>
          <w:sz w:val="24"/>
          <w:szCs w:val="24"/>
          <w:lang w:val="fr-FR" w:eastAsia="fr-FR"/>
        </w:rPr>
        <w:t>mesures</w:t>
      </w:r>
      <w:r w:rsidR="009D120A" w:rsidRPr="001747CE">
        <w:rPr>
          <w:rFonts w:eastAsia="Times New Roman" w:cstheme="minorHAnsi"/>
          <w:sz w:val="24"/>
          <w:szCs w:val="24"/>
          <w:lang w:val="fr-FR" w:eastAsia="fr-FR"/>
        </w:rPr>
        <w:t xml:space="preserve"> sécuritaires……… ont abouti à :</w:t>
      </w:r>
    </w:p>
    <w:p w:rsidR="00F67B08" w:rsidRPr="001747CE" w:rsidRDefault="00CF440F" w:rsidP="0050217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b/>
          <w:sz w:val="24"/>
          <w:szCs w:val="24"/>
          <w:lang w:val="fr-FR" w:eastAsia="fr-FR"/>
        </w:rPr>
        <w:t>P10</w:t>
      </w:r>
      <w:r w:rsidR="00F67B08" w:rsidRPr="001747CE">
        <w:rPr>
          <w:rFonts w:eastAsia="Times New Roman" w:cstheme="minorHAnsi"/>
          <w:b/>
          <w:sz w:val="24"/>
          <w:szCs w:val="24"/>
          <w:lang w:val="fr-FR" w:eastAsia="fr-FR"/>
        </w:rPr>
        <w:t> :</w:t>
      </w:r>
    </w:p>
    <w:p w:rsidR="00F67B08" w:rsidRPr="001747CE" w:rsidRDefault="00CF440F" w:rsidP="00CF440F">
      <w:p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>Lire : cependant,.7 juillet 2023 de l’année précédente, on a enregistré cette année</w:t>
      </w:r>
    </w:p>
    <w:p w:rsidR="00F67B08" w:rsidRPr="001747CE" w:rsidRDefault="00F67B08" w:rsidP="00F67B0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Non : </w:t>
      </w:r>
      <w:r w:rsidR="00CF440F" w:rsidRPr="001747CE">
        <w:rPr>
          <w:rFonts w:eastAsia="Times New Roman" w:cstheme="minorHAnsi"/>
          <w:sz w:val="24"/>
          <w:szCs w:val="24"/>
          <w:lang w:val="fr-FR" w:eastAsia="fr-FR"/>
        </w:rPr>
        <w:t xml:space="preserve">cependant, à la même du date 7 juillet 2023, on a enregistré </w:t>
      </w:r>
    </w:p>
    <w:p w:rsidR="00F67B08" w:rsidRPr="001747CE" w:rsidRDefault="00F67B08" w:rsidP="00F67B0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Lire : </w:t>
      </w:r>
      <w:r w:rsidR="00CF440F" w:rsidRPr="001747CE">
        <w:rPr>
          <w:rFonts w:eastAsia="Times New Roman" w:cstheme="minorHAnsi"/>
          <w:sz w:val="24"/>
          <w:szCs w:val="24"/>
          <w:lang w:val="fr-FR" w:eastAsia="fr-FR"/>
        </w:rPr>
        <w:t>MIL HPK</w:t>
      </w:r>
    </w:p>
    <w:p w:rsidR="00F67B08" w:rsidRPr="001747CE" w:rsidRDefault="00F67B08" w:rsidP="00F67B0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Non : </w:t>
      </w:r>
      <w:r w:rsidR="00CF440F" w:rsidRPr="001747CE">
        <w:rPr>
          <w:rFonts w:eastAsia="Times New Roman" w:cstheme="minorHAnsi"/>
          <w:sz w:val="24"/>
          <w:szCs w:val="24"/>
          <w:lang w:val="fr-FR" w:eastAsia="fr-FR"/>
        </w:rPr>
        <w:t>MIL HKP</w:t>
      </w:r>
    </w:p>
    <w:p w:rsidR="00F67B08" w:rsidRPr="001747CE" w:rsidRDefault="00CF440F" w:rsidP="00F67B0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>Lire : un déficit pluviométrique de plus de 50%</w:t>
      </w:r>
    </w:p>
    <w:p w:rsidR="00F67B08" w:rsidRPr="001747CE" w:rsidRDefault="00F67B08" w:rsidP="00F67B0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Non : </w:t>
      </w:r>
      <w:r w:rsidR="00CF440F" w:rsidRPr="001747CE">
        <w:rPr>
          <w:rFonts w:eastAsia="Times New Roman" w:cstheme="minorHAnsi"/>
          <w:sz w:val="24"/>
          <w:szCs w:val="24"/>
          <w:lang w:val="fr-FR" w:eastAsia="fr-FR"/>
        </w:rPr>
        <w:t>un déficit à plus de 50%</w:t>
      </w:r>
    </w:p>
    <w:p w:rsidR="009D4A2C" w:rsidRPr="001747CE" w:rsidRDefault="009D4A2C" w:rsidP="00F67B0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b/>
          <w:sz w:val="24"/>
          <w:szCs w:val="24"/>
          <w:lang w:val="fr-FR" w:eastAsia="fr-FR"/>
        </w:rPr>
        <w:t>P11 :</w:t>
      </w:r>
    </w:p>
    <w:p w:rsidR="00F67B08" w:rsidRPr="001747CE" w:rsidRDefault="00F67B08" w:rsidP="00F67B0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Lire : </w:t>
      </w:r>
      <w:r w:rsidR="009D4A2C" w:rsidRPr="001747CE">
        <w:rPr>
          <w:rFonts w:eastAsia="Times New Roman" w:cstheme="minorHAnsi"/>
          <w:sz w:val="24"/>
          <w:szCs w:val="24"/>
          <w:lang w:val="fr-FR" w:eastAsia="fr-FR"/>
        </w:rPr>
        <w:t xml:space="preserve"> aux aspirations </w:t>
      </w:r>
    </w:p>
    <w:p w:rsidR="00DC6FAC" w:rsidRPr="001747CE" w:rsidRDefault="00F67B08" w:rsidP="009D4A2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Non : </w:t>
      </w:r>
      <w:r w:rsidR="009D4A2C" w:rsidRPr="001747CE">
        <w:rPr>
          <w:rFonts w:eastAsia="Times New Roman" w:cstheme="minorHAnsi"/>
          <w:sz w:val="24"/>
          <w:szCs w:val="24"/>
          <w:lang w:val="fr-FR" w:eastAsia="fr-FR"/>
        </w:rPr>
        <w:t>aux inspirations</w:t>
      </w:r>
      <w:r w:rsidR="005107C2" w:rsidRPr="001747CE">
        <w:rPr>
          <w:rFonts w:eastAsia="Times New Roman" w:cstheme="minorHAnsi"/>
          <w:sz w:val="24"/>
          <w:szCs w:val="24"/>
          <w:lang w:val="fr-FR" w:eastAsia="fr-FR"/>
        </w:rPr>
        <w:tab/>
      </w:r>
    </w:p>
    <w:p w:rsidR="00DC6FAC" w:rsidRPr="001747CE" w:rsidRDefault="00DC6FAC" w:rsidP="00DC6FA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Lire : </w:t>
      </w:r>
      <w:r w:rsidR="006667F2" w:rsidRPr="001747CE">
        <w:rPr>
          <w:rFonts w:eastAsia="Times New Roman" w:cstheme="minorHAnsi"/>
          <w:sz w:val="24"/>
          <w:szCs w:val="24"/>
          <w:lang w:val="fr-FR" w:eastAsia="fr-FR"/>
        </w:rPr>
        <w:t xml:space="preserve"> </w:t>
      </w:r>
      <w:r w:rsidR="009D4A2C" w:rsidRPr="001747CE">
        <w:rPr>
          <w:rFonts w:eastAsia="Times New Roman" w:cstheme="minorHAnsi"/>
          <w:sz w:val="24"/>
          <w:szCs w:val="24"/>
          <w:lang w:val="fr-FR" w:eastAsia="fr-FR"/>
        </w:rPr>
        <w:t>complexe sportif</w:t>
      </w:r>
    </w:p>
    <w:p w:rsidR="00DC6FAC" w:rsidRPr="001747CE" w:rsidRDefault="00DC6FAC" w:rsidP="00DC6FA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Non : </w:t>
      </w:r>
      <w:r w:rsidR="009D4A2C" w:rsidRPr="001747CE">
        <w:rPr>
          <w:rFonts w:eastAsia="Times New Roman" w:cstheme="minorHAnsi"/>
          <w:sz w:val="24"/>
          <w:szCs w:val="24"/>
          <w:lang w:val="fr-FR" w:eastAsia="fr-FR"/>
        </w:rPr>
        <w:t>stade sportif</w:t>
      </w:r>
    </w:p>
    <w:p w:rsidR="00FD4BB7" w:rsidRPr="001747CE" w:rsidRDefault="00FD4BB7" w:rsidP="00FD4BB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lastRenderedPageBreak/>
        <w:t xml:space="preserve">Lire : </w:t>
      </w:r>
      <w:r w:rsidR="000508EE" w:rsidRPr="001747CE">
        <w:rPr>
          <w:rFonts w:eastAsia="Times New Roman" w:cstheme="minorHAnsi"/>
          <w:sz w:val="24"/>
          <w:szCs w:val="24"/>
          <w:lang w:val="fr-FR" w:eastAsia="fr-FR"/>
        </w:rPr>
        <w:t xml:space="preserve"> </w:t>
      </w:r>
      <w:r w:rsidR="009D4A2C" w:rsidRPr="001747CE">
        <w:rPr>
          <w:rFonts w:eastAsia="Times New Roman" w:cstheme="minorHAnsi"/>
          <w:sz w:val="24"/>
          <w:szCs w:val="24"/>
          <w:lang w:val="fr-FR" w:eastAsia="fr-FR"/>
        </w:rPr>
        <w:t>pour l’installation d’une mini centrale solaire</w:t>
      </w:r>
    </w:p>
    <w:p w:rsidR="00FD4BB7" w:rsidRPr="001747CE" w:rsidRDefault="00FD4BB7" w:rsidP="00FD4BB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Non : </w:t>
      </w:r>
      <w:r w:rsidR="009D4A2C" w:rsidRPr="001747CE">
        <w:rPr>
          <w:rFonts w:eastAsia="Times New Roman" w:cstheme="minorHAnsi"/>
          <w:sz w:val="24"/>
          <w:szCs w:val="24"/>
          <w:lang w:val="fr-FR" w:eastAsia="fr-FR"/>
        </w:rPr>
        <w:t>en énergie solaire</w:t>
      </w:r>
    </w:p>
    <w:p w:rsidR="00FD4BB7" w:rsidRPr="001747CE" w:rsidRDefault="00FD4BB7" w:rsidP="00FD4BB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>Lire :</w:t>
      </w:r>
      <w:r w:rsidR="000508EE" w:rsidRPr="001747CE">
        <w:rPr>
          <w:rFonts w:eastAsia="Times New Roman" w:cstheme="minorHAnsi"/>
          <w:sz w:val="24"/>
          <w:szCs w:val="24"/>
          <w:lang w:val="fr-FR" w:eastAsia="fr-FR"/>
        </w:rPr>
        <w:t xml:space="preserve">  </w:t>
      </w:r>
      <w:r w:rsidR="009D4A2C" w:rsidRPr="001747CE">
        <w:rPr>
          <w:rFonts w:eastAsia="Times New Roman" w:cstheme="minorHAnsi"/>
          <w:sz w:val="24"/>
          <w:szCs w:val="24"/>
          <w:lang w:val="fr-FR" w:eastAsia="fr-FR"/>
        </w:rPr>
        <w:t>la réforme du service d’état civil de la mairie</w:t>
      </w:r>
    </w:p>
    <w:p w:rsidR="00FD4BB7" w:rsidRPr="001747CE" w:rsidRDefault="00FD4BB7" w:rsidP="00FD4BB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>Non :</w:t>
      </w:r>
      <w:r w:rsidR="000508EE" w:rsidRPr="001747CE">
        <w:rPr>
          <w:rFonts w:eastAsia="Times New Roman" w:cstheme="minorHAnsi"/>
          <w:sz w:val="24"/>
          <w:szCs w:val="24"/>
          <w:lang w:val="fr-FR" w:eastAsia="fr-FR"/>
        </w:rPr>
        <w:t xml:space="preserve"> </w:t>
      </w:r>
      <w:r w:rsidR="009D4A2C" w:rsidRPr="001747CE">
        <w:rPr>
          <w:rFonts w:eastAsia="Times New Roman" w:cstheme="minorHAnsi"/>
          <w:sz w:val="24"/>
          <w:szCs w:val="24"/>
          <w:lang w:val="fr-FR" w:eastAsia="fr-FR"/>
        </w:rPr>
        <w:t>la gestion de l’état civil de la mairie</w:t>
      </w:r>
    </w:p>
    <w:p w:rsidR="006D4570" w:rsidRPr="001747CE" w:rsidRDefault="00472680" w:rsidP="00FD4BB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>Lire : un des programmes du président</w:t>
      </w:r>
    </w:p>
    <w:p w:rsidR="00472680" w:rsidRPr="001747CE" w:rsidRDefault="00472680" w:rsidP="00FD4BB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>Non : un vaste programme</w:t>
      </w:r>
    </w:p>
    <w:p w:rsidR="00472680" w:rsidRPr="001747CE" w:rsidRDefault="00472680" w:rsidP="00FD4BB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Lire : …dans le cadre de l’extension du réseau électrique…les fonds…au </w:t>
      </w:r>
      <w:r w:rsidR="00B1489E" w:rsidRPr="001747CE">
        <w:rPr>
          <w:rFonts w:eastAsia="Times New Roman" w:cstheme="minorHAnsi"/>
          <w:sz w:val="24"/>
          <w:szCs w:val="24"/>
          <w:lang w:val="fr-FR" w:eastAsia="fr-FR"/>
        </w:rPr>
        <w:t>risque de perdre</w:t>
      </w:r>
      <w:r w:rsidRPr="001747CE">
        <w:rPr>
          <w:rFonts w:eastAsia="Times New Roman" w:cstheme="minorHAnsi"/>
          <w:sz w:val="24"/>
          <w:szCs w:val="24"/>
          <w:lang w:val="fr-FR" w:eastAsia="fr-FR"/>
        </w:rPr>
        <w:t>, disponibles depuis 2019</w:t>
      </w:r>
    </w:p>
    <w:p w:rsidR="00472680" w:rsidRPr="001747CE" w:rsidRDefault="00B1489E" w:rsidP="00FD4BB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>Non</w:t>
      </w:r>
      <w:r w:rsidR="00472680" w:rsidRPr="001747CE">
        <w:rPr>
          <w:rFonts w:eastAsia="Times New Roman" w:cstheme="minorHAnsi"/>
          <w:sz w:val="24"/>
          <w:szCs w:val="24"/>
          <w:lang w:val="fr-FR" w:eastAsia="fr-FR"/>
        </w:rPr>
        <w:t>:…dans le cadre de l’électrification et l’extension…au risque de ne pas perdre ce fonds déjà disponible depuis 2019.</w:t>
      </w:r>
    </w:p>
    <w:p w:rsidR="00B1489E" w:rsidRPr="001747CE" w:rsidRDefault="00B1489E" w:rsidP="00FD4BB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>Lire : une réunion sur la vie</w:t>
      </w:r>
      <w:r w:rsidR="00232F40" w:rsidRPr="001747CE">
        <w:rPr>
          <w:rFonts w:eastAsia="Times New Roman" w:cstheme="minorHAnsi"/>
          <w:sz w:val="24"/>
          <w:szCs w:val="24"/>
          <w:lang w:val="fr-FR" w:eastAsia="fr-FR"/>
        </w:rPr>
        <w:t xml:space="preserve"> de la commune, tenue à huis clos, a </w:t>
      </w:r>
      <w:r w:rsidR="00BD214C" w:rsidRPr="001747CE">
        <w:rPr>
          <w:rFonts w:eastAsia="Times New Roman" w:cstheme="minorHAnsi"/>
          <w:sz w:val="24"/>
          <w:szCs w:val="24"/>
          <w:lang w:val="fr-FR" w:eastAsia="fr-FR"/>
        </w:rPr>
        <w:t>clôturé</w:t>
      </w:r>
    </w:p>
    <w:p w:rsidR="00232F40" w:rsidRDefault="00232F40" w:rsidP="00FD4BB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747CE">
        <w:rPr>
          <w:rFonts w:eastAsia="Times New Roman" w:cstheme="minorHAnsi"/>
          <w:sz w:val="24"/>
          <w:szCs w:val="24"/>
          <w:lang w:val="fr-FR" w:eastAsia="fr-FR"/>
        </w:rPr>
        <w:t xml:space="preserve">Non : une réunion portant sur la vie de la commune s’est tenue à huis clos clôturé </w:t>
      </w:r>
    </w:p>
    <w:p w:rsidR="001747CE" w:rsidRDefault="001747CE" w:rsidP="00FD4BB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</w:p>
    <w:p w:rsidR="001747CE" w:rsidRPr="00454A68" w:rsidRDefault="001747CE" w:rsidP="00FD4BB7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val="fr-FR" w:eastAsia="fr-FR"/>
        </w:rPr>
      </w:pPr>
    </w:p>
    <w:p w:rsidR="00454A68" w:rsidRPr="004C76EA" w:rsidRDefault="00391AD2" w:rsidP="00932569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C76EA">
        <w:rPr>
          <w:rFonts w:ascii="Times New Roman" w:hAnsi="Times New Roman" w:cs="Times New Roman"/>
          <w:b/>
          <w:sz w:val="28"/>
          <w:szCs w:val="28"/>
          <w:shd w:val="clear" w:color="auto" w:fill="D9D9D9" w:themeFill="background1" w:themeFillShade="D9"/>
          <w:lang w:val="fr-FR"/>
        </w:rPr>
        <w:t>II</w:t>
      </w:r>
      <w:r w:rsidRPr="004C76EA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  <w:lang w:val="fr-FR"/>
        </w:rPr>
        <w:t>-</w:t>
      </w:r>
      <w:r w:rsidR="00366506" w:rsidRPr="00866457">
        <w:rPr>
          <w:rFonts w:ascii="Times New Roman" w:hAnsi="Times New Roman" w:cs="Times New Roman"/>
          <w:sz w:val="28"/>
          <w:szCs w:val="28"/>
          <w:lang w:val="fr-FR"/>
        </w:rPr>
        <w:t xml:space="preserve"> SITUATION DES INFRASTRUCTURES MARCHANDES DE LA MAIRIE EN GESTION DÉLÉGUÉE</w:t>
      </w:r>
      <w:r w:rsidR="00366506" w:rsidRPr="004C76EA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  <w:lang w:val="fr-FR"/>
        </w:rPr>
        <w:t xml:space="preserve"> </w:t>
      </w:r>
    </w:p>
    <w:p w:rsidR="0009423A" w:rsidRDefault="00CF4C08" w:rsidP="00454A68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Les </w:t>
      </w:r>
      <w:r w:rsidR="00A447F2">
        <w:rPr>
          <w:rFonts w:ascii="Times New Roman" w:hAnsi="Times New Roman" w:cs="Times New Roman"/>
          <w:sz w:val="28"/>
          <w:szCs w:val="28"/>
          <w:lang w:val="fr-FR"/>
        </w:rPr>
        <w:t xml:space="preserve">infrastructures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marchandes mises en gestion déléguée </w:t>
      </w:r>
      <w:r w:rsidR="0009423A">
        <w:rPr>
          <w:rFonts w:ascii="Times New Roman" w:hAnsi="Times New Roman" w:cs="Times New Roman"/>
          <w:sz w:val="28"/>
          <w:szCs w:val="28"/>
          <w:lang w:val="fr-FR"/>
        </w:rPr>
        <w:t xml:space="preserve">par délibération </w:t>
      </w:r>
      <w:r w:rsidR="0009423A" w:rsidRPr="0009423A">
        <w:rPr>
          <w:rFonts w:ascii="Times New Roman" w:hAnsi="Times New Roman" w:cs="Times New Roman"/>
          <w:sz w:val="24"/>
          <w:szCs w:val="28"/>
          <w:lang w:val="fr-FR"/>
        </w:rPr>
        <w:t xml:space="preserve">N°0016/2023/CU/DO </w:t>
      </w:r>
      <w:r w:rsidR="0009423A">
        <w:rPr>
          <w:rFonts w:ascii="Times New Roman" w:hAnsi="Times New Roman" w:cs="Times New Roman"/>
          <w:sz w:val="28"/>
          <w:szCs w:val="28"/>
          <w:lang w:val="fr-FR"/>
        </w:rPr>
        <w:t xml:space="preserve">du 2/01/2023 devenue effective </w:t>
      </w:r>
      <w:r>
        <w:rPr>
          <w:rFonts w:ascii="Times New Roman" w:hAnsi="Times New Roman" w:cs="Times New Roman"/>
          <w:sz w:val="28"/>
          <w:szCs w:val="28"/>
          <w:lang w:val="fr-FR"/>
        </w:rPr>
        <w:t>en février 2023</w:t>
      </w:r>
      <w:r w:rsidR="009B0F92">
        <w:rPr>
          <w:rFonts w:ascii="Times New Roman" w:hAnsi="Times New Roman" w:cs="Times New Roman"/>
          <w:sz w:val="28"/>
          <w:szCs w:val="28"/>
          <w:lang w:val="fr-FR"/>
        </w:rPr>
        <w:t xml:space="preserve">, souffrent </w:t>
      </w:r>
      <w:r w:rsidR="000E3BC1">
        <w:rPr>
          <w:rFonts w:ascii="Times New Roman" w:hAnsi="Times New Roman" w:cs="Times New Roman"/>
          <w:sz w:val="28"/>
          <w:szCs w:val="28"/>
          <w:lang w:val="fr-FR"/>
        </w:rPr>
        <w:t>d</w:t>
      </w:r>
      <w:r w:rsidR="009B0F92">
        <w:rPr>
          <w:rFonts w:ascii="Times New Roman" w:hAnsi="Times New Roman" w:cs="Times New Roman"/>
          <w:sz w:val="28"/>
          <w:szCs w:val="28"/>
          <w:lang w:val="fr-FR"/>
        </w:rPr>
        <w:t>’un</w:t>
      </w:r>
      <w:r w:rsidR="000E3BC1">
        <w:rPr>
          <w:rFonts w:ascii="Times New Roman" w:hAnsi="Times New Roman" w:cs="Times New Roman"/>
          <w:sz w:val="28"/>
          <w:szCs w:val="28"/>
          <w:lang w:val="fr-FR"/>
        </w:rPr>
        <w:t xml:space="preserve"> retard dans le paiement de la redevance mensuelle. </w:t>
      </w:r>
    </w:p>
    <w:p w:rsidR="000E3BC1" w:rsidRDefault="000E3BC1" w:rsidP="00454A68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Le tableau ci-dessous </w:t>
      </w:r>
      <w:r w:rsidR="00DE7787">
        <w:rPr>
          <w:rFonts w:ascii="Times New Roman" w:hAnsi="Times New Roman" w:cs="Times New Roman"/>
          <w:sz w:val="28"/>
          <w:szCs w:val="28"/>
          <w:lang w:val="fr-FR"/>
        </w:rPr>
        <w:t>présenté par le receveur municipal fait ressortir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la situation des paiements et des arriérés </w:t>
      </w:r>
      <w:r w:rsidR="005D6954">
        <w:rPr>
          <w:rFonts w:ascii="Times New Roman" w:hAnsi="Times New Roman" w:cs="Times New Roman"/>
          <w:sz w:val="28"/>
          <w:szCs w:val="28"/>
          <w:lang w:val="fr-FR"/>
        </w:rPr>
        <w:t>(e</w:t>
      </w:r>
      <w:r w:rsidR="007B5960">
        <w:rPr>
          <w:rFonts w:ascii="Times New Roman" w:hAnsi="Times New Roman" w:cs="Times New Roman"/>
          <w:sz w:val="28"/>
          <w:szCs w:val="28"/>
          <w:lang w:val="fr-FR"/>
        </w:rPr>
        <w:t xml:space="preserve">n franc CFA) </w:t>
      </w:r>
      <w:r w:rsidR="009B0F92">
        <w:rPr>
          <w:rFonts w:ascii="Times New Roman" w:hAnsi="Times New Roman" w:cs="Times New Roman"/>
          <w:sz w:val="28"/>
          <w:szCs w:val="28"/>
          <w:lang w:val="fr-FR"/>
        </w:rPr>
        <w:t>de mars au 31</w:t>
      </w:r>
      <w:r>
        <w:rPr>
          <w:rFonts w:ascii="Times New Roman" w:hAnsi="Times New Roman" w:cs="Times New Roman"/>
          <w:sz w:val="28"/>
          <w:szCs w:val="28"/>
          <w:lang w:val="fr-FR"/>
        </w:rPr>
        <w:t>octobre 2023.</w:t>
      </w:r>
    </w:p>
    <w:tbl>
      <w:tblPr>
        <w:tblStyle w:val="Grilledutableau"/>
        <w:tblpPr w:leftFromText="141" w:rightFromText="141" w:vertAnchor="text" w:horzAnchor="margin" w:tblpXSpec="center" w:tblpY="127"/>
        <w:tblW w:w="11056" w:type="dxa"/>
        <w:tblLook w:val="04A0" w:firstRow="1" w:lastRow="0" w:firstColumn="1" w:lastColumn="0" w:noHBand="0" w:noVBand="1"/>
      </w:tblPr>
      <w:tblGrid>
        <w:gridCol w:w="1799"/>
        <w:gridCol w:w="536"/>
        <w:gridCol w:w="537"/>
        <w:gridCol w:w="949"/>
        <w:gridCol w:w="950"/>
        <w:gridCol w:w="950"/>
        <w:gridCol w:w="982"/>
        <w:gridCol w:w="846"/>
        <w:gridCol w:w="732"/>
        <w:gridCol w:w="1006"/>
        <w:gridCol w:w="823"/>
        <w:gridCol w:w="946"/>
      </w:tblGrid>
      <w:tr w:rsidR="004D6DD7" w:rsidRPr="004D6DD7" w:rsidTr="00720EC3">
        <w:trPr>
          <w:cantSplit/>
          <w:trHeight w:val="1100"/>
        </w:trPr>
        <w:tc>
          <w:tcPr>
            <w:tcW w:w="1799" w:type="dxa"/>
            <w:shd w:val="clear" w:color="auto" w:fill="E7E6E6" w:themeFill="background2"/>
          </w:tcPr>
          <w:p w:rsidR="004D6DD7" w:rsidRPr="00935E57" w:rsidRDefault="004D6DD7" w:rsidP="004D6DD7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fr-FR"/>
              </w:rPr>
            </w:pPr>
          </w:p>
          <w:p w:rsidR="004D6DD7" w:rsidRPr="00935E57" w:rsidRDefault="004D6DD7" w:rsidP="004D6DD7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fr-FR"/>
              </w:rPr>
            </w:pPr>
            <w:r w:rsidRPr="00935E57">
              <w:rPr>
                <w:rFonts w:ascii="Times New Roman" w:hAnsi="Times New Roman" w:cs="Times New Roman"/>
                <w:b/>
                <w:sz w:val="16"/>
                <w:szCs w:val="28"/>
                <w:lang w:val="fr-FR"/>
              </w:rPr>
              <w:t>INFRASTRUCTURES</w:t>
            </w:r>
          </w:p>
        </w:tc>
        <w:tc>
          <w:tcPr>
            <w:tcW w:w="544" w:type="dxa"/>
            <w:shd w:val="clear" w:color="auto" w:fill="E7E6E6" w:themeFill="background2"/>
            <w:textDirection w:val="tbRl"/>
          </w:tcPr>
          <w:p w:rsidR="004D6DD7" w:rsidRPr="004D6DD7" w:rsidRDefault="004D6DD7" w:rsidP="004D6DD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4D6DD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janvier</w:t>
            </w:r>
          </w:p>
        </w:tc>
        <w:tc>
          <w:tcPr>
            <w:tcW w:w="544" w:type="dxa"/>
            <w:shd w:val="clear" w:color="auto" w:fill="E7E6E6" w:themeFill="background2"/>
            <w:textDirection w:val="tbRl"/>
          </w:tcPr>
          <w:p w:rsidR="004D6DD7" w:rsidRPr="004D6DD7" w:rsidRDefault="004D6DD7" w:rsidP="004D6DD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4D6DD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février</w:t>
            </w:r>
          </w:p>
        </w:tc>
        <w:tc>
          <w:tcPr>
            <w:tcW w:w="957" w:type="dxa"/>
            <w:shd w:val="clear" w:color="auto" w:fill="E7E6E6" w:themeFill="background2"/>
          </w:tcPr>
          <w:p w:rsidR="004D6DD7" w:rsidRPr="004D6DD7" w:rsidRDefault="004D6DD7" w:rsidP="004D6D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4D6DD7" w:rsidRPr="004D6DD7" w:rsidRDefault="004D6DD7" w:rsidP="004D6D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4D6DD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mars</w:t>
            </w:r>
          </w:p>
        </w:tc>
        <w:tc>
          <w:tcPr>
            <w:tcW w:w="958" w:type="dxa"/>
            <w:shd w:val="clear" w:color="auto" w:fill="E7E6E6" w:themeFill="background2"/>
          </w:tcPr>
          <w:p w:rsidR="004D6DD7" w:rsidRPr="004D6DD7" w:rsidRDefault="004D6DD7" w:rsidP="004D6DD7">
            <w:pPr>
              <w:jc w:val="center"/>
              <w:rPr>
                <w:rFonts w:ascii="Times New Roman" w:hAnsi="Times New Roman" w:cs="Times New Roman"/>
                <w:sz w:val="18"/>
                <w:szCs w:val="28"/>
                <w:lang w:val="fr-FR"/>
              </w:rPr>
            </w:pPr>
          </w:p>
          <w:p w:rsidR="004D6DD7" w:rsidRPr="004D6DD7" w:rsidRDefault="004D6DD7" w:rsidP="004D6DD7">
            <w:pPr>
              <w:jc w:val="center"/>
              <w:rPr>
                <w:rFonts w:ascii="Times New Roman" w:hAnsi="Times New Roman" w:cs="Times New Roman"/>
                <w:sz w:val="18"/>
                <w:szCs w:val="28"/>
                <w:lang w:val="fr-FR"/>
              </w:rPr>
            </w:pPr>
            <w:r w:rsidRPr="004D6DD7">
              <w:rPr>
                <w:rFonts w:ascii="Times New Roman" w:hAnsi="Times New Roman" w:cs="Times New Roman"/>
                <w:sz w:val="18"/>
                <w:szCs w:val="28"/>
                <w:lang w:val="fr-FR"/>
              </w:rPr>
              <w:t>avril</w:t>
            </w:r>
          </w:p>
        </w:tc>
        <w:tc>
          <w:tcPr>
            <w:tcW w:w="958" w:type="dxa"/>
            <w:shd w:val="clear" w:color="auto" w:fill="E7E6E6" w:themeFill="background2"/>
          </w:tcPr>
          <w:p w:rsidR="004D6DD7" w:rsidRPr="004D6DD7" w:rsidRDefault="004D6DD7" w:rsidP="004D6DD7">
            <w:pPr>
              <w:jc w:val="center"/>
              <w:rPr>
                <w:rFonts w:ascii="Times New Roman" w:hAnsi="Times New Roman" w:cs="Times New Roman"/>
                <w:sz w:val="18"/>
                <w:szCs w:val="28"/>
                <w:lang w:val="fr-FR"/>
              </w:rPr>
            </w:pPr>
          </w:p>
          <w:p w:rsidR="004D6DD7" w:rsidRPr="004D6DD7" w:rsidRDefault="004D6DD7" w:rsidP="004D6DD7">
            <w:pPr>
              <w:jc w:val="center"/>
              <w:rPr>
                <w:rFonts w:ascii="Times New Roman" w:hAnsi="Times New Roman" w:cs="Times New Roman"/>
                <w:sz w:val="18"/>
                <w:szCs w:val="28"/>
                <w:lang w:val="fr-FR"/>
              </w:rPr>
            </w:pPr>
            <w:r w:rsidRPr="004D6DD7">
              <w:rPr>
                <w:rFonts w:ascii="Times New Roman" w:hAnsi="Times New Roman" w:cs="Times New Roman"/>
                <w:sz w:val="18"/>
                <w:szCs w:val="28"/>
                <w:lang w:val="fr-FR"/>
              </w:rPr>
              <w:t>mai</w:t>
            </w:r>
          </w:p>
        </w:tc>
        <w:tc>
          <w:tcPr>
            <w:tcW w:w="1011" w:type="dxa"/>
            <w:shd w:val="clear" w:color="auto" w:fill="E7E6E6" w:themeFill="background2"/>
          </w:tcPr>
          <w:p w:rsidR="004D6DD7" w:rsidRPr="004D6DD7" w:rsidRDefault="004D6DD7" w:rsidP="004D6DD7">
            <w:pPr>
              <w:jc w:val="center"/>
              <w:rPr>
                <w:rFonts w:ascii="Times New Roman" w:hAnsi="Times New Roman" w:cs="Times New Roman"/>
                <w:sz w:val="18"/>
                <w:szCs w:val="28"/>
                <w:lang w:val="fr-FR"/>
              </w:rPr>
            </w:pPr>
          </w:p>
          <w:p w:rsidR="004D6DD7" w:rsidRPr="004D6DD7" w:rsidRDefault="004D6DD7" w:rsidP="004D6DD7">
            <w:pPr>
              <w:jc w:val="center"/>
              <w:rPr>
                <w:rFonts w:ascii="Times New Roman" w:hAnsi="Times New Roman" w:cs="Times New Roman"/>
                <w:sz w:val="18"/>
                <w:szCs w:val="28"/>
                <w:lang w:val="fr-FR"/>
              </w:rPr>
            </w:pPr>
            <w:r w:rsidRPr="004D6DD7">
              <w:rPr>
                <w:rFonts w:ascii="Times New Roman" w:hAnsi="Times New Roman" w:cs="Times New Roman"/>
                <w:sz w:val="18"/>
                <w:szCs w:val="28"/>
                <w:lang w:val="fr-FR"/>
              </w:rPr>
              <w:t>juin</w:t>
            </w:r>
          </w:p>
        </w:tc>
        <w:tc>
          <w:tcPr>
            <w:tcW w:w="744" w:type="dxa"/>
            <w:shd w:val="clear" w:color="auto" w:fill="E7E6E6" w:themeFill="background2"/>
          </w:tcPr>
          <w:p w:rsidR="004D6DD7" w:rsidRPr="004D6DD7" w:rsidRDefault="004D6DD7" w:rsidP="004D6DD7">
            <w:pPr>
              <w:jc w:val="center"/>
              <w:rPr>
                <w:rFonts w:ascii="Times New Roman" w:hAnsi="Times New Roman" w:cs="Times New Roman"/>
                <w:sz w:val="18"/>
                <w:szCs w:val="28"/>
                <w:lang w:val="fr-FR"/>
              </w:rPr>
            </w:pPr>
          </w:p>
          <w:p w:rsidR="004D6DD7" w:rsidRPr="004D6DD7" w:rsidRDefault="004D6DD7" w:rsidP="004D6DD7">
            <w:pPr>
              <w:jc w:val="center"/>
              <w:rPr>
                <w:rFonts w:ascii="Times New Roman" w:hAnsi="Times New Roman" w:cs="Times New Roman"/>
                <w:sz w:val="18"/>
                <w:szCs w:val="28"/>
                <w:lang w:val="fr-FR"/>
              </w:rPr>
            </w:pPr>
            <w:r w:rsidRPr="004D6DD7">
              <w:rPr>
                <w:rFonts w:ascii="Times New Roman" w:hAnsi="Times New Roman" w:cs="Times New Roman"/>
                <w:sz w:val="18"/>
                <w:szCs w:val="28"/>
                <w:lang w:val="fr-FR"/>
              </w:rPr>
              <w:t>juillet</w:t>
            </w:r>
          </w:p>
        </w:tc>
        <w:tc>
          <w:tcPr>
            <w:tcW w:w="748" w:type="dxa"/>
            <w:shd w:val="clear" w:color="auto" w:fill="E7E6E6" w:themeFill="background2"/>
          </w:tcPr>
          <w:p w:rsidR="004D6DD7" w:rsidRPr="004D6DD7" w:rsidRDefault="004D6DD7" w:rsidP="004D6DD7">
            <w:pPr>
              <w:jc w:val="center"/>
              <w:rPr>
                <w:rFonts w:ascii="Times New Roman" w:hAnsi="Times New Roman" w:cs="Times New Roman"/>
                <w:sz w:val="18"/>
                <w:szCs w:val="28"/>
                <w:lang w:val="fr-FR"/>
              </w:rPr>
            </w:pPr>
          </w:p>
          <w:p w:rsidR="004D6DD7" w:rsidRPr="004D6DD7" w:rsidRDefault="004D6DD7" w:rsidP="004D6DD7">
            <w:pPr>
              <w:jc w:val="center"/>
              <w:rPr>
                <w:rFonts w:ascii="Times New Roman" w:hAnsi="Times New Roman" w:cs="Times New Roman"/>
                <w:sz w:val="18"/>
                <w:szCs w:val="28"/>
                <w:lang w:val="fr-FR"/>
              </w:rPr>
            </w:pPr>
            <w:r w:rsidRPr="004D6DD7">
              <w:rPr>
                <w:rFonts w:ascii="Times New Roman" w:hAnsi="Times New Roman" w:cs="Times New Roman"/>
                <w:sz w:val="18"/>
                <w:szCs w:val="28"/>
                <w:lang w:val="fr-FR"/>
              </w:rPr>
              <w:t>aout</w:t>
            </w:r>
          </w:p>
        </w:tc>
        <w:tc>
          <w:tcPr>
            <w:tcW w:w="1010" w:type="dxa"/>
            <w:shd w:val="clear" w:color="auto" w:fill="E7E6E6" w:themeFill="background2"/>
          </w:tcPr>
          <w:p w:rsidR="004D6DD7" w:rsidRPr="004D6DD7" w:rsidRDefault="004D6DD7" w:rsidP="004D6DD7">
            <w:pPr>
              <w:jc w:val="center"/>
              <w:rPr>
                <w:rFonts w:ascii="Times New Roman" w:hAnsi="Times New Roman" w:cs="Times New Roman"/>
                <w:sz w:val="18"/>
                <w:szCs w:val="28"/>
                <w:lang w:val="fr-FR"/>
              </w:rPr>
            </w:pPr>
          </w:p>
          <w:p w:rsidR="004D6DD7" w:rsidRPr="004D6DD7" w:rsidRDefault="004D6DD7" w:rsidP="004D6DD7">
            <w:pPr>
              <w:jc w:val="center"/>
              <w:rPr>
                <w:rFonts w:ascii="Times New Roman" w:hAnsi="Times New Roman" w:cs="Times New Roman"/>
                <w:sz w:val="18"/>
                <w:szCs w:val="28"/>
                <w:lang w:val="fr-FR"/>
              </w:rPr>
            </w:pPr>
            <w:r w:rsidRPr="004D6DD7">
              <w:rPr>
                <w:rFonts w:ascii="Times New Roman" w:hAnsi="Times New Roman" w:cs="Times New Roman"/>
                <w:sz w:val="18"/>
                <w:szCs w:val="28"/>
                <w:lang w:val="fr-FR"/>
              </w:rPr>
              <w:t>septembre</w:t>
            </w:r>
          </w:p>
        </w:tc>
        <w:tc>
          <w:tcPr>
            <w:tcW w:w="828" w:type="dxa"/>
            <w:shd w:val="clear" w:color="auto" w:fill="E7E6E6" w:themeFill="background2"/>
          </w:tcPr>
          <w:p w:rsidR="004D6DD7" w:rsidRPr="004D6DD7" w:rsidRDefault="004D6DD7" w:rsidP="004D6DD7">
            <w:pPr>
              <w:jc w:val="center"/>
              <w:rPr>
                <w:rFonts w:ascii="Times New Roman" w:hAnsi="Times New Roman" w:cs="Times New Roman"/>
                <w:sz w:val="18"/>
                <w:szCs w:val="28"/>
                <w:lang w:val="fr-FR"/>
              </w:rPr>
            </w:pPr>
          </w:p>
          <w:p w:rsidR="004D6DD7" w:rsidRPr="004D6DD7" w:rsidRDefault="004D6DD7" w:rsidP="004D6DD7">
            <w:pPr>
              <w:jc w:val="center"/>
              <w:rPr>
                <w:rFonts w:ascii="Times New Roman" w:hAnsi="Times New Roman" w:cs="Times New Roman"/>
                <w:sz w:val="18"/>
                <w:szCs w:val="28"/>
                <w:lang w:val="fr-FR"/>
              </w:rPr>
            </w:pPr>
            <w:r w:rsidRPr="004D6DD7">
              <w:rPr>
                <w:rFonts w:ascii="Times New Roman" w:hAnsi="Times New Roman" w:cs="Times New Roman"/>
                <w:sz w:val="18"/>
                <w:szCs w:val="28"/>
                <w:lang w:val="fr-FR"/>
              </w:rPr>
              <w:t>octobre</w:t>
            </w:r>
          </w:p>
        </w:tc>
        <w:tc>
          <w:tcPr>
            <w:tcW w:w="955" w:type="dxa"/>
            <w:shd w:val="clear" w:color="auto" w:fill="E7E6E6" w:themeFill="background2"/>
          </w:tcPr>
          <w:p w:rsidR="004D6DD7" w:rsidRPr="004D6DD7" w:rsidRDefault="004D6DD7" w:rsidP="004D6DD7">
            <w:pPr>
              <w:jc w:val="center"/>
              <w:rPr>
                <w:rFonts w:ascii="Times New Roman" w:hAnsi="Times New Roman" w:cs="Times New Roman"/>
                <w:sz w:val="18"/>
                <w:szCs w:val="28"/>
                <w:lang w:val="fr-FR"/>
              </w:rPr>
            </w:pPr>
          </w:p>
          <w:p w:rsidR="004D6DD7" w:rsidRPr="004D6DD7" w:rsidRDefault="004D6DD7" w:rsidP="004D6DD7">
            <w:pPr>
              <w:jc w:val="center"/>
              <w:rPr>
                <w:rFonts w:ascii="Times New Roman" w:hAnsi="Times New Roman" w:cs="Times New Roman"/>
                <w:sz w:val="18"/>
                <w:szCs w:val="28"/>
                <w:lang w:val="fr-FR"/>
              </w:rPr>
            </w:pPr>
            <w:r w:rsidRPr="004D6DD7">
              <w:rPr>
                <w:rFonts w:ascii="Times New Roman" w:hAnsi="Times New Roman" w:cs="Times New Roman"/>
                <w:sz w:val="18"/>
                <w:szCs w:val="28"/>
                <w:lang w:val="fr-FR"/>
              </w:rPr>
              <w:t>OBS</w:t>
            </w:r>
          </w:p>
        </w:tc>
      </w:tr>
      <w:tr w:rsidR="004D6DD7" w:rsidRPr="004D6DD7" w:rsidTr="00720EC3">
        <w:trPr>
          <w:trHeight w:val="394"/>
        </w:trPr>
        <w:tc>
          <w:tcPr>
            <w:tcW w:w="1799" w:type="dxa"/>
          </w:tcPr>
          <w:p w:rsidR="004D6DD7" w:rsidRPr="00935E57" w:rsidRDefault="004D6DD7" w:rsidP="004D6DD7">
            <w:pPr>
              <w:rPr>
                <w:rFonts w:ascii="Times New Roman" w:hAnsi="Times New Roman" w:cs="Times New Roman"/>
                <w:b/>
                <w:sz w:val="16"/>
                <w:szCs w:val="28"/>
                <w:lang w:val="fr-FR"/>
              </w:rPr>
            </w:pPr>
            <w:r w:rsidRPr="00935E57">
              <w:rPr>
                <w:rFonts w:ascii="Times New Roman" w:hAnsi="Times New Roman" w:cs="Times New Roman"/>
                <w:b/>
                <w:sz w:val="16"/>
                <w:szCs w:val="28"/>
                <w:lang w:val="fr-FR"/>
              </w:rPr>
              <w:t>GARE ROUTIER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:rsidR="004D6DD7" w:rsidRPr="004D6DD7" w:rsidRDefault="004D6DD7" w:rsidP="004D6DD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:rsidR="004D6DD7" w:rsidRPr="004D6DD7" w:rsidRDefault="004D6DD7" w:rsidP="004D6DD7">
            <w:pPr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</w:tcPr>
          <w:p w:rsidR="004D6DD7" w:rsidRPr="004D6DD7" w:rsidRDefault="004D6DD7" w:rsidP="004D6DD7">
            <w:pPr>
              <w:rPr>
                <w:sz w:val="18"/>
                <w:szCs w:val="18"/>
              </w:rPr>
            </w:pPr>
            <w:r w:rsidRPr="004D6DD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400 000</w:t>
            </w:r>
          </w:p>
        </w:tc>
        <w:tc>
          <w:tcPr>
            <w:tcW w:w="958" w:type="dxa"/>
          </w:tcPr>
          <w:p w:rsidR="004D6DD7" w:rsidRPr="004D6DD7" w:rsidRDefault="004D6DD7" w:rsidP="004D6DD7">
            <w:pPr>
              <w:rPr>
                <w:sz w:val="18"/>
              </w:rPr>
            </w:pPr>
            <w:r w:rsidRPr="004D6DD7">
              <w:rPr>
                <w:rFonts w:ascii="Times New Roman" w:hAnsi="Times New Roman" w:cs="Times New Roman"/>
                <w:sz w:val="18"/>
                <w:szCs w:val="28"/>
                <w:lang w:val="fr-FR"/>
              </w:rPr>
              <w:t>400 000</w:t>
            </w:r>
          </w:p>
        </w:tc>
        <w:tc>
          <w:tcPr>
            <w:tcW w:w="958" w:type="dxa"/>
          </w:tcPr>
          <w:p w:rsidR="004D6DD7" w:rsidRPr="004D6DD7" w:rsidRDefault="004D6DD7" w:rsidP="004D6DD7">
            <w:pPr>
              <w:rPr>
                <w:sz w:val="18"/>
              </w:rPr>
            </w:pPr>
            <w:r w:rsidRPr="004D6DD7">
              <w:rPr>
                <w:rFonts w:ascii="Times New Roman" w:hAnsi="Times New Roman" w:cs="Times New Roman"/>
                <w:sz w:val="18"/>
                <w:szCs w:val="28"/>
                <w:lang w:val="fr-FR"/>
              </w:rPr>
              <w:t>400 000</w:t>
            </w:r>
          </w:p>
        </w:tc>
        <w:tc>
          <w:tcPr>
            <w:tcW w:w="1011" w:type="dxa"/>
          </w:tcPr>
          <w:p w:rsidR="004D6DD7" w:rsidRPr="004D6DD7" w:rsidRDefault="004D6DD7" w:rsidP="004D6DD7">
            <w:pPr>
              <w:rPr>
                <w:sz w:val="18"/>
              </w:rPr>
            </w:pPr>
            <w:r w:rsidRPr="004D6DD7">
              <w:rPr>
                <w:rFonts w:ascii="Times New Roman" w:hAnsi="Times New Roman" w:cs="Times New Roman"/>
                <w:sz w:val="18"/>
                <w:szCs w:val="28"/>
                <w:lang w:val="fr-FR"/>
              </w:rPr>
              <w:t>400 000</w:t>
            </w:r>
          </w:p>
        </w:tc>
        <w:tc>
          <w:tcPr>
            <w:tcW w:w="744" w:type="dxa"/>
          </w:tcPr>
          <w:p w:rsidR="004D6DD7" w:rsidRPr="004D6DD7" w:rsidRDefault="004D6DD7" w:rsidP="004D6DD7">
            <w:pPr>
              <w:rPr>
                <w:sz w:val="18"/>
              </w:rPr>
            </w:pPr>
            <w:r w:rsidRPr="004D6DD7">
              <w:rPr>
                <w:rFonts w:ascii="Times New Roman" w:hAnsi="Times New Roman" w:cs="Times New Roman"/>
                <w:sz w:val="18"/>
                <w:szCs w:val="28"/>
                <w:lang w:val="fr-FR"/>
              </w:rPr>
              <w:t>400 000</w:t>
            </w:r>
          </w:p>
        </w:tc>
        <w:tc>
          <w:tcPr>
            <w:tcW w:w="748" w:type="dxa"/>
          </w:tcPr>
          <w:p w:rsidR="004D6DD7" w:rsidRPr="004D6DD7" w:rsidRDefault="004D6DD7" w:rsidP="004D6DD7">
            <w:pPr>
              <w:rPr>
                <w:sz w:val="18"/>
              </w:rPr>
            </w:pPr>
            <w:r w:rsidRPr="004D6DD7">
              <w:rPr>
                <w:rFonts w:ascii="Times New Roman" w:hAnsi="Times New Roman" w:cs="Times New Roman"/>
                <w:sz w:val="18"/>
                <w:szCs w:val="28"/>
                <w:lang w:val="fr-FR"/>
              </w:rPr>
              <w:t>400 000</w:t>
            </w:r>
          </w:p>
        </w:tc>
        <w:tc>
          <w:tcPr>
            <w:tcW w:w="1010" w:type="dxa"/>
          </w:tcPr>
          <w:p w:rsidR="004D6DD7" w:rsidRPr="004D6DD7" w:rsidRDefault="004D6DD7" w:rsidP="004D6DD7">
            <w:pPr>
              <w:rPr>
                <w:sz w:val="18"/>
              </w:rPr>
            </w:pPr>
            <w:r w:rsidRPr="004D6DD7">
              <w:rPr>
                <w:rFonts w:ascii="Times New Roman" w:hAnsi="Times New Roman" w:cs="Times New Roman"/>
                <w:sz w:val="18"/>
                <w:szCs w:val="28"/>
                <w:lang w:val="fr-FR"/>
              </w:rPr>
              <w:t>400 000</w:t>
            </w:r>
          </w:p>
        </w:tc>
        <w:tc>
          <w:tcPr>
            <w:tcW w:w="828" w:type="dxa"/>
          </w:tcPr>
          <w:p w:rsidR="004D6DD7" w:rsidRPr="004D6DD7" w:rsidRDefault="004D6DD7" w:rsidP="004D6DD7">
            <w:pPr>
              <w:rPr>
                <w:sz w:val="18"/>
              </w:rPr>
            </w:pPr>
            <w:r w:rsidRPr="004D6DD7">
              <w:rPr>
                <w:rFonts w:ascii="Times New Roman" w:hAnsi="Times New Roman" w:cs="Times New Roman"/>
                <w:sz w:val="18"/>
                <w:szCs w:val="28"/>
                <w:lang w:val="fr-FR"/>
              </w:rPr>
              <w:t>400 000</w:t>
            </w:r>
          </w:p>
        </w:tc>
        <w:tc>
          <w:tcPr>
            <w:tcW w:w="955" w:type="dxa"/>
          </w:tcPr>
          <w:p w:rsidR="004D6DD7" w:rsidRPr="004D6DD7" w:rsidRDefault="004D6DD7" w:rsidP="004D6DD7">
            <w:pPr>
              <w:rPr>
                <w:rFonts w:ascii="Times New Roman" w:hAnsi="Times New Roman" w:cs="Times New Roman"/>
                <w:sz w:val="18"/>
                <w:szCs w:val="28"/>
                <w:lang w:val="fr-FR"/>
              </w:rPr>
            </w:pPr>
            <w:r w:rsidRPr="004D6DD7">
              <w:rPr>
                <w:rFonts w:ascii="Times New Roman" w:hAnsi="Times New Roman" w:cs="Times New Roman"/>
                <w:sz w:val="18"/>
                <w:szCs w:val="28"/>
                <w:lang w:val="fr-FR"/>
              </w:rPr>
              <w:t>Pas d’arriéré</w:t>
            </w:r>
          </w:p>
        </w:tc>
      </w:tr>
      <w:tr w:rsidR="004D6DD7" w:rsidRPr="004D6DD7" w:rsidTr="00720EC3">
        <w:trPr>
          <w:trHeight w:val="414"/>
        </w:trPr>
        <w:tc>
          <w:tcPr>
            <w:tcW w:w="1799" w:type="dxa"/>
          </w:tcPr>
          <w:p w:rsidR="004D6DD7" w:rsidRPr="00935E57" w:rsidRDefault="004D6DD7" w:rsidP="004D6DD7">
            <w:pPr>
              <w:rPr>
                <w:rFonts w:ascii="Times New Roman" w:hAnsi="Times New Roman" w:cs="Times New Roman"/>
                <w:b/>
                <w:sz w:val="16"/>
                <w:szCs w:val="28"/>
                <w:lang w:val="fr-FR"/>
              </w:rPr>
            </w:pPr>
            <w:r w:rsidRPr="00935E57">
              <w:rPr>
                <w:rFonts w:ascii="Times New Roman" w:hAnsi="Times New Roman" w:cs="Times New Roman"/>
                <w:b/>
                <w:sz w:val="16"/>
                <w:szCs w:val="28"/>
                <w:lang w:val="fr-FR"/>
              </w:rPr>
              <w:t>PETIT MARCHE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:rsidR="004D6DD7" w:rsidRPr="004D6DD7" w:rsidRDefault="004D6DD7" w:rsidP="004D6DD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:rsidR="004D6DD7" w:rsidRPr="004D6DD7" w:rsidRDefault="004D6DD7" w:rsidP="004D6DD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</w:pPr>
          </w:p>
        </w:tc>
        <w:tc>
          <w:tcPr>
            <w:tcW w:w="957" w:type="dxa"/>
          </w:tcPr>
          <w:p w:rsidR="004D6DD7" w:rsidRPr="004D6DD7" w:rsidRDefault="004D6DD7" w:rsidP="004D6D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4D6DD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550 000</w:t>
            </w:r>
          </w:p>
        </w:tc>
        <w:tc>
          <w:tcPr>
            <w:tcW w:w="958" w:type="dxa"/>
          </w:tcPr>
          <w:p w:rsidR="004D6DD7" w:rsidRPr="004D6DD7" w:rsidRDefault="004D6DD7" w:rsidP="004D6DD7">
            <w:pPr>
              <w:rPr>
                <w:sz w:val="18"/>
              </w:rPr>
            </w:pPr>
            <w:r w:rsidRPr="004D6DD7">
              <w:rPr>
                <w:rFonts w:ascii="Times New Roman" w:hAnsi="Times New Roman" w:cs="Times New Roman"/>
                <w:sz w:val="18"/>
                <w:szCs w:val="28"/>
                <w:lang w:val="fr-FR"/>
              </w:rPr>
              <w:t>550 000</w:t>
            </w:r>
          </w:p>
        </w:tc>
        <w:tc>
          <w:tcPr>
            <w:tcW w:w="958" w:type="dxa"/>
          </w:tcPr>
          <w:p w:rsidR="004D6DD7" w:rsidRPr="004D6DD7" w:rsidRDefault="004D6DD7" w:rsidP="004D6DD7">
            <w:pPr>
              <w:rPr>
                <w:sz w:val="18"/>
              </w:rPr>
            </w:pPr>
            <w:r w:rsidRPr="004D6DD7">
              <w:rPr>
                <w:rFonts w:ascii="Times New Roman" w:hAnsi="Times New Roman" w:cs="Times New Roman"/>
                <w:sz w:val="18"/>
                <w:szCs w:val="28"/>
                <w:lang w:val="fr-FR"/>
              </w:rPr>
              <w:t>550 000</w:t>
            </w:r>
          </w:p>
        </w:tc>
        <w:tc>
          <w:tcPr>
            <w:tcW w:w="1011" w:type="dxa"/>
          </w:tcPr>
          <w:p w:rsidR="004D6DD7" w:rsidRPr="004D6DD7" w:rsidRDefault="004D6DD7" w:rsidP="004D6DD7">
            <w:pPr>
              <w:rPr>
                <w:sz w:val="18"/>
              </w:rPr>
            </w:pPr>
            <w:r w:rsidRPr="004D6DD7">
              <w:rPr>
                <w:rFonts w:ascii="Times New Roman" w:hAnsi="Times New Roman" w:cs="Times New Roman"/>
                <w:sz w:val="18"/>
                <w:szCs w:val="28"/>
                <w:lang w:val="fr-FR"/>
              </w:rPr>
              <w:t>550 000</w:t>
            </w:r>
          </w:p>
        </w:tc>
        <w:tc>
          <w:tcPr>
            <w:tcW w:w="744" w:type="dxa"/>
          </w:tcPr>
          <w:p w:rsidR="004D6DD7" w:rsidRPr="004D6DD7" w:rsidRDefault="004D6DD7" w:rsidP="004D6DD7">
            <w:pPr>
              <w:rPr>
                <w:sz w:val="18"/>
              </w:rPr>
            </w:pPr>
            <w:r w:rsidRPr="004D6DD7">
              <w:rPr>
                <w:rFonts w:ascii="Times New Roman" w:hAnsi="Times New Roman" w:cs="Times New Roman"/>
                <w:sz w:val="18"/>
                <w:szCs w:val="28"/>
                <w:lang w:val="fr-FR"/>
              </w:rPr>
              <w:t>550 000</w:t>
            </w:r>
          </w:p>
        </w:tc>
        <w:tc>
          <w:tcPr>
            <w:tcW w:w="748" w:type="dxa"/>
          </w:tcPr>
          <w:p w:rsidR="004D6DD7" w:rsidRPr="004D6DD7" w:rsidRDefault="004D6DD7" w:rsidP="004D6DD7">
            <w:pPr>
              <w:rPr>
                <w:sz w:val="18"/>
              </w:rPr>
            </w:pPr>
            <w:r w:rsidRPr="004D6DD7">
              <w:rPr>
                <w:rFonts w:ascii="Times New Roman" w:hAnsi="Times New Roman" w:cs="Times New Roman"/>
                <w:sz w:val="18"/>
                <w:szCs w:val="28"/>
                <w:lang w:val="fr-FR"/>
              </w:rPr>
              <w:t>550 000</w:t>
            </w:r>
          </w:p>
        </w:tc>
        <w:tc>
          <w:tcPr>
            <w:tcW w:w="1010" w:type="dxa"/>
          </w:tcPr>
          <w:p w:rsidR="004D6DD7" w:rsidRPr="004D6DD7" w:rsidRDefault="004D6DD7" w:rsidP="004D6DD7">
            <w:pPr>
              <w:rPr>
                <w:sz w:val="18"/>
              </w:rPr>
            </w:pPr>
            <w:r w:rsidRPr="004D6DD7">
              <w:rPr>
                <w:rFonts w:ascii="Times New Roman" w:hAnsi="Times New Roman" w:cs="Times New Roman"/>
                <w:sz w:val="18"/>
                <w:szCs w:val="28"/>
                <w:lang w:val="fr-FR"/>
              </w:rPr>
              <w:t>550 000</w:t>
            </w:r>
          </w:p>
        </w:tc>
        <w:tc>
          <w:tcPr>
            <w:tcW w:w="828" w:type="dxa"/>
          </w:tcPr>
          <w:p w:rsidR="004D6DD7" w:rsidRPr="004D6DD7" w:rsidRDefault="004D6DD7" w:rsidP="004D6DD7">
            <w:pPr>
              <w:jc w:val="both"/>
              <w:rPr>
                <w:rFonts w:ascii="Times New Roman" w:hAnsi="Times New Roman" w:cs="Times New Roman"/>
                <w:sz w:val="18"/>
                <w:szCs w:val="28"/>
                <w:lang w:val="fr-FR"/>
              </w:rPr>
            </w:pPr>
          </w:p>
        </w:tc>
        <w:tc>
          <w:tcPr>
            <w:tcW w:w="955" w:type="dxa"/>
          </w:tcPr>
          <w:p w:rsidR="004D6DD7" w:rsidRPr="004D6DD7" w:rsidRDefault="004D6DD7" w:rsidP="004D6DD7">
            <w:pPr>
              <w:jc w:val="both"/>
              <w:rPr>
                <w:rFonts w:ascii="Times New Roman" w:hAnsi="Times New Roman" w:cs="Times New Roman"/>
                <w:b/>
                <w:sz w:val="18"/>
                <w:szCs w:val="28"/>
                <w:lang w:val="fr-FR"/>
              </w:rPr>
            </w:pPr>
            <w:r w:rsidRPr="004D6DD7">
              <w:rPr>
                <w:rFonts w:ascii="Times New Roman" w:hAnsi="Times New Roman" w:cs="Times New Roman"/>
                <w:b/>
                <w:sz w:val="18"/>
                <w:szCs w:val="28"/>
                <w:lang w:val="fr-FR"/>
              </w:rPr>
              <w:t xml:space="preserve">Reste </w:t>
            </w:r>
          </w:p>
          <w:p w:rsidR="004D6DD7" w:rsidRPr="004D6DD7" w:rsidRDefault="004D6DD7" w:rsidP="004D6DD7">
            <w:pPr>
              <w:jc w:val="both"/>
              <w:rPr>
                <w:rFonts w:ascii="Times New Roman" w:hAnsi="Times New Roman" w:cs="Times New Roman"/>
                <w:b/>
                <w:sz w:val="18"/>
                <w:szCs w:val="28"/>
                <w:lang w:val="fr-FR"/>
              </w:rPr>
            </w:pPr>
            <w:r w:rsidRPr="004D6DD7">
              <w:rPr>
                <w:rFonts w:ascii="Times New Roman" w:hAnsi="Times New Roman" w:cs="Times New Roman"/>
                <w:b/>
                <w:sz w:val="18"/>
                <w:szCs w:val="28"/>
                <w:lang w:val="fr-FR"/>
              </w:rPr>
              <w:t>550 000</w:t>
            </w:r>
          </w:p>
        </w:tc>
      </w:tr>
      <w:tr w:rsidR="004D6DD7" w:rsidRPr="004D6DD7" w:rsidTr="00720EC3">
        <w:trPr>
          <w:trHeight w:val="427"/>
        </w:trPr>
        <w:tc>
          <w:tcPr>
            <w:tcW w:w="1799" w:type="dxa"/>
          </w:tcPr>
          <w:p w:rsidR="004D6DD7" w:rsidRPr="00935E57" w:rsidRDefault="004D6DD7" w:rsidP="004D6DD7">
            <w:pPr>
              <w:rPr>
                <w:rFonts w:ascii="Times New Roman" w:hAnsi="Times New Roman" w:cs="Times New Roman"/>
                <w:b/>
                <w:sz w:val="16"/>
                <w:szCs w:val="28"/>
                <w:lang w:val="fr-FR"/>
              </w:rPr>
            </w:pPr>
            <w:r w:rsidRPr="00935E57">
              <w:rPr>
                <w:rFonts w:ascii="Times New Roman" w:hAnsi="Times New Roman" w:cs="Times New Roman"/>
                <w:b/>
                <w:sz w:val="16"/>
                <w:szCs w:val="28"/>
                <w:lang w:val="fr-FR"/>
              </w:rPr>
              <w:t>GRAND MARCHE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:rsidR="004D6DD7" w:rsidRPr="004D6DD7" w:rsidRDefault="004D6DD7" w:rsidP="004D6DD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:rsidR="004D6DD7" w:rsidRPr="004D6DD7" w:rsidRDefault="004D6DD7" w:rsidP="004D6DD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</w:pPr>
          </w:p>
        </w:tc>
        <w:tc>
          <w:tcPr>
            <w:tcW w:w="957" w:type="dxa"/>
          </w:tcPr>
          <w:p w:rsidR="004D6DD7" w:rsidRPr="004D6DD7" w:rsidRDefault="004D6DD7" w:rsidP="004D6D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4D6DD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1000000</w:t>
            </w:r>
          </w:p>
        </w:tc>
        <w:tc>
          <w:tcPr>
            <w:tcW w:w="958" w:type="dxa"/>
          </w:tcPr>
          <w:p w:rsidR="004D6DD7" w:rsidRPr="004D6DD7" w:rsidRDefault="004D6DD7" w:rsidP="004D6DD7">
            <w:pPr>
              <w:rPr>
                <w:sz w:val="18"/>
              </w:rPr>
            </w:pPr>
            <w:r w:rsidRPr="004D6DD7">
              <w:rPr>
                <w:rFonts w:ascii="Times New Roman" w:hAnsi="Times New Roman" w:cs="Times New Roman"/>
                <w:sz w:val="18"/>
                <w:szCs w:val="28"/>
                <w:lang w:val="fr-FR"/>
              </w:rPr>
              <w:t>1000000</w:t>
            </w:r>
          </w:p>
        </w:tc>
        <w:tc>
          <w:tcPr>
            <w:tcW w:w="958" w:type="dxa"/>
          </w:tcPr>
          <w:p w:rsidR="004D6DD7" w:rsidRPr="004D6DD7" w:rsidRDefault="004D6DD7" w:rsidP="004D6DD7">
            <w:pPr>
              <w:rPr>
                <w:sz w:val="18"/>
              </w:rPr>
            </w:pPr>
            <w:r w:rsidRPr="004D6DD7">
              <w:rPr>
                <w:rFonts w:ascii="Times New Roman" w:hAnsi="Times New Roman" w:cs="Times New Roman"/>
                <w:sz w:val="18"/>
                <w:szCs w:val="28"/>
                <w:lang w:val="fr-FR"/>
              </w:rPr>
              <w:t>1000000</w:t>
            </w:r>
          </w:p>
        </w:tc>
        <w:tc>
          <w:tcPr>
            <w:tcW w:w="1011" w:type="dxa"/>
          </w:tcPr>
          <w:p w:rsidR="004D6DD7" w:rsidRPr="004D6DD7" w:rsidRDefault="004D6DD7" w:rsidP="004D6DD7">
            <w:pPr>
              <w:jc w:val="both"/>
              <w:rPr>
                <w:rFonts w:ascii="Times New Roman" w:hAnsi="Times New Roman" w:cs="Times New Roman"/>
                <w:sz w:val="18"/>
                <w:szCs w:val="28"/>
                <w:lang w:val="fr-FR"/>
              </w:rPr>
            </w:pPr>
            <w:r w:rsidRPr="004D6DD7">
              <w:rPr>
                <w:rFonts w:ascii="Times New Roman" w:hAnsi="Times New Roman" w:cs="Times New Roman"/>
                <w:sz w:val="18"/>
                <w:szCs w:val="28"/>
                <w:lang w:val="fr-FR"/>
              </w:rPr>
              <w:t>200 000</w:t>
            </w:r>
          </w:p>
        </w:tc>
        <w:tc>
          <w:tcPr>
            <w:tcW w:w="744" w:type="dxa"/>
          </w:tcPr>
          <w:p w:rsidR="004D6DD7" w:rsidRPr="004D6DD7" w:rsidRDefault="004D6DD7" w:rsidP="004D6DD7">
            <w:pPr>
              <w:jc w:val="both"/>
              <w:rPr>
                <w:rFonts w:ascii="Times New Roman" w:hAnsi="Times New Roman" w:cs="Times New Roman"/>
                <w:sz w:val="18"/>
                <w:szCs w:val="28"/>
                <w:lang w:val="fr-FR"/>
              </w:rPr>
            </w:pPr>
          </w:p>
        </w:tc>
        <w:tc>
          <w:tcPr>
            <w:tcW w:w="748" w:type="dxa"/>
          </w:tcPr>
          <w:p w:rsidR="004D6DD7" w:rsidRPr="004D6DD7" w:rsidRDefault="004D6DD7" w:rsidP="004D6DD7">
            <w:pPr>
              <w:jc w:val="both"/>
              <w:rPr>
                <w:rFonts w:ascii="Times New Roman" w:hAnsi="Times New Roman" w:cs="Times New Roman"/>
                <w:sz w:val="18"/>
                <w:szCs w:val="28"/>
                <w:lang w:val="fr-FR"/>
              </w:rPr>
            </w:pPr>
          </w:p>
        </w:tc>
        <w:tc>
          <w:tcPr>
            <w:tcW w:w="1010" w:type="dxa"/>
          </w:tcPr>
          <w:p w:rsidR="004D6DD7" w:rsidRPr="004D6DD7" w:rsidRDefault="004D6DD7" w:rsidP="004D6DD7">
            <w:pPr>
              <w:jc w:val="both"/>
              <w:rPr>
                <w:rFonts w:ascii="Times New Roman" w:hAnsi="Times New Roman" w:cs="Times New Roman"/>
                <w:sz w:val="18"/>
                <w:szCs w:val="28"/>
                <w:lang w:val="fr-FR"/>
              </w:rPr>
            </w:pPr>
          </w:p>
        </w:tc>
        <w:tc>
          <w:tcPr>
            <w:tcW w:w="828" w:type="dxa"/>
          </w:tcPr>
          <w:p w:rsidR="004D6DD7" w:rsidRPr="004D6DD7" w:rsidRDefault="004D6DD7" w:rsidP="004D6DD7">
            <w:pPr>
              <w:jc w:val="both"/>
              <w:rPr>
                <w:rFonts w:ascii="Times New Roman" w:hAnsi="Times New Roman" w:cs="Times New Roman"/>
                <w:sz w:val="18"/>
                <w:szCs w:val="28"/>
                <w:lang w:val="fr-FR"/>
              </w:rPr>
            </w:pPr>
          </w:p>
        </w:tc>
        <w:tc>
          <w:tcPr>
            <w:tcW w:w="955" w:type="dxa"/>
          </w:tcPr>
          <w:p w:rsidR="004D6DD7" w:rsidRPr="004D6DD7" w:rsidRDefault="004D6DD7" w:rsidP="004D6DD7">
            <w:pPr>
              <w:jc w:val="both"/>
              <w:rPr>
                <w:rFonts w:ascii="Times New Roman" w:hAnsi="Times New Roman" w:cs="Times New Roman"/>
                <w:b/>
                <w:sz w:val="18"/>
                <w:szCs w:val="28"/>
                <w:lang w:val="fr-FR"/>
              </w:rPr>
            </w:pPr>
            <w:r w:rsidRPr="004D6DD7">
              <w:rPr>
                <w:rFonts w:ascii="Times New Roman" w:hAnsi="Times New Roman" w:cs="Times New Roman"/>
                <w:b/>
                <w:sz w:val="18"/>
                <w:szCs w:val="28"/>
                <w:lang w:val="fr-FR"/>
              </w:rPr>
              <w:t>4 800 000</w:t>
            </w:r>
          </w:p>
        </w:tc>
      </w:tr>
      <w:tr w:rsidR="004D6DD7" w:rsidRPr="004D6DD7" w:rsidTr="00720EC3">
        <w:trPr>
          <w:trHeight w:val="392"/>
        </w:trPr>
        <w:tc>
          <w:tcPr>
            <w:tcW w:w="1799" w:type="dxa"/>
          </w:tcPr>
          <w:p w:rsidR="004D6DD7" w:rsidRPr="00935E57" w:rsidRDefault="004D6DD7" w:rsidP="004D6DD7">
            <w:pPr>
              <w:rPr>
                <w:rFonts w:ascii="Times New Roman" w:hAnsi="Times New Roman" w:cs="Times New Roman"/>
                <w:b/>
                <w:sz w:val="16"/>
                <w:szCs w:val="28"/>
                <w:lang w:val="fr-FR"/>
              </w:rPr>
            </w:pPr>
            <w:r w:rsidRPr="00935E57">
              <w:rPr>
                <w:rFonts w:ascii="Times New Roman" w:hAnsi="Times New Roman" w:cs="Times New Roman"/>
                <w:b/>
                <w:sz w:val="16"/>
                <w:szCs w:val="28"/>
                <w:lang w:val="fr-FR"/>
              </w:rPr>
              <w:t>PARKING GROS PORTEUR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:rsidR="004D6DD7" w:rsidRPr="004D6DD7" w:rsidRDefault="004D6DD7" w:rsidP="004D6DD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:rsidR="004D6DD7" w:rsidRPr="004D6DD7" w:rsidRDefault="004D6DD7" w:rsidP="004D6DD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</w:pPr>
          </w:p>
        </w:tc>
        <w:tc>
          <w:tcPr>
            <w:tcW w:w="957" w:type="dxa"/>
          </w:tcPr>
          <w:p w:rsidR="004D6DD7" w:rsidRPr="004D6DD7" w:rsidRDefault="004D6DD7" w:rsidP="004D6D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4D6DD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3 800 000</w:t>
            </w:r>
          </w:p>
        </w:tc>
        <w:tc>
          <w:tcPr>
            <w:tcW w:w="958" w:type="dxa"/>
          </w:tcPr>
          <w:p w:rsidR="004D6DD7" w:rsidRPr="004D6DD7" w:rsidRDefault="004D6DD7" w:rsidP="004D6DD7">
            <w:pPr>
              <w:rPr>
                <w:sz w:val="18"/>
              </w:rPr>
            </w:pPr>
            <w:r w:rsidRPr="004D6DD7">
              <w:rPr>
                <w:rFonts w:ascii="Times New Roman" w:hAnsi="Times New Roman" w:cs="Times New Roman"/>
                <w:sz w:val="18"/>
                <w:szCs w:val="28"/>
                <w:lang w:val="fr-FR"/>
              </w:rPr>
              <w:t>3 800 000</w:t>
            </w:r>
          </w:p>
        </w:tc>
        <w:tc>
          <w:tcPr>
            <w:tcW w:w="958" w:type="dxa"/>
          </w:tcPr>
          <w:p w:rsidR="004D6DD7" w:rsidRPr="004D6DD7" w:rsidRDefault="004D6DD7" w:rsidP="004D6DD7">
            <w:pPr>
              <w:rPr>
                <w:sz w:val="18"/>
              </w:rPr>
            </w:pPr>
            <w:r w:rsidRPr="004D6DD7">
              <w:rPr>
                <w:rFonts w:ascii="Times New Roman" w:hAnsi="Times New Roman" w:cs="Times New Roman"/>
                <w:sz w:val="18"/>
                <w:szCs w:val="28"/>
                <w:lang w:val="fr-FR"/>
              </w:rPr>
              <w:t>3 800 000</w:t>
            </w:r>
          </w:p>
        </w:tc>
        <w:tc>
          <w:tcPr>
            <w:tcW w:w="1011" w:type="dxa"/>
          </w:tcPr>
          <w:p w:rsidR="004D6DD7" w:rsidRPr="004D6DD7" w:rsidRDefault="004D6DD7" w:rsidP="004D6DD7">
            <w:pPr>
              <w:rPr>
                <w:sz w:val="18"/>
              </w:rPr>
            </w:pPr>
            <w:r w:rsidRPr="004D6DD7">
              <w:rPr>
                <w:rFonts w:ascii="Times New Roman" w:hAnsi="Times New Roman" w:cs="Times New Roman"/>
                <w:sz w:val="18"/>
                <w:szCs w:val="28"/>
                <w:lang w:val="fr-FR"/>
              </w:rPr>
              <w:t>3 800 000</w:t>
            </w:r>
          </w:p>
        </w:tc>
        <w:tc>
          <w:tcPr>
            <w:tcW w:w="744" w:type="dxa"/>
          </w:tcPr>
          <w:p w:rsidR="004D6DD7" w:rsidRPr="004D6DD7" w:rsidRDefault="004D6DD7" w:rsidP="004D6DD7">
            <w:pPr>
              <w:jc w:val="both"/>
              <w:rPr>
                <w:rFonts w:ascii="Times New Roman" w:hAnsi="Times New Roman" w:cs="Times New Roman"/>
                <w:sz w:val="18"/>
                <w:szCs w:val="28"/>
                <w:lang w:val="fr-FR"/>
              </w:rPr>
            </w:pPr>
            <w:r w:rsidRPr="004D6DD7">
              <w:rPr>
                <w:rFonts w:ascii="Times New Roman" w:hAnsi="Times New Roman" w:cs="Times New Roman"/>
                <w:sz w:val="18"/>
                <w:szCs w:val="28"/>
                <w:lang w:val="fr-FR"/>
              </w:rPr>
              <w:t>1000000</w:t>
            </w:r>
          </w:p>
        </w:tc>
        <w:tc>
          <w:tcPr>
            <w:tcW w:w="748" w:type="dxa"/>
          </w:tcPr>
          <w:p w:rsidR="004D6DD7" w:rsidRPr="004D6DD7" w:rsidRDefault="004D6DD7" w:rsidP="004D6DD7">
            <w:pPr>
              <w:jc w:val="both"/>
              <w:rPr>
                <w:rFonts w:ascii="Times New Roman" w:hAnsi="Times New Roman" w:cs="Times New Roman"/>
                <w:sz w:val="18"/>
                <w:szCs w:val="28"/>
                <w:lang w:val="fr-FR"/>
              </w:rPr>
            </w:pPr>
          </w:p>
        </w:tc>
        <w:tc>
          <w:tcPr>
            <w:tcW w:w="1010" w:type="dxa"/>
          </w:tcPr>
          <w:p w:rsidR="004D6DD7" w:rsidRPr="004D6DD7" w:rsidRDefault="004D6DD7" w:rsidP="004D6DD7">
            <w:pPr>
              <w:jc w:val="both"/>
              <w:rPr>
                <w:rFonts w:ascii="Times New Roman" w:hAnsi="Times New Roman" w:cs="Times New Roman"/>
                <w:sz w:val="18"/>
                <w:szCs w:val="28"/>
                <w:lang w:val="fr-FR"/>
              </w:rPr>
            </w:pPr>
          </w:p>
        </w:tc>
        <w:tc>
          <w:tcPr>
            <w:tcW w:w="828" w:type="dxa"/>
          </w:tcPr>
          <w:p w:rsidR="004D6DD7" w:rsidRPr="004D6DD7" w:rsidRDefault="004D6DD7" w:rsidP="004D6DD7">
            <w:pPr>
              <w:jc w:val="both"/>
              <w:rPr>
                <w:rFonts w:ascii="Times New Roman" w:hAnsi="Times New Roman" w:cs="Times New Roman"/>
                <w:sz w:val="18"/>
                <w:szCs w:val="28"/>
                <w:lang w:val="fr-FR"/>
              </w:rPr>
            </w:pPr>
          </w:p>
        </w:tc>
        <w:tc>
          <w:tcPr>
            <w:tcW w:w="955" w:type="dxa"/>
          </w:tcPr>
          <w:p w:rsidR="004D6DD7" w:rsidRPr="004D6DD7" w:rsidRDefault="004D6DD7" w:rsidP="004D6DD7">
            <w:pPr>
              <w:jc w:val="both"/>
              <w:rPr>
                <w:rFonts w:ascii="Times New Roman" w:hAnsi="Times New Roman" w:cs="Times New Roman"/>
                <w:b/>
                <w:sz w:val="18"/>
                <w:szCs w:val="28"/>
                <w:lang w:val="fr-FR"/>
              </w:rPr>
            </w:pPr>
            <w:r w:rsidRPr="004D6DD7">
              <w:rPr>
                <w:rFonts w:ascii="Times New Roman" w:hAnsi="Times New Roman" w:cs="Times New Roman"/>
                <w:b/>
                <w:sz w:val="18"/>
                <w:szCs w:val="28"/>
                <w:lang w:val="fr-FR"/>
              </w:rPr>
              <w:t>2 800 000</w:t>
            </w:r>
          </w:p>
        </w:tc>
      </w:tr>
      <w:tr w:rsidR="004D6DD7" w:rsidRPr="004D6DD7" w:rsidTr="00720EC3">
        <w:trPr>
          <w:trHeight w:val="419"/>
        </w:trPr>
        <w:tc>
          <w:tcPr>
            <w:tcW w:w="10101" w:type="dxa"/>
            <w:gridSpan w:val="11"/>
            <w:shd w:val="clear" w:color="auto" w:fill="E7E6E6" w:themeFill="background2"/>
          </w:tcPr>
          <w:p w:rsidR="004D6DD7" w:rsidRPr="004D6DD7" w:rsidRDefault="004D6DD7" w:rsidP="004D6D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4D6DD7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>RESTE A VERSER A LA CAISSE</w:t>
            </w:r>
          </w:p>
        </w:tc>
        <w:tc>
          <w:tcPr>
            <w:tcW w:w="955" w:type="dxa"/>
          </w:tcPr>
          <w:p w:rsidR="004D6DD7" w:rsidRPr="004D6DD7" w:rsidRDefault="004D6DD7" w:rsidP="004D6DD7">
            <w:pPr>
              <w:jc w:val="both"/>
              <w:rPr>
                <w:rFonts w:ascii="Times New Roman" w:hAnsi="Times New Roman" w:cs="Times New Roman"/>
                <w:b/>
                <w:sz w:val="18"/>
                <w:szCs w:val="28"/>
                <w:lang w:val="fr-FR"/>
              </w:rPr>
            </w:pPr>
            <w:r w:rsidRPr="004D6DD7">
              <w:rPr>
                <w:rFonts w:ascii="Times New Roman" w:hAnsi="Times New Roman" w:cs="Times New Roman"/>
                <w:b/>
                <w:sz w:val="18"/>
                <w:szCs w:val="28"/>
                <w:lang w:val="fr-FR"/>
              </w:rPr>
              <w:t>8 150 000</w:t>
            </w:r>
          </w:p>
        </w:tc>
      </w:tr>
    </w:tbl>
    <w:p w:rsidR="007E73C9" w:rsidRDefault="007E73C9" w:rsidP="00454A68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Les Gérants </w:t>
      </w:r>
      <w:r w:rsidR="001B0FA8">
        <w:rPr>
          <w:rFonts w:ascii="Times New Roman" w:hAnsi="Times New Roman" w:cs="Times New Roman"/>
          <w:sz w:val="28"/>
          <w:szCs w:val="28"/>
          <w:lang w:val="fr-FR"/>
        </w:rPr>
        <w:t xml:space="preserve">des infrastructures marchandes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ayant les arriérés ont été convoqués </w:t>
      </w:r>
      <w:r w:rsidR="003F417F">
        <w:rPr>
          <w:rFonts w:ascii="Times New Roman" w:hAnsi="Times New Roman" w:cs="Times New Roman"/>
          <w:sz w:val="28"/>
          <w:szCs w:val="28"/>
          <w:lang w:val="fr-FR"/>
        </w:rPr>
        <w:t xml:space="preserve">et entendus </w:t>
      </w:r>
      <w:r w:rsidR="0009423A">
        <w:rPr>
          <w:rFonts w:ascii="Times New Roman" w:hAnsi="Times New Roman" w:cs="Times New Roman"/>
          <w:sz w:val="28"/>
          <w:szCs w:val="28"/>
          <w:lang w:val="fr-FR"/>
        </w:rPr>
        <w:t>par le conseil</w:t>
      </w:r>
      <w:r w:rsidR="008D23E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A6D55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7E73C9" w:rsidRDefault="001A6D55" w:rsidP="007E73C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</w:t>
      </w:r>
      <w:r w:rsidR="007E73C9" w:rsidRPr="007E73C9">
        <w:rPr>
          <w:rFonts w:ascii="Times New Roman" w:hAnsi="Times New Roman" w:cs="Times New Roman"/>
          <w:sz w:val="28"/>
          <w:szCs w:val="28"/>
          <w:lang w:val="fr-FR"/>
        </w:rPr>
        <w:t>a Gare routière</w:t>
      </w:r>
      <w:r w:rsidR="00200080">
        <w:rPr>
          <w:rFonts w:ascii="Times New Roman" w:hAnsi="Times New Roman" w:cs="Times New Roman"/>
          <w:sz w:val="28"/>
          <w:szCs w:val="28"/>
          <w:lang w:val="fr-FR"/>
        </w:rPr>
        <w:t xml:space="preserve"> (avec une redevance mensuelle de 400 000 FCFA)</w:t>
      </w:r>
    </w:p>
    <w:p w:rsidR="000E3BC1" w:rsidRPr="007E73C9" w:rsidRDefault="007E73C9" w:rsidP="007E73C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E73C9">
        <w:rPr>
          <w:rFonts w:ascii="Times New Roman" w:hAnsi="Times New Roman" w:cs="Times New Roman"/>
          <w:sz w:val="28"/>
          <w:szCs w:val="28"/>
          <w:lang w:val="fr-FR"/>
        </w:rPr>
        <w:t>Aucun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E73C9">
        <w:rPr>
          <w:rFonts w:ascii="Times New Roman" w:hAnsi="Times New Roman" w:cs="Times New Roman"/>
          <w:sz w:val="28"/>
          <w:szCs w:val="28"/>
          <w:lang w:val="fr-FR"/>
        </w:rPr>
        <w:t>arriéré depuis sa mise en gestion déléguée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7E73C9" w:rsidRDefault="001A6D55" w:rsidP="007E73C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</w:t>
      </w:r>
      <w:r w:rsidR="007E73C9">
        <w:rPr>
          <w:rFonts w:ascii="Times New Roman" w:hAnsi="Times New Roman" w:cs="Times New Roman"/>
          <w:sz w:val="28"/>
          <w:szCs w:val="28"/>
          <w:lang w:val="fr-FR"/>
        </w:rPr>
        <w:t>e petit marché</w:t>
      </w:r>
      <w:r w:rsidR="00200080">
        <w:rPr>
          <w:rFonts w:ascii="Times New Roman" w:hAnsi="Times New Roman" w:cs="Times New Roman"/>
          <w:sz w:val="28"/>
          <w:szCs w:val="28"/>
          <w:lang w:val="fr-FR"/>
        </w:rPr>
        <w:t xml:space="preserve"> (avec une redevance mensuelle de 550 000 FCFA)</w:t>
      </w:r>
    </w:p>
    <w:p w:rsidR="007E73C9" w:rsidRDefault="007E73C9" w:rsidP="007E73C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>Un arriéré d’un mois a été observé (mois d’octobre). Après son exposé, le conseil municipa</w:t>
      </w:r>
      <w:r w:rsidR="0009423A">
        <w:rPr>
          <w:rFonts w:ascii="Times New Roman" w:hAnsi="Times New Roman" w:cs="Times New Roman"/>
          <w:sz w:val="28"/>
          <w:szCs w:val="28"/>
          <w:lang w:val="fr-FR"/>
        </w:rPr>
        <w:t>l lui suggère de régulariser l’</w:t>
      </w:r>
      <w:r>
        <w:rPr>
          <w:rFonts w:ascii="Times New Roman" w:hAnsi="Times New Roman" w:cs="Times New Roman"/>
          <w:sz w:val="28"/>
          <w:szCs w:val="28"/>
          <w:lang w:val="fr-FR"/>
        </w:rPr>
        <w:t>arriéré.</w:t>
      </w:r>
    </w:p>
    <w:p w:rsidR="001A6D55" w:rsidRDefault="001A6D55" w:rsidP="001A6D5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 Grand Marché</w:t>
      </w:r>
      <w:r w:rsidR="00200080">
        <w:rPr>
          <w:rFonts w:ascii="Times New Roman" w:hAnsi="Times New Roman" w:cs="Times New Roman"/>
          <w:sz w:val="28"/>
          <w:szCs w:val="28"/>
          <w:lang w:val="fr-FR"/>
        </w:rPr>
        <w:t xml:space="preserve"> (avec une redevance mensuelle de 1 000 000 FCFA)</w:t>
      </w:r>
    </w:p>
    <w:p w:rsidR="001A6D55" w:rsidRPr="001A6D55" w:rsidRDefault="001A6D55" w:rsidP="001A6D5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Du 1</w:t>
      </w:r>
      <w:r w:rsidRPr="001A6D55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er</w:t>
      </w:r>
      <w:r w:rsidR="000106A4">
        <w:rPr>
          <w:rFonts w:ascii="Times New Roman" w:hAnsi="Times New Roman" w:cs="Times New Roman"/>
          <w:sz w:val="28"/>
          <w:szCs w:val="28"/>
          <w:lang w:val="fr-FR"/>
        </w:rPr>
        <w:t xml:space="preserve"> mars au 31 octobre 2023, on constate (4.800.000) FCFA d’arriéré</w:t>
      </w:r>
      <w:r w:rsidR="00A451D5">
        <w:rPr>
          <w:rFonts w:ascii="Times New Roman" w:hAnsi="Times New Roman" w:cs="Times New Roman"/>
          <w:sz w:val="28"/>
          <w:szCs w:val="28"/>
          <w:lang w:val="fr-FR"/>
        </w:rPr>
        <w:t>s</w:t>
      </w:r>
      <w:r w:rsidR="000106A4">
        <w:rPr>
          <w:rFonts w:ascii="Times New Roman" w:hAnsi="Times New Roman" w:cs="Times New Roman"/>
          <w:sz w:val="28"/>
          <w:szCs w:val="28"/>
          <w:lang w:val="fr-FR"/>
        </w:rPr>
        <w:t xml:space="preserve"> soit un retard de quatre (4</w:t>
      </w:r>
      <w:r w:rsidRPr="001A6D55">
        <w:rPr>
          <w:rFonts w:ascii="Times New Roman" w:hAnsi="Times New Roman" w:cs="Times New Roman"/>
          <w:sz w:val="28"/>
          <w:szCs w:val="28"/>
          <w:lang w:val="fr-FR"/>
        </w:rPr>
        <w:t>) mois</w:t>
      </w:r>
      <w:r w:rsidR="000106A4">
        <w:rPr>
          <w:rFonts w:ascii="Times New Roman" w:hAnsi="Times New Roman" w:cs="Times New Roman"/>
          <w:sz w:val="28"/>
          <w:szCs w:val="28"/>
          <w:lang w:val="fr-FR"/>
        </w:rPr>
        <w:t xml:space="preserve"> et 800.000 FCFA non</w:t>
      </w:r>
      <w:r w:rsidRPr="001A6D55">
        <w:rPr>
          <w:rFonts w:ascii="Times New Roman" w:hAnsi="Times New Roman" w:cs="Times New Roman"/>
          <w:sz w:val="28"/>
          <w:szCs w:val="28"/>
          <w:lang w:val="fr-FR"/>
        </w:rPr>
        <w:t xml:space="preserve"> régularisés ; </w:t>
      </w:r>
    </w:p>
    <w:p w:rsidR="00CF4C08" w:rsidRPr="00D44BE3" w:rsidRDefault="00D44BE3" w:rsidP="00D44BE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 Parking Gros Porteur</w:t>
      </w:r>
      <w:r w:rsidR="00925F44">
        <w:rPr>
          <w:rFonts w:ascii="Times New Roman" w:hAnsi="Times New Roman" w:cs="Times New Roman"/>
          <w:sz w:val="28"/>
          <w:szCs w:val="28"/>
          <w:lang w:val="fr-FR"/>
        </w:rPr>
        <w:t>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(avec une redevance mensuelle de 3 800 000 FCFA)</w:t>
      </w:r>
    </w:p>
    <w:p w:rsidR="00241ED6" w:rsidRDefault="00A451D5" w:rsidP="00454A68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la fermeture de la frontière entre le Benin et le Niger </w:t>
      </w:r>
      <w:r w:rsidR="00241ED6">
        <w:rPr>
          <w:rFonts w:ascii="Times New Roman" w:hAnsi="Times New Roman" w:cs="Times New Roman"/>
          <w:sz w:val="28"/>
          <w:szCs w:val="28"/>
          <w:lang w:val="fr-FR"/>
        </w:rPr>
        <w:t xml:space="preserve">a été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décidée par la </w:t>
      </w:r>
      <w:r>
        <w:rPr>
          <w:rFonts w:ascii="Times New Roman" w:hAnsi="Times New Roman" w:cs="Times New Roman"/>
          <w:sz w:val="28"/>
          <w:szCs w:val="28"/>
          <w:lang w:val="fr-FR"/>
        </w:rPr>
        <w:t>Communauté Economique des Etats de l’Afrique de l’Ouest (CEDEAO)</w:t>
      </w:r>
      <w:r w:rsidR="00241ED6">
        <w:rPr>
          <w:rFonts w:ascii="Times New Roman" w:hAnsi="Times New Roman" w:cs="Times New Roman"/>
          <w:sz w:val="28"/>
          <w:szCs w:val="28"/>
          <w:lang w:val="fr-FR"/>
        </w:rPr>
        <w:t>. Cette mesure qui figure dans une batterie de sanctions décidées contre le Niger par cette organisation sous régionale a un impact considérable sur la circulation des camions. Le manque à gagner pour le Parking-Gros-Porteurs est très important.</w:t>
      </w:r>
    </w:p>
    <w:p w:rsidR="00D77F30" w:rsidRDefault="00241ED6" w:rsidP="00454A68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Prenant en compte ce constat le conseil municipal délibère </w:t>
      </w:r>
      <w:r w:rsidR="00D77F30">
        <w:rPr>
          <w:rFonts w:ascii="Times New Roman" w:hAnsi="Times New Roman" w:cs="Times New Roman"/>
          <w:sz w:val="28"/>
          <w:szCs w:val="28"/>
          <w:lang w:val="fr-FR"/>
        </w:rPr>
        <w:t xml:space="preserve">pour la gestion du Parking. Un </w:t>
      </w:r>
      <w:r w:rsidR="00FF15FE">
        <w:rPr>
          <w:rFonts w:ascii="Times New Roman" w:hAnsi="Times New Roman" w:cs="Times New Roman"/>
          <w:sz w:val="28"/>
          <w:szCs w:val="28"/>
          <w:lang w:val="fr-FR"/>
        </w:rPr>
        <w:t>comité conjoint</w:t>
      </w:r>
      <w:r w:rsidR="00D77F30">
        <w:rPr>
          <w:rFonts w:ascii="Times New Roman" w:hAnsi="Times New Roman" w:cs="Times New Roman"/>
          <w:sz w:val="28"/>
          <w:szCs w:val="28"/>
          <w:lang w:val="fr-FR"/>
        </w:rPr>
        <w:t xml:space="preserve"> composé de</w:t>
      </w:r>
      <w:r w:rsidR="00FF15FE">
        <w:rPr>
          <w:rFonts w:ascii="Times New Roman" w:hAnsi="Times New Roman" w:cs="Times New Roman"/>
          <w:sz w:val="28"/>
          <w:szCs w:val="28"/>
          <w:lang w:val="fr-FR"/>
        </w:rPr>
        <w:t xml:space="preserve"> cinq (5) membres</w:t>
      </w:r>
      <w:r w:rsidR="00D77F30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="00D77E47">
        <w:rPr>
          <w:rFonts w:ascii="Times New Roman" w:hAnsi="Times New Roman" w:cs="Times New Roman"/>
          <w:sz w:val="28"/>
          <w:szCs w:val="28"/>
          <w:lang w:val="fr-FR"/>
        </w:rPr>
        <w:t xml:space="preserve">a été désigné </w:t>
      </w:r>
      <w:r w:rsidR="00D77F30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B27758" w:rsidRDefault="00D77F30" w:rsidP="00B27758">
      <w:pPr>
        <w:pStyle w:val="Paragraphedeliste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B27758">
        <w:rPr>
          <w:rFonts w:ascii="Times New Roman" w:hAnsi="Times New Roman" w:cs="Times New Roman"/>
          <w:sz w:val="28"/>
          <w:szCs w:val="28"/>
          <w:lang w:val="fr-FR"/>
        </w:rPr>
        <w:t>un représentant de la mairie, le secrétaire municipal,</w:t>
      </w:r>
    </w:p>
    <w:p w:rsidR="00B27758" w:rsidRDefault="00D77F30" w:rsidP="00B27758">
      <w:pPr>
        <w:pStyle w:val="Paragraphedeliste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B27758">
        <w:rPr>
          <w:rFonts w:ascii="Times New Roman" w:hAnsi="Times New Roman" w:cs="Times New Roman"/>
          <w:sz w:val="28"/>
          <w:szCs w:val="28"/>
          <w:lang w:val="fr-FR"/>
        </w:rPr>
        <w:t>un représentant du gérant Global-B</w:t>
      </w:r>
      <w:r w:rsidR="00344B07">
        <w:rPr>
          <w:rFonts w:ascii="Times New Roman" w:hAnsi="Times New Roman" w:cs="Times New Roman"/>
          <w:sz w:val="28"/>
          <w:szCs w:val="28"/>
          <w:lang w:val="fr-FR"/>
        </w:rPr>
        <w:t>usi</w:t>
      </w:r>
      <w:r w:rsidRPr="00B27758">
        <w:rPr>
          <w:rFonts w:ascii="Times New Roman" w:hAnsi="Times New Roman" w:cs="Times New Roman"/>
          <w:sz w:val="28"/>
          <w:szCs w:val="28"/>
          <w:lang w:val="fr-FR"/>
        </w:rPr>
        <w:t xml:space="preserve">ness,     </w:t>
      </w:r>
    </w:p>
    <w:p w:rsidR="00B27758" w:rsidRDefault="00D77F30" w:rsidP="00B27758">
      <w:pPr>
        <w:pStyle w:val="Paragraphedeliste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B27758">
        <w:rPr>
          <w:rFonts w:ascii="Times New Roman" w:hAnsi="Times New Roman" w:cs="Times New Roman"/>
          <w:sz w:val="28"/>
          <w:szCs w:val="28"/>
          <w:lang w:val="fr-FR"/>
        </w:rPr>
        <w:t xml:space="preserve">un représentant du syndicat des transporteurs,   </w:t>
      </w:r>
    </w:p>
    <w:p w:rsidR="00B27758" w:rsidRDefault="00D77F30" w:rsidP="00B27758">
      <w:pPr>
        <w:pStyle w:val="Paragraphedeliste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B27758">
        <w:rPr>
          <w:rFonts w:ascii="Times New Roman" w:hAnsi="Times New Roman" w:cs="Times New Roman"/>
          <w:sz w:val="28"/>
          <w:szCs w:val="28"/>
          <w:lang w:val="fr-FR"/>
        </w:rPr>
        <w:t xml:space="preserve">un représentant du patronat des transporteurs,         </w:t>
      </w:r>
    </w:p>
    <w:p w:rsidR="004D6DD7" w:rsidRDefault="00D77F30" w:rsidP="004D6DD7">
      <w:pPr>
        <w:pStyle w:val="Paragraphedeliste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B27758">
        <w:rPr>
          <w:rFonts w:ascii="Times New Roman" w:hAnsi="Times New Roman" w:cs="Times New Roman"/>
          <w:sz w:val="28"/>
          <w:szCs w:val="28"/>
          <w:lang w:val="fr-FR"/>
        </w:rPr>
        <w:t>un représentant de la commission des finances du conseil municipal.</w:t>
      </w:r>
    </w:p>
    <w:p w:rsidR="00B751D7" w:rsidRDefault="00D77E47" w:rsidP="00B751D7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D6DD7">
        <w:rPr>
          <w:rFonts w:ascii="Times New Roman" w:hAnsi="Times New Roman" w:cs="Times New Roman"/>
          <w:sz w:val="28"/>
          <w:szCs w:val="28"/>
          <w:lang w:val="fr-FR"/>
        </w:rPr>
        <w:t xml:space="preserve">La redevance mensuelle est </w:t>
      </w:r>
      <w:r w:rsidR="0009423A" w:rsidRPr="004D6DD7">
        <w:rPr>
          <w:rFonts w:ascii="Times New Roman" w:hAnsi="Times New Roman" w:cs="Times New Roman"/>
          <w:sz w:val="28"/>
          <w:szCs w:val="28"/>
          <w:lang w:val="fr-FR"/>
        </w:rPr>
        <w:t>d’un</w:t>
      </w:r>
      <w:r w:rsidRPr="004D6DD7">
        <w:rPr>
          <w:rFonts w:ascii="Times New Roman" w:hAnsi="Times New Roman" w:cs="Times New Roman"/>
          <w:sz w:val="28"/>
          <w:szCs w:val="28"/>
          <w:lang w:val="fr-FR"/>
        </w:rPr>
        <w:t xml:space="preserve"> million de franc</w:t>
      </w:r>
      <w:r w:rsidR="00241ED6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4D6DD7">
        <w:rPr>
          <w:rFonts w:ascii="Times New Roman" w:hAnsi="Times New Roman" w:cs="Times New Roman"/>
          <w:sz w:val="28"/>
          <w:szCs w:val="28"/>
          <w:lang w:val="fr-FR"/>
        </w:rPr>
        <w:t xml:space="preserve"> (1 000 000) FCFA après </w:t>
      </w:r>
      <w:r w:rsidR="006E1ACE" w:rsidRPr="004D6DD7">
        <w:rPr>
          <w:rFonts w:ascii="Times New Roman" w:hAnsi="Times New Roman" w:cs="Times New Roman"/>
          <w:sz w:val="28"/>
          <w:szCs w:val="28"/>
          <w:lang w:val="fr-FR"/>
        </w:rPr>
        <w:t>déduc</w:t>
      </w:r>
      <w:r w:rsidRPr="004D6DD7">
        <w:rPr>
          <w:rFonts w:ascii="Times New Roman" w:hAnsi="Times New Roman" w:cs="Times New Roman"/>
          <w:sz w:val="28"/>
          <w:szCs w:val="28"/>
          <w:lang w:val="fr-FR"/>
        </w:rPr>
        <w:t>tion des dépenses de fonctionnement.</w:t>
      </w:r>
      <w:r w:rsidR="00D77F30" w:rsidRPr="004D6DD7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:rsidR="00454A68" w:rsidRPr="00866457" w:rsidRDefault="00A01546" w:rsidP="00AD2C40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66457">
        <w:rPr>
          <w:rFonts w:ascii="Times New Roman" w:hAnsi="Times New Roman" w:cs="Times New Roman"/>
          <w:b/>
          <w:sz w:val="28"/>
          <w:szCs w:val="28"/>
          <w:lang w:val="fr-FR"/>
        </w:rPr>
        <w:t>III-</w:t>
      </w:r>
      <w:r w:rsidRPr="0086645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D2C40" w:rsidRPr="00866457">
        <w:rPr>
          <w:rFonts w:ascii="Times New Roman" w:hAnsi="Times New Roman" w:cs="Times New Roman"/>
          <w:b/>
          <w:sz w:val="28"/>
          <w:szCs w:val="28"/>
          <w:lang w:val="fr-FR"/>
        </w:rPr>
        <w:t>PRÉSENTATION DE LA SITUAT</w:t>
      </w:r>
      <w:r w:rsidR="002B48DE" w:rsidRPr="00866457">
        <w:rPr>
          <w:rFonts w:ascii="Times New Roman" w:hAnsi="Times New Roman" w:cs="Times New Roman"/>
          <w:b/>
          <w:sz w:val="28"/>
          <w:szCs w:val="28"/>
          <w:lang w:val="fr-FR"/>
        </w:rPr>
        <w:t xml:space="preserve">ION FINANCIÈRE </w:t>
      </w:r>
      <w:r w:rsidR="008E544E" w:rsidRPr="00866457">
        <w:rPr>
          <w:rFonts w:ascii="Times New Roman" w:hAnsi="Times New Roman" w:cs="Times New Roman"/>
          <w:b/>
          <w:sz w:val="28"/>
          <w:szCs w:val="28"/>
          <w:lang w:val="fr-FR"/>
        </w:rPr>
        <w:t xml:space="preserve">DU 16 </w:t>
      </w:r>
      <w:r w:rsidR="00D75F76" w:rsidRPr="00866457">
        <w:rPr>
          <w:rFonts w:ascii="Times New Roman" w:hAnsi="Times New Roman" w:cs="Times New Roman"/>
          <w:b/>
          <w:sz w:val="28"/>
          <w:szCs w:val="28"/>
          <w:lang w:val="fr-FR"/>
        </w:rPr>
        <w:t>JANVIER.</w:t>
      </w:r>
      <w:r w:rsidR="008E544E" w:rsidRPr="0086645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AU </w:t>
      </w:r>
      <w:r w:rsidR="002B48DE" w:rsidRPr="00866457">
        <w:rPr>
          <w:rFonts w:ascii="Times New Roman" w:hAnsi="Times New Roman" w:cs="Times New Roman"/>
          <w:b/>
          <w:sz w:val="28"/>
          <w:szCs w:val="28"/>
          <w:lang w:val="fr-FR"/>
        </w:rPr>
        <w:t xml:space="preserve">31 </w:t>
      </w:r>
      <w:r w:rsidR="00AD2C40" w:rsidRPr="00866457">
        <w:rPr>
          <w:rFonts w:ascii="Times New Roman" w:hAnsi="Times New Roman" w:cs="Times New Roman"/>
          <w:b/>
          <w:sz w:val="28"/>
          <w:szCs w:val="28"/>
          <w:lang w:val="fr-FR"/>
        </w:rPr>
        <w:t>OCTOBRE 2023</w:t>
      </w:r>
    </w:p>
    <w:p w:rsidR="008E544E" w:rsidRDefault="008E544E" w:rsidP="009F32F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C76EA">
        <w:rPr>
          <w:rFonts w:ascii="Times New Roman" w:hAnsi="Times New Roman" w:cs="Times New Roman"/>
          <w:sz w:val="28"/>
          <w:szCs w:val="28"/>
          <w:lang w:val="fr-FR"/>
        </w:rPr>
        <w:t xml:space="preserve">Le receveur municipal a procédé à la lecture du document relatif à la situation des recettes et des dépenses du 16 janvier au </w:t>
      </w:r>
      <w:r w:rsidR="009F32F0">
        <w:rPr>
          <w:rFonts w:ascii="Times New Roman" w:hAnsi="Times New Roman" w:cs="Times New Roman"/>
          <w:sz w:val="28"/>
          <w:szCs w:val="28"/>
          <w:lang w:val="fr-FR"/>
        </w:rPr>
        <w:t>31 octobre</w:t>
      </w:r>
      <w:r w:rsidRPr="009F32F0">
        <w:rPr>
          <w:rFonts w:ascii="Times New Roman" w:hAnsi="Times New Roman" w:cs="Times New Roman"/>
          <w:sz w:val="28"/>
          <w:szCs w:val="28"/>
          <w:lang w:val="fr-FR"/>
        </w:rPr>
        <w:t xml:space="preserve"> de l’année budgétaire 2023. </w:t>
      </w:r>
    </w:p>
    <w:p w:rsidR="009F32F0" w:rsidRPr="009F32F0" w:rsidRDefault="009F32F0" w:rsidP="009F32F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En effet, la lecture du document fait ressortir :</w:t>
      </w:r>
    </w:p>
    <w:p w:rsidR="008E544E" w:rsidRPr="009F32F0" w:rsidRDefault="008E544E" w:rsidP="008E544E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751D7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Au Titre I</w:t>
      </w:r>
      <w:r w:rsidRPr="009F32F0">
        <w:rPr>
          <w:rFonts w:ascii="Times New Roman" w:hAnsi="Times New Roman" w:cs="Times New Roman"/>
          <w:b/>
          <w:sz w:val="28"/>
          <w:szCs w:val="28"/>
          <w:lang w:val="fr-FR"/>
        </w:rPr>
        <w:t>: Budget de fonctionnement</w:t>
      </w:r>
    </w:p>
    <w:p w:rsidR="00661FD9" w:rsidRDefault="008E544E" w:rsidP="008E54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F32F0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r w:rsidR="009F32F0">
        <w:rPr>
          <w:rFonts w:ascii="Times New Roman" w:hAnsi="Times New Roman" w:cs="Times New Roman"/>
          <w:sz w:val="28"/>
          <w:szCs w:val="28"/>
          <w:lang w:val="fr-FR"/>
        </w:rPr>
        <w:t>Au 31 octobre,</w:t>
      </w:r>
      <w:r w:rsidRPr="009F32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9F32F0">
        <w:rPr>
          <w:rFonts w:ascii="Times New Roman" w:hAnsi="Times New Roman" w:cs="Times New Roman"/>
          <w:sz w:val="28"/>
          <w:szCs w:val="28"/>
          <w:lang w:val="fr-FR"/>
        </w:rPr>
        <w:t xml:space="preserve">la situation </w:t>
      </w:r>
      <w:r w:rsidRPr="009F32F0">
        <w:rPr>
          <w:rFonts w:ascii="Times New Roman" w:hAnsi="Times New Roman" w:cs="Times New Roman"/>
          <w:sz w:val="28"/>
          <w:szCs w:val="28"/>
          <w:lang w:val="fr-FR"/>
        </w:rPr>
        <w:t xml:space="preserve">des recettes de fonctionnement </w:t>
      </w:r>
      <w:r w:rsidR="00241ED6">
        <w:rPr>
          <w:rFonts w:ascii="Times New Roman" w:hAnsi="Times New Roman" w:cs="Times New Roman"/>
          <w:sz w:val="28"/>
          <w:szCs w:val="28"/>
          <w:lang w:val="fr-FR"/>
        </w:rPr>
        <w:t xml:space="preserve">nous </w:t>
      </w:r>
      <w:r w:rsidRPr="009F32F0">
        <w:rPr>
          <w:rFonts w:ascii="Times New Roman" w:hAnsi="Times New Roman" w:cs="Times New Roman"/>
          <w:sz w:val="28"/>
          <w:szCs w:val="28"/>
          <w:lang w:val="fr-FR"/>
        </w:rPr>
        <w:t xml:space="preserve">renseigne </w:t>
      </w:r>
      <w:r w:rsidR="00241ED6">
        <w:rPr>
          <w:rFonts w:ascii="Times New Roman" w:hAnsi="Times New Roman" w:cs="Times New Roman"/>
          <w:sz w:val="28"/>
          <w:szCs w:val="28"/>
          <w:lang w:val="fr-FR"/>
        </w:rPr>
        <w:t xml:space="preserve">que </w:t>
      </w:r>
      <w:r w:rsidRPr="009F32F0">
        <w:rPr>
          <w:rFonts w:ascii="Times New Roman" w:hAnsi="Times New Roman" w:cs="Times New Roman"/>
          <w:sz w:val="28"/>
          <w:szCs w:val="28"/>
          <w:lang w:val="fr-FR"/>
        </w:rPr>
        <w:t>sur une prévision de quatre cent trente-neuf millions quatre cent deux mille si</w:t>
      </w:r>
      <w:r w:rsidR="006D3301">
        <w:rPr>
          <w:rFonts w:ascii="Times New Roman" w:hAnsi="Times New Roman" w:cs="Times New Roman"/>
          <w:sz w:val="28"/>
          <w:szCs w:val="28"/>
          <w:lang w:val="fr-FR"/>
        </w:rPr>
        <w:t>x cent soixante-deux (439 402 66</w:t>
      </w:r>
      <w:r w:rsidRPr="009F32F0">
        <w:rPr>
          <w:rFonts w:ascii="Times New Roman" w:hAnsi="Times New Roman" w:cs="Times New Roman"/>
          <w:sz w:val="28"/>
          <w:szCs w:val="28"/>
          <w:lang w:val="fr-FR"/>
        </w:rPr>
        <w:t xml:space="preserve">2) FCFA, deux </w:t>
      </w:r>
      <w:r w:rsidR="009F32F0">
        <w:rPr>
          <w:rFonts w:ascii="Times New Roman" w:hAnsi="Times New Roman" w:cs="Times New Roman"/>
          <w:sz w:val="28"/>
          <w:szCs w:val="28"/>
          <w:lang w:val="fr-FR"/>
        </w:rPr>
        <w:t>cent soixante-dix-neuf millions neuf cent trente-trois mille neuf cent quatre-vingt-quatorze (279 933 914</w:t>
      </w:r>
      <w:r w:rsidRPr="009F32F0">
        <w:rPr>
          <w:rFonts w:ascii="Times New Roman" w:hAnsi="Times New Roman" w:cs="Times New Roman"/>
          <w:sz w:val="28"/>
          <w:szCs w:val="28"/>
          <w:lang w:val="fr-FR"/>
        </w:rPr>
        <w:t>) FCFA ont été mo</w:t>
      </w:r>
      <w:r w:rsidR="009F32F0">
        <w:rPr>
          <w:rFonts w:ascii="Times New Roman" w:hAnsi="Times New Roman" w:cs="Times New Roman"/>
          <w:sz w:val="28"/>
          <w:szCs w:val="28"/>
          <w:lang w:val="fr-FR"/>
        </w:rPr>
        <w:t>bilisé</w:t>
      </w:r>
      <w:r w:rsidRPr="009F32F0">
        <w:rPr>
          <w:rFonts w:ascii="Times New Roman" w:hAnsi="Times New Roman" w:cs="Times New Roman"/>
          <w:sz w:val="28"/>
          <w:szCs w:val="28"/>
          <w:lang w:val="fr-FR"/>
        </w:rPr>
        <w:t>s soit un taux de recouvrement</w:t>
      </w:r>
      <w:r w:rsidR="009F32F0">
        <w:rPr>
          <w:rFonts w:ascii="Times New Roman" w:hAnsi="Times New Roman" w:cs="Times New Roman"/>
          <w:sz w:val="28"/>
          <w:szCs w:val="28"/>
          <w:lang w:val="fr-FR"/>
        </w:rPr>
        <w:t xml:space="preserve"> de 63,70 </w:t>
      </w:r>
      <w:r w:rsidRPr="009F32F0">
        <w:rPr>
          <w:rFonts w:ascii="Times New Roman" w:hAnsi="Times New Roman" w:cs="Times New Roman"/>
          <w:sz w:val="28"/>
          <w:szCs w:val="28"/>
          <w:lang w:val="fr-FR"/>
        </w:rPr>
        <w:t>%.</w:t>
      </w:r>
    </w:p>
    <w:p w:rsidR="008E544E" w:rsidRDefault="00661FD9" w:rsidP="008E54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        </w:t>
      </w:r>
      <w:r w:rsidR="00B77DDC">
        <w:rPr>
          <w:rFonts w:ascii="Times New Roman" w:hAnsi="Times New Roman" w:cs="Times New Roman"/>
          <w:sz w:val="28"/>
          <w:szCs w:val="28"/>
          <w:lang w:val="fr-FR"/>
        </w:rPr>
        <w:t xml:space="preserve">Les </w:t>
      </w:r>
      <w:r w:rsidR="008E544E" w:rsidRPr="009F32F0">
        <w:rPr>
          <w:rFonts w:ascii="Times New Roman" w:hAnsi="Times New Roman" w:cs="Times New Roman"/>
          <w:sz w:val="28"/>
          <w:szCs w:val="28"/>
          <w:lang w:val="fr-FR"/>
        </w:rPr>
        <w:t>dépenses</w:t>
      </w:r>
      <w:r w:rsidR="00B77DDC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8E544E" w:rsidRPr="009F32F0">
        <w:rPr>
          <w:rFonts w:ascii="Times New Roman" w:hAnsi="Times New Roman" w:cs="Times New Roman"/>
          <w:sz w:val="28"/>
          <w:szCs w:val="28"/>
          <w:lang w:val="fr-FR"/>
        </w:rPr>
        <w:t xml:space="preserve"> sur la</w:t>
      </w:r>
      <w:r w:rsidR="00AB595F">
        <w:rPr>
          <w:rFonts w:ascii="Times New Roman" w:hAnsi="Times New Roman" w:cs="Times New Roman"/>
          <w:sz w:val="28"/>
          <w:szCs w:val="28"/>
          <w:lang w:val="fr-FR"/>
        </w:rPr>
        <w:t xml:space="preserve"> même prévision à la même date </w:t>
      </w:r>
      <w:r w:rsidR="00241ED6">
        <w:rPr>
          <w:rFonts w:ascii="Times New Roman" w:hAnsi="Times New Roman" w:cs="Times New Roman"/>
          <w:sz w:val="28"/>
          <w:szCs w:val="28"/>
          <w:lang w:val="fr-FR"/>
        </w:rPr>
        <w:t>s’élèvent à</w:t>
      </w:r>
      <w:r w:rsidR="008E544E" w:rsidRPr="009F32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B77DDC">
        <w:rPr>
          <w:rFonts w:ascii="Times New Roman" w:hAnsi="Times New Roman" w:cs="Times New Roman"/>
          <w:sz w:val="28"/>
          <w:szCs w:val="28"/>
          <w:lang w:val="fr-FR"/>
        </w:rPr>
        <w:t xml:space="preserve">cent quarante-sept </w:t>
      </w:r>
      <w:r w:rsidR="008E544E" w:rsidRPr="009F32F0">
        <w:rPr>
          <w:rFonts w:ascii="Times New Roman" w:hAnsi="Times New Roman" w:cs="Times New Roman"/>
          <w:sz w:val="28"/>
          <w:szCs w:val="28"/>
          <w:lang w:val="fr-FR"/>
        </w:rPr>
        <w:t xml:space="preserve">millions </w:t>
      </w:r>
      <w:r w:rsidR="00B77DDC">
        <w:rPr>
          <w:rFonts w:ascii="Times New Roman" w:hAnsi="Times New Roman" w:cs="Times New Roman"/>
          <w:sz w:val="28"/>
          <w:szCs w:val="28"/>
          <w:lang w:val="fr-FR"/>
        </w:rPr>
        <w:t xml:space="preserve">huit </w:t>
      </w:r>
      <w:r w:rsidR="008E544E" w:rsidRPr="009F32F0">
        <w:rPr>
          <w:rFonts w:ascii="Times New Roman" w:hAnsi="Times New Roman" w:cs="Times New Roman"/>
          <w:sz w:val="28"/>
          <w:szCs w:val="28"/>
          <w:lang w:val="fr-FR"/>
        </w:rPr>
        <w:t xml:space="preserve">cent </w:t>
      </w:r>
      <w:r w:rsidR="00B77DDC">
        <w:rPr>
          <w:rFonts w:ascii="Times New Roman" w:hAnsi="Times New Roman" w:cs="Times New Roman"/>
          <w:sz w:val="28"/>
          <w:szCs w:val="28"/>
          <w:lang w:val="fr-FR"/>
        </w:rPr>
        <w:t xml:space="preserve">vingt </w:t>
      </w:r>
      <w:r w:rsidR="008E544E" w:rsidRPr="009F32F0">
        <w:rPr>
          <w:rFonts w:ascii="Times New Roman" w:hAnsi="Times New Roman" w:cs="Times New Roman"/>
          <w:sz w:val="28"/>
          <w:szCs w:val="28"/>
          <w:lang w:val="fr-FR"/>
        </w:rPr>
        <w:t xml:space="preserve">mille cent </w:t>
      </w:r>
      <w:r w:rsidR="00B77DDC">
        <w:rPr>
          <w:rFonts w:ascii="Times New Roman" w:hAnsi="Times New Roman" w:cs="Times New Roman"/>
          <w:sz w:val="28"/>
          <w:szCs w:val="28"/>
          <w:lang w:val="fr-FR"/>
        </w:rPr>
        <w:t>treize (147 820 113</w:t>
      </w:r>
      <w:r w:rsidR="008E544E" w:rsidRPr="009F32F0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r w:rsidR="008E544E" w:rsidRPr="00661FD9">
        <w:rPr>
          <w:rFonts w:ascii="Times New Roman" w:hAnsi="Times New Roman" w:cs="Times New Roman"/>
          <w:sz w:val="24"/>
          <w:szCs w:val="28"/>
          <w:lang w:val="fr-FR"/>
        </w:rPr>
        <w:t>FCFA</w:t>
      </w:r>
      <w:r w:rsidR="00B77D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B595F">
        <w:rPr>
          <w:rFonts w:ascii="Times New Roman" w:hAnsi="Times New Roman" w:cs="Times New Roman"/>
          <w:sz w:val="28"/>
          <w:szCs w:val="28"/>
          <w:lang w:val="fr-FR"/>
        </w:rPr>
        <w:t>soit</w:t>
      </w:r>
      <w:r w:rsidR="00B77DDC">
        <w:rPr>
          <w:rFonts w:ascii="Times New Roman" w:hAnsi="Times New Roman" w:cs="Times New Roman"/>
          <w:sz w:val="28"/>
          <w:szCs w:val="28"/>
          <w:lang w:val="fr-FR"/>
        </w:rPr>
        <w:t xml:space="preserve"> un taux de 33,64 </w:t>
      </w:r>
      <w:r w:rsidR="008E544E" w:rsidRPr="009F32F0">
        <w:rPr>
          <w:rFonts w:ascii="Times New Roman" w:hAnsi="Times New Roman" w:cs="Times New Roman"/>
          <w:sz w:val="28"/>
          <w:szCs w:val="28"/>
          <w:lang w:val="fr-FR"/>
        </w:rPr>
        <w:t>%.</w:t>
      </w:r>
    </w:p>
    <w:p w:rsidR="008E544E" w:rsidRPr="009F32F0" w:rsidRDefault="008E544E" w:rsidP="008E544E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751D7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Au Titre II</w:t>
      </w:r>
      <w:r w:rsidRPr="009F32F0">
        <w:rPr>
          <w:rFonts w:ascii="Times New Roman" w:hAnsi="Times New Roman" w:cs="Times New Roman"/>
          <w:b/>
          <w:sz w:val="28"/>
          <w:szCs w:val="28"/>
          <w:lang w:val="fr-FR"/>
        </w:rPr>
        <w:t>: Budget d’Investissement</w:t>
      </w:r>
    </w:p>
    <w:p w:rsidR="008E544E" w:rsidRPr="009F32F0" w:rsidRDefault="008E544E" w:rsidP="008E54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F32F0">
        <w:rPr>
          <w:rFonts w:ascii="Times New Roman" w:hAnsi="Times New Roman" w:cs="Times New Roman"/>
          <w:sz w:val="28"/>
          <w:szCs w:val="28"/>
          <w:lang w:val="fr-FR"/>
        </w:rPr>
        <w:t xml:space="preserve">        </w:t>
      </w:r>
      <w:r w:rsidR="00812377">
        <w:rPr>
          <w:rFonts w:ascii="Times New Roman" w:hAnsi="Times New Roman" w:cs="Times New Roman"/>
          <w:sz w:val="28"/>
          <w:szCs w:val="28"/>
          <w:lang w:val="fr-FR"/>
        </w:rPr>
        <w:t>Toujours à la date du</w:t>
      </w:r>
      <w:r w:rsidR="00081126">
        <w:rPr>
          <w:rFonts w:ascii="Times New Roman" w:hAnsi="Times New Roman" w:cs="Times New Roman"/>
          <w:sz w:val="28"/>
          <w:szCs w:val="28"/>
          <w:lang w:val="fr-FR"/>
        </w:rPr>
        <w:t xml:space="preserve"> 31 octobre, les</w:t>
      </w:r>
      <w:r w:rsidRPr="009F32F0">
        <w:rPr>
          <w:rFonts w:ascii="Times New Roman" w:hAnsi="Times New Roman" w:cs="Times New Roman"/>
          <w:sz w:val="28"/>
          <w:szCs w:val="28"/>
          <w:lang w:val="fr-FR"/>
        </w:rPr>
        <w:t xml:space="preserve"> recettes du budget d’investissement, sur une prévision de cinq cent </w:t>
      </w:r>
      <w:r w:rsidR="00081126">
        <w:rPr>
          <w:rFonts w:ascii="Times New Roman" w:hAnsi="Times New Roman" w:cs="Times New Roman"/>
          <w:sz w:val="28"/>
          <w:szCs w:val="28"/>
          <w:lang w:val="fr-FR"/>
        </w:rPr>
        <w:t>quatre-vingt-dix</w:t>
      </w:r>
      <w:r w:rsidRPr="009F32F0">
        <w:rPr>
          <w:rFonts w:ascii="Times New Roman" w:hAnsi="Times New Roman" w:cs="Times New Roman"/>
          <w:sz w:val="28"/>
          <w:szCs w:val="28"/>
          <w:lang w:val="fr-FR"/>
        </w:rPr>
        <w:t xml:space="preserve"> millions </w:t>
      </w:r>
      <w:r w:rsidR="00081126">
        <w:rPr>
          <w:rFonts w:ascii="Times New Roman" w:hAnsi="Times New Roman" w:cs="Times New Roman"/>
          <w:sz w:val="28"/>
          <w:szCs w:val="28"/>
          <w:lang w:val="fr-FR"/>
        </w:rPr>
        <w:t>sept</w:t>
      </w:r>
      <w:r w:rsidRPr="009F32F0">
        <w:rPr>
          <w:rFonts w:ascii="Times New Roman" w:hAnsi="Times New Roman" w:cs="Times New Roman"/>
          <w:sz w:val="28"/>
          <w:szCs w:val="28"/>
          <w:lang w:val="fr-FR"/>
        </w:rPr>
        <w:t xml:space="preserve"> cent</w:t>
      </w:r>
      <w:r w:rsidR="00081126">
        <w:rPr>
          <w:rFonts w:ascii="Times New Roman" w:hAnsi="Times New Roman" w:cs="Times New Roman"/>
          <w:sz w:val="28"/>
          <w:szCs w:val="28"/>
          <w:lang w:val="fr-FR"/>
        </w:rPr>
        <w:t xml:space="preserve"> un mille cent trente-sept</w:t>
      </w:r>
      <w:r w:rsidRPr="009F32F0">
        <w:rPr>
          <w:rFonts w:ascii="Times New Roman" w:hAnsi="Times New Roman" w:cs="Times New Roman"/>
          <w:sz w:val="28"/>
          <w:szCs w:val="28"/>
          <w:lang w:val="fr-FR"/>
        </w:rPr>
        <w:t xml:space="preserve"> francs (</w:t>
      </w:r>
      <w:r w:rsidR="00081126">
        <w:rPr>
          <w:rFonts w:ascii="Times New Roman" w:hAnsi="Times New Roman" w:cs="Times New Roman"/>
          <w:sz w:val="28"/>
          <w:szCs w:val="28"/>
          <w:lang w:val="fr-FR"/>
        </w:rPr>
        <w:t>590 701 137</w:t>
      </w:r>
      <w:r w:rsidRPr="009F32F0">
        <w:rPr>
          <w:rFonts w:ascii="Times New Roman" w:hAnsi="Times New Roman" w:cs="Times New Roman"/>
          <w:sz w:val="28"/>
          <w:szCs w:val="28"/>
          <w:lang w:val="fr-FR"/>
        </w:rPr>
        <w:t xml:space="preserve">) FCFA, </w:t>
      </w:r>
      <w:r w:rsidR="00081126">
        <w:rPr>
          <w:rFonts w:ascii="Times New Roman" w:hAnsi="Times New Roman" w:cs="Times New Roman"/>
          <w:sz w:val="28"/>
          <w:szCs w:val="28"/>
          <w:lang w:val="fr-FR"/>
        </w:rPr>
        <w:t>trente-quatre</w:t>
      </w:r>
      <w:r w:rsidRPr="009F32F0">
        <w:rPr>
          <w:rFonts w:ascii="Times New Roman" w:hAnsi="Times New Roman" w:cs="Times New Roman"/>
          <w:sz w:val="28"/>
          <w:szCs w:val="28"/>
          <w:lang w:val="fr-FR"/>
        </w:rPr>
        <w:t xml:space="preserve"> millions </w:t>
      </w:r>
      <w:r w:rsidR="00081126">
        <w:rPr>
          <w:rFonts w:ascii="Times New Roman" w:hAnsi="Times New Roman" w:cs="Times New Roman"/>
          <w:sz w:val="28"/>
          <w:szCs w:val="28"/>
          <w:lang w:val="fr-FR"/>
        </w:rPr>
        <w:t xml:space="preserve">quarante-un </w:t>
      </w:r>
      <w:r w:rsidRPr="009F32F0">
        <w:rPr>
          <w:rFonts w:ascii="Times New Roman" w:hAnsi="Times New Roman" w:cs="Times New Roman"/>
          <w:sz w:val="28"/>
          <w:szCs w:val="28"/>
          <w:lang w:val="fr-FR"/>
        </w:rPr>
        <w:t xml:space="preserve">mille </w:t>
      </w:r>
      <w:r w:rsidR="00081126">
        <w:rPr>
          <w:rFonts w:ascii="Times New Roman" w:hAnsi="Times New Roman" w:cs="Times New Roman"/>
          <w:sz w:val="28"/>
          <w:szCs w:val="28"/>
          <w:lang w:val="fr-FR"/>
        </w:rPr>
        <w:t xml:space="preserve">sept </w:t>
      </w:r>
      <w:r w:rsidRPr="009F32F0">
        <w:rPr>
          <w:rFonts w:ascii="Times New Roman" w:hAnsi="Times New Roman" w:cs="Times New Roman"/>
          <w:sz w:val="28"/>
          <w:szCs w:val="28"/>
          <w:lang w:val="fr-FR"/>
        </w:rPr>
        <w:t xml:space="preserve">cent </w:t>
      </w:r>
      <w:r w:rsidR="00081126">
        <w:rPr>
          <w:rFonts w:ascii="Times New Roman" w:hAnsi="Times New Roman" w:cs="Times New Roman"/>
          <w:sz w:val="28"/>
          <w:szCs w:val="28"/>
          <w:lang w:val="fr-FR"/>
        </w:rPr>
        <w:t>soixante-</w:t>
      </w:r>
      <w:r w:rsidRPr="009F32F0">
        <w:rPr>
          <w:rFonts w:ascii="Times New Roman" w:hAnsi="Times New Roman" w:cs="Times New Roman"/>
          <w:sz w:val="28"/>
          <w:szCs w:val="28"/>
          <w:lang w:val="fr-FR"/>
        </w:rPr>
        <w:t xml:space="preserve">dix-neuf francs </w:t>
      </w:r>
      <w:r w:rsidR="00081126">
        <w:rPr>
          <w:rFonts w:ascii="Times New Roman" w:hAnsi="Times New Roman" w:cs="Times New Roman"/>
          <w:sz w:val="28"/>
          <w:szCs w:val="28"/>
          <w:lang w:val="fr-FR"/>
        </w:rPr>
        <w:t>(34 041 77</w:t>
      </w:r>
      <w:r w:rsidRPr="009F32F0">
        <w:rPr>
          <w:rFonts w:ascii="Times New Roman" w:hAnsi="Times New Roman" w:cs="Times New Roman"/>
          <w:sz w:val="28"/>
          <w:szCs w:val="28"/>
          <w:lang w:val="fr-FR"/>
        </w:rPr>
        <w:t xml:space="preserve">9) FCFA </w:t>
      </w:r>
      <w:r w:rsidR="002C738D">
        <w:rPr>
          <w:rFonts w:ascii="Times New Roman" w:hAnsi="Times New Roman" w:cs="Times New Roman"/>
          <w:sz w:val="28"/>
          <w:szCs w:val="28"/>
          <w:lang w:val="fr-FR"/>
        </w:rPr>
        <w:t>ont</w:t>
      </w:r>
      <w:r w:rsidRPr="009F32F0">
        <w:rPr>
          <w:rFonts w:ascii="Times New Roman" w:hAnsi="Times New Roman" w:cs="Times New Roman"/>
          <w:sz w:val="28"/>
          <w:szCs w:val="28"/>
          <w:lang w:val="fr-FR"/>
        </w:rPr>
        <w:t xml:space="preserve"> été m</w:t>
      </w:r>
      <w:r w:rsidR="00081126">
        <w:rPr>
          <w:rFonts w:ascii="Times New Roman" w:hAnsi="Times New Roman" w:cs="Times New Roman"/>
          <w:sz w:val="28"/>
          <w:szCs w:val="28"/>
          <w:lang w:val="fr-FR"/>
        </w:rPr>
        <w:t>obilisé</w:t>
      </w:r>
      <w:r w:rsidR="002C738D">
        <w:rPr>
          <w:rFonts w:ascii="Times New Roman" w:hAnsi="Times New Roman" w:cs="Times New Roman"/>
          <w:sz w:val="28"/>
          <w:szCs w:val="28"/>
          <w:lang w:val="fr-FR"/>
        </w:rPr>
        <w:t>s</w:t>
      </w:r>
      <w:r w:rsidR="00081126">
        <w:rPr>
          <w:rFonts w:ascii="Times New Roman" w:hAnsi="Times New Roman" w:cs="Times New Roman"/>
          <w:sz w:val="28"/>
          <w:szCs w:val="28"/>
          <w:lang w:val="fr-FR"/>
        </w:rPr>
        <w:t xml:space="preserve"> soi</w:t>
      </w:r>
      <w:r w:rsidR="002C738D">
        <w:rPr>
          <w:rFonts w:ascii="Times New Roman" w:hAnsi="Times New Roman" w:cs="Times New Roman"/>
          <w:sz w:val="28"/>
          <w:szCs w:val="28"/>
          <w:lang w:val="fr-FR"/>
        </w:rPr>
        <w:t>en</w:t>
      </w:r>
      <w:r w:rsidR="00081126">
        <w:rPr>
          <w:rFonts w:ascii="Times New Roman" w:hAnsi="Times New Roman" w:cs="Times New Roman"/>
          <w:sz w:val="28"/>
          <w:szCs w:val="28"/>
          <w:lang w:val="fr-FR"/>
        </w:rPr>
        <w:t>t 5</w:t>
      </w:r>
      <w:r w:rsidRPr="009F32F0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081126">
        <w:rPr>
          <w:rFonts w:ascii="Times New Roman" w:hAnsi="Times New Roman" w:cs="Times New Roman"/>
          <w:sz w:val="28"/>
          <w:szCs w:val="28"/>
          <w:lang w:val="fr-FR"/>
        </w:rPr>
        <w:t xml:space="preserve">76 </w:t>
      </w:r>
      <w:r w:rsidRPr="009F32F0">
        <w:rPr>
          <w:rFonts w:ascii="Times New Roman" w:hAnsi="Times New Roman" w:cs="Times New Roman"/>
          <w:sz w:val="28"/>
          <w:szCs w:val="28"/>
          <w:lang w:val="fr-FR"/>
        </w:rPr>
        <w:t>%.</w:t>
      </w:r>
    </w:p>
    <w:p w:rsidR="000C5B1B" w:rsidRDefault="008E544E" w:rsidP="008E54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F32F0">
        <w:rPr>
          <w:rFonts w:ascii="Times New Roman" w:hAnsi="Times New Roman" w:cs="Times New Roman"/>
          <w:sz w:val="28"/>
          <w:szCs w:val="28"/>
          <w:lang w:val="fr-FR"/>
        </w:rPr>
        <w:t xml:space="preserve">          Les dépenses d’investissement, sur la même prévision à la même période </w:t>
      </w:r>
      <w:r w:rsidR="00812377">
        <w:rPr>
          <w:rFonts w:ascii="Times New Roman" w:hAnsi="Times New Roman" w:cs="Times New Roman"/>
          <w:sz w:val="28"/>
          <w:szCs w:val="28"/>
          <w:lang w:val="fr-FR"/>
        </w:rPr>
        <w:t xml:space="preserve">s’élèvent à </w:t>
      </w:r>
      <w:r w:rsidRPr="009F32F0"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3562D5">
        <w:rPr>
          <w:rFonts w:ascii="Times New Roman" w:hAnsi="Times New Roman" w:cs="Times New Roman"/>
          <w:sz w:val="28"/>
          <w:szCs w:val="28"/>
          <w:lang w:val="fr-FR"/>
        </w:rPr>
        <w:t>ent quatre-vingt-dix-neuf</w:t>
      </w:r>
      <w:r w:rsidRPr="009F32F0">
        <w:rPr>
          <w:rFonts w:ascii="Times New Roman" w:hAnsi="Times New Roman" w:cs="Times New Roman"/>
          <w:sz w:val="28"/>
          <w:szCs w:val="28"/>
          <w:lang w:val="fr-FR"/>
        </w:rPr>
        <w:t xml:space="preserve"> millions </w:t>
      </w:r>
      <w:r w:rsidR="003562D5">
        <w:rPr>
          <w:rFonts w:ascii="Times New Roman" w:hAnsi="Times New Roman" w:cs="Times New Roman"/>
          <w:sz w:val="28"/>
          <w:szCs w:val="28"/>
          <w:lang w:val="fr-FR"/>
        </w:rPr>
        <w:t>quatre</w:t>
      </w:r>
      <w:r w:rsidRPr="009F32F0">
        <w:rPr>
          <w:rFonts w:ascii="Times New Roman" w:hAnsi="Times New Roman" w:cs="Times New Roman"/>
          <w:sz w:val="28"/>
          <w:szCs w:val="28"/>
          <w:lang w:val="fr-FR"/>
        </w:rPr>
        <w:t xml:space="preserve"> cent </w:t>
      </w:r>
      <w:r w:rsidR="003562D5">
        <w:rPr>
          <w:rFonts w:ascii="Times New Roman" w:hAnsi="Times New Roman" w:cs="Times New Roman"/>
          <w:sz w:val="28"/>
          <w:szCs w:val="28"/>
          <w:lang w:val="fr-FR"/>
        </w:rPr>
        <w:t>soixante-douze</w:t>
      </w:r>
      <w:r w:rsidRPr="009F32F0">
        <w:rPr>
          <w:rFonts w:ascii="Times New Roman" w:hAnsi="Times New Roman" w:cs="Times New Roman"/>
          <w:sz w:val="28"/>
          <w:szCs w:val="28"/>
          <w:lang w:val="fr-FR"/>
        </w:rPr>
        <w:t xml:space="preserve"> mille </w:t>
      </w:r>
      <w:r w:rsidR="003562D5">
        <w:rPr>
          <w:rFonts w:ascii="Times New Roman" w:hAnsi="Times New Roman" w:cs="Times New Roman"/>
          <w:sz w:val="28"/>
          <w:szCs w:val="28"/>
          <w:lang w:val="fr-FR"/>
        </w:rPr>
        <w:t>six cent soixante</w:t>
      </w:r>
      <w:r w:rsidRPr="009F32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562D5">
        <w:rPr>
          <w:rFonts w:ascii="Times New Roman" w:hAnsi="Times New Roman" w:cs="Times New Roman"/>
          <w:sz w:val="28"/>
          <w:szCs w:val="28"/>
          <w:lang w:val="fr-FR"/>
        </w:rPr>
        <w:t>francs (199 472 660</w:t>
      </w:r>
      <w:r w:rsidRPr="009F32F0">
        <w:rPr>
          <w:rFonts w:ascii="Times New Roman" w:hAnsi="Times New Roman" w:cs="Times New Roman"/>
          <w:sz w:val="28"/>
          <w:szCs w:val="28"/>
          <w:lang w:val="fr-FR"/>
        </w:rPr>
        <w:t>), soi</w:t>
      </w:r>
      <w:r w:rsidR="00C57FB7">
        <w:rPr>
          <w:rFonts w:ascii="Times New Roman" w:hAnsi="Times New Roman" w:cs="Times New Roman"/>
          <w:sz w:val="28"/>
          <w:szCs w:val="28"/>
          <w:lang w:val="fr-FR"/>
        </w:rPr>
        <w:t xml:space="preserve">t 33,76 </w:t>
      </w:r>
      <w:r w:rsidRPr="009F32F0">
        <w:rPr>
          <w:rFonts w:ascii="Times New Roman" w:hAnsi="Times New Roman" w:cs="Times New Roman"/>
          <w:sz w:val="28"/>
          <w:szCs w:val="28"/>
          <w:lang w:val="fr-FR"/>
        </w:rPr>
        <w:t>%.</w:t>
      </w:r>
    </w:p>
    <w:p w:rsidR="008E544E" w:rsidRPr="009F32F0" w:rsidRDefault="000C5B1B" w:rsidP="008E54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F32F0">
        <w:rPr>
          <w:rFonts w:ascii="Times New Roman" w:hAnsi="Times New Roman" w:cs="Times New Roman"/>
          <w:sz w:val="28"/>
          <w:szCs w:val="28"/>
          <w:lang w:val="fr-FR"/>
        </w:rPr>
        <w:t>T</w:t>
      </w:r>
      <w:r w:rsidR="008E544E" w:rsidRPr="009F32F0">
        <w:rPr>
          <w:rFonts w:ascii="Times New Roman" w:hAnsi="Times New Roman" w:cs="Times New Roman"/>
          <w:sz w:val="28"/>
          <w:szCs w:val="28"/>
          <w:lang w:val="fr-FR"/>
        </w:rPr>
        <w:t>ableau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E544E" w:rsidRPr="009F32F0">
        <w:rPr>
          <w:rFonts w:ascii="Times New Roman" w:hAnsi="Times New Roman" w:cs="Times New Roman"/>
          <w:sz w:val="28"/>
          <w:szCs w:val="28"/>
          <w:lang w:val="fr-FR"/>
        </w:rPr>
        <w:t>récapitulatif</w:t>
      </w:r>
      <w:r>
        <w:rPr>
          <w:rFonts w:ascii="Times New Roman" w:hAnsi="Times New Roman" w:cs="Times New Roman"/>
          <w:sz w:val="28"/>
          <w:szCs w:val="28"/>
          <w:lang w:val="fr-FR"/>
        </w:rPr>
        <w:t> :</w:t>
      </w:r>
      <w:r w:rsidR="008E544E" w:rsidRPr="009F32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tbl>
      <w:tblPr>
        <w:tblStyle w:val="Grilledutableau"/>
        <w:tblW w:w="11199" w:type="dxa"/>
        <w:tblInd w:w="-743" w:type="dxa"/>
        <w:tblLook w:val="04A0" w:firstRow="1" w:lastRow="0" w:firstColumn="1" w:lastColumn="0" w:noHBand="0" w:noVBand="1"/>
      </w:tblPr>
      <w:tblGrid>
        <w:gridCol w:w="1028"/>
        <w:gridCol w:w="1997"/>
        <w:gridCol w:w="2376"/>
        <w:gridCol w:w="1829"/>
        <w:gridCol w:w="1134"/>
        <w:gridCol w:w="1701"/>
        <w:gridCol w:w="1134"/>
      </w:tblGrid>
      <w:tr w:rsidR="000C5B1B" w:rsidRPr="009F32F0" w:rsidTr="006C3D54">
        <w:tc>
          <w:tcPr>
            <w:tcW w:w="1028" w:type="dxa"/>
            <w:shd w:val="clear" w:color="auto" w:fill="D9D9D9" w:themeFill="background1" w:themeFillShade="D9"/>
          </w:tcPr>
          <w:p w:rsidR="000C5B1B" w:rsidRPr="000C5B1B" w:rsidRDefault="000C5B1B" w:rsidP="00FB6FE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C5B1B">
              <w:rPr>
                <w:rFonts w:ascii="Times New Roman" w:hAnsi="Times New Roman" w:cs="Times New Roman"/>
                <w:sz w:val="20"/>
                <w:szCs w:val="28"/>
              </w:rPr>
              <w:t>NATURE DU TITRE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:rsidR="000C5B1B" w:rsidRPr="000C5B1B" w:rsidRDefault="000C5B1B" w:rsidP="00FB6FE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C5B1B">
              <w:rPr>
                <w:rFonts w:ascii="Times New Roman" w:hAnsi="Times New Roman" w:cs="Times New Roman"/>
                <w:sz w:val="20"/>
                <w:szCs w:val="28"/>
              </w:rPr>
              <w:t>PREVISION BUDGÉTAIRE</w:t>
            </w:r>
          </w:p>
          <w:p w:rsidR="000C5B1B" w:rsidRPr="000C5B1B" w:rsidRDefault="000C5B1B" w:rsidP="00FB6FE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C5B1B">
              <w:rPr>
                <w:rFonts w:ascii="Times New Roman" w:hAnsi="Times New Roman" w:cs="Times New Roman"/>
                <w:sz w:val="20"/>
                <w:szCs w:val="28"/>
              </w:rPr>
              <w:t>INITIALE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0C5B1B" w:rsidRPr="000C5B1B" w:rsidRDefault="000C5B1B" w:rsidP="000C5B1B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PREVISION </w:t>
            </w:r>
            <w:r w:rsidR="00C57FB7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</w:t>
            </w:r>
            <w:r w:rsidRPr="000C5B1B">
              <w:rPr>
                <w:rFonts w:ascii="Times New Roman" w:hAnsi="Times New Roman" w:cs="Times New Roman"/>
                <w:sz w:val="20"/>
                <w:szCs w:val="28"/>
              </w:rPr>
              <w:t>BUDGÉTAIRE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C57FB7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</w:t>
            </w:r>
            <w:r w:rsidRPr="000C5B1B">
              <w:rPr>
                <w:rFonts w:ascii="Times New Roman" w:hAnsi="Times New Roman" w:cs="Times New Roman"/>
                <w:sz w:val="20"/>
                <w:szCs w:val="28"/>
              </w:rPr>
              <w:t>APRES REMANIEMENT</w:t>
            </w:r>
          </w:p>
        </w:tc>
        <w:tc>
          <w:tcPr>
            <w:tcW w:w="1829" w:type="dxa"/>
            <w:shd w:val="clear" w:color="auto" w:fill="D9D9D9" w:themeFill="background1" w:themeFillShade="D9"/>
          </w:tcPr>
          <w:p w:rsidR="000C5B1B" w:rsidRPr="000C5B1B" w:rsidRDefault="000C5B1B" w:rsidP="00FB6FE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C5B1B">
              <w:rPr>
                <w:rFonts w:ascii="Times New Roman" w:hAnsi="Times New Roman" w:cs="Times New Roman"/>
                <w:sz w:val="20"/>
                <w:szCs w:val="28"/>
              </w:rPr>
              <w:t xml:space="preserve">RECETTES 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C5B1B" w:rsidRPr="000C5B1B" w:rsidRDefault="000C5B1B" w:rsidP="00FB6FE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C5B1B">
              <w:rPr>
                <w:rFonts w:ascii="Times New Roman" w:hAnsi="Times New Roman" w:cs="Times New Roman"/>
                <w:sz w:val="20"/>
                <w:szCs w:val="28"/>
              </w:rPr>
              <w:t xml:space="preserve">TAUX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C5B1B" w:rsidRPr="000C5B1B" w:rsidRDefault="000C5B1B" w:rsidP="00FB6FE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C5B1B">
              <w:rPr>
                <w:rFonts w:ascii="Times New Roman" w:hAnsi="Times New Roman" w:cs="Times New Roman"/>
                <w:sz w:val="20"/>
                <w:szCs w:val="28"/>
              </w:rPr>
              <w:t xml:space="preserve">DÉPENSES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C5B1B" w:rsidRPr="000C5B1B" w:rsidRDefault="000C5B1B" w:rsidP="00FB6FE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C5B1B">
              <w:rPr>
                <w:rFonts w:ascii="Times New Roman" w:hAnsi="Times New Roman" w:cs="Times New Roman"/>
                <w:sz w:val="20"/>
                <w:szCs w:val="28"/>
              </w:rPr>
              <w:t>TAUX</w:t>
            </w:r>
          </w:p>
        </w:tc>
      </w:tr>
      <w:tr w:rsidR="000C5B1B" w:rsidRPr="009F32F0" w:rsidTr="006C3D54">
        <w:tc>
          <w:tcPr>
            <w:tcW w:w="1028" w:type="dxa"/>
          </w:tcPr>
          <w:p w:rsidR="000C5B1B" w:rsidRPr="009F32F0" w:rsidRDefault="000C5B1B" w:rsidP="00F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F0">
              <w:rPr>
                <w:rFonts w:ascii="Times New Roman" w:hAnsi="Times New Roman" w:cs="Times New Roman"/>
                <w:sz w:val="28"/>
                <w:szCs w:val="28"/>
              </w:rPr>
              <w:t>Titre I</w:t>
            </w:r>
          </w:p>
        </w:tc>
        <w:tc>
          <w:tcPr>
            <w:tcW w:w="1997" w:type="dxa"/>
          </w:tcPr>
          <w:p w:rsidR="000C5B1B" w:rsidRPr="009F32F0" w:rsidRDefault="000C5B1B" w:rsidP="00F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F0">
              <w:rPr>
                <w:rFonts w:ascii="Times New Roman" w:hAnsi="Times New Roman" w:cs="Times New Roman"/>
                <w:sz w:val="28"/>
                <w:szCs w:val="28"/>
              </w:rPr>
              <w:t>439 402 662</w:t>
            </w:r>
          </w:p>
        </w:tc>
        <w:tc>
          <w:tcPr>
            <w:tcW w:w="2376" w:type="dxa"/>
          </w:tcPr>
          <w:p w:rsidR="000C5B1B" w:rsidRPr="009F32F0" w:rsidRDefault="006D3301" w:rsidP="00F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439 402 </w:t>
            </w:r>
            <w:r w:rsidR="00C57FB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9" w:type="dxa"/>
          </w:tcPr>
          <w:p w:rsidR="000C5B1B" w:rsidRPr="009F32F0" w:rsidRDefault="00C57FB7" w:rsidP="00F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279 933 914</w:t>
            </w:r>
          </w:p>
        </w:tc>
        <w:tc>
          <w:tcPr>
            <w:tcW w:w="1134" w:type="dxa"/>
          </w:tcPr>
          <w:p w:rsidR="000C5B1B" w:rsidRPr="009F32F0" w:rsidRDefault="00C57FB7" w:rsidP="00F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63,70</w:t>
            </w:r>
          </w:p>
        </w:tc>
        <w:tc>
          <w:tcPr>
            <w:tcW w:w="1701" w:type="dxa"/>
          </w:tcPr>
          <w:p w:rsidR="000C5B1B" w:rsidRPr="009F32F0" w:rsidRDefault="00C57FB7" w:rsidP="00F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147 820 113</w:t>
            </w:r>
          </w:p>
        </w:tc>
        <w:tc>
          <w:tcPr>
            <w:tcW w:w="1134" w:type="dxa"/>
          </w:tcPr>
          <w:p w:rsidR="000C5B1B" w:rsidRPr="009F32F0" w:rsidRDefault="00C57FB7" w:rsidP="00F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33,64</w:t>
            </w:r>
          </w:p>
        </w:tc>
      </w:tr>
      <w:tr w:rsidR="000C5B1B" w:rsidRPr="009F32F0" w:rsidTr="006C3D54">
        <w:tc>
          <w:tcPr>
            <w:tcW w:w="1028" w:type="dxa"/>
          </w:tcPr>
          <w:p w:rsidR="000C5B1B" w:rsidRPr="009F32F0" w:rsidRDefault="000C5B1B" w:rsidP="00F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F0">
              <w:rPr>
                <w:rFonts w:ascii="Times New Roman" w:hAnsi="Times New Roman" w:cs="Times New Roman"/>
                <w:sz w:val="28"/>
                <w:szCs w:val="28"/>
              </w:rPr>
              <w:t>Titre II</w:t>
            </w:r>
          </w:p>
        </w:tc>
        <w:tc>
          <w:tcPr>
            <w:tcW w:w="1997" w:type="dxa"/>
          </w:tcPr>
          <w:p w:rsidR="000C5B1B" w:rsidRPr="009F32F0" w:rsidRDefault="000C5B1B" w:rsidP="00F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F0">
              <w:rPr>
                <w:rFonts w:ascii="Times New Roman" w:hAnsi="Times New Roman" w:cs="Times New Roman"/>
                <w:sz w:val="28"/>
                <w:szCs w:val="28"/>
              </w:rPr>
              <w:t>564 015 477</w:t>
            </w:r>
          </w:p>
        </w:tc>
        <w:tc>
          <w:tcPr>
            <w:tcW w:w="2376" w:type="dxa"/>
          </w:tcPr>
          <w:p w:rsidR="000C5B1B" w:rsidRPr="009F32F0" w:rsidRDefault="00C57FB7" w:rsidP="00F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590 701 137</w:t>
            </w:r>
          </w:p>
        </w:tc>
        <w:tc>
          <w:tcPr>
            <w:tcW w:w="1829" w:type="dxa"/>
          </w:tcPr>
          <w:p w:rsidR="000C5B1B" w:rsidRPr="009F32F0" w:rsidRDefault="00C57FB7" w:rsidP="00F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34 041 77</w:t>
            </w:r>
            <w:r w:rsidRPr="009F32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9</w:t>
            </w:r>
          </w:p>
        </w:tc>
        <w:tc>
          <w:tcPr>
            <w:tcW w:w="1134" w:type="dxa"/>
          </w:tcPr>
          <w:p w:rsidR="000C5B1B" w:rsidRPr="009F32F0" w:rsidRDefault="00C57FB7" w:rsidP="00F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</w:t>
            </w:r>
            <w:r w:rsidRPr="009F32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76</w:t>
            </w:r>
          </w:p>
        </w:tc>
        <w:tc>
          <w:tcPr>
            <w:tcW w:w="1701" w:type="dxa"/>
          </w:tcPr>
          <w:p w:rsidR="000C5B1B" w:rsidRPr="009F32F0" w:rsidRDefault="00C57FB7" w:rsidP="00F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199 472 660</w:t>
            </w:r>
          </w:p>
        </w:tc>
        <w:tc>
          <w:tcPr>
            <w:tcW w:w="1134" w:type="dxa"/>
          </w:tcPr>
          <w:p w:rsidR="000C5B1B" w:rsidRPr="009F32F0" w:rsidRDefault="00C57FB7" w:rsidP="00F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33,76</w:t>
            </w:r>
          </w:p>
        </w:tc>
      </w:tr>
      <w:tr w:rsidR="000C5B1B" w:rsidRPr="009F32F0" w:rsidTr="006C3D54">
        <w:tc>
          <w:tcPr>
            <w:tcW w:w="1028" w:type="dxa"/>
          </w:tcPr>
          <w:p w:rsidR="000C5B1B" w:rsidRPr="009F32F0" w:rsidRDefault="000C5B1B" w:rsidP="00F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F0">
              <w:rPr>
                <w:rFonts w:ascii="Times New Roman" w:hAnsi="Times New Roman" w:cs="Times New Roman"/>
                <w:sz w:val="28"/>
                <w:szCs w:val="28"/>
              </w:rPr>
              <w:t>CHB</w:t>
            </w:r>
          </w:p>
        </w:tc>
        <w:tc>
          <w:tcPr>
            <w:tcW w:w="1997" w:type="dxa"/>
          </w:tcPr>
          <w:p w:rsidR="000C5B1B" w:rsidRPr="009F32F0" w:rsidRDefault="000C5B1B" w:rsidP="00F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0C5B1B" w:rsidRPr="009F32F0" w:rsidRDefault="000C5B1B" w:rsidP="00F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0C5B1B" w:rsidRPr="009F32F0" w:rsidRDefault="00F421B1" w:rsidP="00F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26 677 667</w:t>
            </w:r>
          </w:p>
        </w:tc>
        <w:tc>
          <w:tcPr>
            <w:tcW w:w="1134" w:type="dxa"/>
          </w:tcPr>
          <w:p w:rsidR="000C5B1B" w:rsidRPr="009F32F0" w:rsidRDefault="000C5B1B" w:rsidP="00F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5B1B" w:rsidRPr="009F32F0" w:rsidRDefault="00F421B1" w:rsidP="00F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24 897 228</w:t>
            </w:r>
          </w:p>
        </w:tc>
        <w:tc>
          <w:tcPr>
            <w:tcW w:w="1134" w:type="dxa"/>
          </w:tcPr>
          <w:p w:rsidR="000C5B1B" w:rsidRPr="009F32F0" w:rsidRDefault="000C5B1B" w:rsidP="00F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B1B" w:rsidRPr="009F32F0" w:rsidTr="006C3D54">
        <w:tc>
          <w:tcPr>
            <w:tcW w:w="1028" w:type="dxa"/>
          </w:tcPr>
          <w:p w:rsidR="000C5B1B" w:rsidRPr="009F32F0" w:rsidRDefault="000C5B1B" w:rsidP="00F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F0">
              <w:rPr>
                <w:rFonts w:ascii="Times New Roman" w:hAnsi="Times New Roman" w:cs="Times New Roman"/>
                <w:sz w:val="28"/>
                <w:szCs w:val="28"/>
              </w:rPr>
              <w:t>Totaux</w:t>
            </w:r>
          </w:p>
        </w:tc>
        <w:tc>
          <w:tcPr>
            <w:tcW w:w="1997" w:type="dxa"/>
          </w:tcPr>
          <w:p w:rsidR="000C5B1B" w:rsidRPr="009F32F0" w:rsidRDefault="000C5B1B" w:rsidP="00F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F0">
              <w:rPr>
                <w:rFonts w:ascii="Times New Roman" w:hAnsi="Times New Roman" w:cs="Times New Roman"/>
                <w:sz w:val="28"/>
                <w:szCs w:val="28"/>
              </w:rPr>
              <w:t>1 003 418 139</w:t>
            </w:r>
          </w:p>
        </w:tc>
        <w:tc>
          <w:tcPr>
            <w:tcW w:w="2376" w:type="dxa"/>
          </w:tcPr>
          <w:p w:rsidR="000C5B1B" w:rsidRPr="009F32F0" w:rsidRDefault="00C57FB7" w:rsidP="00F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1 030 103 799</w:t>
            </w:r>
          </w:p>
        </w:tc>
        <w:tc>
          <w:tcPr>
            <w:tcW w:w="1829" w:type="dxa"/>
          </w:tcPr>
          <w:p w:rsidR="000C5B1B" w:rsidRPr="009F32F0" w:rsidRDefault="00F421B1" w:rsidP="00F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340 653 360</w:t>
            </w:r>
          </w:p>
        </w:tc>
        <w:tc>
          <w:tcPr>
            <w:tcW w:w="1134" w:type="dxa"/>
          </w:tcPr>
          <w:p w:rsidR="000C5B1B" w:rsidRPr="009F32F0" w:rsidRDefault="003E094B" w:rsidP="00F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33,07</w:t>
            </w:r>
            <w:r w:rsidR="000C5B1B" w:rsidRPr="009F32F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0C5B1B" w:rsidRPr="009F32F0" w:rsidRDefault="003E094B" w:rsidP="00F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372 190 001</w:t>
            </w:r>
          </w:p>
        </w:tc>
        <w:tc>
          <w:tcPr>
            <w:tcW w:w="1134" w:type="dxa"/>
          </w:tcPr>
          <w:p w:rsidR="000C5B1B" w:rsidRPr="009F32F0" w:rsidRDefault="00D23B3C" w:rsidP="00F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36,13</w:t>
            </w:r>
          </w:p>
        </w:tc>
      </w:tr>
    </w:tbl>
    <w:p w:rsidR="008E544E" w:rsidRPr="000C58F2" w:rsidRDefault="008E544E" w:rsidP="008E544E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C58F2">
        <w:rPr>
          <w:rFonts w:ascii="Times New Roman" w:hAnsi="Times New Roman" w:cs="Times New Roman"/>
          <w:b/>
          <w:sz w:val="28"/>
          <w:szCs w:val="28"/>
          <w:lang w:val="fr-FR"/>
        </w:rPr>
        <w:t>La situat</w:t>
      </w:r>
      <w:r w:rsidR="00CB2A8E">
        <w:rPr>
          <w:rFonts w:ascii="Times New Roman" w:hAnsi="Times New Roman" w:cs="Times New Roman"/>
          <w:b/>
          <w:sz w:val="28"/>
          <w:szCs w:val="28"/>
          <w:lang w:val="fr-FR"/>
        </w:rPr>
        <w:t>ion de l’encaisse générale au 31 octobre 2023</w:t>
      </w:r>
    </w:p>
    <w:tbl>
      <w:tblPr>
        <w:tblStyle w:val="Grilledutableau"/>
        <w:tblW w:w="11199" w:type="dxa"/>
        <w:tblInd w:w="-743" w:type="dxa"/>
        <w:tblLook w:val="04A0" w:firstRow="1" w:lastRow="0" w:firstColumn="1" w:lastColumn="0" w:noHBand="0" w:noVBand="1"/>
      </w:tblPr>
      <w:tblGrid>
        <w:gridCol w:w="5516"/>
        <w:gridCol w:w="5683"/>
      </w:tblGrid>
      <w:tr w:rsidR="008E544E" w:rsidRPr="009F32F0" w:rsidTr="006D5FCD">
        <w:tc>
          <w:tcPr>
            <w:tcW w:w="5516" w:type="dxa"/>
          </w:tcPr>
          <w:p w:rsidR="008E544E" w:rsidRPr="009F32F0" w:rsidRDefault="008E544E" w:rsidP="00F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F0">
              <w:rPr>
                <w:rFonts w:ascii="Times New Roman" w:hAnsi="Times New Roman" w:cs="Times New Roman"/>
                <w:sz w:val="28"/>
                <w:szCs w:val="28"/>
              </w:rPr>
              <w:t>Caisse</w:t>
            </w:r>
          </w:p>
        </w:tc>
        <w:tc>
          <w:tcPr>
            <w:tcW w:w="5683" w:type="dxa"/>
          </w:tcPr>
          <w:p w:rsidR="008E544E" w:rsidRPr="009F32F0" w:rsidRDefault="00E613A8" w:rsidP="00FB6F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1 134 946</w:t>
            </w:r>
          </w:p>
        </w:tc>
      </w:tr>
      <w:tr w:rsidR="008E544E" w:rsidRPr="009F32F0" w:rsidTr="006D5FCD">
        <w:tc>
          <w:tcPr>
            <w:tcW w:w="5516" w:type="dxa"/>
          </w:tcPr>
          <w:p w:rsidR="008E544E" w:rsidRPr="009F32F0" w:rsidRDefault="008E544E" w:rsidP="00F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F0">
              <w:rPr>
                <w:rFonts w:ascii="Times New Roman" w:hAnsi="Times New Roman" w:cs="Times New Roman"/>
                <w:sz w:val="28"/>
                <w:szCs w:val="28"/>
              </w:rPr>
              <w:t>Banque BOA</w:t>
            </w:r>
          </w:p>
        </w:tc>
        <w:tc>
          <w:tcPr>
            <w:tcW w:w="5683" w:type="dxa"/>
          </w:tcPr>
          <w:p w:rsidR="008E544E" w:rsidRPr="009F32F0" w:rsidRDefault="00E613A8" w:rsidP="00FB6F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47 282</w:t>
            </w:r>
          </w:p>
        </w:tc>
      </w:tr>
      <w:tr w:rsidR="008E544E" w:rsidRPr="009F32F0" w:rsidTr="006D5FCD">
        <w:tc>
          <w:tcPr>
            <w:tcW w:w="5516" w:type="dxa"/>
          </w:tcPr>
          <w:p w:rsidR="008E544E" w:rsidRPr="009F32F0" w:rsidRDefault="008E544E" w:rsidP="00F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F0">
              <w:rPr>
                <w:rFonts w:ascii="Times New Roman" w:hAnsi="Times New Roman" w:cs="Times New Roman"/>
                <w:sz w:val="28"/>
                <w:szCs w:val="28"/>
              </w:rPr>
              <w:t>Trésor</w:t>
            </w:r>
          </w:p>
        </w:tc>
        <w:tc>
          <w:tcPr>
            <w:tcW w:w="5683" w:type="dxa"/>
          </w:tcPr>
          <w:p w:rsidR="008E544E" w:rsidRPr="009F32F0" w:rsidRDefault="00E613A8" w:rsidP="00FB6F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38 318 516</w:t>
            </w:r>
          </w:p>
        </w:tc>
      </w:tr>
      <w:tr w:rsidR="008E544E" w:rsidTr="006D5FCD">
        <w:tc>
          <w:tcPr>
            <w:tcW w:w="5516" w:type="dxa"/>
          </w:tcPr>
          <w:p w:rsidR="008E544E" w:rsidRPr="009F32F0" w:rsidRDefault="008E544E" w:rsidP="00FB6F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2F0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5683" w:type="dxa"/>
          </w:tcPr>
          <w:p w:rsidR="008E544E" w:rsidRPr="00667C62" w:rsidRDefault="00E613A8" w:rsidP="00667C62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C62">
              <w:rPr>
                <w:rFonts w:ascii="Times New Roman" w:hAnsi="Times New Roman" w:cs="Times New Roman"/>
                <w:sz w:val="28"/>
                <w:szCs w:val="28"/>
              </w:rPr>
              <w:t>39 700 744</w:t>
            </w:r>
          </w:p>
        </w:tc>
      </w:tr>
    </w:tbl>
    <w:p w:rsidR="008E544E" w:rsidRDefault="008E544E" w:rsidP="00454A68">
      <w:pPr>
        <w:jc w:val="both"/>
        <w:rPr>
          <w:rFonts w:ascii="Times New Roman" w:hAnsi="Times New Roman" w:cs="Times New Roman"/>
          <w:sz w:val="28"/>
          <w:szCs w:val="28"/>
          <w:highlight w:val="yellow"/>
          <w:lang w:val="fr-FR"/>
        </w:rPr>
      </w:pPr>
    </w:p>
    <w:p w:rsidR="00454A68" w:rsidRPr="004C76EA" w:rsidRDefault="00391AD2" w:rsidP="00C415CA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C76EA">
        <w:rPr>
          <w:rFonts w:ascii="Times New Roman" w:hAnsi="Times New Roman" w:cs="Times New Roman"/>
          <w:b/>
          <w:sz w:val="28"/>
          <w:szCs w:val="28"/>
          <w:lang w:val="fr-FR"/>
        </w:rPr>
        <w:t>IV</w:t>
      </w:r>
      <w:r w:rsidRPr="004C76EA">
        <w:rPr>
          <w:rFonts w:ascii="Times New Roman" w:hAnsi="Times New Roman" w:cs="Times New Roman"/>
          <w:sz w:val="28"/>
          <w:szCs w:val="28"/>
          <w:lang w:val="fr-FR"/>
        </w:rPr>
        <w:t>-</w:t>
      </w:r>
      <w:r w:rsidR="008333F8" w:rsidRPr="00866457">
        <w:rPr>
          <w:rFonts w:ascii="Times New Roman" w:hAnsi="Times New Roman" w:cs="Times New Roman"/>
          <w:sz w:val="28"/>
          <w:szCs w:val="28"/>
          <w:lang w:val="fr-FR"/>
        </w:rPr>
        <w:t xml:space="preserve"> EXAMEN, AMENDEMENT ET ADOPTION DU BUDGET AU TITRE DE  .  .      L’ANNÉE 2024</w:t>
      </w:r>
    </w:p>
    <w:p w:rsidR="00667C62" w:rsidRDefault="00667C62" w:rsidP="00454A68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Le Maire de la Commune urbaine de Dosso, président du Conseil Municipal a présenté le </w:t>
      </w:r>
      <w:r w:rsidRPr="00E952DA">
        <w:rPr>
          <w:rFonts w:ascii="Times New Roman" w:hAnsi="Times New Roman" w:cs="Times New Roman"/>
          <w:b/>
          <w:sz w:val="28"/>
          <w:szCs w:val="28"/>
          <w:lang w:val="fr-FR"/>
        </w:rPr>
        <w:t>projet de budget 2024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196FF6" w:rsidRPr="00866457" w:rsidRDefault="001C1BD6" w:rsidP="00454A68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Dans son exposé, le </w:t>
      </w:r>
      <w:r w:rsidR="00667C62">
        <w:rPr>
          <w:rFonts w:ascii="Times New Roman" w:hAnsi="Times New Roman" w:cs="Times New Roman"/>
          <w:sz w:val="28"/>
          <w:szCs w:val="28"/>
          <w:lang w:val="fr-FR"/>
        </w:rPr>
        <w:t xml:space="preserve">projet de budget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2024 s’équilibre en recettes et en dépenses à la somme </w:t>
      </w:r>
      <w:r w:rsidR="00A57CE2">
        <w:rPr>
          <w:rFonts w:ascii="Times New Roman" w:hAnsi="Times New Roman" w:cs="Times New Roman"/>
          <w:sz w:val="28"/>
          <w:szCs w:val="28"/>
          <w:lang w:val="fr-FR"/>
        </w:rPr>
        <w:t>d’un</w:t>
      </w:r>
      <w:r w:rsidRPr="00196FF6">
        <w:rPr>
          <w:rFonts w:ascii="Times New Roman" w:hAnsi="Times New Roman" w:cs="Times New Roman"/>
          <w:sz w:val="28"/>
          <w:szCs w:val="28"/>
          <w:lang w:val="fr-FR"/>
        </w:rPr>
        <w:t xml:space="preserve"> milliard quinze millions deux cent cinquante-huit mille cent vingt-huit francs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r w:rsidRPr="00866457">
        <w:rPr>
          <w:rFonts w:ascii="Times New Roman" w:hAnsi="Times New Roman" w:cs="Times New Roman"/>
          <w:b/>
          <w:sz w:val="28"/>
          <w:szCs w:val="28"/>
          <w:lang w:val="fr-FR"/>
        </w:rPr>
        <w:t>1. 015. 258.128</w:t>
      </w:r>
      <w:r w:rsidRPr="00866457">
        <w:rPr>
          <w:rFonts w:ascii="Times New Roman" w:hAnsi="Times New Roman" w:cs="Times New Roman"/>
          <w:sz w:val="28"/>
          <w:szCs w:val="28"/>
          <w:lang w:val="fr-FR"/>
        </w:rPr>
        <w:t xml:space="preserve">) FCFA contre un milliard trente millions cent trois mille sept cent soixante-dix-neuf francs </w:t>
      </w:r>
      <w:r w:rsidR="00196FF6" w:rsidRPr="00866457">
        <w:rPr>
          <w:rFonts w:ascii="Times New Roman" w:hAnsi="Times New Roman" w:cs="Times New Roman"/>
          <w:sz w:val="28"/>
          <w:szCs w:val="28"/>
          <w:lang w:val="fr-FR"/>
        </w:rPr>
        <w:t>(</w:t>
      </w:r>
      <w:r w:rsidRPr="00866457">
        <w:rPr>
          <w:rFonts w:ascii="Times New Roman" w:hAnsi="Times New Roman" w:cs="Times New Roman"/>
          <w:b/>
          <w:sz w:val="28"/>
          <w:szCs w:val="28"/>
          <w:lang w:val="fr-FR"/>
        </w:rPr>
        <w:t>1. 030. 103.779</w:t>
      </w:r>
      <w:r w:rsidR="00196FF6" w:rsidRPr="00866457"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866457">
        <w:rPr>
          <w:rFonts w:ascii="Times New Roman" w:hAnsi="Times New Roman" w:cs="Times New Roman"/>
          <w:sz w:val="28"/>
          <w:szCs w:val="28"/>
          <w:lang w:val="fr-FR"/>
        </w:rPr>
        <w:t xml:space="preserve"> FCFA en 2023 soit une baisse de quatorze millions huit cent quarante-cinq mille six cent soixante-onze </w:t>
      </w:r>
      <w:r w:rsidRPr="00866457">
        <w:rPr>
          <w:rFonts w:ascii="Times New Roman" w:hAnsi="Times New Roman" w:cs="Times New Roman"/>
          <w:sz w:val="28"/>
          <w:szCs w:val="28"/>
          <w:lang w:val="fr-FR"/>
        </w:rPr>
        <w:lastRenderedPageBreak/>
        <w:t>francs</w:t>
      </w:r>
      <w:r w:rsidRPr="0086645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196FF6" w:rsidRPr="00866457">
        <w:rPr>
          <w:rFonts w:ascii="Times New Roman" w:hAnsi="Times New Roman" w:cs="Times New Roman"/>
          <w:b/>
          <w:sz w:val="28"/>
          <w:szCs w:val="28"/>
          <w:lang w:val="fr-FR"/>
        </w:rPr>
        <w:t>(</w:t>
      </w:r>
      <w:r w:rsidRPr="00866457">
        <w:rPr>
          <w:rFonts w:ascii="Times New Roman" w:hAnsi="Times New Roman" w:cs="Times New Roman"/>
          <w:b/>
          <w:sz w:val="28"/>
          <w:szCs w:val="28"/>
          <w:lang w:val="fr-FR"/>
        </w:rPr>
        <w:t>14. 845. 671</w:t>
      </w:r>
      <w:r w:rsidR="00196FF6" w:rsidRPr="00866457">
        <w:rPr>
          <w:rFonts w:ascii="Times New Roman" w:hAnsi="Times New Roman" w:cs="Times New Roman"/>
          <w:b/>
          <w:sz w:val="28"/>
          <w:szCs w:val="28"/>
          <w:lang w:val="fr-FR"/>
        </w:rPr>
        <w:t>)</w:t>
      </w:r>
      <w:r w:rsidRPr="0086645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866457">
        <w:rPr>
          <w:rFonts w:ascii="Times New Roman" w:hAnsi="Times New Roman" w:cs="Times New Roman"/>
          <w:sz w:val="28"/>
          <w:szCs w:val="28"/>
          <w:lang w:val="fr-FR"/>
        </w:rPr>
        <w:t>FCFA</w:t>
      </w:r>
      <w:r w:rsidRPr="0086645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866457">
        <w:rPr>
          <w:rFonts w:ascii="Times New Roman" w:hAnsi="Times New Roman" w:cs="Times New Roman"/>
          <w:sz w:val="28"/>
          <w:szCs w:val="28"/>
          <w:lang w:val="fr-FR"/>
        </w:rPr>
        <w:t>soit</w:t>
      </w:r>
      <w:r w:rsidRPr="0086645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(- 1,46%).</w:t>
      </w:r>
      <w:r w:rsidR="00137CD3" w:rsidRPr="0086645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137CD3" w:rsidRPr="00866457">
        <w:rPr>
          <w:rFonts w:ascii="Times New Roman" w:hAnsi="Times New Roman" w:cs="Times New Roman"/>
          <w:sz w:val="28"/>
          <w:szCs w:val="28"/>
          <w:lang w:val="fr-FR"/>
        </w:rPr>
        <w:t>Ensuite</w:t>
      </w:r>
      <w:r w:rsidR="00196FF6" w:rsidRPr="00866457">
        <w:rPr>
          <w:rFonts w:ascii="Times New Roman" w:hAnsi="Times New Roman" w:cs="Times New Roman"/>
          <w:sz w:val="28"/>
          <w:szCs w:val="28"/>
          <w:lang w:val="fr-FR"/>
        </w:rPr>
        <w:t xml:space="preserve">, le </w:t>
      </w:r>
      <w:r w:rsidR="002A4F9E" w:rsidRPr="00866457">
        <w:rPr>
          <w:rFonts w:ascii="Times New Roman" w:hAnsi="Times New Roman" w:cs="Times New Roman"/>
          <w:sz w:val="28"/>
          <w:szCs w:val="28"/>
          <w:lang w:val="fr-FR"/>
        </w:rPr>
        <w:t>président</w:t>
      </w:r>
      <w:r w:rsidR="00196FF6" w:rsidRPr="00866457">
        <w:rPr>
          <w:rFonts w:ascii="Times New Roman" w:hAnsi="Times New Roman" w:cs="Times New Roman"/>
          <w:sz w:val="28"/>
          <w:szCs w:val="28"/>
          <w:lang w:val="fr-FR"/>
        </w:rPr>
        <w:t xml:space="preserve"> renvoie les différentes </w:t>
      </w:r>
      <w:r w:rsidR="00137CD3" w:rsidRPr="00866457">
        <w:rPr>
          <w:rFonts w:ascii="Times New Roman" w:hAnsi="Times New Roman" w:cs="Times New Roman"/>
          <w:sz w:val="28"/>
          <w:szCs w:val="28"/>
          <w:lang w:val="fr-FR"/>
        </w:rPr>
        <w:t xml:space="preserve">commissions </w:t>
      </w:r>
      <w:r w:rsidR="00196FF6" w:rsidRPr="00866457">
        <w:rPr>
          <w:rFonts w:ascii="Times New Roman" w:hAnsi="Times New Roman" w:cs="Times New Roman"/>
          <w:sz w:val="28"/>
          <w:szCs w:val="28"/>
          <w:lang w:val="fr-FR"/>
        </w:rPr>
        <w:t>à l’examen et l’amendement de ce projet de budget.</w:t>
      </w:r>
    </w:p>
    <w:p w:rsidR="002A4F9E" w:rsidRDefault="00196FF6" w:rsidP="007B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866457">
        <w:rPr>
          <w:rFonts w:ascii="Times New Roman" w:hAnsi="Times New Roman" w:cs="Times New Roman"/>
          <w:sz w:val="28"/>
          <w:szCs w:val="28"/>
          <w:lang w:val="fr-FR"/>
        </w:rPr>
        <w:t xml:space="preserve">Après les travaux en plénière des commissions du conseil municipal, les conseillers municipaux ont </w:t>
      </w:r>
      <w:r w:rsidR="00CF56E8" w:rsidRPr="00866457">
        <w:rPr>
          <w:rFonts w:ascii="Times New Roman" w:hAnsi="Times New Roman" w:cs="Times New Roman"/>
          <w:sz w:val="28"/>
          <w:szCs w:val="28"/>
          <w:lang w:val="fr-FR"/>
        </w:rPr>
        <w:t>délibéré à</w:t>
      </w:r>
      <w:r w:rsidRPr="00866457">
        <w:rPr>
          <w:rFonts w:ascii="Times New Roman" w:hAnsi="Times New Roman" w:cs="Times New Roman"/>
          <w:sz w:val="28"/>
          <w:szCs w:val="28"/>
          <w:lang w:val="fr-FR"/>
        </w:rPr>
        <w:t xml:space="preserve"> l’unanimité </w:t>
      </w:r>
      <w:r w:rsidR="00E952DA" w:rsidRPr="00866457">
        <w:rPr>
          <w:rFonts w:ascii="Times New Roman" w:hAnsi="Times New Roman" w:cs="Times New Roman"/>
          <w:sz w:val="28"/>
          <w:szCs w:val="28"/>
          <w:lang w:val="fr-FR"/>
        </w:rPr>
        <w:t xml:space="preserve">le </w:t>
      </w:r>
      <w:r w:rsidR="00616A78">
        <w:rPr>
          <w:rFonts w:ascii="Times New Roman" w:hAnsi="Times New Roman" w:cs="Times New Roman"/>
          <w:b/>
          <w:sz w:val="28"/>
          <w:szCs w:val="28"/>
          <w:lang w:val="fr-FR"/>
        </w:rPr>
        <w:t>B</w:t>
      </w:r>
      <w:r w:rsidR="00E952DA" w:rsidRPr="00866457">
        <w:rPr>
          <w:rFonts w:ascii="Times New Roman" w:hAnsi="Times New Roman" w:cs="Times New Roman"/>
          <w:b/>
          <w:sz w:val="28"/>
          <w:szCs w:val="28"/>
          <w:lang w:val="fr-FR"/>
        </w:rPr>
        <w:t xml:space="preserve">udget </w:t>
      </w:r>
      <w:r w:rsidR="00616A78">
        <w:rPr>
          <w:rFonts w:ascii="Times New Roman" w:hAnsi="Times New Roman" w:cs="Times New Roman"/>
          <w:b/>
          <w:sz w:val="28"/>
          <w:szCs w:val="28"/>
          <w:lang w:val="fr-FR"/>
        </w:rPr>
        <w:t>Général</w:t>
      </w:r>
      <w:r w:rsidR="00E952DA" w:rsidRPr="0086645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2024</w:t>
      </w:r>
      <w:r w:rsidR="007B319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7B3199">
        <w:rPr>
          <w:rFonts w:ascii="Times New Roman" w:hAnsi="Times New Roman" w:cs="Times New Roman"/>
          <w:sz w:val="28"/>
          <w:szCs w:val="28"/>
          <w:lang w:val="fr-FR"/>
        </w:rPr>
        <w:t>avec :</w:t>
      </w:r>
      <w:r w:rsidR="00E952DA" w:rsidRPr="00866457">
        <w:rPr>
          <w:rFonts w:ascii="Times New Roman" w:hAnsi="Times New Roman" w:cs="Times New Roman"/>
          <w:sz w:val="28"/>
          <w:szCs w:val="28"/>
          <w:lang w:val="fr-FR"/>
        </w:rPr>
        <w:t xml:space="preserve">                </w:t>
      </w:r>
      <w:r w:rsidR="00E952DA" w:rsidRPr="00866457">
        <w:rPr>
          <w:rFonts w:ascii="Times New Roman" w:hAnsi="Times New Roman" w:cs="Times New Roman"/>
          <w:b/>
          <w:sz w:val="28"/>
          <w:szCs w:val="28"/>
          <w:lang w:val="fr-FR"/>
        </w:rPr>
        <w:t>vingt</w:t>
      </w:r>
      <w:r w:rsidR="00E44E37" w:rsidRPr="00866457">
        <w:rPr>
          <w:rFonts w:ascii="Times New Roman" w:hAnsi="Times New Roman" w:cs="Times New Roman"/>
          <w:b/>
          <w:sz w:val="28"/>
          <w:szCs w:val="28"/>
          <w:lang w:val="fr-FR"/>
        </w:rPr>
        <w:t xml:space="preserve">-un (21) </w:t>
      </w:r>
      <w:r w:rsidR="00E952DA" w:rsidRPr="00866457">
        <w:rPr>
          <w:rFonts w:ascii="Times New Roman" w:hAnsi="Times New Roman" w:cs="Times New Roman"/>
          <w:b/>
          <w:sz w:val="28"/>
          <w:szCs w:val="28"/>
          <w:lang w:val="fr-FR"/>
        </w:rPr>
        <w:t xml:space="preserve">voix pour; </w:t>
      </w:r>
      <w:r w:rsidR="00E44E37" w:rsidRPr="00866457">
        <w:rPr>
          <w:rFonts w:ascii="Times New Roman" w:hAnsi="Times New Roman" w:cs="Times New Roman"/>
          <w:b/>
          <w:sz w:val="28"/>
          <w:szCs w:val="28"/>
          <w:lang w:val="fr-FR"/>
        </w:rPr>
        <w:t>zé</w:t>
      </w:r>
      <w:r w:rsidR="00E952DA" w:rsidRPr="00866457">
        <w:rPr>
          <w:rFonts w:ascii="Times New Roman" w:hAnsi="Times New Roman" w:cs="Times New Roman"/>
          <w:b/>
          <w:sz w:val="28"/>
          <w:szCs w:val="28"/>
          <w:lang w:val="fr-FR"/>
        </w:rPr>
        <w:t xml:space="preserve">ro (00) voix contre; </w:t>
      </w:r>
      <w:r w:rsidR="00E44E37" w:rsidRPr="00866457">
        <w:rPr>
          <w:rFonts w:ascii="Times New Roman" w:hAnsi="Times New Roman" w:cs="Times New Roman"/>
          <w:b/>
          <w:sz w:val="28"/>
          <w:szCs w:val="28"/>
          <w:lang w:val="fr-FR"/>
        </w:rPr>
        <w:t>zé</w:t>
      </w:r>
      <w:r w:rsidR="00E952DA" w:rsidRPr="00866457">
        <w:rPr>
          <w:rFonts w:ascii="Times New Roman" w:hAnsi="Times New Roman" w:cs="Times New Roman"/>
          <w:b/>
          <w:sz w:val="28"/>
          <w:szCs w:val="28"/>
          <w:lang w:val="fr-FR"/>
        </w:rPr>
        <w:t>ro (00) abstention</w:t>
      </w:r>
      <w:r w:rsidR="007B3199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="00E952DA" w:rsidRPr="0086645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D240FF" w:rsidRPr="0086645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                </w:t>
      </w:r>
      <w:r w:rsidR="00316AC0" w:rsidRPr="007B3199">
        <w:rPr>
          <w:rFonts w:ascii="Times New Roman" w:eastAsia="Times New Roman" w:hAnsi="Times New Roman" w:cs="Times New Roman"/>
          <w:sz w:val="28"/>
          <w:szCs w:val="20"/>
          <w:lang w:val="fr-FR"/>
        </w:rPr>
        <w:t>Le</w:t>
      </w:r>
      <w:r w:rsidR="007B3199" w:rsidRPr="007B3199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p</w:t>
      </w:r>
      <w:r w:rsidR="007A5B53">
        <w:rPr>
          <w:rFonts w:ascii="Times New Roman" w:eastAsia="Times New Roman" w:hAnsi="Times New Roman" w:cs="Times New Roman"/>
          <w:sz w:val="28"/>
          <w:szCs w:val="20"/>
          <w:lang w:val="fr-FR"/>
        </w:rPr>
        <w:t>résent budget général a été voté et délibéré</w:t>
      </w:r>
      <w:r w:rsidR="007B3199" w:rsidRPr="007B3199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par le conseil municipal en sa séance ordinaire </w:t>
      </w:r>
      <w:r w:rsidR="00316AC0" w:rsidRPr="007B3199">
        <w:rPr>
          <w:rFonts w:ascii="Times New Roman" w:eastAsia="Times New Roman" w:hAnsi="Times New Roman" w:cs="Times New Roman"/>
          <w:sz w:val="28"/>
          <w:szCs w:val="20"/>
          <w:lang w:val="fr-FR"/>
        </w:rPr>
        <w:t>du 23</w:t>
      </w:r>
      <w:r w:rsidR="007B3199" w:rsidRPr="007B3199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au 26 novembre 2023</w:t>
      </w:r>
      <w:r w:rsidR="002A4F9E">
        <w:rPr>
          <w:rFonts w:ascii="Times New Roman" w:eastAsia="Times New Roman" w:hAnsi="Times New Roman" w:cs="Times New Roman"/>
          <w:sz w:val="28"/>
          <w:szCs w:val="20"/>
          <w:lang w:val="fr-FR"/>
        </w:rPr>
        <w:t>,</w:t>
      </w:r>
      <w:r w:rsidR="007B3199" w:rsidRPr="007B3199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est </w:t>
      </w:r>
      <w:r w:rsidR="002A4F9E">
        <w:rPr>
          <w:rFonts w:ascii="Times New Roman" w:eastAsia="Times New Roman" w:hAnsi="Times New Roman" w:cs="Times New Roman"/>
          <w:sz w:val="28"/>
          <w:szCs w:val="20"/>
          <w:lang w:val="fr-FR"/>
        </w:rPr>
        <w:t>arrêté</w:t>
      </w:r>
      <w:r w:rsidR="007B3199" w:rsidRPr="007B3199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en recettes et en dépenses à la somme de : </w:t>
      </w:r>
      <w:r w:rsidR="007B3199" w:rsidRPr="007B3199">
        <w:rPr>
          <w:rFonts w:ascii="Times New Roman" w:eastAsia="Times New Roman" w:hAnsi="Times New Roman" w:cs="Times New Roman"/>
          <w:b/>
          <w:sz w:val="28"/>
          <w:szCs w:val="20"/>
          <w:lang w:val="fr-FR"/>
        </w:rPr>
        <w:t xml:space="preserve">un milliard   trente-huit </w:t>
      </w:r>
      <w:r w:rsidR="00316AC0" w:rsidRPr="007B3199">
        <w:rPr>
          <w:rFonts w:ascii="Times New Roman" w:eastAsia="Times New Roman" w:hAnsi="Times New Roman" w:cs="Times New Roman"/>
          <w:b/>
          <w:sz w:val="28"/>
          <w:szCs w:val="20"/>
          <w:lang w:val="fr-FR"/>
        </w:rPr>
        <w:t>millions cent</w:t>
      </w:r>
      <w:r w:rsidR="007B3199" w:rsidRPr="007B3199">
        <w:rPr>
          <w:rFonts w:ascii="Times New Roman" w:eastAsia="Times New Roman" w:hAnsi="Times New Roman" w:cs="Times New Roman"/>
          <w:b/>
          <w:sz w:val="28"/>
          <w:szCs w:val="20"/>
          <w:lang w:val="fr-FR"/>
        </w:rPr>
        <w:t xml:space="preserve"> soixante-douze </w:t>
      </w:r>
      <w:r w:rsidR="00316AC0" w:rsidRPr="007B3199">
        <w:rPr>
          <w:rFonts w:ascii="Times New Roman" w:eastAsia="Times New Roman" w:hAnsi="Times New Roman" w:cs="Times New Roman"/>
          <w:b/>
          <w:sz w:val="28"/>
          <w:szCs w:val="20"/>
          <w:lang w:val="fr-FR"/>
        </w:rPr>
        <w:t>mille sept</w:t>
      </w:r>
      <w:r w:rsidR="007B3199" w:rsidRPr="007B3199">
        <w:rPr>
          <w:rFonts w:ascii="Times New Roman" w:eastAsia="Times New Roman" w:hAnsi="Times New Roman" w:cs="Times New Roman"/>
          <w:b/>
          <w:sz w:val="28"/>
          <w:szCs w:val="20"/>
          <w:lang w:val="fr-FR"/>
        </w:rPr>
        <w:t xml:space="preserve"> cent soixante-dix</w:t>
      </w:r>
      <w:r w:rsidR="00316AC0">
        <w:rPr>
          <w:rFonts w:ascii="Times New Roman" w:eastAsia="Times New Roman" w:hAnsi="Times New Roman" w:cs="Times New Roman"/>
          <w:b/>
          <w:sz w:val="28"/>
          <w:szCs w:val="20"/>
          <w:lang w:val="fr-FR"/>
        </w:rPr>
        <w:t xml:space="preserve"> </w:t>
      </w:r>
      <w:r w:rsidR="007B3199" w:rsidRPr="007B3199">
        <w:rPr>
          <w:rFonts w:ascii="Times New Roman" w:eastAsia="Times New Roman" w:hAnsi="Times New Roman" w:cs="Times New Roman"/>
          <w:b/>
          <w:sz w:val="28"/>
          <w:szCs w:val="20"/>
          <w:lang w:val="fr-FR"/>
        </w:rPr>
        <w:t>(1 038 172 770) FCFA</w:t>
      </w:r>
      <w:r w:rsidR="007B3199" w:rsidRPr="007B3199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reparti comme suit : </w:t>
      </w:r>
    </w:p>
    <w:p w:rsidR="002A4F9E" w:rsidRDefault="002A4F9E" w:rsidP="007B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2A4F9E">
        <w:rPr>
          <w:rFonts w:ascii="Times New Roman" w:eastAsia="Times New Roman" w:hAnsi="Times New Roman" w:cs="Times New Roman"/>
          <w:b/>
          <w:sz w:val="28"/>
          <w:szCs w:val="20"/>
          <w:lang w:val="fr-FR"/>
        </w:rPr>
        <w:t xml:space="preserve">Titre </w:t>
      </w:r>
      <w:r>
        <w:rPr>
          <w:rFonts w:ascii="Times New Roman" w:eastAsia="Times New Roman" w:hAnsi="Times New Roman" w:cs="Times New Roman"/>
          <w:b/>
          <w:sz w:val="28"/>
          <w:szCs w:val="20"/>
          <w:lang w:val="fr-FR"/>
        </w:rPr>
        <w:t>I</w:t>
      </w:r>
      <w:r w:rsidR="007B3199" w:rsidRPr="007B3199">
        <w:rPr>
          <w:rFonts w:ascii="Times New Roman" w:eastAsia="Times New Roman" w:hAnsi="Times New Roman" w:cs="Times New Roman"/>
          <w:b/>
          <w:sz w:val="28"/>
          <w:szCs w:val="20"/>
          <w:lang w:val="fr-FR"/>
        </w:rPr>
        <w:t xml:space="preserve"> ou budget de fonctionnement</w:t>
      </w:r>
      <w:r w:rsidR="007B3199" w:rsidRPr="007B3199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: quatre cent trente-deux </w:t>
      </w:r>
      <w:r w:rsidRPr="007B3199">
        <w:rPr>
          <w:rFonts w:ascii="Times New Roman" w:eastAsia="Times New Roman" w:hAnsi="Times New Roman" w:cs="Times New Roman"/>
          <w:sz w:val="28"/>
          <w:szCs w:val="20"/>
          <w:lang w:val="fr-FR"/>
        </w:rPr>
        <w:t>millions cinq</w:t>
      </w:r>
      <w:r w:rsidR="007B3199" w:rsidRPr="007B3199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cent quarante mille</w:t>
      </w:r>
      <w:r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</w:t>
      </w:r>
      <w:r w:rsidR="007B3199" w:rsidRPr="007B3199">
        <w:rPr>
          <w:rFonts w:ascii="Times New Roman" w:eastAsia="Times New Roman" w:hAnsi="Times New Roman" w:cs="Times New Roman"/>
          <w:sz w:val="28"/>
          <w:szCs w:val="20"/>
          <w:lang w:val="fr-FR"/>
        </w:rPr>
        <w:t>(432 540 000) FCFA</w:t>
      </w:r>
      <w:r>
        <w:rPr>
          <w:rFonts w:ascii="Times New Roman" w:eastAsia="Times New Roman" w:hAnsi="Times New Roman" w:cs="Times New Roman"/>
          <w:sz w:val="28"/>
          <w:szCs w:val="20"/>
          <w:lang w:val="fr-FR"/>
        </w:rPr>
        <w:t> ;</w:t>
      </w:r>
      <w:r w:rsidR="007B3199" w:rsidRPr="007B3199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</w:t>
      </w:r>
    </w:p>
    <w:p w:rsidR="002A4F9E" w:rsidRDefault="002A4F9E" w:rsidP="007B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2A4F9E">
        <w:rPr>
          <w:rFonts w:ascii="Times New Roman" w:eastAsia="Times New Roman" w:hAnsi="Times New Roman" w:cs="Times New Roman"/>
          <w:b/>
          <w:sz w:val="28"/>
          <w:szCs w:val="20"/>
          <w:lang w:val="fr-FR"/>
        </w:rPr>
        <w:t>Titre II</w:t>
      </w:r>
      <w:r w:rsidR="007B3199" w:rsidRPr="007B3199">
        <w:rPr>
          <w:rFonts w:ascii="Times New Roman" w:eastAsia="Times New Roman" w:hAnsi="Times New Roman" w:cs="Times New Roman"/>
          <w:b/>
          <w:sz w:val="28"/>
          <w:szCs w:val="20"/>
          <w:lang w:val="fr-FR"/>
        </w:rPr>
        <w:t xml:space="preserve"> ou budget d'investissement</w:t>
      </w:r>
      <w:r w:rsidR="007B3199" w:rsidRPr="007B3199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: quatre cent trente-trois </w:t>
      </w:r>
      <w:r w:rsidRPr="007B3199">
        <w:rPr>
          <w:rFonts w:ascii="Times New Roman" w:eastAsia="Times New Roman" w:hAnsi="Times New Roman" w:cs="Times New Roman"/>
          <w:sz w:val="28"/>
          <w:szCs w:val="20"/>
          <w:lang w:val="fr-FR"/>
        </w:rPr>
        <w:t>millions six</w:t>
      </w:r>
      <w:r w:rsidR="007B3199" w:rsidRPr="007B3199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cent trente-deux </w:t>
      </w:r>
      <w:r w:rsidRPr="007B3199">
        <w:rPr>
          <w:rFonts w:ascii="Times New Roman" w:eastAsia="Times New Roman" w:hAnsi="Times New Roman" w:cs="Times New Roman"/>
          <w:sz w:val="28"/>
          <w:szCs w:val="20"/>
          <w:lang w:val="fr-FR"/>
        </w:rPr>
        <w:t>mille sept</w:t>
      </w:r>
      <w:r w:rsidR="007B3199" w:rsidRPr="007B3199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cent soixante-dix</w:t>
      </w:r>
      <w:r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</w:t>
      </w:r>
      <w:r w:rsidR="007B3199" w:rsidRPr="007B3199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(433 632 770) </w:t>
      </w:r>
      <w:r w:rsidRPr="007B3199">
        <w:rPr>
          <w:rFonts w:ascii="Times New Roman" w:eastAsia="Times New Roman" w:hAnsi="Times New Roman" w:cs="Times New Roman"/>
          <w:sz w:val="28"/>
          <w:szCs w:val="20"/>
          <w:lang w:val="fr-FR"/>
        </w:rPr>
        <w:t>FCFA</w:t>
      </w:r>
      <w:r>
        <w:rPr>
          <w:rFonts w:ascii="Times New Roman" w:eastAsia="Times New Roman" w:hAnsi="Times New Roman" w:cs="Times New Roman"/>
          <w:sz w:val="28"/>
          <w:szCs w:val="20"/>
          <w:lang w:val="fr-FR"/>
        </w:rPr>
        <w:t> ;</w:t>
      </w:r>
    </w:p>
    <w:p w:rsidR="002A4F9E" w:rsidRDefault="002A4F9E" w:rsidP="007B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2A4F9E">
        <w:rPr>
          <w:rFonts w:ascii="Times New Roman" w:eastAsia="Times New Roman" w:hAnsi="Times New Roman" w:cs="Times New Roman"/>
          <w:b/>
          <w:sz w:val="28"/>
          <w:szCs w:val="20"/>
          <w:lang w:val="fr-FR"/>
        </w:rPr>
        <w:t>T</w:t>
      </w:r>
      <w:r w:rsidR="007B3199" w:rsidRPr="007B3199">
        <w:rPr>
          <w:rFonts w:ascii="Times New Roman" w:eastAsia="Times New Roman" w:hAnsi="Times New Roman" w:cs="Times New Roman"/>
          <w:b/>
          <w:sz w:val="28"/>
          <w:szCs w:val="20"/>
          <w:lang w:val="fr-FR"/>
        </w:rPr>
        <w:t xml:space="preserve">itre </w:t>
      </w:r>
      <w:r w:rsidRPr="002A4F9E">
        <w:rPr>
          <w:rFonts w:ascii="Times New Roman" w:eastAsia="Times New Roman" w:hAnsi="Times New Roman" w:cs="Times New Roman"/>
          <w:b/>
          <w:sz w:val="28"/>
          <w:szCs w:val="20"/>
          <w:lang w:val="fr-FR"/>
        </w:rPr>
        <w:t>III</w:t>
      </w:r>
      <w:r w:rsidR="007B3199" w:rsidRPr="007B3199">
        <w:rPr>
          <w:rFonts w:ascii="Times New Roman" w:eastAsia="Times New Roman" w:hAnsi="Times New Roman" w:cs="Times New Roman"/>
          <w:b/>
          <w:sz w:val="28"/>
          <w:szCs w:val="20"/>
          <w:lang w:val="fr-FR"/>
        </w:rPr>
        <w:t xml:space="preserve"> ou budget de l'extrait concernant l'édilité</w:t>
      </w:r>
      <w:r w:rsidR="007B3199" w:rsidRPr="007B3199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: cent soixante-douze millions</w:t>
      </w:r>
      <w:r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</w:t>
      </w:r>
      <w:r w:rsidR="007B3199" w:rsidRPr="007B3199">
        <w:rPr>
          <w:rFonts w:ascii="Times New Roman" w:eastAsia="Times New Roman" w:hAnsi="Times New Roman" w:cs="Times New Roman"/>
          <w:sz w:val="28"/>
          <w:szCs w:val="20"/>
          <w:lang w:val="fr-FR"/>
        </w:rPr>
        <w:t>(172 000 000) FCFA</w:t>
      </w:r>
      <w:r>
        <w:rPr>
          <w:rFonts w:ascii="Times New Roman" w:eastAsia="Times New Roman" w:hAnsi="Times New Roman" w:cs="Times New Roman"/>
          <w:sz w:val="28"/>
          <w:szCs w:val="20"/>
          <w:lang w:val="fr-FR"/>
        </w:rPr>
        <w:t> ;</w:t>
      </w:r>
    </w:p>
    <w:p w:rsidR="007B3199" w:rsidRPr="007B3199" w:rsidRDefault="002A4F9E" w:rsidP="007B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fr-FR"/>
        </w:rPr>
      </w:pPr>
      <w:r w:rsidRPr="002A4F9E">
        <w:rPr>
          <w:rFonts w:ascii="Times New Roman" w:eastAsia="Times New Roman" w:hAnsi="Times New Roman" w:cs="Times New Roman"/>
          <w:b/>
          <w:sz w:val="28"/>
          <w:szCs w:val="20"/>
          <w:lang w:val="fr-FR"/>
        </w:rPr>
        <w:t>T</w:t>
      </w:r>
      <w:r w:rsidR="007B3199" w:rsidRPr="007B3199">
        <w:rPr>
          <w:rFonts w:ascii="Times New Roman" w:eastAsia="Times New Roman" w:hAnsi="Times New Roman" w:cs="Times New Roman"/>
          <w:b/>
          <w:sz w:val="28"/>
          <w:szCs w:val="20"/>
          <w:lang w:val="fr-FR"/>
        </w:rPr>
        <w:t xml:space="preserve">itre </w:t>
      </w:r>
      <w:r w:rsidRPr="002A4F9E">
        <w:rPr>
          <w:rFonts w:ascii="Times New Roman" w:eastAsia="Times New Roman" w:hAnsi="Times New Roman" w:cs="Times New Roman"/>
          <w:b/>
          <w:sz w:val="28"/>
          <w:szCs w:val="20"/>
          <w:lang w:val="fr-FR"/>
        </w:rPr>
        <w:t>IV</w:t>
      </w:r>
      <w:r w:rsidR="007B3199" w:rsidRPr="007B3199">
        <w:rPr>
          <w:rFonts w:ascii="Times New Roman" w:eastAsia="Times New Roman" w:hAnsi="Times New Roman" w:cs="Times New Roman"/>
          <w:b/>
          <w:sz w:val="28"/>
          <w:szCs w:val="20"/>
          <w:lang w:val="fr-FR"/>
        </w:rPr>
        <w:t xml:space="preserve"> ou budget des comptes hors budget</w:t>
      </w:r>
      <w:r w:rsidR="007B3199" w:rsidRPr="007B3199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: zéro (0) FCFA</w:t>
      </w:r>
    </w:p>
    <w:p w:rsidR="002A4F9E" w:rsidRDefault="002A4F9E" w:rsidP="007B319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454A68" w:rsidRPr="00866457" w:rsidRDefault="00391AD2" w:rsidP="007B3199">
      <w:pPr>
        <w:jc w:val="both"/>
        <w:rPr>
          <w:rFonts w:ascii="Times New Roman" w:hAnsi="Times New Roman" w:cs="Times New Roman"/>
          <w:sz w:val="32"/>
          <w:szCs w:val="28"/>
          <w:lang w:val="fr-FR"/>
        </w:rPr>
      </w:pPr>
      <w:r w:rsidRPr="00866457">
        <w:rPr>
          <w:rFonts w:ascii="Times New Roman" w:hAnsi="Times New Roman" w:cs="Times New Roman"/>
          <w:sz w:val="28"/>
          <w:szCs w:val="28"/>
          <w:lang w:val="fr-FR"/>
        </w:rPr>
        <w:t>X-</w:t>
      </w:r>
      <w:r w:rsidR="00385E6A" w:rsidRPr="00866457">
        <w:rPr>
          <w:rFonts w:ascii="Times New Roman" w:hAnsi="Times New Roman" w:cs="Times New Roman"/>
          <w:b/>
          <w:sz w:val="28"/>
          <w:szCs w:val="28"/>
          <w:lang w:val="fr-FR"/>
        </w:rPr>
        <w:t>DIVERS</w:t>
      </w:r>
      <w:r w:rsidR="00385E6A" w:rsidRPr="00866457">
        <w:rPr>
          <w:rFonts w:ascii="Times New Roman" w:hAnsi="Times New Roman" w:cs="Times New Roman"/>
          <w:sz w:val="28"/>
          <w:szCs w:val="28"/>
          <w:lang w:val="fr-FR"/>
        </w:rPr>
        <w:t>:</w:t>
      </w:r>
      <w:r w:rsidR="00B55F0C" w:rsidRPr="00866457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8A4B8F" w:rsidRPr="004C76EA" w:rsidRDefault="00867F5C" w:rsidP="008A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Le Conseil Municipal suggère qu’une mission composée du Maire et des Présidents </w:t>
      </w:r>
      <w:r w:rsidR="003B5606">
        <w:rPr>
          <w:rFonts w:ascii="Times New Roman" w:hAnsi="Times New Roman" w:cs="Times New Roman"/>
          <w:sz w:val="28"/>
          <w:szCs w:val="28"/>
          <w:lang w:val="fr-FR"/>
        </w:rPr>
        <w:t xml:space="preserve">des Commissions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du conseil </w:t>
      </w:r>
      <w:r w:rsidR="003B5606">
        <w:rPr>
          <w:rFonts w:ascii="Times New Roman" w:hAnsi="Times New Roman" w:cs="Times New Roman"/>
          <w:sz w:val="28"/>
          <w:szCs w:val="28"/>
          <w:lang w:val="fr-FR"/>
        </w:rPr>
        <w:t>rencontre</w:t>
      </w:r>
      <w:r w:rsidR="008A4B8F" w:rsidRPr="004C76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B5606">
        <w:rPr>
          <w:rFonts w:ascii="Times New Roman" w:hAnsi="Times New Roman" w:cs="Times New Roman"/>
          <w:sz w:val="28"/>
          <w:szCs w:val="28"/>
          <w:lang w:val="fr-FR"/>
        </w:rPr>
        <w:t xml:space="preserve">le président de l’Entreprise ayant le chantier de la construction de l’hôtel de ville de la Commune. Il s’agit de l’amener </w:t>
      </w:r>
      <w:r w:rsidR="007C630E">
        <w:rPr>
          <w:rFonts w:ascii="Times New Roman" w:hAnsi="Times New Roman" w:cs="Times New Roman"/>
          <w:sz w:val="28"/>
          <w:szCs w:val="28"/>
          <w:lang w:val="fr-FR"/>
        </w:rPr>
        <w:t>à</w:t>
      </w:r>
      <w:r w:rsidR="003B560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54B9A">
        <w:rPr>
          <w:rFonts w:ascii="Times New Roman" w:hAnsi="Times New Roman" w:cs="Times New Roman"/>
          <w:sz w:val="28"/>
          <w:szCs w:val="28"/>
          <w:lang w:val="fr-FR"/>
        </w:rPr>
        <w:t>reprendre</w:t>
      </w:r>
      <w:r w:rsidR="007C630E">
        <w:rPr>
          <w:rFonts w:ascii="Times New Roman" w:hAnsi="Times New Roman" w:cs="Times New Roman"/>
          <w:sz w:val="28"/>
          <w:szCs w:val="28"/>
          <w:lang w:val="fr-FR"/>
        </w:rPr>
        <w:t xml:space="preserve"> les travaux </w:t>
      </w:r>
      <w:r w:rsidR="00354B9A">
        <w:rPr>
          <w:rFonts w:ascii="Times New Roman" w:hAnsi="Times New Roman" w:cs="Times New Roman"/>
          <w:sz w:val="28"/>
          <w:szCs w:val="28"/>
          <w:lang w:val="fr-FR"/>
        </w:rPr>
        <w:t xml:space="preserve">du chantier de construction du bâtiment </w:t>
      </w:r>
      <w:r w:rsidR="007C630E">
        <w:rPr>
          <w:rFonts w:ascii="Times New Roman" w:hAnsi="Times New Roman" w:cs="Times New Roman"/>
          <w:sz w:val="28"/>
          <w:szCs w:val="28"/>
          <w:lang w:val="fr-FR"/>
        </w:rPr>
        <w:t>de l’hôtel de ville</w:t>
      </w:r>
      <w:r w:rsidR="003B5606">
        <w:rPr>
          <w:rFonts w:ascii="Times New Roman" w:hAnsi="Times New Roman" w:cs="Times New Roman"/>
          <w:sz w:val="28"/>
          <w:szCs w:val="28"/>
          <w:lang w:val="fr-FR"/>
        </w:rPr>
        <w:t xml:space="preserve"> avec la prévision de </w:t>
      </w:r>
      <w:r w:rsidR="006D52A6">
        <w:rPr>
          <w:rFonts w:ascii="Times New Roman" w:hAnsi="Times New Roman" w:cs="Times New Roman"/>
          <w:sz w:val="28"/>
          <w:szCs w:val="28"/>
          <w:lang w:val="fr-FR"/>
        </w:rPr>
        <w:t xml:space="preserve">la somme de </w:t>
      </w:r>
      <w:r w:rsidR="007C630E">
        <w:rPr>
          <w:rFonts w:ascii="Times New Roman" w:hAnsi="Times New Roman" w:cs="Times New Roman"/>
          <w:sz w:val="28"/>
          <w:szCs w:val="28"/>
          <w:lang w:val="fr-FR"/>
        </w:rPr>
        <w:t xml:space="preserve">cinquante millions sept cent quarante-quatre mille </w:t>
      </w:r>
      <w:r w:rsidR="003B5606">
        <w:rPr>
          <w:rFonts w:ascii="Times New Roman" w:hAnsi="Times New Roman" w:cs="Times New Roman"/>
          <w:sz w:val="28"/>
          <w:szCs w:val="28"/>
          <w:lang w:val="fr-FR"/>
        </w:rPr>
        <w:t xml:space="preserve">francs </w:t>
      </w:r>
      <w:r w:rsidR="007C630E">
        <w:rPr>
          <w:rFonts w:ascii="Times New Roman" w:hAnsi="Times New Roman" w:cs="Times New Roman"/>
          <w:sz w:val="28"/>
          <w:szCs w:val="28"/>
          <w:lang w:val="fr-FR"/>
        </w:rPr>
        <w:t>(</w:t>
      </w:r>
      <w:r w:rsidR="007C630E" w:rsidRPr="00EF2C5A">
        <w:rPr>
          <w:rFonts w:ascii="Times New Roman" w:hAnsi="Times New Roman" w:cs="Times New Roman"/>
          <w:sz w:val="24"/>
          <w:szCs w:val="28"/>
          <w:lang w:val="fr-FR"/>
        </w:rPr>
        <w:t>50 744 000</w:t>
      </w:r>
      <w:r w:rsidR="007C630E">
        <w:rPr>
          <w:rFonts w:ascii="Times New Roman" w:hAnsi="Times New Roman" w:cs="Times New Roman"/>
          <w:sz w:val="28"/>
          <w:szCs w:val="28"/>
          <w:lang w:val="fr-FR"/>
        </w:rPr>
        <w:t xml:space="preserve">) FCFA </w:t>
      </w:r>
      <w:r w:rsidR="003B5606">
        <w:rPr>
          <w:rFonts w:ascii="Times New Roman" w:hAnsi="Times New Roman" w:cs="Times New Roman"/>
          <w:sz w:val="28"/>
          <w:szCs w:val="28"/>
          <w:lang w:val="fr-FR"/>
        </w:rPr>
        <w:t>qui lui sera versé</w:t>
      </w:r>
      <w:r w:rsidR="006D52A6"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3B5606">
        <w:rPr>
          <w:rFonts w:ascii="Times New Roman" w:hAnsi="Times New Roman" w:cs="Times New Roman"/>
          <w:sz w:val="28"/>
          <w:szCs w:val="28"/>
          <w:lang w:val="fr-FR"/>
        </w:rPr>
        <w:t xml:space="preserve"> par échéance</w:t>
      </w:r>
      <w:r w:rsidR="006D52A6">
        <w:rPr>
          <w:rFonts w:ascii="Times New Roman" w:hAnsi="Times New Roman" w:cs="Times New Roman"/>
          <w:sz w:val="28"/>
          <w:szCs w:val="28"/>
          <w:lang w:val="fr-FR"/>
        </w:rPr>
        <w:t>s</w:t>
      </w:r>
      <w:r w:rsidR="003B5606">
        <w:rPr>
          <w:rFonts w:ascii="Times New Roman" w:hAnsi="Times New Roman" w:cs="Times New Roman"/>
          <w:sz w:val="28"/>
          <w:szCs w:val="28"/>
          <w:lang w:val="fr-FR"/>
        </w:rPr>
        <w:t xml:space="preserve"> durant l’année</w:t>
      </w:r>
      <w:r w:rsidR="006D52A6">
        <w:rPr>
          <w:rFonts w:ascii="Times New Roman" w:hAnsi="Times New Roman" w:cs="Times New Roman"/>
          <w:sz w:val="28"/>
          <w:szCs w:val="28"/>
          <w:lang w:val="fr-FR"/>
        </w:rPr>
        <w:t xml:space="preserve"> 2024</w:t>
      </w:r>
      <w:r w:rsidR="003B5606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8A4B8F" w:rsidRPr="004C76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1E6445" w:rsidRPr="00866457" w:rsidRDefault="001E6445" w:rsidP="00B17F2C">
      <w:pPr>
        <w:tabs>
          <w:tab w:val="center" w:pos="470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63373B" w:rsidRDefault="0063373B" w:rsidP="00B17F2C">
      <w:pPr>
        <w:tabs>
          <w:tab w:val="center" w:pos="4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0F8">
        <w:rPr>
          <w:rFonts w:ascii="Times New Roman" w:hAnsi="Times New Roman" w:cs="Times New Roman"/>
          <w:b/>
          <w:sz w:val="28"/>
          <w:szCs w:val="28"/>
        </w:rPr>
        <w:t>LISTE DES DELIBERATIONS</w:t>
      </w:r>
      <w:r>
        <w:rPr>
          <w:rFonts w:ascii="Times New Roman" w:hAnsi="Times New Roman" w:cs="Times New Roman"/>
          <w:sz w:val="28"/>
          <w:szCs w:val="28"/>
        </w:rPr>
        <w:t>:</w:t>
      </w:r>
      <w:r w:rsidR="00B17F2C">
        <w:rPr>
          <w:rFonts w:ascii="Times New Roman" w:hAnsi="Times New Roman" w:cs="Times New Roman"/>
          <w:sz w:val="28"/>
          <w:szCs w:val="28"/>
        </w:rPr>
        <w:tab/>
      </w:r>
    </w:p>
    <w:p w:rsidR="0063373B" w:rsidRPr="001E6445" w:rsidRDefault="009B0F92" w:rsidP="00495C27">
      <w:pPr>
        <w:pStyle w:val="Paragraphedelist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</w:t>
      </w:r>
      <w:r w:rsidR="005E1D4E">
        <w:rPr>
          <w:rFonts w:ascii="Times New Roman" w:hAnsi="Times New Roman" w:cs="Times New Roman"/>
          <w:sz w:val="28"/>
          <w:szCs w:val="28"/>
          <w:lang w:val="fr-FR"/>
        </w:rPr>
        <w:t>es arriérés dans l</w:t>
      </w:r>
      <w:r>
        <w:rPr>
          <w:rFonts w:ascii="Times New Roman" w:hAnsi="Times New Roman" w:cs="Times New Roman"/>
          <w:sz w:val="28"/>
          <w:szCs w:val="28"/>
          <w:lang w:val="fr-FR"/>
        </w:rPr>
        <w:t>a gestion des Infrastructures marchandes de la commune</w:t>
      </w:r>
      <w:r w:rsidR="00495C27" w:rsidRPr="001E6445">
        <w:rPr>
          <w:rFonts w:ascii="Times New Roman" w:hAnsi="Times New Roman" w:cs="Times New Roman"/>
          <w:sz w:val="28"/>
          <w:szCs w:val="28"/>
          <w:lang w:val="fr-FR"/>
        </w:rPr>
        <w:t>;</w:t>
      </w:r>
    </w:p>
    <w:p w:rsidR="00495C27" w:rsidRDefault="009B0F92" w:rsidP="00495C27">
      <w:pPr>
        <w:pStyle w:val="Paragraphedelist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Examen, amendement et adoption du budget 2024</w:t>
      </w:r>
      <w:r w:rsidR="00495C27" w:rsidRPr="001E6445">
        <w:rPr>
          <w:rFonts w:ascii="Times New Roman" w:hAnsi="Times New Roman" w:cs="Times New Roman"/>
          <w:sz w:val="28"/>
          <w:szCs w:val="28"/>
          <w:lang w:val="fr-FR"/>
        </w:rPr>
        <w:t>;</w:t>
      </w:r>
    </w:p>
    <w:p w:rsidR="005E1D4E" w:rsidRPr="004858D4" w:rsidRDefault="004858D4" w:rsidP="00495C27">
      <w:pPr>
        <w:pStyle w:val="Paragraphedelist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La gestion du montant rétrocédé de la taxe spécifique de l’électricité </w:t>
      </w:r>
      <w:r w:rsidRPr="004858D4">
        <w:rPr>
          <w:rFonts w:ascii="Times New Roman" w:hAnsi="Times New Roman" w:cs="Times New Roman"/>
          <w:b/>
          <w:sz w:val="20"/>
          <w:szCs w:val="28"/>
          <w:lang w:val="fr-FR"/>
        </w:rPr>
        <w:t>2021-2022</w:t>
      </w:r>
    </w:p>
    <w:p w:rsidR="00F57166" w:rsidRPr="004C76EA" w:rsidRDefault="00F57166" w:rsidP="00BA0FA1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D041FE" w:rsidRPr="00817CC9" w:rsidRDefault="00AD1214" w:rsidP="00817CC9">
      <w:pPr>
        <w:tabs>
          <w:tab w:val="left" w:pos="5060"/>
        </w:tabs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041FE">
        <w:rPr>
          <w:rFonts w:ascii="Times New Roman" w:hAnsi="Times New Roman" w:cs="Times New Roman"/>
          <w:sz w:val="28"/>
          <w:szCs w:val="28"/>
          <w:lang w:val="fr-FR"/>
        </w:rPr>
        <w:t>L’ordre du jour</w:t>
      </w:r>
      <w:r w:rsidR="00E600BA" w:rsidRPr="00D041FE">
        <w:rPr>
          <w:rFonts w:ascii="Times New Roman" w:hAnsi="Times New Roman" w:cs="Times New Roman"/>
          <w:sz w:val="28"/>
          <w:szCs w:val="28"/>
          <w:lang w:val="fr-FR"/>
        </w:rPr>
        <w:t xml:space="preserve"> étant épuisé, le Président du C</w:t>
      </w:r>
      <w:r w:rsidRPr="00D041FE">
        <w:rPr>
          <w:rFonts w:ascii="Times New Roman" w:hAnsi="Times New Roman" w:cs="Times New Roman"/>
          <w:sz w:val="28"/>
          <w:szCs w:val="28"/>
          <w:lang w:val="fr-FR"/>
        </w:rPr>
        <w:t xml:space="preserve">onseil </w:t>
      </w:r>
      <w:r w:rsidR="00E600BA" w:rsidRPr="00D041FE">
        <w:rPr>
          <w:rFonts w:ascii="Times New Roman" w:hAnsi="Times New Roman" w:cs="Times New Roman"/>
          <w:sz w:val="28"/>
          <w:szCs w:val="28"/>
          <w:lang w:val="fr-FR"/>
        </w:rPr>
        <w:t xml:space="preserve">Municipal </w:t>
      </w:r>
      <w:r w:rsidRPr="00D041FE">
        <w:rPr>
          <w:rFonts w:ascii="Times New Roman" w:hAnsi="Times New Roman" w:cs="Times New Roman"/>
          <w:sz w:val="28"/>
          <w:szCs w:val="28"/>
          <w:lang w:val="fr-FR"/>
        </w:rPr>
        <w:t>a levé la séance</w:t>
      </w:r>
      <w:r w:rsidRPr="00D041FE">
        <w:rPr>
          <w:rFonts w:ascii="Times New Roman" w:hAnsi="Times New Roman" w:cs="Times New Roman"/>
          <w:b/>
          <w:sz w:val="28"/>
          <w:szCs w:val="28"/>
          <w:lang w:val="fr-FR"/>
        </w:rPr>
        <w:t xml:space="preserve">.                                        </w:t>
      </w:r>
    </w:p>
    <w:p w:rsidR="00AD1214" w:rsidRPr="00D041FE" w:rsidRDefault="00AD1214" w:rsidP="00AD1214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D041FE">
        <w:rPr>
          <w:rFonts w:ascii="Times New Roman" w:hAnsi="Times New Roman" w:cs="Times New Roman"/>
          <w:b/>
          <w:sz w:val="28"/>
          <w:szCs w:val="28"/>
          <w:lang w:val="fr-FR"/>
        </w:rPr>
        <w:t xml:space="preserve">Le Secrétaire Général                                                      Le Président du Conseil </w:t>
      </w:r>
      <w:r w:rsidRPr="00D041F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AD1214" w:rsidRPr="00D041FE" w:rsidRDefault="00AD1214" w:rsidP="00AD1214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45D62" w:rsidRPr="00D041FE" w:rsidRDefault="00C45D62" w:rsidP="00AD1214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AC0582" w:rsidRPr="00E21D5F" w:rsidRDefault="00AD1214" w:rsidP="00E21D5F">
      <w:pPr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fr-FR" w:eastAsia="fr-FR"/>
        </w:rPr>
      </w:pPr>
      <w:r w:rsidRPr="00D041FE">
        <w:rPr>
          <w:rFonts w:ascii="Times New Roman" w:hAnsi="Times New Roman" w:cs="Times New Roman"/>
          <w:b/>
          <w:sz w:val="28"/>
          <w:szCs w:val="28"/>
          <w:lang w:val="fr-FR"/>
        </w:rPr>
        <w:t xml:space="preserve">IDRISSA ABDOU ADAMOU                                  </w:t>
      </w:r>
      <w:r w:rsidR="008C5112" w:rsidRPr="00D041F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A</w:t>
      </w:r>
      <w:r w:rsidR="00A15C7D" w:rsidRPr="00D041FE">
        <w:rPr>
          <w:rFonts w:ascii="Times New Roman" w:hAnsi="Times New Roman" w:cs="Times New Roman"/>
          <w:b/>
          <w:sz w:val="28"/>
          <w:szCs w:val="28"/>
          <w:lang w:val="fr-FR"/>
        </w:rPr>
        <w:t>BDOU MADOUGOU</w:t>
      </w:r>
      <w:bookmarkStart w:id="0" w:name="_GoBack"/>
      <w:bookmarkEnd w:id="0"/>
    </w:p>
    <w:sectPr w:rsidR="00AC0582" w:rsidRPr="00E21D5F" w:rsidSect="004D6DD7"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3C3" w:rsidRDefault="005E33C3" w:rsidP="002B53DA">
      <w:pPr>
        <w:spacing w:after="0" w:line="240" w:lineRule="auto"/>
      </w:pPr>
      <w:r>
        <w:separator/>
      </w:r>
    </w:p>
  </w:endnote>
  <w:endnote w:type="continuationSeparator" w:id="0">
    <w:p w:rsidR="005E33C3" w:rsidRDefault="005E33C3" w:rsidP="002B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52"/>
      <w:gridCol w:w="482"/>
    </w:tblGrid>
    <w:tr w:rsidR="004F101B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lang w:val="fr-FR"/>
            </w:rPr>
            <w:alias w:val="Auteur"/>
            <w:tag w:val=""/>
            <w:id w:val="1534539408"/>
            <w:placeholder>
              <w:docPart w:val="E14E1001A9AE4F2FA1E8F3579168C23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F101B" w:rsidRPr="002B53DA" w:rsidRDefault="004F101B" w:rsidP="0062515B">
              <w:pPr>
                <w:pStyle w:val="En-tte"/>
                <w:jc w:val="right"/>
                <w:rPr>
                  <w:caps/>
                  <w:color w:val="000000" w:themeColor="text1"/>
                  <w:lang w:val="fr-FR"/>
                </w:rPr>
              </w:pPr>
              <w:r>
                <w:rPr>
                  <w:caps/>
                  <w:color w:val="000000" w:themeColor="text1"/>
                  <w:lang w:val="fr-FR"/>
                </w:rPr>
                <w:t>P.</w:t>
              </w:r>
              <w:r w:rsidR="00201A33">
                <w:rPr>
                  <w:caps/>
                  <w:color w:val="000000" w:themeColor="text1"/>
                  <w:lang w:val="fr-FR"/>
                </w:rPr>
                <w:t>V. 3</w:t>
              </w:r>
              <w:r>
                <w:rPr>
                  <w:caps/>
                  <w:color w:val="000000" w:themeColor="text1"/>
                  <w:lang w:val="fr-FR"/>
                </w:rPr>
                <w:t xml:space="preserve"> ème  session ORDINAIRE</w:t>
              </w:r>
              <w:r w:rsidR="00201A33">
                <w:rPr>
                  <w:caps/>
                  <w:color w:val="000000" w:themeColor="text1"/>
                  <w:lang w:val="fr-FR"/>
                </w:rPr>
                <w:t xml:space="preserve"> DITE SESSION BUDGETAIRE </w:t>
              </w:r>
              <w:r>
                <w:rPr>
                  <w:caps/>
                  <w:color w:val="000000" w:themeColor="text1"/>
                  <w:lang w:val="fr-FR"/>
                </w:rPr>
                <w:t>-CU/DOSSO/2023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4F101B" w:rsidRDefault="004F101B">
          <w:pPr>
            <w:pStyle w:val="Pieddepage"/>
            <w:tabs>
              <w:tab w:val="clear" w:pos="4703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E21D5F" w:rsidRPr="00E21D5F">
            <w:rPr>
              <w:noProof/>
              <w:color w:val="FFFFFF" w:themeColor="background1"/>
              <w:lang w:val="fr-FR"/>
            </w:rPr>
            <w:t>8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4F101B" w:rsidRDefault="004F10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3C3" w:rsidRDefault="005E33C3" w:rsidP="002B53DA">
      <w:pPr>
        <w:spacing w:after="0" w:line="240" w:lineRule="auto"/>
      </w:pPr>
      <w:r>
        <w:separator/>
      </w:r>
    </w:p>
  </w:footnote>
  <w:footnote w:type="continuationSeparator" w:id="0">
    <w:p w:rsidR="005E33C3" w:rsidRDefault="005E33C3" w:rsidP="002B5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0E1"/>
    <w:multiLevelType w:val="hybridMultilevel"/>
    <w:tmpl w:val="EF9E1E6A"/>
    <w:lvl w:ilvl="0" w:tplc="04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5729F2"/>
    <w:multiLevelType w:val="hybridMultilevel"/>
    <w:tmpl w:val="5B60E92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C4D25"/>
    <w:multiLevelType w:val="hybridMultilevel"/>
    <w:tmpl w:val="06FC73E4"/>
    <w:lvl w:ilvl="0" w:tplc="F6B63F8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A834A0"/>
    <w:multiLevelType w:val="hybridMultilevel"/>
    <w:tmpl w:val="3A82E1DA"/>
    <w:lvl w:ilvl="0" w:tplc="5D38BE82">
      <w:start w:val="16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5427E"/>
    <w:multiLevelType w:val="hybridMultilevel"/>
    <w:tmpl w:val="B11E6800"/>
    <w:lvl w:ilvl="0" w:tplc="4B66E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7E8A"/>
    <w:multiLevelType w:val="hybridMultilevel"/>
    <w:tmpl w:val="CCB0F71E"/>
    <w:lvl w:ilvl="0" w:tplc="FFC24F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79F8"/>
    <w:multiLevelType w:val="hybridMultilevel"/>
    <w:tmpl w:val="51628C30"/>
    <w:lvl w:ilvl="0" w:tplc="F82C3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F2D01"/>
    <w:multiLevelType w:val="hybridMultilevel"/>
    <w:tmpl w:val="88FCA7D6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9AE503B"/>
    <w:multiLevelType w:val="hybridMultilevel"/>
    <w:tmpl w:val="9F48F79E"/>
    <w:lvl w:ilvl="0" w:tplc="EDF45AD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773A1C"/>
    <w:multiLevelType w:val="hybridMultilevel"/>
    <w:tmpl w:val="8BD00DA0"/>
    <w:lvl w:ilvl="0" w:tplc="0409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1DDD6B47"/>
    <w:multiLevelType w:val="hybridMultilevel"/>
    <w:tmpl w:val="51908526"/>
    <w:lvl w:ilvl="0" w:tplc="7CEE4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B0DAC"/>
    <w:multiLevelType w:val="hybridMultilevel"/>
    <w:tmpl w:val="EF669F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949D9"/>
    <w:multiLevelType w:val="hybridMultilevel"/>
    <w:tmpl w:val="0958AF2C"/>
    <w:lvl w:ilvl="0" w:tplc="5EEABF1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00CD3"/>
    <w:multiLevelType w:val="hybridMultilevel"/>
    <w:tmpl w:val="C7DA95E6"/>
    <w:lvl w:ilvl="0" w:tplc="682236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A21E4"/>
    <w:multiLevelType w:val="hybridMultilevel"/>
    <w:tmpl w:val="60E25178"/>
    <w:lvl w:ilvl="0" w:tplc="FB020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76181"/>
    <w:multiLevelType w:val="hybridMultilevel"/>
    <w:tmpl w:val="843A13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B71EBC"/>
    <w:multiLevelType w:val="hybridMultilevel"/>
    <w:tmpl w:val="DB38A460"/>
    <w:lvl w:ilvl="0" w:tplc="84845D7C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A8673FF"/>
    <w:multiLevelType w:val="hybridMultilevel"/>
    <w:tmpl w:val="41E8B9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741A5"/>
    <w:multiLevelType w:val="hybridMultilevel"/>
    <w:tmpl w:val="68C84B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644AA"/>
    <w:multiLevelType w:val="hybridMultilevel"/>
    <w:tmpl w:val="EC88A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179FD"/>
    <w:multiLevelType w:val="hybridMultilevel"/>
    <w:tmpl w:val="73CE088C"/>
    <w:lvl w:ilvl="0" w:tplc="1150913E">
      <w:start w:val="8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5C5709"/>
    <w:multiLevelType w:val="hybridMultilevel"/>
    <w:tmpl w:val="4E9068CE"/>
    <w:lvl w:ilvl="0" w:tplc="5ED47BA8">
      <w:start w:val="3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3EB381A"/>
    <w:multiLevelType w:val="hybridMultilevel"/>
    <w:tmpl w:val="E540672C"/>
    <w:lvl w:ilvl="0" w:tplc="04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4A03878"/>
    <w:multiLevelType w:val="hybridMultilevel"/>
    <w:tmpl w:val="C944DB54"/>
    <w:lvl w:ilvl="0" w:tplc="2DEAF4E0">
      <w:start w:val="1"/>
      <w:numFmt w:val="bullet"/>
      <w:lvlText w:val="-"/>
      <w:lvlJc w:val="left"/>
      <w:pPr>
        <w:ind w:left="861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4" w15:restartNumberingAfterBreak="0">
    <w:nsid w:val="57FB11D3"/>
    <w:multiLevelType w:val="hybridMultilevel"/>
    <w:tmpl w:val="F42A84B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D7EBB"/>
    <w:multiLevelType w:val="hybridMultilevel"/>
    <w:tmpl w:val="D64014B8"/>
    <w:lvl w:ilvl="0" w:tplc="351608D8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A24686B"/>
    <w:multiLevelType w:val="hybridMultilevel"/>
    <w:tmpl w:val="94227232"/>
    <w:lvl w:ilvl="0" w:tplc="0096BEF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F4D07"/>
    <w:multiLevelType w:val="hybridMultilevel"/>
    <w:tmpl w:val="CD829B90"/>
    <w:lvl w:ilvl="0" w:tplc="6ACC89F4">
      <w:numFmt w:val="bullet"/>
      <w:lvlText w:val="-"/>
      <w:lvlJc w:val="left"/>
      <w:pPr>
        <w:ind w:left="861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8" w15:restartNumberingAfterBreak="0">
    <w:nsid w:val="5FB73F05"/>
    <w:multiLevelType w:val="hybridMultilevel"/>
    <w:tmpl w:val="D352B2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46A72"/>
    <w:multiLevelType w:val="hybridMultilevel"/>
    <w:tmpl w:val="901862C2"/>
    <w:lvl w:ilvl="0" w:tplc="2618F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6086B"/>
    <w:multiLevelType w:val="hybridMultilevel"/>
    <w:tmpl w:val="E6143626"/>
    <w:lvl w:ilvl="0" w:tplc="32A0AA0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062CF"/>
    <w:multiLevelType w:val="hybridMultilevel"/>
    <w:tmpl w:val="49E431EA"/>
    <w:lvl w:ilvl="0" w:tplc="04090009">
      <w:start w:val="1"/>
      <w:numFmt w:val="bullet"/>
      <w:lvlText w:val=""/>
      <w:lvlJc w:val="left"/>
      <w:pPr>
        <w:ind w:left="1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2" w15:restartNumberingAfterBreak="0">
    <w:nsid w:val="720C1288"/>
    <w:multiLevelType w:val="hybridMultilevel"/>
    <w:tmpl w:val="53E290DC"/>
    <w:lvl w:ilvl="0" w:tplc="B706D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25E73"/>
    <w:multiLevelType w:val="hybridMultilevel"/>
    <w:tmpl w:val="01989364"/>
    <w:lvl w:ilvl="0" w:tplc="24B6D1F8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10701"/>
    <w:multiLevelType w:val="hybridMultilevel"/>
    <w:tmpl w:val="AC6C372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55A4ED4"/>
    <w:multiLevelType w:val="hybridMultilevel"/>
    <w:tmpl w:val="294EF2CE"/>
    <w:lvl w:ilvl="0" w:tplc="EDF45AD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64114"/>
    <w:multiLevelType w:val="hybridMultilevel"/>
    <w:tmpl w:val="9860007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716BE3"/>
    <w:multiLevelType w:val="hybridMultilevel"/>
    <w:tmpl w:val="48B84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05D2D"/>
    <w:multiLevelType w:val="hybridMultilevel"/>
    <w:tmpl w:val="7A2A0AD0"/>
    <w:lvl w:ilvl="0" w:tplc="29A4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D2859"/>
    <w:multiLevelType w:val="hybridMultilevel"/>
    <w:tmpl w:val="B3B22CEC"/>
    <w:lvl w:ilvl="0" w:tplc="4A4EF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E3361"/>
    <w:multiLevelType w:val="hybridMultilevel"/>
    <w:tmpl w:val="71FA02E6"/>
    <w:lvl w:ilvl="0" w:tplc="485EAC10">
      <w:start w:val="1"/>
      <w:numFmt w:val="upperLetter"/>
      <w:lvlText w:val="%1-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A376D2E"/>
    <w:multiLevelType w:val="hybridMultilevel"/>
    <w:tmpl w:val="14545AD4"/>
    <w:lvl w:ilvl="0" w:tplc="0358C57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CB01AA"/>
    <w:multiLevelType w:val="hybridMultilevel"/>
    <w:tmpl w:val="7D3AC12A"/>
    <w:lvl w:ilvl="0" w:tplc="EC16CB14">
      <w:start w:val="1"/>
      <w:numFmt w:val="upperLetter"/>
      <w:lvlText w:val="%1-"/>
      <w:lvlJc w:val="left"/>
      <w:pPr>
        <w:ind w:left="11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3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34"/>
  </w:num>
  <w:num w:numId="7">
    <w:abstractNumId w:val="19"/>
  </w:num>
  <w:num w:numId="8">
    <w:abstractNumId w:val="2"/>
  </w:num>
  <w:num w:numId="9">
    <w:abstractNumId w:val="37"/>
  </w:num>
  <w:num w:numId="10">
    <w:abstractNumId w:val="35"/>
  </w:num>
  <w:num w:numId="11">
    <w:abstractNumId w:val="0"/>
  </w:num>
  <w:num w:numId="12">
    <w:abstractNumId w:val="31"/>
  </w:num>
  <w:num w:numId="13">
    <w:abstractNumId w:val="1"/>
  </w:num>
  <w:num w:numId="14">
    <w:abstractNumId w:val="14"/>
  </w:num>
  <w:num w:numId="15">
    <w:abstractNumId w:val="25"/>
  </w:num>
  <w:num w:numId="16">
    <w:abstractNumId w:val="16"/>
  </w:num>
  <w:num w:numId="17">
    <w:abstractNumId w:val="17"/>
  </w:num>
  <w:num w:numId="18">
    <w:abstractNumId w:val="32"/>
  </w:num>
  <w:num w:numId="19">
    <w:abstractNumId w:val="21"/>
  </w:num>
  <w:num w:numId="20">
    <w:abstractNumId w:val="30"/>
  </w:num>
  <w:num w:numId="21">
    <w:abstractNumId w:val="6"/>
  </w:num>
  <w:num w:numId="22">
    <w:abstractNumId w:val="12"/>
  </w:num>
  <w:num w:numId="23">
    <w:abstractNumId w:val="40"/>
  </w:num>
  <w:num w:numId="24">
    <w:abstractNumId w:val="42"/>
  </w:num>
  <w:num w:numId="25">
    <w:abstractNumId w:val="4"/>
  </w:num>
  <w:num w:numId="26">
    <w:abstractNumId w:val="13"/>
  </w:num>
  <w:num w:numId="27">
    <w:abstractNumId w:val="27"/>
  </w:num>
  <w:num w:numId="28">
    <w:abstractNumId w:val="29"/>
  </w:num>
  <w:num w:numId="29">
    <w:abstractNumId w:val="15"/>
  </w:num>
  <w:num w:numId="30">
    <w:abstractNumId w:val="22"/>
  </w:num>
  <w:num w:numId="31">
    <w:abstractNumId w:val="24"/>
  </w:num>
  <w:num w:numId="32">
    <w:abstractNumId w:val="18"/>
  </w:num>
  <w:num w:numId="33">
    <w:abstractNumId w:val="11"/>
  </w:num>
  <w:num w:numId="34">
    <w:abstractNumId w:val="20"/>
  </w:num>
  <w:num w:numId="35">
    <w:abstractNumId w:val="26"/>
  </w:num>
  <w:num w:numId="36">
    <w:abstractNumId w:val="41"/>
  </w:num>
  <w:num w:numId="37">
    <w:abstractNumId w:val="38"/>
  </w:num>
  <w:num w:numId="38">
    <w:abstractNumId w:val="36"/>
  </w:num>
  <w:num w:numId="39">
    <w:abstractNumId w:val="39"/>
  </w:num>
  <w:num w:numId="40">
    <w:abstractNumId w:val="28"/>
  </w:num>
  <w:num w:numId="41">
    <w:abstractNumId w:val="23"/>
  </w:num>
  <w:num w:numId="42">
    <w:abstractNumId w:val="3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C0"/>
    <w:rsid w:val="000007EC"/>
    <w:rsid w:val="0000195A"/>
    <w:rsid w:val="0000234B"/>
    <w:rsid w:val="0000290F"/>
    <w:rsid w:val="00002BEB"/>
    <w:rsid w:val="00003BB7"/>
    <w:rsid w:val="00003DB0"/>
    <w:rsid w:val="0000444B"/>
    <w:rsid w:val="00004B31"/>
    <w:rsid w:val="00010007"/>
    <w:rsid w:val="000106A4"/>
    <w:rsid w:val="00011C98"/>
    <w:rsid w:val="00014DA2"/>
    <w:rsid w:val="00021EAF"/>
    <w:rsid w:val="00022EBF"/>
    <w:rsid w:val="00023D13"/>
    <w:rsid w:val="00024AF6"/>
    <w:rsid w:val="00031815"/>
    <w:rsid w:val="000347C4"/>
    <w:rsid w:val="000356EB"/>
    <w:rsid w:val="00035E5A"/>
    <w:rsid w:val="00035FF4"/>
    <w:rsid w:val="000363A7"/>
    <w:rsid w:val="00040996"/>
    <w:rsid w:val="000440D2"/>
    <w:rsid w:val="00044991"/>
    <w:rsid w:val="00044A76"/>
    <w:rsid w:val="00045524"/>
    <w:rsid w:val="000508EE"/>
    <w:rsid w:val="00053CD2"/>
    <w:rsid w:val="0005624B"/>
    <w:rsid w:val="00056756"/>
    <w:rsid w:val="00056EB3"/>
    <w:rsid w:val="00061889"/>
    <w:rsid w:val="000663EB"/>
    <w:rsid w:val="0007009F"/>
    <w:rsid w:val="00070FCF"/>
    <w:rsid w:val="00072060"/>
    <w:rsid w:val="000728E4"/>
    <w:rsid w:val="00073F72"/>
    <w:rsid w:val="00081126"/>
    <w:rsid w:val="00082169"/>
    <w:rsid w:val="0008285B"/>
    <w:rsid w:val="000829D5"/>
    <w:rsid w:val="00082B9C"/>
    <w:rsid w:val="000833FE"/>
    <w:rsid w:val="00083461"/>
    <w:rsid w:val="000839B7"/>
    <w:rsid w:val="00083B57"/>
    <w:rsid w:val="0008430E"/>
    <w:rsid w:val="000853F5"/>
    <w:rsid w:val="00085726"/>
    <w:rsid w:val="000927D8"/>
    <w:rsid w:val="00093A3E"/>
    <w:rsid w:val="0009423A"/>
    <w:rsid w:val="00096159"/>
    <w:rsid w:val="000961CE"/>
    <w:rsid w:val="000963B9"/>
    <w:rsid w:val="00097D4A"/>
    <w:rsid w:val="000A2CEE"/>
    <w:rsid w:val="000A4679"/>
    <w:rsid w:val="000A4C49"/>
    <w:rsid w:val="000B1779"/>
    <w:rsid w:val="000B23BB"/>
    <w:rsid w:val="000B37BB"/>
    <w:rsid w:val="000B6272"/>
    <w:rsid w:val="000B7BA9"/>
    <w:rsid w:val="000B7D50"/>
    <w:rsid w:val="000C0E45"/>
    <w:rsid w:val="000C214D"/>
    <w:rsid w:val="000C2CC0"/>
    <w:rsid w:val="000C32BE"/>
    <w:rsid w:val="000C3A12"/>
    <w:rsid w:val="000C41E1"/>
    <w:rsid w:val="000C58F2"/>
    <w:rsid w:val="000C5B1B"/>
    <w:rsid w:val="000C69E1"/>
    <w:rsid w:val="000C6BED"/>
    <w:rsid w:val="000D3364"/>
    <w:rsid w:val="000E0D01"/>
    <w:rsid w:val="000E186B"/>
    <w:rsid w:val="000E3BC1"/>
    <w:rsid w:val="000E5216"/>
    <w:rsid w:val="000E62A7"/>
    <w:rsid w:val="000E682D"/>
    <w:rsid w:val="000F254D"/>
    <w:rsid w:val="000F2826"/>
    <w:rsid w:val="000F618A"/>
    <w:rsid w:val="000F6236"/>
    <w:rsid w:val="00101489"/>
    <w:rsid w:val="00101CE7"/>
    <w:rsid w:val="00103DD6"/>
    <w:rsid w:val="00104E0B"/>
    <w:rsid w:val="00106854"/>
    <w:rsid w:val="00106AC9"/>
    <w:rsid w:val="001109F3"/>
    <w:rsid w:val="001126F2"/>
    <w:rsid w:val="00112CC6"/>
    <w:rsid w:val="00113F1B"/>
    <w:rsid w:val="001142A8"/>
    <w:rsid w:val="00115632"/>
    <w:rsid w:val="001179DD"/>
    <w:rsid w:val="0012104C"/>
    <w:rsid w:val="001213C8"/>
    <w:rsid w:val="0012402E"/>
    <w:rsid w:val="00130367"/>
    <w:rsid w:val="001355E8"/>
    <w:rsid w:val="001368EE"/>
    <w:rsid w:val="00136BAF"/>
    <w:rsid w:val="001372A1"/>
    <w:rsid w:val="00137CD3"/>
    <w:rsid w:val="0014015F"/>
    <w:rsid w:val="001425B4"/>
    <w:rsid w:val="00143E73"/>
    <w:rsid w:val="0014416E"/>
    <w:rsid w:val="00145192"/>
    <w:rsid w:val="0014632D"/>
    <w:rsid w:val="00146C48"/>
    <w:rsid w:val="00150D9E"/>
    <w:rsid w:val="0015173F"/>
    <w:rsid w:val="00153553"/>
    <w:rsid w:val="00153BF5"/>
    <w:rsid w:val="00155150"/>
    <w:rsid w:val="001557F7"/>
    <w:rsid w:val="0015665A"/>
    <w:rsid w:val="001578AA"/>
    <w:rsid w:val="00160934"/>
    <w:rsid w:val="00161B8B"/>
    <w:rsid w:val="00162028"/>
    <w:rsid w:val="00162A36"/>
    <w:rsid w:val="00163601"/>
    <w:rsid w:val="001638B8"/>
    <w:rsid w:val="00167127"/>
    <w:rsid w:val="001674A4"/>
    <w:rsid w:val="00172F05"/>
    <w:rsid w:val="00172FB7"/>
    <w:rsid w:val="001747CE"/>
    <w:rsid w:val="00174891"/>
    <w:rsid w:val="00177816"/>
    <w:rsid w:val="00177866"/>
    <w:rsid w:val="00185E37"/>
    <w:rsid w:val="001877EF"/>
    <w:rsid w:val="0018799F"/>
    <w:rsid w:val="001907F6"/>
    <w:rsid w:val="00190F4E"/>
    <w:rsid w:val="00191194"/>
    <w:rsid w:val="00192500"/>
    <w:rsid w:val="00196FF6"/>
    <w:rsid w:val="001978C9"/>
    <w:rsid w:val="001A03E2"/>
    <w:rsid w:val="001A0D5C"/>
    <w:rsid w:val="001A1188"/>
    <w:rsid w:val="001A18AA"/>
    <w:rsid w:val="001A18F0"/>
    <w:rsid w:val="001A1F78"/>
    <w:rsid w:val="001A2B66"/>
    <w:rsid w:val="001A3E6A"/>
    <w:rsid w:val="001A4B0B"/>
    <w:rsid w:val="001A6D55"/>
    <w:rsid w:val="001B03AB"/>
    <w:rsid w:val="001B0FA8"/>
    <w:rsid w:val="001B1E3B"/>
    <w:rsid w:val="001B32FF"/>
    <w:rsid w:val="001C01B4"/>
    <w:rsid w:val="001C1014"/>
    <w:rsid w:val="001C1BD6"/>
    <w:rsid w:val="001C46A6"/>
    <w:rsid w:val="001C4A94"/>
    <w:rsid w:val="001C5032"/>
    <w:rsid w:val="001C6129"/>
    <w:rsid w:val="001C6B49"/>
    <w:rsid w:val="001D1338"/>
    <w:rsid w:val="001D176B"/>
    <w:rsid w:val="001D4FC6"/>
    <w:rsid w:val="001D5287"/>
    <w:rsid w:val="001E15A5"/>
    <w:rsid w:val="001E225E"/>
    <w:rsid w:val="001E3057"/>
    <w:rsid w:val="001E3DDF"/>
    <w:rsid w:val="001E6445"/>
    <w:rsid w:val="001F03D6"/>
    <w:rsid w:val="001F0A31"/>
    <w:rsid w:val="001F1C03"/>
    <w:rsid w:val="001F30C0"/>
    <w:rsid w:val="001F4DEA"/>
    <w:rsid w:val="00200080"/>
    <w:rsid w:val="002009D8"/>
    <w:rsid w:val="002011F8"/>
    <w:rsid w:val="002018E0"/>
    <w:rsid w:val="00201924"/>
    <w:rsid w:val="00201A33"/>
    <w:rsid w:val="00204728"/>
    <w:rsid w:val="00205ACB"/>
    <w:rsid w:val="00205E92"/>
    <w:rsid w:val="0020716C"/>
    <w:rsid w:val="00211F20"/>
    <w:rsid w:val="00212ECD"/>
    <w:rsid w:val="0022044C"/>
    <w:rsid w:val="002206C5"/>
    <w:rsid w:val="0022113B"/>
    <w:rsid w:val="00221BF3"/>
    <w:rsid w:val="002220CC"/>
    <w:rsid w:val="002238B4"/>
    <w:rsid w:val="00227A43"/>
    <w:rsid w:val="00230B99"/>
    <w:rsid w:val="00232F40"/>
    <w:rsid w:val="00233029"/>
    <w:rsid w:val="00233057"/>
    <w:rsid w:val="00236DDF"/>
    <w:rsid w:val="0023760B"/>
    <w:rsid w:val="00237C1B"/>
    <w:rsid w:val="00241ED6"/>
    <w:rsid w:val="00245312"/>
    <w:rsid w:val="00245EDD"/>
    <w:rsid w:val="00246B92"/>
    <w:rsid w:val="002476C5"/>
    <w:rsid w:val="002510E8"/>
    <w:rsid w:val="00251618"/>
    <w:rsid w:val="002531C6"/>
    <w:rsid w:val="002532F2"/>
    <w:rsid w:val="002538F5"/>
    <w:rsid w:val="00254B18"/>
    <w:rsid w:val="0025642E"/>
    <w:rsid w:val="00256A56"/>
    <w:rsid w:val="00260655"/>
    <w:rsid w:val="00260BED"/>
    <w:rsid w:val="00261315"/>
    <w:rsid w:val="002623BC"/>
    <w:rsid w:val="00262B79"/>
    <w:rsid w:val="00264704"/>
    <w:rsid w:val="00270E65"/>
    <w:rsid w:val="00281ACC"/>
    <w:rsid w:val="0028393D"/>
    <w:rsid w:val="00286770"/>
    <w:rsid w:val="00287473"/>
    <w:rsid w:val="00287622"/>
    <w:rsid w:val="002876D7"/>
    <w:rsid w:val="00295013"/>
    <w:rsid w:val="002A2829"/>
    <w:rsid w:val="002A4F9E"/>
    <w:rsid w:val="002A5F66"/>
    <w:rsid w:val="002A6DDF"/>
    <w:rsid w:val="002A733A"/>
    <w:rsid w:val="002B212E"/>
    <w:rsid w:val="002B2FF6"/>
    <w:rsid w:val="002B48DE"/>
    <w:rsid w:val="002B53DA"/>
    <w:rsid w:val="002B6B4B"/>
    <w:rsid w:val="002C0B47"/>
    <w:rsid w:val="002C2073"/>
    <w:rsid w:val="002C4F8B"/>
    <w:rsid w:val="002C5765"/>
    <w:rsid w:val="002C6A8F"/>
    <w:rsid w:val="002C738D"/>
    <w:rsid w:val="002D02FD"/>
    <w:rsid w:val="002D0EA4"/>
    <w:rsid w:val="002D2603"/>
    <w:rsid w:val="002D2A9B"/>
    <w:rsid w:val="002D7997"/>
    <w:rsid w:val="002E100F"/>
    <w:rsid w:val="002E21EF"/>
    <w:rsid w:val="002E2D77"/>
    <w:rsid w:val="002E7A14"/>
    <w:rsid w:val="002F0CB9"/>
    <w:rsid w:val="00302024"/>
    <w:rsid w:val="00303470"/>
    <w:rsid w:val="003035F0"/>
    <w:rsid w:val="00307773"/>
    <w:rsid w:val="00307DC5"/>
    <w:rsid w:val="003118C4"/>
    <w:rsid w:val="00312C9A"/>
    <w:rsid w:val="0031303E"/>
    <w:rsid w:val="00314039"/>
    <w:rsid w:val="0031537C"/>
    <w:rsid w:val="003165B0"/>
    <w:rsid w:val="00316AC0"/>
    <w:rsid w:val="003251A1"/>
    <w:rsid w:val="003255B5"/>
    <w:rsid w:val="0032636F"/>
    <w:rsid w:val="00327CDC"/>
    <w:rsid w:val="003304B4"/>
    <w:rsid w:val="0033058C"/>
    <w:rsid w:val="00330CBE"/>
    <w:rsid w:val="0033279F"/>
    <w:rsid w:val="003331D1"/>
    <w:rsid w:val="0033323E"/>
    <w:rsid w:val="00333614"/>
    <w:rsid w:val="0033449B"/>
    <w:rsid w:val="003353C2"/>
    <w:rsid w:val="003358A2"/>
    <w:rsid w:val="0033649F"/>
    <w:rsid w:val="0033777A"/>
    <w:rsid w:val="00341F17"/>
    <w:rsid w:val="00343F2C"/>
    <w:rsid w:val="00344B07"/>
    <w:rsid w:val="00346097"/>
    <w:rsid w:val="003462A2"/>
    <w:rsid w:val="00346832"/>
    <w:rsid w:val="00352AFF"/>
    <w:rsid w:val="003535D4"/>
    <w:rsid w:val="0035472C"/>
    <w:rsid w:val="00354B9A"/>
    <w:rsid w:val="003556BE"/>
    <w:rsid w:val="003562D5"/>
    <w:rsid w:val="003570FE"/>
    <w:rsid w:val="003578EA"/>
    <w:rsid w:val="003620BC"/>
    <w:rsid w:val="00364DA9"/>
    <w:rsid w:val="00366304"/>
    <w:rsid w:val="00366506"/>
    <w:rsid w:val="00366C6C"/>
    <w:rsid w:val="00367381"/>
    <w:rsid w:val="00370E5C"/>
    <w:rsid w:val="00372863"/>
    <w:rsid w:val="003744B8"/>
    <w:rsid w:val="0037727C"/>
    <w:rsid w:val="00377863"/>
    <w:rsid w:val="00380EA1"/>
    <w:rsid w:val="00382A60"/>
    <w:rsid w:val="003830C1"/>
    <w:rsid w:val="00384E8E"/>
    <w:rsid w:val="003850C2"/>
    <w:rsid w:val="00385E6A"/>
    <w:rsid w:val="00386B64"/>
    <w:rsid w:val="003875A3"/>
    <w:rsid w:val="003910A6"/>
    <w:rsid w:val="0039148C"/>
    <w:rsid w:val="00391AD2"/>
    <w:rsid w:val="00396197"/>
    <w:rsid w:val="003A0282"/>
    <w:rsid w:val="003A2447"/>
    <w:rsid w:val="003A49E9"/>
    <w:rsid w:val="003A4F04"/>
    <w:rsid w:val="003A657B"/>
    <w:rsid w:val="003A7C05"/>
    <w:rsid w:val="003B1042"/>
    <w:rsid w:val="003B126E"/>
    <w:rsid w:val="003B3F6B"/>
    <w:rsid w:val="003B4913"/>
    <w:rsid w:val="003B5606"/>
    <w:rsid w:val="003B6C03"/>
    <w:rsid w:val="003C0F46"/>
    <w:rsid w:val="003C12AC"/>
    <w:rsid w:val="003C4BFA"/>
    <w:rsid w:val="003C6120"/>
    <w:rsid w:val="003C7A59"/>
    <w:rsid w:val="003C7F33"/>
    <w:rsid w:val="003D0243"/>
    <w:rsid w:val="003D0BC6"/>
    <w:rsid w:val="003D0EC9"/>
    <w:rsid w:val="003D3B22"/>
    <w:rsid w:val="003D3D28"/>
    <w:rsid w:val="003D497F"/>
    <w:rsid w:val="003D6E4A"/>
    <w:rsid w:val="003D71C9"/>
    <w:rsid w:val="003E0445"/>
    <w:rsid w:val="003E094B"/>
    <w:rsid w:val="003E6E5D"/>
    <w:rsid w:val="003E7980"/>
    <w:rsid w:val="003F1749"/>
    <w:rsid w:val="003F1E83"/>
    <w:rsid w:val="003F347C"/>
    <w:rsid w:val="003F3E6C"/>
    <w:rsid w:val="003F417F"/>
    <w:rsid w:val="003F53A4"/>
    <w:rsid w:val="003F591F"/>
    <w:rsid w:val="003F5C2F"/>
    <w:rsid w:val="003F7848"/>
    <w:rsid w:val="0040534E"/>
    <w:rsid w:val="00405893"/>
    <w:rsid w:val="00405C2F"/>
    <w:rsid w:val="00407222"/>
    <w:rsid w:val="00407910"/>
    <w:rsid w:val="00411861"/>
    <w:rsid w:val="00413E8F"/>
    <w:rsid w:val="00414AFB"/>
    <w:rsid w:val="00416147"/>
    <w:rsid w:val="004174A3"/>
    <w:rsid w:val="004215B9"/>
    <w:rsid w:val="00421792"/>
    <w:rsid w:val="00423683"/>
    <w:rsid w:val="00423AFC"/>
    <w:rsid w:val="00426681"/>
    <w:rsid w:val="00426909"/>
    <w:rsid w:val="00426957"/>
    <w:rsid w:val="004309E0"/>
    <w:rsid w:val="004317F6"/>
    <w:rsid w:val="0043318D"/>
    <w:rsid w:val="00434803"/>
    <w:rsid w:val="00436FA8"/>
    <w:rsid w:val="00442B3B"/>
    <w:rsid w:val="00443FAA"/>
    <w:rsid w:val="00445242"/>
    <w:rsid w:val="00447536"/>
    <w:rsid w:val="00447842"/>
    <w:rsid w:val="00447A15"/>
    <w:rsid w:val="00454548"/>
    <w:rsid w:val="00454A68"/>
    <w:rsid w:val="00454DC9"/>
    <w:rsid w:val="0045517E"/>
    <w:rsid w:val="004560F7"/>
    <w:rsid w:val="004602FD"/>
    <w:rsid w:val="004618A1"/>
    <w:rsid w:val="0046595E"/>
    <w:rsid w:val="0046755D"/>
    <w:rsid w:val="00470398"/>
    <w:rsid w:val="00472680"/>
    <w:rsid w:val="00474D68"/>
    <w:rsid w:val="004752DD"/>
    <w:rsid w:val="00480FAA"/>
    <w:rsid w:val="0048485F"/>
    <w:rsid w:val="0048503B"/>
    <w:rsid w:val="004858D4"/>
    <w:rsid w:val="00486D6D"/>
    <w:rsid w:val="00487784"/>
    <w:rsid w:val="00487BD0"/>
    <w:rsid w:val="00490EDC"/>
    <w:rsid w:val="00491634"/>
    <w:rsid w:val="00493694"/>
    <w:rsid w:val="00493D30"/>
    <w:rsid w:val="004942E5"/>
    <w:rsid w:val="004955DD"/>
    <w:rsid w:val="00495C27"/>
    <w:rsid w:val="00496DBB"/>
    <w:rsid w:val="004A02B1"/>
    <w:rsid w:val="004A0394"/>
    <w:rsid w:val="004A192E"/>
    <w:rsid w:val="004A5C8A"/>
    <w:rsid w:val="004A7170"/>
    <w:rsid w:val="004B0B9D"/>
    <w:rsid w:val="004B12C2"/>
    <w:rsid w:val="004B14B0"/>
    <w:rsid w:val="004B3974"/>
    <w:rsid w:val="004B3C21"/>
    <w:rsid w:val="004B7388"/>
    <w:rsid w:val="004B7E4F"/>
    <w:rsid w:val="004C3682"/>
    <w:rsid w:val="004C3B57"/>
    <w:rsid w:val="004C76EA"/>
    <w:rsid w:val="004C7DEF"/>
    <w:rsid w:val="004D0BD2"/>
    <w:rsid w:val="004D4774"/>
    <w:rsid w:val="004D6DD7"/>
    <w:rsid w:val="004E0BE8"/>
    <w:rsid w:val="004E1734"/>
    <w:rsid w:val="004E1941"/>
    <w:rsid w:val="004E3107"/>
    <w:rsid w:val="004E37BE"/>
    <w:rsid w:val="004E3E89"/>
    <w:rsid w:val="004E7351"/>
    <w:rsid w:val="004F101B"/>
    <w:rsid w:val="004F1CD5"/>
    <w:rsid w:val="004F3A3E"/>
    <w:rsid w:val="004F3D67"/>
    <w:rsid w:val="004F5D5F"/>
    <w:rsid w:val="004F60CE"/>
    <w:rsid w:val="00502172"/>
    <w:rsid w:val="00503518"/>
    <w:rsid w:val="005040FB"/>
    <w:rsid w:val="005042BB"/>
    <w:rsid w:val="005045D7"/>
    <w:rsid w:val="00505E76"/>
    <w:rsid w:val="00507D5D"/>
    <w:rsid w:val="005107C2"/>
    <w:rsid w:val="00511AAD"/>
    <w:rsid w:val="005134B5"/>
    <w:rsid w:val="005144C5"/>
    <w:rsid w:val="00514D03"/>
    <w:rsid w:val="005155F8"/>
    <w:rsid w:val="00523E58"/>
    <w:rsid w:val="0052461E"/>
    <w:rsid w:val="00524901"/>
    <w:rsid w:val="005263E5"/>
    <w:rsid w:val="005304F1"/>
    <w:rsid w:val="00531B71"/>
    <w:rsid w:val="0053269F"/>
    <w:rsid w:val="00532F5A"/>
    <w:rsid w:val="00533832"/>
    <w:rsid w:val="005360C8"/>
    <w:rsid w:val="005361D7"/>
    <w:rsid w:val="00536DE4"/>
    <w:rsid w:val="00540D4F"/>
    <w:rsid w:val="005424F8"/>
    <w:rsid w:val="00544F9F"/>
    <w:rsid w:val="00546CD5"/>
    <w:rsid w:val="00547DB5"/>
    <w:rsid w:val="00547FD3"/>
    <w:rsid w:val="00550178"/>
    <w:rsid w:val="00552190"/>
    <w:rsid w:val="005549CB"/>
    <w:rsid w:val="005556F1"/>
    <w:rsid w:val="005570C1"/>
    <w:rsid w:val="0055783E"/>
    <w:rsid w:val="00560A43"/>
    <w:rsid w:val="0056147B"/>
    <w:rsid w:val="00562C2B"/>
    <w:rsid w:val="00564590"/>
    <w:rsid w:val="0056476B"/>
    <w:rsid w:val="0056563B"/>
    <w:rsid w:val="005666FF"/>
    <w:rsid w:val="00566B31"/>
    <w:rsid w:val="00566BCB"/>
    <w:rsid w:val="00573F2F"/>
    <w:rsid w:val="0057458B"/>
    <w:rsid w:val="00576659"/>
    <w:rsid w:val="00576CDE"/>
    <w:rsid w:val="0058104C"/>
    <w:rsid w:val="00584320"/>
    <w:rsid w:val="005861A6"/>
    <w:rsid w:val="00590979"/>
    <w:rsid w:val="00590BA9"/>
    <w:rsid w:val="005944BE"/>
    <w:rsid w:val="00594C94"/>
    <w:rsid w:val="00595BBD"/>
    <w:rsid w:val="005A1754"/>
    <w:rsid w:val="005A3D19"/>
    <w:rsid w:val="005A5824"/>
    <w:rsid w:val="005A7007"/>
    <w:rsid w:val="005A7BEA"/>
    <w:rsid w:val="005B02C0"/>
    <w:rsid w:val="005B06F1"/>
    <w:rsid w:val="005B1ADE"/>
    <w:rsid w:val="005B1E78"/>
    <w:rsid w:val="005B46AF"/>
    <w:rsid w:val="005B4957"/>
    <w:rsid w:val="005B6762"/>
    <w:rsid w:val="005C1A31"/>
    <w:rsid w:val="005C5349"/>
    <w:rsid w:val="005C65F5"/>
    <w:rsid w:val="005C67DA"/>
    <w:rsid w:val="005C7388"/>
    <w:rsid w:val="005D08E0"/>
    <w:rsid w:val="005D0BE5"/>
    <w:rsid w:val="005D0F4D"/>
    <w:rsid w:val="005D3909"/>
    <w:rsid w:val="005D6954"/>
    <w:rsid w:val="005D74D8"/>
    <w:rsid w:val="005D7822"/>
    <w:rsid w:val="005E1D4E"/>
    <w:rsid w:val="005E1F67"/>
    <w:rsid w:val="005E33C3"/>
    <w:rsid w:val="005E4AEE"/>
    <w:rsid w:val="005E52F5"/>
    <w:rsid w:val="005F0707"/>
    <w:rsid w:val="005F24BE"/>
    <w:rsid w:val="005F5000"/>
    <w:rsid w:val="005F5C2A"/>
    <w:rsid w:val="005F69C4"/>
    <w:rsid w:val="005F75A1"/>
    <w:rsid w:val="006074B2"/>
    <w:rsid w:val="006156AB"/>
    <w:rsid w:val="00615BE0"/>
    <w:rsid w:val="00616692"/>
    <w:rsid w:val="00616A78"/>
    <w:rsid w:val="00616FCA"/>
    <w:rsid w:val="00620647"/>
    <w:rsid w:val="006227A5"/>
    <w:rsid w:val="0062312E"/>
    <w:rsid w:val="0062378E"/>
    <w:rsid w:val="0062421F"/>
    <w:rsid w:val="0062515B"/>
    <w:rsid w:val="00626815"/>
    <w:rsid w:val="00626B68"/>
    <w:rsid w:val="0062750C"/>
    <w:rsid w:val="00627C44"/>
    <w:rsid w:val="00627F25"/>
    <w:rsid w:val="0063373B"/>
    <w:rsid w:val="00635578"/>
    <w:rsid w:val="006364A0"/>
    <w:rsid w:val="0063732F"/>
    <w:rsid w:val="00637737"/>
    <w:rsid w:val="00640D70"/>
    <w:rsid w:val="006414BD"/>
    <w:rsid w:val="00641F82"/>
    <w:rsid w:val="00643F60"/>
    <w:rsid w:val="00644DEE"/>
    <w:rsid w:val="00645E34"/>
    <w:rsid w:val="006468F7"/>
    <w:rsid w:val="00651037"/>
    <w:rsid w:val="006522FC"/>
    <w:rsid w:val="006549B3"/>
    <w:rsid w:val="00660B0B"/>
    <w:rsid w:val="00661FD9"/>
    <w:rsid w:val="006667F2"/>
    <w:rsid w:val="00667C62"/>
    <w:rsid w:val="0067213E"/>
    <w:rsid w:val="006723D9"/>
    <w:rsid w:val="00674E46"/>
    <w:rsid w:val="006769A7"/>
    <w:rsid w:val="00680C81"/>
    <w:rsid w:val="00682CD2"/>
    <w:rsid w:val="006846EF"/>
    <w:rsid w:val="00685185"/>
    <w:rsid w:val="006938D7"/>
    <w:rsid w:val="0069390F"/>
    <w:rsid w:val="006957D1"/>
    <w:rsid w:val="006967E2"/>
    <w:rsid w:val="006969F7"/>
    <w:rsid w:val="00696DD3"/>
    <w:rsid w:val="00697061"/>
    <w:rsid w:val="00697320"/>
    <w:rsid w:val="00697752"/>
    <w:rsid w:val="006A31B8"/>
    <w:rsid w:val="006A48CB"/>
    <w:rsid w:val="006A5136"/>
    <w:rsid w:val="006B0807"/>
    <w:rsid w:val="006B0986"/>
    <w:rsid w:val="006B2018"/>
    <w:rsid w:val="006B2684"/>
    <w:rsid w:val="006B3477"/>
    <w:rsid w:val="006B4A34"/>
    <w:rsid w:val="006B77AC"/>
    <w:rsid w:val="006B7901"/>
    <w:rsid w:val="006C0A14"/>
    <w:rsid w:val="006C0B9F"/>
    <w:rsid w:val="006C195B"/>
    <w:rsid w:val="006C222D"/>
    <w:rsid w:val="006C2AF3"/>
    <w:rsid w:val="006C2C58"/>
    <w:rsid w:val="006C3D54"/>
    <w:rsid w:val="006C6515"/>
    <w:rsid w:val="006D3301"/>
    <w:rsid w:val="006D3380"/>
    <w:rsid w:val="006D4570"/>
    <w:rsid w:val="006D52A6"/>
    <w:rsid w:val="006D565C"/>
    <w:rsid w:val="006D5FCD"/>
    <w:rsid w:val="006D68D9"/>
    <w:rsid w:val="006D7FE2"/>
    <w:rsid w:val="006E056A"/>
    <w:rsid w:val="006E1ACE"/>
    <w:rsid w:val="006E1DBA"/>
    <w:rsid w:val="006E2BE1"/>
    <w:rsid w:val="006E44B4"/>
    <w:rsid w:val="006E5A01"/>
    <w:rsid w:val="006E74D7"/>
    <w:rsid w:val="006E799A"/>
    <w:rsid w:val="006F1215"/>
    <w:rsid w:val="006F60BD"/>
    <w:rsid w:val="006F7A6F"/>
    <w:rsid w:val="006F7CF6"/>
    <w:rsid w:val="00700AD9"/>
    <w:rsid w:val="00702AF8"/>
    <w:rsid w:val="00703EA1"/>
    <w:rsid w:val="007056EE"/>
    <w:rsid w:val="00711DE2"/>
    <w:rsid w:val="00713DCD"/>
    <w:rsid w:val="00714363"/>
    <w:rsid w:val="00716D0E"/>
    <w:rsid w:val="00720EC3"/>
    <w:rsid w:val="00722477"/>
    <w:rsid w:val="00722EB0"/>
    <w:rsid w:val="00722EF7"/>
    <w:rsid w:val="0072347B"/>
    <w:rsid w:val="00724C41"/>
    <w:rsid w:val="00726C1E"/>
    <w:rsid w:val="0073210F"/>
    <w:rsid w:val="007327E2"/>
    <w:rsid w:val="0073298E"/>
    <w:rsid w:val="00732F05"/>
    <w:rsid w:val="00733E96"/>
    <w:rsid w:val="007344BD"/>
    <w:rsid w:val="0073455F"/>
    <w:rsid w:val="007365C0"/>
    <w:rsid w:val="00736F91"/>
    <w:rsid w:val="00740E57"/>
    <w:rsid w:val="00740F61"/>
    <w:rsid w:val="007434FF"/>
    <w:rsid w:val="007437F0"/>
    <w:rsid w:val="007437FB"/>
    <w:rsid w:val="00743D9A"/>
    <w:rsid w:val="007449F9"/>
    <w:rsid w:val="007479F1"/>
    <w:rsid w:val="00747A46"/>
    <w:rsid w:val="00752412"/>
    <w:rsid w:val="007549FE"/>
    <w:rsid w:val="00755087"/>
    <w:rsid w:val="007558F2"/>
    <w:rsid w:val="00757A29"/>
    <w:rsid w:val="00760826"/>
    <w:rsid w:val="00761018"/>
    <w:rsid w:val="00763067"/>
    <w:rsid w:val="00763CCB"/>
    <w:rsid w:val="00765BF0"/>
    <w:rsid w:val="007671BE"/>
    <w:rsid w:val="00772C0F"/>
    <w:rsid w:val="00773989"/>
    <w:rsid w:val="007743F8"/>
    <w:rsid w:val="0077671B"/>
    <w:rsid w:val="00776A5E"/>
    <w:rsid w:val="0078165D"/>
    <w:rsid w:val="00781F5E"/>
    <w:rsid w:val="007849D7"/>
    <w:rsid w:val="007865A8"/>
    <w:rsid w:val="00786C50"/>
    <w:rsid w:val="00787450"/>
    <w:rsid w:val="00790DBE"/>
    <w:rsid w:val="00792D46"/>
    <w:rsid w:val="00794FA8"/>
    <w:rsid w:val="007970F8"/>
    <w:rsid w:val="007976E2"/>
    <w:rsid w:val="007A0AFB"/>
    <w:rsid w:val="007A1274"/>
    <w:rsid w:val="007A1D15"/>
    <w:rsid w:val="007A5B53"/>
    <w:rsid w:val="007A688F"/>
    <w:rsid w:val="007B0B49"/>
    <w:rsid w:val="007B1D83"/>
    <w:rsid w:val="007B303E"/>
    <w:rsid w:val="007B3199"/>
    <w:rsid w:val="007B56BD"/>
    <w:rsid w:val="007B5960"/>
    <w:rsid w:val="007B5D6A"/>
    <w:rsid w:val="007B6039"/>
    <w:rsid w:val="007B7688"/>
    <w:rsid w:val="007B7F59"/>
    <w:rsid w:val="007C2C81"/>
    <w:rsid w:val="007C2D9F"/>
    <w:rsid w:val="007C3316"/>
    <w:rsid w:val="007C5C3F"/>
    <w:rsid w:val="007C630E"/>
    <w:rsid w:val="007D4730"/>
    <w:rsid w:val="007D4758"/>
    <w:rsid w:val="007D701E"/>
    <w:rsid w:val="007E0CEF"/>
    <w:rsid w:val="007E2A86"/>
    <w:rsid w:val="007E2F0F"/>
    <w:rsid w:val="007E5E48"/>
    <w:rsid w:val="007E60FE"/>
    <w:rsid w:val="007E6AC7"/>
    <w:rsid w:val="007E73C9"/>
    <w:rsid w:val="007E7FB9"/>
    <w:rsid w:val="007F0292"/>
    <w:rsid w:val="007F0CA7"/>
    <w:rsid w:val="007F27CD"/>
    <w:rsid w:val="007F393E"/>
    <w:rsid w:val="007F569D"/>
    <w:rsid w:val="007F6D2B"/>
    <w:rsid w:val="00801974"/>
    <w:rsid w:val="0080700F"/>
    <w:rsid w:val="00810852"/>
    <w:rsid w:val="00810EEA"/>
    <w:rsid w:val="00811D6F"/>
    <w:rsid w:val="00812377"/>
    <w:rsid w:val="00812548"/>
    <w:rsid w:val="00813272"/>
    <w:rsid w:val="00814955"/>
    <w:rsid w:val="00814E3A"/>
    <w:rsid w:val="00816EE0"/>
    <w:rsid w:val="00817CC9"/>
    <w:rsid w:val="008211E2"/>
    <w:rsid w:val="00821C6A"/>
    <w:rsid w:val="0082254B"/>
    <w:rsid w:val="008247CC"/>
    <w:rsid w:val="00824D37"/>
    <w:rsid w:val="00825200"/>
    <w:rsid w:val="00825FAE"/>
    <w:rsid w:val="00826693"/>
    <w:rsid w:val="008319FF"/>
    <w:rsid w:val="00832740"/>
    <w:rsid w:val="008333F8"/>
    <w:rsid w:val="00834CA7"/>
    <w:rsid w:val="0083587B"/>
    <w:rsid w:val="00836A2B"/>
    <w:rsid w:val="008373AB"/>
    <w:rsid w:val="00837BBB"/>
    <w:rsid w:val="00842157"/>
    <w:rsid w:val="0084300A"/>
    <w:rsid w:val="00843D32"/>
    <w:rsid w:val="00844835"/>
    <w:rsid w:val="008462AA"/>
    <w:rsid w:val="0085162B"/>
    <w:rsid w:val="008532E3"/>
    <w:rsid w:val="00853ADF"/>
    <w:rsid w:val="008541AB"/>
    <w:rsid w:val="008548A0"/>
    <w:rsid w:val="008565F9"/>
    <w:rsid w:val="00857C6A"/>
    <w:rsid w:val="00860F99"/>
    <w:rsid w:val="0086121E"/>
    <w:rsid w:val="0086198C"/>
    <w:rsid w:val="00862866"/>
    <w:rsid w:val="00862B1D"/>
    <w:rsid w:val="00866073"/>
    <w:rsid w:val="00866457"/>
    <w:rsid w:val="00866AA4"/>
    <w:rsid w:val="00866CC5"/>
    <w:rsid w:val="00867795"/>
    <w:rsid w:val="00867F5C"/>
    <w:rsid w:val="0087293A"/>
    <w:rsid w:val="00874149"/>
    <w:rsid w:val="008749B1"/>
    <w:rsid w:val="008764B2"/>
    <w:rsid w:val="00876ADB"/>
    <w:rsid w:val="00877B69"/>
    <w:rsid w:val="00881A32"/>
    <w:rsid w:val="00881B2C"/>
    <w:rsid w:val="008840BF"/>
    <w:rsid w:val="00884B5D"/>
    <w:rsid w:val="00891558"/>
    <w:rsid w:val="0089667C"/>
    <w:rsid w:val="008A00D4"/>
    <w:rsid w:val="008A1A89"/>
    <w:rsid w:val="008A22D1"/>
    <w:rsid w:val="008A2D82"/>
    <w:rsid w:val="008A3510"/>
    <w:rsid w:val="008A48FE"/>
    <w:rsid w:val="008A4B8F"/>
    <w:rsid w:val="008A6683"/>
    <w:rsid w:val="008A693F"/>
    <w:rsid w:val="008A6B22"/>
    <w:rsid w:val="008B0244"/>
    <w:rsid w:val="008B1104"/>
    <w:rsid w:val="008B1A24"/>
    <w:rsid w:val="008B1E16"/>
    <w:rsid w:val="008B2BF0"/>
    <w:rsid w:val="008B306D"/>
    <w:rsid w:val="008B6509"/>
    <w:rsid w:val="008C125B"/>
    <w:rsid w:val="008C4D26"/>
    <w:rsid w:val="008C5112"/>
    <w:rsid w:val="008D01E0"/>
    <w:rsid w:val="008D03A3"/>
    <w:rsid w:val="008D23EB"/>
    <w:rsid w:val="008D2CD2"/>
    <w:rsid w:val="008D63EB"/>
    <w:rsid w:val="008D64DF"/>
    <w:rsid w:val="008E22A8"/>
    <w:rsid w:val="008E2E54"/>
    <w:rsid w:val="008E463C"/>
    <w:rsid w:val="008E47CA"/>
    <w:rsid w:val="008E4F8C"/>
    <w:rsid w:val="008E544E"/>
    <w:rsid w:val="008E6C11"/>
    <w:rsid w:val="008F069F"/>
    <w:rsid w:val="008F14DC"/>
    <w:rsid w:val="008F27AF"/>
    <w:rsid w:val="008F40C5"/>
    <w:rsid w:val="008F5FC7"/>
    <w:rsid w:val="0090090A"/>
    <w:rsid w:val="009013EC"/>
    <w:rsid w:val="00902F36"/>
    <w:rsid w:val="0090328A"/>
    <w:rsid w:val="0090375B"/>
    <w:rsid w:val="009078F5"/>
    <w:rsid w:val="00912E5A"/>
    <w:rsid w:val="009136B6"/>
    <w:rsid w:val="009140B0"/>
    <w:rsid w:val="009145A4"/>
    <w:rsid w:val="009150FD"/>
    <w:rsid w:val="00921237"/>
    <w:rsid w:val="00922630"/>
    <w:rsid w:val="00923F18"/>
    <w:rsid w:val="0092467F"/>
    <w:rsid w:val="00925F44"/>
    <w:rsid w:val="009268FA"/>
    <w:rsid w:val="0092725D"/>
    <w:rsid w:val="009317C0"/>
    <w:rsid w:val="00932569"/>
    <w:rsid w:val="00934B7D"/>
    <w:rsid w:val="00935E57"/>
    <w:rsid w:val="0093618D"/>
    <w:rsid w:val="00936AC0"/>
    <w:rsid w:val="00940907"/>
    <w:rsid w:val="00941247"/>
    <w:rsid w:val="00941414"/>
    <w:rsid w:val="0094252F"/>
    <w:rsid w:val="00950037"/>
    <w:rsid w:val="009511C5"/>
    <w:rsid w:val="00951B68"/>
    <w:rsid w:val="00955290"/>
    <w:rsid w:val="00963672"/>
    <w:rsid w:val="00966E1C"/>
    <w:rsid w:val="00967D0C"/>
    <w:rsid w:val="00971DE3"/>
    <w:rsid w:val="00971F81"/>
    <w:rsid w:val="00972AFC"/>
    <w:rsid w:val="00977998"/>
    <w:rsid w:val="009805F5"/>
    <w:rsid w:val="00982267"/>
    <w:rsid w:val="00982371"/>
    <w:rsid w:val="009826FA"/>
    <w:rsid w:val="009835D1"/>
    <w:rsid w:val="00983F60"/>
    <w:rsid w:val="009864A6"/>
    <w:rsid w:val="00987E0B"/>
    <w:rsid w:val="009908F4"/>
    <w:rsid w:val="009918F6"/>
    <w:rsid w:val="00994F94"/>
    <w:rsid w:val="00996669"/>
    <w:rsid w:val="009A12BE"/>
    <w:rsid w:val="009A2785"/>
    <w:rsid w:val="009A6507"/>
    <w:rsid w:val="009A6BB5"/>
    <w:rsid w:val="009B007F"/>
    <w:rsid w:val="009B00AD"/>
    <w:rsid w:val="009B0BBD"/>
    <w:rsid w:val="009B0C63"/>
    <w:rsid w:val="009B0F92"/>
    <w:rsid w:val="009B2B9F"/>
    <w:rsid w:val="009B3505"/>
    <w:rsid w:val="009B7577"/>
    <w:rsid w:val="009B7BA3"/>
    <w:rsid w:val="009C1971"/>
    <w:rsid w:val="009C1BC9"/>
    <w:rsid w:val="009C1D33"/>
    <w:rsid w:val="009C74DD"/>
    <w:rsid w:val="009D10A8"/>
    <w:rsid w:val="009D120A"/>
    <w:rsid w:val="009D32E8"/>
    <w:rsid w:val="009D4A2C"/>
    <w:rsid w:val="009D5765"/>
    <w:rsid w:val="009E3D03"/>
    <w:rsid w:val="009E54F1"/>
    <w:rsid w:val="009E6CE8"/>
    <w:rsid w:val="009E780E"/>
    <w:rsid w:val="009F32F0"/>
    <w:rsid w:val="009F5325"/>
    <w:rsid w:val="009F6A76"/>
    <w:rsid w:val="009F78F2"/>
    <w:rsid w:val="00A01546"/>
    <w:rsid w:val="00A021C9"/>
    <w:rsid w:val="00A040D3"/>
    <w:rsid w:val="00A07185"/>
    <w:rsid w:val="00A0786A"/>
    <w:rsid w:val="00A1158E"/>
    <w:rsid w:val="00A11A3E"/>
    <w:rsid w:val="00A1263C"/>
    <w:rsid w:val="00A12F84"/>
    <w:rsid w:val="00A13DC3"/>
    <w:rsid w:val="00A13F98"/>
    <w:rsid w:val="00A14EC6"/>
    <w:rsid w:val="00A15C7D"/>
    <w:rsid w:val="00A17464"/>
    <w:rsid w:val="00A21A23"/>
    <w:rsid w:val="00A24859"/>
    <w:rsid w:val="00A249A8"/>
    <w:rsid w:val="00A24E1B"/>
    <w:rsid w:val="00A26FE6"/>
    <w:rsid w:val="00A27D17"/>
    <w:rsid w:val="00A301F1"/>
    <w:rsid w:val="00A31DE3"/>
    <w:rsid w:val="00A337B4"/>
    <w:rsid w:val="00A36063"/>
    <w:rsid w:val="00A36189"/>
    <w:rsid w:val="00A36F0E"/>
    <w:rsid w:val="00A446F0"/>
    <w:rsid w:val="00A447F2"/>
    <w:rsid w:val="00A451D5"/>
    <w:rsid w:val="00A456B5"/>
    <w:rsid w:val="00A4773C"/>
    <w:rsid w:val="00A5096A"/>
    <w:rsid w:val="00A51AC9"/>
    <w:rsid w:val="00A5293D"/>
    <w:rsid w:val="00A52A95"/>
    <w:rsid w:val="00A52D92"/>
    <w:rsid w:val="00A56FC6"/>
    <w:rsid w:val="00A574F8"/>
    <w:rsid w:val="00A57C69"/>
    <w:rsid w:val="00A57CE2"/>
    <w:rsid w:val="00A57D8D"/>
    <w:rsid w:val="00A62F65"/>
    <w:rsid w:val="00A65B12"/>
    <w:rsid w:val="00A6778A"/>
    <w:rsid w:val="00A7003A"/>
    <w:rsid w:val="00A70187"/>
    <w:rsid w:val="00A704C3"/>
    <w:rsid w:val="00A738E2"/>
    <w:rsid w:val="00A742BF"/>
    <w:rsid w:val="00A756FE"/>
    <w:rsid w:val="00A75EE4"/>
    <w:rsid w:val="00A765CD"/>
    <w:rsid w:val="00A81FDA"/>
    <w:rsid w:val="00A85AD2"/>
    <w:rsid w:val="00A913CB"/>
    <w:rsid w:val="00A93240"/>
    <w:rsid w:val="00A95D47"/>
    <w:rsid w:val="00A961A0"/>
    <w:rsid w:val="00A96678"/>
    <w:rsid w:val="00AA0EB2"/>
    <w:rsid w:val="00AA6F13"/>
    <w:rsid w:val="00AB15A8"/>
    <w:rsid w:val="00AB182F"/>
    <w:rsid w:val="00AB355E"/>
    <w:rsid w:val="00AB5156"/>
    <w:rsid w:val="00AB595F"/>
    <w:rsid w:val="00AB6239"/>
    <w:rsid w:val="00AC0582"/>
    <w:rsid w:val="00AC19C0"/>
    <w:rsid w:val="00AC281C"/>
    <w:rsid w:val="00AC2A9C"/>
    <w:rsid w:val="00AC4EE3"/>
    <w:rsid w:val="00AC4FE4"/>
    <w:rsid w:val="00AC5461"/>
    <w:rsid w:val="00AD01DB"/>
    <w:rsid w:val="00AD0D12"/>
    <w:rsid w:val="00AD1214"/>
    <w:rsid w:val="00AD2C40"/>
    <w:rsid w:val="00AD4E6E"/>
    <w:rsid w:val="00AD6654"/>
    <w:rsid w:val="00AD67FB"/>
    <w:rsid w:val="00AE051F"/>
    <w:rsid w:val="00AE0675"/>
    <w:rsid w:val="00AE0800"/>
    <w:rsid w:val="00AE0F1B"/>
    <w:rsid w:val="00AE66AD"/>
    <w:rsid w:val="00AF1AEB"/>
    <w:rsid w:val="00AF1F53"/>
    <w:rsid w:val="00AF6508"/>
    <w:rsid w:val="00AF6E14"/>
    <w:rsid w:val="00B011EE"/>
    <w:rsid w:val="00B01A2A"/>
    <w:rsid w:val="00B0227A"/>
    <w:rsid w:val="00B04133"/>
    <w:rsid w:val="00B0481A"/>
    <w:rsid w:val="00B04E0E"/>
    <w:rsid w:val="00B0602B"/>
    <w:rsid w:val="00B06DDF"/>
    <w:rsid w:val="00B134D4"/>
    <w:rsid w:val="00B1362B"/>
    <w:rsid w:val="00B13984"/>
    <w:rsid w:val="00B1489E"/>
    <w:rsid w:val="00B16B93"/>
    <w:rsid w:val="00B16F8C"/>
    <w:rsid w:val="00B179B0"/>
    <w:rsid w:val="00B17CD1"/>
    <w:rsid w:val="00B17F2C"/>
    <w:rsid w:val="00B20718"/>
    <w:rsid w:val="00B24C87"/>
    <w:rsid w:val="00B25A48"/>
    <w:rsid w:val="00B27758"/>
    <w:rsid w:val="00B30385"/>
    <w:rsid w:val="00B34DCA"/>
    <w:rsid w:val="00B3796A"/>
    <w:rsid w:val="00B40038"/>
    <w:rsid w:val="00B40220"/>
    <w:rsid w:val="00B4027A"/>
    <w:rsid w:val="00B4155C"/>
    <w:rsid w:val="00B41B9A"/>
    <w:rsid w:val="00B45A46"/>
    <w:rsid w:val="00B4709C"/>
    <w:rsid w:val="00B47637"/>
    <w:rsid w:val="00B508A6"/>
    <w:rsid w:val="00B53BE4"/>
    <w:rsid w:val="00B5539B"/>
    <w:rsid w:val="00B55F0C"/>
    <w:rsid w:val="00B56614"/>
    <w:rsid w:val="00B56F41"/>
    <w:rsid w:val="00B65134"/>
    <w:rsid w:val="00B714E1"/>
    <w:rsid w:val="00B71B0A"/>
    <w:rsid w:val="00B72EB5"/>
    <w:rsid w:val="00B74305"/>
    <w:rsid w:val="00B74A59"/>
    <w:rsid w:val="00B74E2F"/>
    <w:rsid w:val="00B751D7"/>
    <w:rsid w:val="00B75969"/>
    <w:rsid w:val="00B76F33"/>
    <w:rsid w:val="00B77377"/>
    <w:rsid w:val="00B77DDC"/>
    <w:rsid w:val="00B77E79"/>
    <w:rsid w:val="00B8140E"/>
    <w:rsid w:val="00B8269C"/>
    <w:rsid w:val="00B831A3"/>
    <w:rsid w:val="00B84F7D"/>
    <w:rsid w:val="00B863B5"/>
    <w:rsid w:val="00B8704E"/>
    <w:rsid w:val="00B87C10"/>
    <w:rsid w:val="00B87F56"/>
    <w:rsid w:val="00B91520"/>
    <w:rsid w:val="00B917E1"/>
    <w:rsid w:val="00B933DB"/>
    <w:rsid w:val="00B9554F"/>
    <w:rsid w:val="00B95A46"/>
    <w:rsid w:val="00BA0FA1"/>
    <w:rsid w:val="00BA132D"/>
    <w:rsid w:val="00BA13E8"/>
    <w:rsid w:val="00BA29DD"/>
    <w:rsid w:val="00BA2BB2"/>
    <w:rsid w:val="00BA3C37"/>
    <w:rsid w:val="00BA59BE"/>
    <w:rsid w:val="00BB2F11"/>
    <w:rsid w:val="00BB3231"/>
    <w:rsid w:val="00BB4654"/>
    <w:rsid w:val="00BB471D"/>
    <w:rsid w:val="00BC51A9"/>
    <w:rsid w:val="00BC7579"/>
    <w:rsid w:val="00BC77B5"/>
    <w:rsid w:val="00BC7CB3"/>
    <w:rsid w:val="00BD0970"/>
    <w:rsid w:val="00BD214C"/>
    <w:rsid w:val="00BD2F33"/>
    <w:rsid w:val="00BD3FBA"/>
    <w:rsid w:val="00BD78AA"/>
    <w:rsid w:val="00BD7CE2"/>
    <w:rsid w:val="00BE03F0"/>
    <w:rsid w:val="00BE25D6"/>
    <w:rsid w:val="00BE4A13"/>
    <w:rsid w:val="00BE4D56"/>
    <w:rsid w:val="00BE63F7"/>
    <w:rsid w:val="00BE642C"/>
    <w:rsid w:val="00BE7203"/>
    <w:rsid w:val="00BF1B5B"/>
    <w:rsid w:val="00BF28BF"/>
    <w:rsid w:val="00BF3D8C"/>
    <w:rsid w:val="00BF3F88"/>
    <w:rsid w:val="00BF534A"/>
    <w:rsid w:val="00C00459"/>
    <w:rsid w:val="00C00815"/>
    <w:rsid w:val="00C0172E"/>
    <w:rsid w:val="00C05383"/>
    <w:rsid w:val="00C0541E"/>
    <w:rsid w:val="00C1046B"/>
    <w:rsid w:val="00C11014"/>
    <w:rsid w:val="00C113F0"/>
    <w:rsid w:val="00C12874"/>
    <w:rsid w:val="00C1557D"/>
    <w:rsid w:val="00C17654"/>
    <w:rsid w:val="00C23A70"/>
    <w:rsid w:val="00C25DEF"/>
    <w:rsid w:val="00C305A8"/>
    <w:rsid w:val="00C31506"/>
    <w:rsid w:val="00C33F6A"/>
    <w:rsid w:val="00C414E3"/>
    <w:rsid w:val="00C415CA"/>
    <w:rsid w:val="00C4321D"/>
    <w:rsid w:val="00C44F4E"/>
    <w:rsid w:val="00C45336"/>
    <w:rsid w:val="00C457B7"/>
    <w:rsid w:val="00C45D62"/>
    <w:rsid w:val="00C47F81"/>
    <w:rsid w:val="00C516FA"/>
    <w:rsid w:val="00C52BB8"/>
    <w:rsid w:val="00C536BC"/>
    <w:rsid w:val="00C54250"/>
    <w:rsid w:val="00C54A69"/>
    <w:rsid w:val="00C551CC"/>
    <w:rsid w:val="00C57A7D"/>
    <w:rsid w:val="00C57FB7"/>
    <w:rsid w:val="00C63033"/>
    <w:rsid w:val="00C63FCD"/>
    <w:rsid w:val="00C64F24"/>
    <w:rsid w:val="00C67AA7"/>
    <w:rsid w:val="00C67B06"/>
    <w:rsid w:val="00C70132"/>
    <w:rsid w:val="00C723B8"/>
    <w:rsid w:val="00C72ADE"/>
    <w:rsid w:val="00C73B10"/>
    <w:rsid w:val="00C74ED6"/>
    <w:rsid w:val="00C74FD0"/>
    <w:rsid w:val="00C75CCB"/>
    <w:rsid w:val="00C76C7A"/>
    <w:rsid w:val="00C7726E"/>
    <w:rsid w:val="00C807BA"/>
    <w:rsid w:val="00C808B1"/>
    <w:rsid w:val="00C8392D"/>
    <w:rsid w:val="00C84DDF"/>
    <w:rsid w:val="00C86036"/>
    <w:rsid w:val="00C938B3"/>
    <w:rsid w:val="00C93A41"/>
    <w:rsid w:val="00C96C32"/>
    <w:rsid w:val="00C97204"/>
    <w:rsid w:val="00CA05AB"/>
    <w:rsid w:val="00CA2C26"/>
    <w:rsid w:val="00CA2E7E"/>
    <w:rsid w:val="00CA4524"/>
    <w:rsid w:val="00CA4613"/>
    <w:rsid w:val="00CA4880"/>
    <w:rsid w:val="00CA7273"/>
    <w:rsid w:val="00CB098A"/>
    <w:rsid w:val="00CB196C"/>
    <w:rsid w:val="00CB2A8E"/>
    <w:rsid w:val="00CB360F"/>
    <w:rsid w:val="00CB4AE5"/>
    <w:rsid w:val="00CC11F8"/>
    <w:rsid w:val="00CC2C40"/>
    <w:rsid w:val="00CC3AF3"/>
    <w:rsid w:val="00CC3E7C"/>
    <w:rsid w:val="00CC4385"/>
    <w:rsid w:val="00CC57EE"/>
    <w:rsid w:val="00CC5CB7"/>
    <w:rsid w:val="00CC644B"/>
    <w:rsid w:val="00CC7653"/>
    <w:rsid w:val="00CC7751"/>
    <w:rsid w:val="00CD0D69"/>
    <w:rsid w:val="00CD2117"/>
    <w:rsid w:val="00CD74C8"/>
    <w:rsid w:val="00CE0227"/>
    <w:rsid w:val="00CE053A"/>
    <w:rsid w:val="00CE1473"/>
    <w:rsid w:val="00CE1C43"/>
    <w:rsid w:val="00CE26BE"/>
    <w:rsid w:val="00CE2E94"/>
    <w:rsid w:val="00CF37E6"/>
    <w:rsid w:val="00CF440F"/>
    <w:rsid w:val="00CF4C08"/>
    <w:rsid w:val="00CF56E8"/>
    <w:rsid w:val="00D0020A"/>
    <w:rsid w:val="00D00ADC"/>
    <w:rsid w:val="00D0176C"/>
    <w:rsid w:val="00D01CB4"/>
    <w:rsid w:val="00D028EA"/>
    <w:rsid w:val="00D02CBA"/>
    <w:rsid w:val="00D02F74"/>
    <w:rsid w:val="00D041FE"/>
    <w:rsid w:val="00D06FED"/>
    <w:rsid w:val="00D132D2"/>
    <w:rsid w:val="00D136D9"/>
    <w:rsid w:val="00D14030"/>
    <w:rsid w:val="00D16071"/>
    <w:rsid w:val="00D17C46"/>
    <w:rsid w:val="00D21CFA"/>
    <w:rsid w:val="00D23B3C"/>
    <w:rsid w:val="00D240FF"/>
    <w:rsid w:val="00D26796"/>
    <w:rsid w:val="00D27DC9"/>
    <w:rsid w:val="00D303CE"/>
    <w:rsid w:val="00D30492"/>
    <w:rsid w:val="00D330FC"/>
    <w:rsid w:val="00D33754"/>
    <w:rsid w:val="00D3460A"/>
    <w:rsid w:val="00D3627B"/>
    <w:rsid w:val="00D36676"/>
    <w:rsid w:val="00D40583"/>
    <w:rsid w:val="00D40EE2"/>
    <w:rsid w:val="00D41DE2"/>
    <w:rsid w:val="00D41F72"/>
    <w:rsid w:val="00D42F3D"/>
    <w:rsid w:val="00D44962"/>
    <w:rsid w:val="00D44BE3"/>
    <w:rsid w:val="00D4532D"/>
    <w:rsid w:val="00D46968"/>
    <w:rsid w:val="00D50F09"/>
    <w:rsid w:val="00D518B5"/>
    <w:rsid w:val="00D52376"/>
    <w:rsid w:val="00D54933"/>
    <w:rsid w:val="00D57BF6"/>
    <w:rsid w:val="00D61F76"/>
    <w:rsid w:val="00D6507F"/>
    <w:rsid w:val="00D663D6"/>
    <w:rsid w:val="00D66440"/>
    <w:rsid w:val="00D66A0F"/>
    <w:rsid w:val="00D66B5F"/>
    <w:rsid w:val="00D724EF"/>
    <w:rsid w:val="00D725CD"/>
    <w:rsid w:val="00D72758"/>
    <w:rsid w:val="00D72D6D"/>
    <w:rsid w:val="00D7547B"/>
    <w:rsid w:val="00D75496"/>
    <w:rsid w:val="00D75F76"/>
    <w:rsid w:val="00D76F06"/>
    <w:rsid w:val="00D779B6"/>
    <w:rsid w:val="00D77DAB"/>
    <w:rsid w:val="00D77E47"/>
    <w:rsid w:val="00D77F30"/>
    <w:rsid w:val="00D80449"/>
    <w:rsid w:val="00D80F8C"/>
    <w:rsid w:val="00D8271D"/>
    <w:rsid w:val="00D829B1"/>
    <w:rsid w:val="00D837D8"/>
    <w:rsid w:val="00D839B6"/>
    <w:rsid w:val="00D84038"/>
    <w:rsid w:val="00D84502"/>
    <w:rsid w:val="00D90D58"/>
    <w:rsid w:val="00D92C32"/>
    <w:rsid w:val="00D94ABE"/>
    <w:rsid w:val="00D9541D"/>
    <w:rsid w:val="00DA0050"/>
    <w:rsid w:val="00DA13A0"/>
    <w:rsid w:val="00DA18D6"/>
    <w:rsid w:val="00DA6C63"/>
    <w:rsid w:val="00DB061B"/>
    <w:rsid w:val="00DB26E9"/>
    <w:rsid w:val="00DC0B9A"/>
    <w:rsid w:val="00DC1B95"/>
    <w:rsid w:val="00DC1CBC"/>
    <w:rsid w:val="00DC5B54"/>
    <w:rsid w:val="00DC5C31"/>
    <w:rsid w:val="00DC69A2"/>
    <w:rsid w:val="00DC6E9D"/>
    <w:rsid w:val="00DC6FAC"/>
    <w:rsid w:val="00DD2AD2"/>
    <w:rsid w:val="00DD2F5E"/>
    <w:rsid w:val="00DD3948"/>
    <w:rsid w:val="00DD6BF7"/>
    <w:rsid w:val="00DE71DF"/>
    <w:rsid w:val="00DE7787"/>
    <w:rsid w:val="00DE7A3F"/>
    <w:rsid w:val="00DE7F2A"/>
    <w:rsid w:val="00DF132A"/>
    <w:rsid w:val="00DF1CBD"/>
    <w:rsid w:val="00DF405C"/>
    <w:rsid w:val="00DF601B"/>
    <w:rsid w:val="00DF6408"/>
    <w:rsid w:val="00DF6473"/>
    <w:rsid w:val="00DF6B86"/>
    <w:rsid w:val="00DF6C9F"/>
    <w:rsid w:val="00DF71F7"/>
    <w:rsid w:val="00E0004C"/>
    <w:rsid w:val="00E003B6"/>
    <w:rsid w:val="00E00FD2"/>
    <w:rsid w:val="00E06061"/>
    <w:rsid w:val="00E074CC"/>
    <w:rsid w:val="00E1013D"/>
    <w:rsid w:val="00E11560"/>
    <w:rsid w:val="00E11610"/>
    <w:rsid w:val="00E14756"/>
    <w:rsid w:val="00E16D63"/>
    <w:rsid w:val="00E21D5F"/>
    <w:rsid w:val="00E23897"/>
    <w:rsid w:val="00E25495"/>
    <w:rsid w:val="00E3549E"/>
    <w:rsid w:val="00E375B8"/>
    <w:rsid w:val="00E41542"/>
    <w:rsid w:val="00E41A96"/>
    <w:rsid w:val="00E44E37"/>
    <w:rsid w:val="00E4701A"/>
    <w:rsid w:val="00E47DEC"/>
    <w:rsid w:val="00E529BC"/>
    <w:rsid w:val="00E54985"/>
    <w:rsid w:val="00E54B29"/>
    <w:rsid w:val="00E600BA"/>
    <w:rsid w:val="00E60D1F"/>
    <w:rsid w:val="00E611A7"/>
    <w:rsid w:val="00E613A8"/>
    <w:rsid w:val="00E615EA"/>
    <w:rsid w:val="00E621E6"/>
    <w:rsid w:val="00E62A87"/>
    <w:rsid w:val="00E666CE"/>
    <w:rsid w:val="00E72136"/>
    <w:rsid w:val="00E72D9D"/>
    <w:rsid w:val="00E73825"/>
    <w:rsid w:val="00E74456"/>
    <w:rsid w:val="00E75B57"/>
    <w:rsid w:val="00E76EB5"/>
    <w:rsid w:val="00E801BA"/>
    <w:rsid w:val="00E80A61"/>
    <w:rsid w:val="00E833D4"/>
    <w:rsid w:val="00E85A1D"/>
    <w:rsid w:val="00E91AF8"/>
    <w:rsid w:val="00E91D6C"/>
    <w:rsid w:val="00E93CC8"/>
    <w:rsid w:val="00E944E4"/>
    <w:rsid w:val="00E952DA"/>
    <w:rsid w:val="00E9571C"/>
    <w:rsid w:val="00E96BAC"/>
    <w:rsid w:val="00EA21E0"/>
    <w:rsid w:val="00EA2DCF"/>
    <w:rsid w:val="00EA5C22"/>
    <w:rsid w:val="00EB0AF0"/>
    <w:rsid w:val="00EB0D70"/>
    <w:rsid w:val="00EB1E8C"/>
    <w:rsid w:val="00EB258E"/>
    <w:rsid w:val="00EB2C23"/>
    <w:rsid w:val="00EB3147"/>
    <w:rsid w:val="00EB4608"/>
    <w:rsid w:val="00EB7737"/>
    <w:rsid w:val="00EC0231"/>
    <w:rsid w:val="00EC0D19"/>
    <w:rsid w:val="00EC23D3"/>
    <w:rsid w:val="00EC4F59"/>
    <w:rsid w:val="00EC5072"/>
    <w:rsid w:val="00EC50B8"/>
    <w:rsid w:val="00EC5463"/>
    <w:rsid w:val="00ED09E6"/>
    <w:rsid w:val="00ED1665"/>
    <w:rsid w:val="00ED2F7E"/>
    <w:rsid w:val="00ED505A"/>
    <w:rsid w:val="00ED5F41"/>
    <w:rsid w:val="00EE0B1C"/>
    <w:rsid w:val="00EE36E7"/>
    <w:rsid w:val="00EE3B36"/>
    <w:rsid w:val="00EE3FB8"/>
    <w:rsid w:val="00EE6017"/>
    <w:rsid w:val="00EF0F20"/>
    <w:rsid w:val="00EF11CC"/>
    <w:rsid w:val="00EF2C5A"/>
    <w:rsid w:val="00EF4698"/>
    <w:rsid w:val="00EF5FBA"/>
    <w:rsid w:val="00F00FCA"/>
    <w:rsid w:val="00F01CCB"/>
    <w:rsid w:val="00F02C84"/>
    <w:rsid w:val="00F03000"/>
    <w:rsid w:val="00F03CC9"/>
    <w:rsid w:val="00F04CFF"/>
    <w:rsid w:val="00F0711E"/>
    <w:rsid w:val="00F1188C"/>
    <w:rsid w:val="00F120C9"/>
    <w:rsid w:val="00F13781"/>
    <w:rsid w:val="00F13DDF"/>
    <w:rsid w:val="00F16691"/>
    <w:rsid w:val="00F169D9"/>
    <w:rsid w:val="00F23AA3"/>
    <w:rsid w:val="00F24284"/>
    <w:rsid w:val="00F244C2"/>
    <w:rsid w:val="00F25578"/>
    <w:rsid w:val="00F255F4"/>
    <w:rsid w:val="00F2673E"/>
    <w:rsid w:val="00F27144"/>
    <w:rsid w:val="00F31C22"/>
    <w:rsid w:val="00F32904"/>
    <w:rsid w:val="00F338C6"/>
    <w:rsid w:val="00F363B3"/>
    <w:rsid w:val="00F37336"/>
    <w:rsid w:val="00F37A01"/>
    <w:rsid w:val="00F37AE6"/>
    <w:rsid w:val="00F421B1"/>
    <w:rsid w:val="00F5114F"/>
    <w:rsid w:val="00F51308"/>
    <w:rsid w:val="00F53A2D"/>
    <w:rsid w:val="00F54302"/>
    <w:rsid w:val="00F56C4D"/>
    <w:rsid w:val="00F56EA0"/>
    <w:rsid w:val="00F57166"/>
    <w:rsid w:val="00F60351"/>
    <w:rsid w:val="00F62798"/>
    <w:rsid w:val="00F669DD"/>
    <w:rsid w:val="00F66F6A"/>
    <w:rsid w:val="00F67B08"/>
    <w:rsid w:val="00F718EE"/>
    <w:rsid w:val="00F7482C"/>
    <w:rsid w:val="00F76E71"/>
    <w:rsid w:val="00F8149D"/>
    <w:rsid w:val="00F81637"/>
    <w:rsid w:val="00F83A16"/>
    <w:rsid w:val="00F8428F"/>
    <w:rsid w:val="00F8446B"/>
    <w:rsid w:val="00F8482A"/>
    <w:rsid w:val="00F86668"/>
    <w:rsid w:val="00F86E80"/>
    <w:rsid w:val="00F87DE5"/>
    <w:rsid w:val="00F87EF2"/>
    <w:rsid w:val="00F90313"/>
    <w:rsid w:val="00F93AF7"/>
    <w:rsid w:val="00F94107"/>
    <w:rsid w:val="00F951D7"/>
    <w:rsid w:val="00F95DDC"/>
    <w:rsid w:val="00F95ED0"/>
    <w:rsid w:val="00F96580"/>
    <w:rsid w:val="00F96CF9"/>
    <w:rsid w:val="00FA03FD"/>
    <w:rsid w:val="00FA246C"/>
    <w:rsid w:val="00FA4AD7"/>
    <w:rsid w:val="00FA616E"/>
    <w:rsid w:val="00FB5468"/>
    <w:rsid w:val="00FB56CE"/>
    <w:rsid w:val="00FC1947"/>
    <w:rsid w:val="00FC19CC"/>
    <w:rsid w:val="00FC1FF4"/>
    <w:rsid w:val="00FC22DC"/>
    <w:rsid w:val="00FC31B1"/>
    <w:rsid w:val="00FC6234"/>
    <w:rsid w:val="00FC79CE"/>
    <w:rsid w:val="00FD0D06"/>
    <w:rsid w:val="00FD10DA"/>
    <w:rsid w:val="00FD2579"/>
    <w:rsid w:val="00FD4BB7"/>
    <w:rsid w:val="00FD4D38"/>
    <w:rsid w:val="00FD54B1"/>
    <w:rsid w:val="00FD5A1A"/>
    <w:rsid w:val="00FD6BC8"/>
    <w:rsid w:val="00FD7908"/>
    <w:rsid w:val="00FE11C0"/>
    <w:rsid w:val="00FE254C"/>
    <w:rsid w:val="00FE3D7D"/>
    <w:rsid w:val="00FE4238"/>
    <w:rsid w:val="00FE63D6"/>
    <w:rsid w:val="00FF15FE"/>
    <w:rsid w:val="00FF16C2"/>
    <w:rsid w:val="00FF2FA1"/>
    <w:rsid w:val="00FF3282"/>
    <w:rsid w:val="00FF37C4"/>
    <w:rsid w:val="00FF4D07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E39F"/>
  <w15:docId w15:val="{5270B6AE-77DD-4AAD-A56C-E30FAD0D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0C0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30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0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B53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3DA"/>
  </w:style>
  <w:style w:type="paragraph" w:styleId="Pieddepage">
    <w:name w:val="footer"/>
    <w:basedOn w:val="Normal"/>
    <w:link w:val="PieddepageCar"/>
    <w:uiPriority w:val="99"/>
    <w:unhideWhenUsed/>
    <w:rsid w:val="002B53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3DA"/>
  </w:style>
  <w:style w:type="table" w:styleId="Grilledutableau">
    <w:name w:val="Table Grid"/>
    <w:basedOn w:val="TableauNormal"/>
    <w:uiPriority w:val="39"/>
    <w:rsid w:val="00504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4E1001A9AE4F2FA1E8F3579168C2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F345E7-A363-432E-8FF7-3F1112E3BC27}"/>
      </w:docPartPr>
      <w:docPartBody>
        <w:p w:rsidR="00C463C6" w:rsidRDefault="00E57F6F" w:rsidP="00E57F6F">
          <w:pPr>
            <w:pStyle w:val="E14E1001A9AE4F2FA1E8F3579168C23E"/>
          </w:pPr>
          <w:r>
            <w:rPr>
              <w:caps/>
              <w:color w:val="FFFFFF" w:themeColor="background1"/>
              <w:lang w:val="fr-FR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6F"/>
    <w:rsid w:val="00131FDA"/>
    <w:rsid w:val="002E5939"/>
    <w:rsid w:val="00327CE8"/>
    <w:rsid w:val="00457C46"/>
    <w:rsid w:val="004C3897"/>
    <w:rsid w:val="00675CBB"/>
    <w:rsid w:val="00745776"/>
    <w:rsid w:val="007E1A87"/>
    <w:rsid w:val="008F0A03"/>
    <w:rsid w:val="009C2D2F"/>
    <w:rsid w:val="00AA6EAC"/>
    <w:rsid w:val="00B13641"/>
    <w:rsid w:val="00B62BED"/>
    <w:rsid w:val="00B7506F"/>
    <w:rsid w:val="00B8018D"/>
    <w:rsid w:val="00BD7932"/>
    <w:rsid w:val="00C463C6"/>
    <w:rsid w:val="00C816A4"/>
    <w:rsid w:val="00E57F6F"/>
    <w:rsid w:val="00F57200"/>
    <w:rsid w:val="00F57B28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14E1001A9AE4F2FA1E8F3579168C23E">
    <w:name w:val="E14E1001A9AE4F2FA1E8F3579168C23E"/>
    <w:rsid w:val="00E57F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46693-5DED-4C64-B76B-5C15E459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10868</TotalTime>
  <Pages>8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P.V. 3 ème  session ORDINAIRE DITE SESSION BUDGETAIRE -CU/DOSSO/2023</dc:creator>
  <cp:lastModifiedBy>S.G</cp:lastModifiedBy>
  <cp:revision>830</cp:revision>
  <cp:lastPrinted>2023-12-04T15:30:00Z</cp:lastPrinted>
  <dcterms:created xsi:type="dcterms:W3CDTF">2023-07-14T20:40:00Z</dcterms:created>
  <dcterms:modified xsi:type="dcterms:W3CDTF">2023-12-06T09:35:00Z</dcterms:modified>
</cp:coreProperties>
</file>