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A2" w:rsidRPr="001E35A2" w:rsidRDefault="001E35A2" w:rsidP="001E35A2">
      <w:pPr>
        <w:spacing w:after="0"/>
        <w:rPr>
          <w:rFonts w:ascii="Bahnschrift Condensed" w:hAnsi="Bahnschrift Condensed"/>
          <w:sz w:val="28"/>
          <w:szCs w:val="28"/>
        </w:rPr>
      </w:pPr>
      <w:r w:rsidRPr="001E35A2">
        <w:rPr>
          <w:rFonts w:ascii="Bahnschrift Condensed" w:hAnsi="Bahnschrift Condensed"/>
          <w:sz w:val="28"/>
          <w:szCs w:val="28"/>
        </w:rPr>
        <w:t>République du Niger</w:t>
      </w:r>
    </w:p>
    <w:p w:rsidR="001E35A2" w:rsidRPr="001E35A2" w:rsidRDefault="001E35A2" w:rsidP="001E35A2">
      <w:pPr>
        <w:spacing w:after="0"/>
        <w:rPr>
          <w:rFonts w:ascii="Bahnschrift Condensed" w:hAnsi="Bahnschrift Condensed"/>
          <w:sz w:val="28"/>
          <w:szCs w:val="28"/>
        </w:rPr>
      </w:pPr>
      <w:r w:rsidRPr="001E35A2">
        <w:rPr>
          <w:rFonts w:ascii="Bahnschrift Condensed" w:hAnsi="Bahnschrift Condensed"/>
          <w:sz w:val="28"/>
          <w:szCs w:val="28"/>
        </w:rPr>
        <w:t xml:space="preserve">Fraternité-Travail-Progrès </w:t>
      </w:r>
    </w:p>
    <w:p w:rsidR="001E35A2" w:rsidRPr="001E35A2" w:rsidRDefault="001E35A2" w:rsidP="001E35A2">
      <w:pPr>
        <w:spacing w:after="0"/>
        <w:rPr>
          <w:rFonts w:ascii="Bahnschrift Condensed" w:hAnsi="Bahnschrift Condensed"/>
          <w:sz w:val="28"/>
          <w:szCs w:val="28"/>
        </w:rPr>
      </w:pPr>
      <w:r w:rsidRPr="001E35A2">
        <w:rPr>
          <w:rFonts w:ascii="Bahnschrift Condensed" w:hAnsi="Bahnschrift Condensed"/>
          <w:sz w:val="28"/>
          <w:szCs w:val="28"/>
        </w:rPr>
        <w:t>Région de Maradi</w:t>
      </w:r>
    </w:p>
    <w:p w:rsidR="001E35A2" w:rsidRPr="001E35A2" w:rsidRDefault="001E35A2" w:rsidP="001E35A2">
      <w:pPr>
        <w:spacing w:after="0"/>
        <w:rPr>
          <w:rFonts w:ascii="Bahnschrift Condensed" w:hAnsi="Bahnschrift Condensed"/>
          <w:sz w:val="28"/>
          <w:szCs w:val="28"/>
        </w:rPr>
      </w:pPr>
      <w:r w:rsidRPr="001E35A2">
        <w:rPr>
          <w:rFonts w:ascii="Bahnschrift Condensed" w:hAnsi="Bahnschrift Condensed"/>
          <w:sz w:val="28"/>
          <w:szCs w:val="28"/>
        </w:rPr>
        <w:t>Département de Dakoro</w:t>
      </w:r>
    </w:p>
    <w:p w:rsidR="001E35A2" w:rsidRPr="001E35A2" w:rsidRDefault="001E35A2" w:rsidP="001E35A2">
      <w:pPr>
        <w:spacing w:after="0"/>
        <w:rPr>
          <w:rFonts w:ascii="Bahnschrift Condensed" w:hAnsi="Bahnschrift Condensed"/>
          <w:sz w:val="28"/>
          <w:szCs w:val="28"/>
        </w:rPr>
      </w:pPr>
      <w:r w:rsidRPr="001E35A2">
        <w:rPr>
          <w:rFonts w:ascii="Bahnschrift Condensed" w:hAnsi="Bahnschrift Condensed"/>
          <w:sz w:val="28"/>
          <w:szCs w:val="28"/>
        </w:rPr>
        <w:t xml:space="preserve">Commune Rurale d’Azagor          </w:t>
      </w:r>
    </w:p>
    <w:p w:rsidR="001E35A2" w:rsidRPr="001E35A2" w:rsidRDefault="001E35A2" w:rsidP="001E35A2">
      <w:pPr>
        <w:rPr>
          <w:rFonts w:ascii="Bahnschrift Condensed" w:hAnsi="Bahnschrift Condensed"/>
          <w:sz w:val="28"/>
          <w:szCs w:val="28"/>
        </w:rPr>
      </w:pPr>
    </w:p>
    <w:p w:rsidR="001E35A2" w:rsidRPr="00E32B0D" w:rsidRDefault="001E35A2" w:rsidP="001E35A2">
      <w:pPr>
        <w:rPr>
          <w:rFonts w:ascii="Bahnschrift Condensed" w:hAnsi="Bahnschrift Condensed"/>
          <w:b/>
          <w:sz w:val="28"/>
          <w:szCs w:val="28"/>
        </w:rPr>
      </w:pPr>
      <w:r w:rsidRPr="001E35A2">
        <w:rPr>
          <w:rFonts w:ascii="Bahnschrift Condensed" w:hAnsi="Bahnschrift Condensed"/>
          <w:b/>
          <w:sz w:val="28"/>
          <w:szCs w:val="28"/>
        </w:rPr>
        <w:t xml:space="preserve">  </w:t>
      </w:r>
      <w:r w:rsidR="00E32B0D">
        <w:rPr>
          <w:rFonts w:ascii="Bahnschrift Condensed" w:hAnsi="Bahnschrift Condensed"/>
          <w:b/>
          <w:sz w:val="28"/>
          <w:szCs w:val="28"/>
        </w:rPr>
        <w:t xml:space="preserve">              </w:t>
      </w:r>
      <w:r w:rsidR="00B22A10">
        <w:rPr>
          <w:rFonts w:ascii="Bahnschrift Condensed" w:hAnsi="Bahnschrift Condensed"/>
          <w:b/>
          <w:sz w:val="28"/>
          <w:szCs w:val="28"/>
        </w:rPr>
        <w:t xml:space="preserve">       </w:t>
      </w:r>
      <w:r w:rsidRPr="00E32B0D">
        <w:rPr>
          <w:rFonts w:ascii="Bahnschrift Condensed" w:hAnsi="Bahnschrift Condensed"/>
          <w:b/>
          <w:sz w:val="28"/>
          <w:szCs w:val="28"/>
        </w:rPr>
        <w:t>PROCES-VERBAL DE LA TROISIEME SESSION ORDINAIRE DITE BUDGETAIRE</w:t>
      </w:r>
    </w:p>
    <w:p w:rsidR="001E35A2" w:rsidRPr="001E35A2" w:rsidRDefault="001E35A2" w:rsidP="001E35A2">
      <w:pPr>
        <w:rPr>
          <w:rFonts w:ascii="Bahnschrift Condensed" w:hAnsi="Bahnschrift Condensed"/>
          <w:sz w:val="28"/>
          <w:szCs w:val="28"/>
        </w:rPr>
      </w:pPr>
      <w:r w:rsidRPr="001E35A2">
        <w:rPr>
          <w:rFonts w:ascii="Bahnschrift Condensed" w:hAnsi="Bahnschrift Condensed"/>
          <w:sz w:val="28"/>
          <w:szCs w:val="28"/>
        </w:rPr>
        <w:t>L’an deux mil- vingt-trois et le 30, 31 et 1</w:t>
      </w:r>
      <w:r w:rsidRPr="001E35A2">
        <w:rPr>
          <w:rFonts w:ascii="Bahnschrift Condensed" w:hAnsi="Bahnschrift Condensed"/>
          <w:sz w:val="28"/>
          <w:szCs w:val="28"/>
          <w:vertAlign w:val="superscript"/>
        </w:rPr>
        <w:t>er</w:t>
      </w:r>
      <w:r w:rsidRPr="001E35A2">
        <w:rPr>
          <w:rFonts w:ascii="Bahnschrift Condensed" w:hAnsi="Bahnschrift Condensed"/>
          <w:sz w:val="28"/>
          <w:szCs w:val="28"/>
        </w:rPr>
        <w:t xml:space="preserve"> novembre , suite à la convocation du conseil en date du 21/10/2023, s’est tenue dans la salle de réunions de la Mairie, la troisième session ordinaire du Conseil Municipal dite budgétaire au titre de l’année 2023 sous la présidence de </w:t>
      </w:r>
      <w:r w:rsidRPr="001E35A2">
        <w:rPr>
          <w:rFonts w:ascii="Bahnschrift Condensed" w:hAnsi="Bahnschrift Condensed"/>
          <w:b/>
          <w:sz w:val="28"/>
          <w:szCs w:val="28"/>
        </w:rPr>
        <w:t xml:space="preserve">Mr. </w:t>
      </w:r>
      <w:proofErr w:type="spellStart"/>
      <w:r w:rsidRPr="001E35A2">
        <w:rPr>
          <w:rFonts w:ascii="Bahnschrift Condensed" w:hAnsi="Bahnschrift Condensed"/>
          <w:b/>
          <w:sz w:val="28"/>
          <w:szCs w:val="28"/>
        </w:rPr>
        <w:t>Abass</w:t>
      </w:r>
      <w:proofErr w:type="spellEnd"/>
      <w:r w:rsidRPr="001E35A2">
        <w:rPr>
          <w:rFonts w:ascii="Bahnschrift Condensed" w:hAnsi="Bahnschrift Condensed"/>
          <w:b/>
          <w:sz w:val="28"/>
          <w:szCs w:val="28"/>
        </w:rPr>
        <w:t xml:space="preserve"> Abdoulaye</w:t>
      </w:r>
      <w:r w:rsidRPr="001E35A2">
        <w:rPr>
          <w:rFonts w:ascii="Bahnschrift Condensed" w:hAnsi="Bahnschrift Condensed"/>
          <w:sz w:val="28"/>
          <w:szCs w:val="28"/>
        </w:rPr>
        <w:t> ; Maire de ladite commune.</w:t>
      </w:r>
      <w:bookmarkStart w:id="0" w:name="_GoBack"/>
      <w:bookmarkEnd w:id="0"/>
    </w:p>
    <w:tbl>
      <w:tblPr>
        <w:tblStyle w:val="Grilledutableau"/>
        <w:tblW w:w="9493" w:type="dxa"/>
        <w:tblLook w:val="04A0" w:firstRow="1" w:lastRow="0" w:firstColumn="1" w:lastColumn="0" w:noHBand="0" w:noVBand="1"/>
      </w:tblPr>
      <w:tblGrid>
        <w:gridCol w:w="1980"/>
        <w:gridCol w:w="4678"/>
        <w:gridCol w:w="2835"/>
      </w:tblGrid>
      <w:tr w:rsidR="001E35A2" w:rsidRPr="001E35A2" w:rsidTr="001E35A2">
        <w:trPr>
          <w:trHeight w:val="396"/>
        </w:trPr>
        <w:tc>
          <w:tcPr>
            <w:tcW w:w="1980"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Etaient présents</w:t>
            </w: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Membres élus</w:t>
            </w:r>
          </w:p>
        </w:tc>
        <w:tc>
          <w:tcPr>
            <w:tcW w:w="2835"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Motif</w:t>
            </w:r>
          </w:p>
        </w:tc>
      </w:tr>
      <w:tr w:rsidR="001E35A2" w:rsidRPr="001E35A2" w:rsidTr="0096378A">
        <w:tc>
          <w:tcPr>
            <w:tcW w:w="1980" w:type="dxa"/>
            <w:vMerge w:val="restart"/>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M. Bachir Hassan</w:t>
            </w:r>
          </w:p>
        </w:tc>
        <w:tc>
          <w:tcPr>
            <w:tcW w:w="2835" w:type="dxa"/>
            <w:vMerge w:val="restart"/>
            <w:tcBorders>
              <w:top w:val="single" w:sz="4" w:space="0" w:color="auto"/>
              <w:left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Laouali</w:t>
            </w:r>
            <w:proofErr w:type="spellEnd"/>
            <w:r w:rsidRPr="001E35A2">
              <w:rPr>
                <w:rFonts w:ascii="Bahnschrift Condensed" w:hAnsi="Bahnschrift Condensed"/>
                <w:sz w:val="28"/>
                <w:szCs w:val="28"/>
              </w:rPr>
              <w:t xml:space="preserve"> Souleymane</w:t>
            </w:r>
          </w:p>
        </w:tc>
        <w:tc>
          <w:tcPr>
            <w:tcW w:w="0" w:type="auto"/>
            <w:vMerge/>
            <w:tcBorders>
              <w:left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Alhassane</w:t>
            </w:r>
            <w:proofErr w:type="spellEnd"/>
            <w:r w:rsidRPr="001E35A2">
              <w:rPr>
                <w:rFonts w:ascii="Bahnschrift Condensed" w:hAnsi="Bahnschrift Condensed"/>
                <w:sz w:val="28"/>
                <w:szCs w:val="28"/>
              </w:rPr>
              <w:t xml:space="preserve"> </w:t>
            </w:r>
            <w:proofErr w:type="spellStart"/>
            <w:r w:rsidRPr="001E35A2">
              <w:rPr>
                <w:rFonts w:ascii="Bahnschrift Condensed" w:hAnsi="Bahnschrift Condensed"/>
                <w:sz w:val="28"/>
                <w:szCs w:val="28"/>
              </w:rPr>
              <w:t>Azaoudou</w:t>
            </w:r>
            <w:proofErr w:type="spellEnd"/>
          </w:p>
        </w:tc>
        <w:tc>
          <w:tcPr>
            <w:tcW w:w="0" w:type="auto"/>
            <w:vMerge/>
            <w:tcBorders>
              <w:left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Zabeirou</w:t>
            </w:r>
            <w:proofErr w:type="spellEnd"/>
            <w:r w:rsidRPr="001E35A2">
              <w:rPr>
                <w:rFonts w:ascii="Bahnschrift Condensed" w:hAnsi="Bahnschrift Condensed"/>
                <w:sz w:val="28"/>
                <w:szCs w:val="28"/>
              </w:rPr>
              <w:t xml:space="preserve"> Moussa</w:t>
            </w:r>
          </w:p>
        </w:tc>
        <w:tc>
          <w:tcPr>
            <w:tcW w:w="0" w:type="auto"/>
            <w:vMerge/>
            <w:tcBorders>
              <w:left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MM. </w:t>
            </w:r>
            <w:proofErr w:type="spellStart"/>
            <w:r w:rsidRPr="001E35A2">
              <w:rPr>
                <w:rFonts w:ascii="Bahnschrift Condensed" w:hAnsi="Bahnschrift Condensed"/>
                <w:sz w:val="28"/>
                <w:szCs w:val="28"/>
              </w:rPr>
              <w:t>Nassara</w:t>
            </w:r>
            <w:proofErr w:type="spellEnd"/>
            <w:r w:rsidRPr="001E35A2">
              <w:rPr>
                <w:rFonts w:ascii="Bahnschrift Condensed" w:hAnsi="Bahnschrift Condensed"/>
                <w:sz w:val="28"/>
                <w:szCs w:val="28"/>
              </w:rPr>
              <w:t xml:space="preserve"> </w:t>
            </w:r>
            <w:proofErr w:type="spellStart"/>
            <w:r w:rsidRPr="001E35A2">
              <w:rPr>
                <w:rFonts w:ascii="Bahnschrift Condensed" w:hAnsi="Bahnschrift Condensed"/>
                <w:sz w:val="28"/>
                <w:szCs w:val="28"/>
              </w:rPr>
              <w:t>Djadah</w:t>
            </w:r>
            <w:proofErr w:type="spellEnd"/>
          </w:p>
        </w:tc>
        <w:tc>
          <w:tcPr>
            <w:tcW w:w="0" w:type="auto"/>
            <w:vMerge/>
            <w:tcBorders>
              <w:left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Roufai</w:t>
            </w:r>
            <w:proofErr w:type="spellEnd"/>
            <w:r w:rsidRPr="001E35A2">
              <w:rPr>
                <w:rFonts w:ascii="Bahnschrift Condensed" w:hAnsi="Bahnschrift Condensed"/>
                <w:sz w:val="28"/>
                <w:szCs w:val="28"/>
              </w:rPr>
              <w:t xml:space="preserve"> Hamza</w:t>
            </w:r>
          </w:p>
        </w:tc>
        <w:tc>
          <w:tcPr>
            <w:tcW w:w="0" w:type="auto"/>
            <w:vMerge/>
            <w:tcBorders>
              <w:left w:val="single" w:sz="4" w:space="0" w:color="auto"/>
              <w:right w:val="single" w:sz="4" w:space="0" w:color="auto"/>
            </w:tcBorders>
            <w:vAlign w:val="center"/>
          </w:tcPr>
          <w:p w:rsidR="001E35A2" w:rsidRPr="001E35A2" w:rsidRDefault="001E35A2">
            <w:pPr>
              <w:spacing w:line="240" w:lineRule="auto"/>
              <w:rPr>
                <w:rFonts w:ascii="Bahnschrift Condensed" w:hAnsi="Bahnschrift Condensed"/>
                <w:sz w:val="28"/>
                <w:szCs w:val="28"/>
              </w:rPr>
            </w:pPr>
          </w:p>
        </w:tc>
      </w:tr>
      <w:tr w:rsidR="001E35A2" w:rsidRPr="001E35A2" w:rsidTr="0096378A">
        <w:tc>
          <w:tcPr>
            <w:tcW w:w="1980" w:type="dxa"/>
            <w:tcBorders>
              <w:top w:val="single" w:sz="4" w:space="0" w:color="auto"/>
              <w:left w:val="single" w:sz="4" w:space="0" w:color="auto"/>
              <w:bottom w:val="single" w:sz="4" w:space="0" w:color="auto"/>
              <w:right w:val="single" w:sz="4" w:space="0" w:color="auto"/>
            </w:tcBorders>
            <w:vAlign w:val="center"/>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MM. </w:t>
            </w:r>
            <w:proofErr w:type="spellStart"/>
            <w:r w:rsidRPr="001E35A2">
              <w:rPr>
                <w:rFonts w:ascii="Bahnschrift Condensed" w:hAnsi="Bahnschrift Condensed"/>
                <w:sz w:val="28"/>
                <w:szCs w:val="28"/>
              </w:rPr>
              <w:t>Mariyama</w:t>
            </w:r>
            <w:proofErr w:type="spellEnd"/>
            <w:r w:rsidRPr="001E35A2">
              <w:rPr>
                <w:rFonts w:ascii="Bahnschrift Condensed" w:hAnsi="Bahnschrift Condensed"/>
                <w:sz w:val="28"/>
                <w:szCs w:val="28"/>
              </w:rPr>
              <w:t xml:space="preserve"> Moussa</w:t>
            </w:r>
          </w:p>
        </w:tc>
        <w:tc>
          <w:tcPr>
            <w:tcW w:w="0" w:type="auto"/>
            <w:vMerge/>
            <w:tcBorders>
              <w:left w:val="single" w:sz="4" w:space="0" w:color="auto"/>
              <w:bottom w:val="single" w:sz="4" w:space="0" w:color="auto"/>
              <w:right w:val="single" w:sz="4" w:space="0" w:color="auto"/>
            </w:tcBorders>
            <w:vAlign w:val="center"/>
          </w:tcPr>
          <w:p w:rsidR="001E35A2" w:rsidRPr="001E35A2" w:rsidRDefault="001E35A2">
            <w:pPr>
              <w:spacing w:line="240" w:lineRule="auto"/>
              <w:rPr>
                <w:rFonts w:ascii="Bahnschrift Condensed" w:hAnsi="Bahnschrift Condensed"/>
                <w:sz w:val="28"/>
                <w:szCs w:val="28"/>
              </w:rPr>
            </w:pPr>
          </w:p>
        </w:tc>
      </w:tr>
      <w:tr w:rsidR="001E35A2" w:rsidRPr="001E35A2" w:rsidTr="001E35A2">
        <w:tc>
          <w:tcPr>
            <w:tcW w:w="1980" w:type="dxa"/>
            <w:vMerge w:val="restart"/>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Membre de droit</w:t>
            </w:r>
          </w:p>
        </w:tc>
        <w:tc>
          <w:tcPr>
            <w:tcW w:w="2835" w:type="dxa"/>
            <w:vMerge w:val="restart"/>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r>
      <w:tr w:rsidR="001E35A2" w:rsidRPr="001E35A2" w:rsidTr="001E35A2">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Ahmed </w:t>
            </w:r>
            <w:proofErr w:type="spellStart"/>
            <w:r w:rsidRPr="001E35A2">
              <w:rPr>
                <w:rFonts w:ascii="Bahnschrift Condensed" w:hAnsi="Bahnschrift Condensed"/>
                <w:sz w:val="28"/>
                <w:szCs w:val="28"/>
              </w:rPr>
              <w:t>Mouloul</w:t>
            </w:r>
            <w:proofErr w:type="spellEnd"/>
            <w:r w:rsidRPr="001E35A2">
              <w:rPr>
                <w:rFonts w:ascii="Bahnschrift Condensed" w:hAnsi="Bahnschrift Condensed"/>
                <w:sz w:val="28"/>
                <w:szCs w:val="28"/>
              </w:rPr>
              <w:t>, chef de groupement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r>
      <w:tr w:rsidR="001E35A2" w:rsidRPr="001E35A2" w:rsidTr="001E35A2">
        <w:tc>
          <w:tcPr>
            <w:tcW w:w="1980"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Etaient absents</w:t>
            </w: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b/>
                <w:sz w:val="28"/>
                <w:szCs w:val="28"/>
              </w:rPr>
            </w:pPr>
            <w:r w:rsidRPr="001E35A2">
              <w:rPr>
                <w:rFonts w:ascii="Bahnschrift Condensed" w:hAnsi="Bahnschrift Condensed"/>
                <w:b/>
                <w:sz w:val="28"/>
                <w:szCs w:val="28"/>
              </w:rPr>
              <w:t>Membres élus ayants donnés mandats</w:t>
            </w:r>
          </w:p>
        </w:tc>
        <w:tc>
          <w:tcPr>
            <w:tcW w:w="2835" w:type="dxa"/>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r>
      <w:tr w:rsidR="001E35A2" w:rsidRPr="001E35A2" w:rsidTr="001E35A2">
        <w:tc>
          <w:tcPr>
            <w:tcW w:w="1980" w:type="dxa"/>
            <w:vMerge w:val="restart"/>
            <w:tcBorders>
              <w:top w:val="single" w:sz="4" w:space="0" w:color="auto"/>
              <w:left w:val="single" w:sz="4" w:space="0" w:color="auto"/>
              <w:bottom w:val="single" w:sz="4" w:space="0" w:color="auto"/>
              <w:right w:val="single" w:sz="4" w:space="0" w:color="auto"/>
            </w:tcBorders>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MM. Amou Oumarou</w:t>
            </w:r>
          </w:p>
        </w:tc>
        <w:tc>
          <w:tcPr>
            <w:tcW w:w="2835"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Assister son fils malade à l’</w:t>
            </w:r>
            <w:proofErr w:type="spellStart"/>
            <w:r w:rsidRPr="001E35A2">
              <w:rPr>
                <w:rFonts w:ascii="Bahnschrift Condensed" w:hAnsi="Bahnschrift Condensed"/>
                <w:sz w:val="28"/>
                <w:szCs w:val="28"/>
              </w:rPr>
              <w:t>hopital</w:t>
            </w:r>
            <w:proofErr w:type="spellEnd"/>
            <w:r w:rsidRPr="001E35A2">
              <w:rPr>
                <w:rFonts w:ascii="Bahnschrift Condensed" w:hAnsi="Bahnschrift Condensed"/>
                <w:sz w:val="28"/>
                <w:szCs w:val="28"/>
              </w:rPr>
              <w:t xml:space="preserve"> de Dakoro </w:t>
            </w:r>
          </w:p>
        </w:tc>
      </w:tr>
      <w:tr w:rsidR="001E35A2" w:rsidRPr="001E35A2" w:rsidTr="001E35A2">
        <w:tc>
          <w:tcPr>
            <w:tcW w:w="1980" w:type="dxa"/>
            <w:vMerge/>
            <w:tcBorders>
              <w:top w:val="single" w:sz="4" w:space="0" w:color="auto"/>
              <w:left w:val="single" w:sz="4" w:space="0" w:color="auto"/>
              <w:bottom w:val="single" w:sz="4" w:space="0" w:color="auto"/>
              <w:right w:val="single" w:sz="4" w:space="0" w:color="auto"/>
            </w:tcBorders>
            <w:vAlign w:val="center"/>
            <w:hideMark/>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Alkassoum</w:t>
            </w:r>
            <w:proofErr w:type="spellEnd"/>
            <w:r w:rsidRPr="001E35A2">
              <w:rPr>
                <w:rFonts w:ascii="Bahnschrift Condensed" w:hAnsi="Bahnschrift Condensed"/>
                <w:sz w:val="28"/>
                <w:szCs w:val="28"/>
              </w:rPr>
              <w:t xml:space="preserve"> </w:t>
            </w:r>
            <w:proofErr w:type="spellStart"/>
            <w:r w:rsidRPr="001E35A2">
              <w:rPr>
                <w:rFonts w:ascii="Bahnschrift Condensed" w:hAnsi="Bahnschrift Condensed"/>
                <w:sz w:val="28"/>
                <w:szCs w:val="28"/>
              </w:rPr>
              <w:t>Djadah</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E35A2" w:rsidRPr="001E35A2" w:rsidRDefault="001E35A2">
            <w:pPr>
              <w:rPr>
                <w:rFonts w:ascii="Bahnschrift Condensed" w:hAnsi="Bahnschrift Condensed"/>
                <w:sz w:val="28"/>
                <w:szCs w:val="28"/>
              </w:rPr>
            </w:pPr>
            <w:r w:rsidRPr="001E35A2">
              <w:rPr>
                <w:rFonts w:ascii="Bahnschrift Condensed" w:hAnsi="Bahnschrift Condensed"/>
                <w:sz w:val="28"/>
                <w:szCs w:val="28"/>
              </w:rPr>
              <w:t>Aucun motif avancé</w:t>
            </w:r>
          </w:p>
        </w:tc>
      </w:tr>
      <w:tr w:rsidR="001E35A2" w:rsidRPr="001E35A2" w:rsidTr="001E35A2">
        <w:tc>
          <w:tcPr>
            <w:tcW w:w="1980" w:type="dxa"/>
            <w:tcBorders>
              <w:top w:val="single" w:sz="4" w:space="0" w:color="auto"/>
              <w:left w:val="single" w:sz="4" w:space="0" w:color="auto"/>
              <w:bottom w:val="single" w:sz="4" w:space="0" w:color="auto"/>
              <w:right w:val="single" w:sz="4" w:space="0" w:color="auto"/>
            </w:tcBorders>
            <w:vAlign w:val="center"/>
          </w:tcPr>
          <w:p w:rsidR="001E35A2" w:rsidRPr="001E35A2" w:rsidRDefault="001E35A2">
            <w:pPr>
              <w:spacing w:line="240" w:lineRule="auto"/>
              <w:rPr>
                <w:rFonts w:ascii="Bahnschrift Condensed" w:hAnsi="Bahnschrift Condensed"/>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 xml:space="preserve">M. </w:t>
            </w:r>
            <w:proofErr w:type="spellStart"/>
            <w:r w:rsidRPr="001E35A2">
              <w:rPr>
                <w:rFonts w:ascii="Bahnschrift Condensed" w:hAnsi="Bahnschrift Condensed"/>
                <w:sz w:val="28"/>
                <w:szCs w:val="28"/>
              </w:rPr>
              <w:t>Biliya</w:t>
            </w:r>
            <w:proofErr w:type="spellEnd"/>
            <w:r w:rsidRPr="001E35A2">
              <w:rPr>
                <w:rFonts w:ascii="Bahnschrift Condensed" w:hAnsi="Bahnschrift Condensed"/>
                <w:sz w:val="28"/>
                <w:szCs w:val="28"/>
              </w:rPr>
              <w:t xml:space="preserve"> </w:t>
            </w:r>
            <w:proofErr w:type="spellStart"/>
            <w:r w:rsidRPr="001E35A2">
              <w:rPr>
                <w:rFonts w:ascii="Bahnschrift Condensed" w:hAnsi="Bahnschrift Condensed"/>
                <w:sz w:val="28"/>
                <w:szCs w:val="28"/>
              </w:rPr>
              <w:t>Laouali</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E35A2" w:rsidRPr="001E35A2" w:rsidRDefault="001E35A2">
            <w:pPr>
              <w:spacing w:line="240" w:lineRule="auto"/>
              <w:rPr>
                <w:rFonts w:ascii="Bahnschrift Condensed" w:hAnsi="Bahnschrift Condensed"/>
                <w:sz w:val="28"/>
                <w:szCs w:val="28"/>
              </w:rPr>
            </w:pPr>
            <w:r w:rsidRPr="001E35A2">
              <w:rPr>
                <w:rFonts w:ascii="Bahnschrift Condensed" w:hAnsi="Bahnschrift Condensed"/>
                <w:sz w:val="28"/>
                <w:szCs w:val="28"/>
              </w:rPr>
              <w:t>Session d’examen</w:t>
            </w:r>
          </w:p>
        </w:tc>
      </w:tr>
    </w:tbl>
    <w:p w:rsidR="001E35A2" w:rsidRPr="001E35A2" w:rsidRDefault="001E35A2" w:rsidP="001E35A2">
      <w:pPr>
        <w:rPr>
          <w:rFonts w:ascii="Bahnschrift Condensed" w:hAnsi="Bahnschrift Condensed"/>
          <w:sz w:val="28"/>
          <w:szCs w:val="28"/>
        </w:rPr>
      </w:pPr>
    </w:p>
    <w:p w:rsidR="000C60EE" w:rsidRPr="00910F47" w:rsidRDefault="000C60EE" w:rsidP="000C60EE">
      <w:pPr>
        <w:rPr>
          <w:rFonts w:ascii="Bahnschrift Condensed" w:hAnsi="Bahnschrift Condensed"/>
          <w:sz w:val="28"/>
          <w:szCs w:val="28"/>
        </w:rPr>
      </w:pPr>
      <w:r w:rsidRPr="00910F47">
        <w:rPr>
          <w:rFonts w:ascii="Bahnschrift Condensed" w:hAnsi="Bahnschrift Condensed"/>
          <w:sz w:val="28"/>
          <w:szCs w:val="28"/>
        </w:rPr>
        <w:t xml:space="preserve">A l’ouverture de la session, le Président du conseil a tout d’abord souhaité la bienvenue aux </w:t>
      </w:r>
      <w:r w:rsidR="00910F47" w:rsidRPr="00910F47">
        <w:rPr>
          <w:rFonts w:ascii="Bahnschrift Condensed" w:hAnsi="Bahnschrift Condensed"/>
          <w:sz w:val="28"/>
          <w:szCs w:val="28"/>
        </w:rPr>
        <w:t>participants à l’occasion de l’ouverture de la troisième session dite session budgétaire au titre de l’année 2023. Il a rappelé conformément</w:t>
      </w:r>
      <w:r w:rsidRPr="00910F47">
        <w:rPr>
          <w:rFonts w:ascii="Arial Narrow" w:hAnsi="Arial Narrow"/>
          <w:sz w:val="28"/>
          <w:szCs w:val="28"/>
        </w:rPr>
        <w:t xml:space="preserve"> </w:t>
      </w:r>
      <w:r w:rsidRPr="00910F47">
        <w:rPr>
          <w:rFonts w:ascii="Bahnschrift Condensed" w:hAnsi="Bahnschrift Condensed"/>
          <w:sz w:val="28"/>
          <w:szCs w:val="28"/>
        </w:rPr>
        <w:t>à l’ordonnance n°2023-02 du 28 juillet 2023, portant organisation des pouvoirs publics pendant la période de la transition et en application de l’ordonnance n°2010-54 du 17 septembre 2010, portant Code Général des Collectivités Territoriales de la République du Niger dans son article 166,167,170 et 171 déterminant les conditions de la tenue d’une session</w:t>
      </w:r>
      <w:r w:rsidRPr="00910F47">
        <w:rPr>
          <w:rFonts w:ascii="Arial Narrow" w:hAnsi="Arial Narrow"/>
          <w:sz w:val="28"/>
          <w:szCs w:val="28"/>
        </w:rPr>
        <w:t xml:space="preserve"> </w:t>
      </w:r>
      <w:r w:rsidRPr="00910F47">
        <w:rPr>
          <w:rFonts w:ascii="Bahnschrift Condensed" w:hAnsi="Bahnschrift Condensed"/>
          <w:sz w:val="28"/>
          <w:szCs w:val="28"/>
        </w:rPr>
        <w:t>ordinaire afin d’examiner et adopter toutes les questions liées au bon fonctionnement et au développement économique, social et culturel de la commune dans l’intérêt général des communautés</w:t>
      </w:r>
      <w:r>
        <w:rPr>
          <w:rFonts w:ascii="Arial Narrow" w:hAnsi="Arial Narrow"/>
          <w:sz w:val="36"/>
          <w:szCs w:val="36"/>
        </w:rPr>
        <w:t>.</w:t>
      </w:r>
      <w:r w:rsidR="00910F47">
        <w:rPr>
          <w:rFonts w:ascii="Bahnschrift Condensed" w:hAnsi="Bahnschrift Condensed"/>
          <w:sz w:val="28"/>
          <w:szCs w:val="28"/>
        </w:rPr>
        <w:t xml:space="preserve"> Ensuite, il a donné un aperçu de la commune par rapport au nombre de tribus et villages administratifs qui est 53 et 12 hameaux avec une </w:t>
      </w:r>
      <w:r w:rsidR="00910F47">
        <w:rPr>
          <w:rFonts w:ascii="Bahnschrift Condensed" w:hAnsi="Bahnschrift Condensed"/>
          <w:sz w:val="28"/>
          <w:szCs w:val="28"/>
        </w:rPr>
        <w:lastRenderedPageBreak/>
        <w:t>population de 16 782 habitants et une superficie de 440.5 km2. Les habitants pratiquent comme activités socio-économique l’agriculture, l’élevage, l’artisanat et le commerce. D’</w:t>
      </w:r>
      <w:r w:rsidR="009676D1">
        <w:rPr>
          <w:rFonts w:ascii="Bahnschrift Condensed" w:hAnsi="Bahnschrift Condensed"/>
          <w:sz w:val="28"/>
          <w:szCs w:val="28"/>
        </w:rPr>
        <w:t>autre part, il a invité l’ensemble des participants a une pensée aux évènements du 26 juillet 2023 ou la CEDEAO et L’UMEOA ont infligé des sanctions injustes et illégales à notre pays qui en conséquence ont des impacts négatifs sur la vie de nos populations et en appelle ces derniers de rester débout et mobiliser comme un seul homme derrière le CNSP pour la conquête de notre souveraineté.</w:t>
      </w:r>
    </w:p>
    <w:p w:rsidR="000C60EE" w:rsidRPr="009676D1" w:rsidRDefault="000C60EE" w:rsidP="000C60EE">
      <w:pPr>
        <w:rPr>
          <w:rFonts w:ascii="Bahnschrift Condensed" w:hAnsi="Bahnschrift Condensed"/>
          <w:sz w:val="28"/>
          <w:szCs w:val="28"/>
        </w:rPr>
      </w:pPr>
      <w:r w:rsidRPr="009676D1">
        <w:rPr>
          <w:rFonts w:ascii="Bahnschrift Condensed" w:hAnsi="Bahnschrift Condensed"/>
          <w:sz w:val="28"/>
          <w:szCs w:val="28"/>
        </w:rPr>
        <w:t xml:space="preserve">En effet, notre </w:t>
      </w:r>
      <w:r w:rsidR="009676D1" w:rsidRPr="009676D1">
        <w:rPr>
          <w:rFonts w:ascii="Bahnschrift Condensed" w:hAnsi="Bahnschrift Condensed"/>
          <w:sz w:val="28"/>
          <w:szCs w:val="28"/>
        </w:rPr>
        <w:t xml:space="preserve">troisième </w:t>
      </w:r>
      <w:r w:rsidRPr="009676D1">
        <w:rPr>
          <w:rFonts w:ascii="Bahnschrift Condensed" w:hAnsi="Bahnschrift Condensed"/>
          <w:sz w:val="28"/>
          <w:szCs w:val="28"/>
        </w:rPr>
        <w:t xml:space="preserve">assise examinera et adoptera le budget général de la commune pour l’exercice 2024 dont la prévision est de </w:t>
      </w:r>
      <w:r w:rsidRPr="009676D1">
        <w:rPr>
          <w:rFonts w:ascii="Bahnschrift Condensed" w:hAnsi="Bahnschrift Condensed"/>
          <w:b/>
          <w:sz w:val="28"/>
          <w:szCs w:val="28"/>
        </w:rPr>
        <w:t>50 746 250 francs CFA</w:t>
      </w:r>
      <w:r w:rsidRPr="009676D1">
        <w:rPr>
          <w:rFonts w:ascii="Bahnschrift Condensed" w:hAnsi="Bahnschrift Condensed"/>
          <w:sz w:val="28"/>
          <w:szCs w:val="28"/>
        </w:rPr>
        <w:t xml:space="preserve"> équilibré en recettes et dépenses, </w:t>
      </w:r>
    </w:p>
    <w:p w:rsidR="000C60EE" w:rsidRPr="009676D1" w:rsidRDefault="000C60EE" w:rsidP="000C60EE">
      <w:pPr>
        <w:pStyle w:val="Paragraphedeliste"/>
        <w:numPr>
          <w:ilvl w:val="0"/>
          <w:numId w:val="2"/>
        </w:numPr>
        <w:rPr>
          <w:rFonts w:ascii="Bahnschrift Condensed" w:hAnsi="Bahnschrift Condensed"/>
          <w:sz w:val="28"/>
          <w:szCs w:val="28"/>
        </w:rPr>
      </w:pPr>
      <w:r w:rsidRPr="009676D1">
        <w:rPr>
          <w:rFonts w:ascii="Bahnschrift Condensed" w:hAnsi="Bahnschrift Condensed"/>
          <w:sz w:val="28"/>
          <w:szCs w:val="28"/>
        </w:rPr>
        <w:t xml:space="preserve">Budget de fonctionnement </w:t>
      </w:r>
      <w:r w:rsidRPr="009676D1">
        <w:rPr>
          <w:rFonts w:ascii="Bahnschrift Condensed" w:hAnsi="Bahnschrift Condensed"/>
          <w:b/>
          <w:sz w:val="28"/>
          <w:szCs w:val="28"/>
        </w:rPr>
        <w:t>27 910 437.5 FCFA</w:t>
      </w:r>
      <w:r w:rsidRPr="009676D1">
        <w:rPr>
          <w:rFonts w:ascii="Bahnschrift Condensed" w:hAnsi="Bahnschrift Condensed"/>
          <w:sz w:val="28"/>
          <w:szCs w:val="28"/>
        </w:rPr>
        <w:t>.</w:t>
      </w:r>
    </w:p>
    <w:p w:rsidR="000C60EE" w:rsidRPr="009676D1" w:rsidRDefault="000C60EE" w:rsidP="009676D1">
      <w:pPr>
        <w:pStyle w:val="Paragraphedeliste"/>
        <w:numPr>
          <w:ilvl w:val="0"/>
          <w:numId w:val="2"/>
        </w:numPr>
        <w:rPr>
          <w:rFonts w:ascii="Arial Narrow" w:hAnsi="Arial Narrow"/>
          <w:sz w:val="36"/>
          <w:szCs w:val="36"/>
        </w:rPr>
      </w:pPr>
      <w:r w:rsidRPr="009676D1">
        <w:rPr>
          <w:rFonts w:ascii="Bahnschrift Condensed" w:hAnsi="Bahnschrift Condensed"/>
          <w:sz w:val="28"/>
          <w:szCs w:val="28"/>
        </w:rPr>
        <w:t xml:space="preserve">Budget d’investissement </w:t>
      </w:r>
      <w:r w:rsidRPr="009676D1">
        <w:rPr>
          <w:rFonts w:ascii="Bahnschrift Condensed" w:hAnsi="Bahnschrift Condensed"/>
          <w:b/>
          <w:sz w:val="28"/>
          <w:szCs w:val="28"/>
        </w:rPr>
        <w:t>22 835 812.5 FCFA</w:t>
      </w:r>
      <w:r w:rsidR="009676D1">
        <w:rPr>
          <w:rFonts w:ascii="Bahnschrift Condensed" w:hAnsi="Bahnschrift Condensed"/>
          <w:b/>
          <w:sz w:val="28"/>
          <w:szCs w:val="28"/>
        </w:rPr>
        <w:t>.</w:t>
      </w:r>
      <w:r w:rsidRPr="009676D1">
        <w:rPr>
          <w:rFonts w:ascii="Bahnschrift Condensed" w:hAnsi="Bahnschrift Condensed"/>
          <w:sz w:val="28"/>
          <w:szCs w:val="28"/>
        </w:rPr>
        <w:t xml:space="preserve"> </w:t>
      </w:r>
    </w:p>
    <w:p w:rsidR="009676D1" w:rsidRDefault="009676D1" w:rsidP="000C60EE">
      <w:pPr>
        <w:spacing w:after="0"/>
        <w:rPr>
          <w:rFonts w:ascii="Bahnschrift Condensed" w:hAnsi="Bahnschrift Condensed"/>
          <w:b/>
          <w:sz w:val="28"/>
          <w:szCs w:val="28"/>
        </w:rPr>
      </w:pPr>
      <w:r>
        <w:rPr>
          <w:rFonts w:ascii="Bahnschrift Condensed" w:hAnsi="Bahnschrift Condensed"/>
          <w:b/>
          <w:sz w:val="28"/>
          <w:szCs w:val="28"/>
        </w:rPr>
        <w:t>Conformément au</w:t>
      </w:r>
    </w:p>
    <w:p w:rsidR="000C60EE" w:rsidRPr="009676D1" w:rsidRDefault="000C60EE" w:rsidP="000C60EE">
      <w:pPr>
        <w:spacing w:after="0"/>
        <w:rPr>
          <w:rFonts w:ascii="Bahnschrift Condensed" w:hAnsi="Bahnschrift Condensed"/>
          <w:b/>
          <w:sz w:val="28"/>
          <w:szCs w:val="28"/>
        </w:rPr>
      </w:pPr>
      <w:r w:rsidRPr="009676D1">
        <w:rPr>
          <w:rFonts w:ascii="Bahnschrift Condensed" w:hAnsi="Bahnschrift Condensed"/>
          <w:b/>
          <w:sz w:val="28"/>
          <w:szCs w:val="28"/>
        </w:rPr>
        <w:t>Décret  N°2016-075/PRN/MI/SP/D/ACR/MEP/A/PLN/EC/MH/A/MESU/DD/MSP/ME/F/MEP/T/MFP/RA du 26 janvier 2016, portant transfert des compétences et des ressources de l’Etat aux communes dans les domaines de l’Education, de la Santé, de l’Hydraulique et de l’Environnement.</w:t>
      </w:r>
    </w:p>
    <w:p w:rsidR="000C60EE" w:rsidRPr="009676D1" w:rsidRDefault="000C60EE" w:rsidP="000C60EE">
      <w:pPr>
        <w:rPr>
          <w:rFonts w:ascii="Bahnschrift Condensed" w:hAnsi="Bahnschrift Condensed"/>
          <w:sz w:val="28"/>
          <w:szCs w:val="28"/>
        </w:rPr>
      </w:pPr>
      <w:r w:rsidRPr="009676D1">
        <w:rPr>
          <w:rFonts w:ascii="Bahnschrift Condensed" w:hAnsi="Bahnschrift Condensed"/>
          <w:sz w:val="28"/>
          <w:szCs w:val="28"/>
        </w:rPr>
        <w:t>Notre budget d’investissement prendra en charge les domaines ci-après :</w:t>
      </w:r>
    </w:p>
    <w:p w:rsidR="000C60EE" w:rsidRPr="009676D1" w:rsidRDefault="000C60EE" w:rsidP="000C60EE">
      <w:pPr>
        <w:rPr>
          <w:rFonts w:ascii="Bahnschrift Condensed" w:hAnsi="Bahnschrift Condensed"/>
          <w:sz w:val="28"/>
          <w:szCs w:val="28"/>
        </w:rPr>
      </w:pPr>
      <w:r w:rsidRPr="009676D1">
        <w:rPr>
          <w:rFonts w:ascii="Bahnschrift Condensed" w:hAnsi="Bahnschrift Condensed"/>
          <w:sz w:val="28"/>
          <w:szCs w:val="28"/>
        </w:rPr>
        <w:t xml:space="preserve">Domaine de l’éducation </w:t>
      </w:r>
      <w:r w:rsidRPr="009676D1">
        <w:rPr>
          <w:rFonts w:ascii="Bahnschrift Condensed" w:hAnsi="Bahnschrift Condensed"/>
          <w:b/>
          <w:sz w:val="28"/>
          <w:szCs w:val="28"/>
        </w:rPr>
        <w:t>21 780 000 FCFA</w:t>
      </w:r>
    </w:p>
    <w:p w:rsidR="000C60EE" w:rsidRPr="009676D1" w:rsidRDefault="000C60EE" w:rsidP="000C60EE">
      <w:pPr>
        <w:rPr>
          <w:rFonts w:ascii="Bahnschrift Condensed" w:hAnsi="Bahnschrift Condensed"/>
          <w:b/>
          <w:sz w:val="28"/>
          <w:szCs w:val="28"/>
        </w:rPr>
      </w:pPr>
      <w:r w:rsidRPr="009676D1">
        <w:rPr>
          <w:rFonts w:ascii="Bahnschrift Condensed" w:hAnsi="Bahnschrift Condensed"/>
          <w:sz w:val="28"/>
          <w:szCs w:val="28"/>
        </w:rPr>
        <w:t xml:space="preserve">Domaine de la santé </w:t>
      </w:r>
      <w:r w:rsidRPr="009676D1">
        <w:rPr>
          <w:rFonts w:ascii="Bahnschrift Condensed" w:hAnsi="Bahnschrift Condensed"/>
          <w:b/>
          <w:sz w:val="28"/>
          <w:szCs w:val="28"/>
        </w:rPr>
        <w:t>1 000 000 FCFA</w:t>
      </w:r>
    </w:p>
    <w:p w:rsidR="000C60EE" w:rsidRPr="009676D1" w:rsidRDefault="000C60EE" w:rsidP="000C60EE">
      <w:pPr>
        <w:rPr>
          <w:rFonts w:ascii="Bahnschrift Condensed" w:hAnsi="Bahnschrift Condensed"/>
          <w:sz w:val="28"/>
          <w:szCs w:val="28"/>
        </w:rPr>
      </w:pPr>
      <w:r w:rsidRPr="009676D1">
        <w:rPr>
          <w:rFonts w:ascii="Bahnschrift Condensed" w:hAnsi="Bahnschrift Condensed"/>
          <w:sz w:val="28"/>
          <w:szCs w:val="28"/>
        </w:rPr>
        <w:t xml:space="preserve">Domaine de l’environnement </w:t>
      </w:r>
      <w:r w:rsidRPr="009676D1">
        <w:rPr>
          <w:rFonts w:ascii="Bahnschrift Condensed" w:hAnsi="Bahnschrift Condensed"/>
          <w:b/>
          <w:sz w:val="28"/>
          <w:szCs w:val="28"/>
        </w:rPr>
        <w:t>5 214 601 FCFA</w:t>
      </w:r>
    </w:p>
    <w:p w:rsidR="000C60EE" w:rsidRDefault="000C60EE" w:rsidP="000C60EE">
      <w:pPr>
        <w:rPr>
          <w:rFonts w:ascii="Arial Narrow" w:hAnsi="Arial Narrow"/>
          <w:sz w:val="36"/>
          <w:szCs w:val="36"/>
        </w:rPr>
      </w:pPr>
      <w:r w:rsidRPr="009676D1">
        <w:rPr>
          <w:rFonts w:ascii="Bahnschrift Condensed" w:hAnsi="Bahnschrift Condensed"/>
          <w:sz w:val="28"/>
          <w:szCs w:val="28"/>
        </w:rPr>
        <w:t xml:space="preserve">Domaine de l’hydraulique </w:t>
      </w:r>
      <w:r w:rsidRPr="009676D1">
        <w:rPr>
          <w:rFonts w:ascii="Bahnschrift Condensed" w:hAnsi="Bahnschrift Condensed"/>
          <w:b/>
          <w:sz w:val="28"/>
          <w:szCs w:val="28"/>
        </w:rPr>
        <w:t>2 500 000 FCFA</w:t>
      </w:r>
    </w:p>
    <w:p w:rsidR="000C60EE" w:rsidRDefault="000C60EE" w:rsidP="000C60EE">
      <w:pPr>
        <w:rPr>
          <w:rFonts w:ascii="Bahnschrift Condensed" w:hAnsi="Bahnschrift Condensed"/>
          <w:b/>
          <w:sz w:val="28"/>
          <w:szCs w:val="28"/>
        </w:rPr>
      </w:pPr>
      <w:r w:rsidRPr="009676D1">
        <w:rPr>
          <w:rFonts w:ascii="Bahnschrift Condensed" w:hAnsi="Bahnschrift Condensed"/>
          <w:sz w:val="28"/>
          <w:szCs w:val="28"/>
        </w:rPr>
        <w:t xml:space="preserve">Outre ces domaines, celui de l’élevage est programmé en hauteur de </w:t>
      </w:r>
      <w:r w:rsidRPr="009676D1">
        <w:rPr>
          <w:rFonts w:ascii="Bahnschrift Condensed" w:hAnsi="Bahnschrift Condensed"/>
          <w:b/>
          <w:sz w:val="28"/>
          <w:szCs w:val="28"/>
        </w:rPr>
        <w:t>1 850 000 FCFA</w:t>
      </w:r>
      <w:r w:rsidR="009676D1">
        <w:rPr>
          <w:rFonts w:ascii="Bahnschrift Condensed" w:hAnsi="Bahnschrift Condensed"/>
          <w:b/>
          <w:sz w:val="28"/>
          <w:szCs w:val="28"/>
        </w:rPr>
        <w:t>.</w:t>
      </w:r>
    </w:p>
    <w:p w:rsidR="000C60EE" w:rsidRPr="006C6EF0" w:rsidRDefault="006C6EF0" w:rsidP="006C6EF0">
      <w:pPr>
        <w:rPr>
          <w:rFonts w:ascii="Bahnschrift Condensed" w:hAnsi="Bahnschrift Condensed"/>
          <w:sz w:val="28"/>
          <w:szCs w:val="28"/>
        </w:rPr>
      </w:pPr>
      <w:r>
        <w:rPr>
          <w:rFonts w:ascii="Bahnschrift Condensed" w:hAnsi="Bahnschrift Condensed"/>
          <w:b/>
          <w:sz w:val="28"/>
          <w:szCs w:val="28"/>
        </w:rPr>
        <w:t>Aussi, le Président a insisté sur l’incivisme fiscal constaté qui gagne de plus en plus la confiance des communautés</w:t>
      </w:r>
      <w:r>
        <w:rPr>
          <w:rFonts w:ascii="Bahnschrift Condensed" w:hAnsi="Bahnschrift Condensed"/>
          <w:sz w:val="28"/>
          <w:szCs w:val="28"/>
        </w:rPr>
        <w:t xml:space="preserve"> et par ailleurs annonce la programmation faite courant l’année 2024 du plan d’investissement annuel (PIA) en hauteur de 48 412 885 francs CFA.</w:t>
      </w:r>
    </w:p>
    <w:p w:rsidR="000C60EE" w:rsidRPr="006C6EF0" w:rsidRDefault="000C60EE" w:rsidP="000C60EE">
      <w:pPr>
        <w:pStyle w:val="Paragraphedeliste"/>
        <w:numPr>
          <w:ilvl w:val="0"/>
          <w:numId w:val="3"/>
        </w:numPr>
        <w:rPr>
          <w:rFonts w:ascii="Bahnschrift Condensed" w:hAnsi="Bahnschrift Condensed"/>
          <w:sz w:val="28"/>
          <w:szCs w:val="28"/>
        </w:rPr>
      </w:pPr>
      <w:r w:rsidRPr="006C6EF0">
        <w:rPr>
          <w:rFonts w:ascii="Bahnschrift Condensed" w:hAnsi="Bahnschrift Condensed"/>
          <w:sz w:val="28"/>
          <w:szCs w:val="28"/>
        </w:rPr>
        <w:t xml:space="preserve">Commune </w:t>
      </w:r>
      <w:r w:rsidRPr="006C6EF0">
        <w:rPr>
          <w:rFonts w:ascii="Bahnschrift Condensed" w:hAnsi="Bahnschrift Condensed"/>
          <w:b/>
          <w:sz w:val="28"/>
          <w:szCs w:val="28"/>
        </w:rPr>
        <w:t>6 380 000 FCFA</w:t>
      </w:r>
    </w:p>
    <w:p w:rsidR="000C60EE" w:rsidRPr="006C6EF0" w:rsidRDefault="000C60EE" w:rsidP="000C60EE">
      <w:pPr>
        <w:pStyle w:val="Paragraphedeliste"/>
        <w:numPr>
          <w:ilvl w:val="0"/>
          <w:numId w:val="3"/>
        </w:numPr>
        <w:rPr>
          <w:rFonts w:ascii="Bahnschrift Condensed" w:hAnsi="Bahnschrift Condensed"/>
          <w:sz w:val="28"/>
          <w:szCs w:val="28"/>
        </w:rPr>
      </w:pPr>
      <w:r w:rsidRPr="006C6EF0">
        <w:rPr>
          <w:rFonts w:ascii="Bahnschrift Condensed" w:hAnsi="Bahnschrift Condensed"/>
          <w:sz w:val="28"/>
          <w:szCs w:val="28"/>
        </w:rPr>
        <w:t xml:space="preserve">Partenaires </w:t>
      </w:r>
      <w:r w:rsidRPr="006C6EF0">
        <w:rPr>
          <w:rFonts w:ascii="Bahnschrift Condensed" w:hAnsi="Bahnschrift Condensed"/>
          <w:b/>
          <w:sz w:val="28"/>
          <w:szCs w:val="28"/>
        </w:rPr>
        <w:t>42 032 885 FCFA</w:t>
      </w:r>
    </w:p>
    <w:p w:rsidR="004C622F" w:rsidRDefault="006C6EF0" w:rsidP="004C622F">
      <w:pPr>
        <w:rPr>
          <w:rFonts w:ascii="Bahnschrift Condensed" w:hAnsi="Bahnschrift Condensed"/>
          <w:sz w:val="28"/>
          <w:szCs w:val="28"/>
        </w:rPr>
      </w:pPr>
      <w:r w:rsidRPr="006C6EF0">
        <w:rPr>
          <w:rFonts w:ascii="Bahnschrift Condensed" w:hAnsi="Bahnschrift Condensed"/>
          <w:sz w:val="28"/>
          <w:szCs w:val="28"/>
        </w:rPr>
        <w:t xml:space="preserve">Le Président n’a pas manqué de rappeler le </w:t>
      </w:r>
      <w:r w:rsidR="000C60EE" w:rsidRPr="006C6EF0">
        <w:rPr>
          <w:rFonts w:ascii="Bahnschrift Condensed" w:hAnsi="Bahnschrift Condensed"/>
          <w:sz w:val="28"/>
          <w:szCs w:val="28"/>
        </w:rPr>
        <w:t xml:space="preserve">rôle </w:t>
      </w:r>
      <w:r w:rsidRPr="006C6EF0">
        <w:rPr>
          <w:rFonts w:ascii="Bahnschrift Condensed" w:hAnsi="Bahnschrift Condensed"/>
          <w:sz w:val="28"/>
          <w:szCs w:val="28"/>
        </w:rPr>
        <w:t xml:space="preserve">de chefs de tribus et villages </w:t>
      </w:r>
      <w:r w:rsidR="000C60EE" w:rsidRPr="006C6EF0">
        <w:rPr>
          <w:rFonts w:ascii="Bahnschrift Condensed" w:hAnsi="Bahnschrift Condensed"/>
          <w:sz w:val="28"/>
          <w:szCs w:val="28"/>
        </w:rPr>
        <w:t>dans la gestion d’une collectivité territoriale en tant que par</w:t>
      </w:r>
      <w:r w:rsidRPr="006C6EF0">
        <w:rPr>
          <w:rFonts w:ascii="Bahnschrift Condensed" w:hAnsi="Bahnschrift Condensed"/>
          <w:sz w:val="28"/>
          <w:szCs w:val="28"/>
        </w:rPr>
        <w:t>tenaires indispensables, il a appelé ces derniers</w:t>
      </w:r>
      <w:r w:rsidR="000C60EE" w:rsidRPr="006C6EF0">
        <w:rPr>
          <w:rFonts w:ascii="Bahnschrift Condensed" w:hAnsi="Bahnschrift Condensed"/>
          <w:sz w:val="28"/>
          <w:szCs w:val="28"/>
        </w:rPr>
        <w:t xml:space="preserve"> au sens de responsabilité et de dévouement afin d’accompl</w:t>
      </w:r>
      <w:r w:rsidRPr="006C6EF0">
        <w:rPr>
          <w:rFonts w:ascii="Bahnschrift Condensed" w:hAnsi="Bahnschrift Condensed"/>
          <w:sz w:val="28"/>
          <w:szCs w:val="28"/>
        </w:rPr>
        <w:t xml:space="preserve">ir valablement la tâche qui leurs sont </w:t>
      </w:r>
      <w:r>
        <w:rPr>
          <w:rFonts w:ascii="Bahnschrift Condensed" w:hAnsi="Bahnschrift Condensed"/>
          <w:sz w:val="28"/>
          <w:szCs w:val="28"/>
        </w:rPr>
        <w:t>co</w:t>
      </w:r>
      <w:r w:rsidR="004C622F">
        <w:rPr>
          <w:rFonts w:ascii="Bahnschrift Condensed" w:hAnsi="Bahnschrift Condensed"/>
          <w:sz w:val="28"/>
          <w:szCs w:val="28"/>
        </w:rPr>
        <w:t>nfiée et lance un vibrant appel</w:t>
      </w:r>
      <w:r w:rsidR="000C60EE">
        <w:rPr>
          <w:rFonts w:ascii="Arial Narrow" w:hAnsi="Arial Narrow"/>
          <w:sz w:val="36"/>
          <w:szCs w:val="36"/>
        </w:rPr>
        <w:t xml:space="preserve"> </w:t>
      </w:r>
      <w:r w:rsidR="004C622F" w:rsidRPr="004C622F">
        <w:rPr>
          <w:rFonts w:ascii="Bahnschrift Condensed" w:hAnsi="Bahnschrift Condensed"/>
          <w:sz w:val="28"/>
          <w:szCs w:val="28"/>
        </w:rPr>
        <w:t xml:space="preserve">à l’ensemble de la communauté au </w:t>
      </w:r>
      <w:r w:rsidR="000C60EE" w:rsidRPr="004C622F">
        <w:rPr>
          <w:rFonts w:ascii="Bahnschrift Condensed" w:hAnsi="Bahnschrift Condensed"/>
          <w:sz w:val="28"/>
          <w:szCs w:val="28"/>
        </w:rPr>
        <w:t xml:space="preserve"> respect de loi et règlement de la république </w:t>
      </w:r>
      <w:r w:rsidR="004C622F" w:rsidRPr="004C622F">
        <w:rPr>
          <w:rFonts w:ascii="Bahnschrift Condensed" w:hAnsi="Bahnschrift Condensed"/>
          <w:sz w:val="28"/>
          <w:szCs w:val="28"/>
        </w:rPr>
        <w:t>qui est un acte citoyenne</w:t>
      </w:r>
      <w:r w:rsidR="000C60EE" w:rsidRPr="004C622F">
        <w:rPr>
          <w:rFonts w:ascii="Bahnschrift Condensed" w:hAnsi="Bahnschrift Condensed"/>
          <w:sz w:val="28"/>
          <w:szCs w:val="28"/>
        </w:rPr>
        <w:t xml:space="preserve"> faute de quoi la loi sera appliquée sans faiblesse par les service</w:t>
      </w:r>
      <w:r w:rsidR="004C622F" w:rsidRPr="004C622F">
        <w:rPr>
          <w:rFonts w:ascii="Bahnschrift Condensed" w:hAnsi="Bahnschrift Condensed"/>
          <w:sz w:val="28"/>
          <w:szCs w:val="28"/>
        </w:rPr>
        <w:t>s compétents dans le cadre de libération des champs afin d’éviter le conflit qui s’oppose aux agriculteurs et éleveurs</w:t>
      </w:r>
      <w:r w:rsidR="004C622F">
        <w:rPr>
          <w:rFonts w:ascii="Arial Narrow" w:hAnsi="Arial Narrow"/>
          <w:sz w:val="36"/>
          <w:szCs w:val="36"/>
        </w:rPr>
        <w:t xml:space="preserve">. </w:t>
      </w:r>
      <w:r w:rsidR="004C622F" w:rsidRPr="004C622F">
        <w:rPr>
          <w:rFonts w:ascii="Bahnschrift Condensed" w:hAnsi="Bahnschrift Condensed"/>
          <w:sz w:val="28"/>
          <w:szCs w:val="28"/>
        </w:rPr>
        <w:t xml:space="preserve">Enfin </w:t>
      </w:r>
      <w:r w:rsidR="004C622F">
        <w:rPr>
          <w:rFonts w:ascii="Bahnschrift Condensed" w:hAnsi="Bahnschrift Condensed"/>
          <w:sz w:val="28"/>
          <w:szCs w:val="28"/>
        </w:rPr>
        <w:t>il</w:t>
      </w:r>
      <w:r w:rsidR="004C622F" w:rsidRPr="004C622F">
        <w:rPr>
          <w:rFonts w:ascii="Bahnschrift Condensed" w:hAnsi="Bahnschrift Condensed"/>
          <w:sz w:val="28"/>
          <w:szCs w:val="28"/>
        </w:rPr>
        <w:t xml:space="preserve"> lance un vibrant appel  à tous les conseillers pour un débat constructif</w:t>
      </w:r>
      <w:r w:rsidR="004C622F">
        <w:rPr>
          <w:rFonts w:ascii="Bahnschrift Condensed" w:hAnsi="Bahnschrift Condensed"/>
          <w:sz w:val="28"/>
          <w:szCs w:val="28"/>
        </w:rPr>
        <w:t xml:space="preserve"> dont </w:t>
      </w:r>
      <w:r w:rsidR="004C622F" w:rsidRPr="004C622F">
        <w:rPr>
          <w:rFonts w:ascii="Bahnschrift Condensed" w:hAnsi="Bahnschrift Condensed"/>
          <w:sz w:val="28"/>
          <w:szCs w:val="28"/>
        </w:rPr>
        <w:t>l’</w:t>
      </w:r>
      <w:r w:rsidR="004C622F">
        <w:rPr>
          <w:rFonts w:ascii="Bahnschrift Condensed" w:hAnsi="Bahnschrift Condensed"/>
          <w:sz w:val="28"/>
          <w:szCs w:val="28"/>
        </w:rPr>
        <w:t xml:space="preserve">assiduité et la ponctualité sont </w:t>
      </w:r>
      <w:r w:rsidR="004C622F" w:rsidRPr="004C622F">
        <w:rPr>
          <w:rFonts w:ascii="Bahnschrift Condensed" w:hAnsi="Bahnschrift Condensed"/>
          <w:sz w:val="28"/>
          <w:szCs w:val="28"/>
        </w:rPr>
        <w:t>de mise pour une prise de décisions c</w:t>
      </w:r>
      <w:r w:rsidR="004C622F">
        <w:rPr>
          <w:rFonts w:ascii="Bahnschrift Condensed" w:hAnsi="Bahnschrift Condensed"/>
          <w:sz w:val="28"/>
          <w:szCs w:val="28"/>
        </w:rPr>
        <w:t xml:space="preserve">ollective au vue des points inscrits en agenda. </w:t>
      </w:r>
    </w:p>
    <w:p w:rsidR="004C622F" w:rsidRDefault="004C622F" w:rsidP="004C622F">
      <w:pPr>
        <w:rPr>
          <w:rFonts w:ascii="Bahnschrift Condensed" w:hAnsi="Bahnschrift Condensed"/>
          <w:sz w:val="28"/>
          <w:szCs w:val="28"/>
        </w:rPr>
      </w:pPr>
      <w:r>
        <w:rPr>
          <w:rFonts w:ascii="Bahnschrift Condensed" w:hAnsi="Bahnschrift Condensed"/>
          <w:sz w:val="28"/>
          <w:szCs w:val="28"/>
        </w:rPr>
        <w:lastRenderedPageBreak/>
        <w:t>Quant au Préfet, il a salué et encouragé le conseil municipal et leur demandé de persévérer dans le but de créer les conditions de vie énormes de la communauté. D’autre part, il a développé les points suivants :</w:t>
      </w:r>
    </w:p>
    <w:p w:rsidR="00A20035" w:rsidRDefault="00A20035" w:rsidP="004C622F">
      <w:pPr>
        <w:pStyle w:val="Paragraphedeliste"/>
        <w:numPr>
          <w:ilvl w:val="0"/>
          <w:numId w:val="7"/>
        </w:numPr>
        <w:rPr>
          <w:rFonts w:ascii="Bahnschrift Condensed" w:hAnsi="Bahnschrift Condensed"/>
          <w:sz w:val="28"/>
          <w:szCs w:val="28"/>
        </w:rPr>
      </w:pPr>
      <w:r>
        <w:rPr>
          <w:rFonts w:ascii="Bahnschrift Condensed" w:hAnsi="Bahnschrift Condensed"/>
          <w:sz w:val="28"/>
          <w:szCs w:val="28"/>
        </w:rPr>
        <w:t>La sincérité du budget</w:t>
      </w:r>
    </w:p>
    <w:p w:rsidR="00A20035" w:rsidRDefault="00A20035" w:rsidP="004C622F">
      <w:pPr>
        <w:pStyle w:val="Paragraphedeliste"/>
        <w:numPr>
          <w:ilvl w:val="0"/>
          <w:numId w:val="7"/>
        </w:numPr>
        <w:rPr>
          <w:rFonts w:ascii="Bahnschrift Condensed" w:hAnsi="Bahnschrift Condensed"/>
          <w:sz w:val="28"/>
          <w:szCs w:val="28"/>
        </w:rPr>
      </w:pPr>
      <w:r>
        <w:rPr>
          <w:rFonts w:ascii="Bahnschrift Condensed" w:hAnsi="Bahnschrift Condensed"/>
          <w:sz w:val="28"/>
          <w:szCs w:val="28"/>
        </w:rPr>
        <w:t>La mobilisation sans faille des ressources ;</w:t>
      </w:r>
    </w:p>
    <w:p w:rsidR="00A20035" w:rsidRDefault="00A20035" w:rsidP="004C622F">
      <w:pPr>
        <w:pStyle w:val="Paragraphedeliste"/>
        <w:numPr>
          <w:ilvl w:val="0"/>
          <w:numId w:val="7"/>
        </w:numPr>
        <w:rPr>
          <w:rFonts w:ascii="Bahnschrift Condensed" w:hAnsi="Bahnschrift Condensed"/>
          <w:sz w:val="28"/>
          <w:szCs w:val="28"/>
        </w:rPr>
      </w:pPr>
      <w:r>
        <w:rPr>
          <w:rFonts w:ascii="Bahnschrift Condensed" w:hAnsi="Bahnschrift Condensed"/>
          <w:sz w:val="28"/>
          <w:szCs w:val="28"/>
        </w:rPr>
        <w:t>La sécurité de personnes et de leur bien ;</w:t>
      </w:r>
    </w:p>
    <w:p w:rsidR="00A20035" w:rsidRDefault="00A20035" w:rsidP="004C622F">
      <w:pPr>
        <w:pStyle w:val="Paragraphedeliste"/>
        <w:numPr>
          <w:ilvl w:val="0"/>
          <w:numId w:val="7"/>
        </w:numPr>
        <w:rPr>
          <w:rFonts w:ascii="Bahnschrift Condensed" w:hAnsi="Bahnschrift Condensed"/>
          <w:sz w:val="28"/>
          <w:szCs w:val="28"/>
        </w:rPr>
      </w:pPr>
      <w:r>
        <w:rPr>
          <w:rFonts w:ascii="Bahnschrift Condensed" w:hAnsi="Bahnschrift Condensed"/>
          <w:sz w:val="28"/>
          <w:szCs w:val="28"/>
        </w:rPr>
        <w:t>Le respect strict de la date de libération des champs qui sera communiqué par le Gouvernorat  de Maradi.</w:t>
      </w:r>
    </w:p>
    <w:p w:rsidR="004C622F" w:rsidRPr="004C622F" w:rsidRDefault="00A20035" w:rsidP="004C622F">
      <w:pPr>
        <w:rPr>
          <w:rFonts w:ascii="Bahnschrift Condensed" w:hAnsi="Bahnschrift Condensed"/>
          <w:sz w:val="28"/>
          <w:szCs w:val="28"/>
        </w:rPr>
      </w:pPr>
      <w:r>
        <w:rPr>
          <w:rFonts w:ascii="Bahnschrift Condensed" w:hAnsi="Bahnschrift Condensed"/>
          <w:sz w:val="28"/>
          <w:szCs w:val="28"/>
        </w:rPr>
        <w:t xml:space="preserve">Donnant la parole au chef de groupement, il a insisté sur le moyen pouvant servir  à la mobilisation de la taxe municipale 2024 et </w:t>
      </w:r>
      <w:r w:rsidRPr="00A20035">
        <w:rPr>
          <w:rFonts w:ascii="Bahnschrift Condensed" w:hAnsi="Bahnschrift Condensed"/>
          <w:sz w:val="28"/>
          <w:szCs w:val="28"/>
        </w:rPr>
        <w:t xml:space="preserve"> </w:t>
      </w:r>
      <w:r>
        <w:rPr>
          <w:rFonts w:ascii="Bahnschrift Condensed" w:hAnsi="Bahnschrift Condensed"/>
          <w:sz w:val="28"/>
          <w:szCs w:val="28"/>
        </w:rPr>
        <w:t xml:space="preserve">faire le point sur les arriérés intérieur de la taxe municipale liées au recensement administratif et l’inefficacité de chef de tribus et villages dans la gestion relatif au non transmission de données d’état civil à la mairie. Il a imploré </w:t>
      </w:r>
      <w:r w:rsidR="004C622F" w:rsidRPr="004C622F">
        <w:rPr>
          <w:rFonts w:ascii="Bahnschrift Condensed" w:hAnsi="Bahnschrift Condensed"/>
          <w:sz w:val="28"/>
          <w:szCs w:val="28"/>
        </w:rPr>
        <w:t xml:space="preserve">Allah le tout puissant qu’il préserve le Niger de tout danger tout en souhaitant la paix et la stabilité dans notre pays. </w:t>
      </w:r>
    </w:p>
    <w:p w:rsidR="000C60EE" w:rsidRPr="001E35A2" w:rsidRDefault="000C60EE" w:rsidP="000C60EE">
      <w:pPr>
        <w:rPr>
          <w:rFonts w:ascii="Bahnschrift Condensed" w:hAnsi="Bahnschrift Condensed"/>
          <w:sz w:val="28"/>
          <w:szCs w:val="28"/>
        </w:rPr>
      </w:pPr>
      <w:r w:rsidRPr="000C60EE">
        <w:rPr>
          <w:rFonts w:ascii="Bahnschrift Condensed" w:hAnsi="Bahnschrift Condensed"/>
          <w:sz w:val="28"/>
          <w:szCs w:val="28"/>
        </w:rPr>
        <w:t xml:space="preserve"> </w:t>
      </w:r>
      <w:r w:rsidRPr="001E35A2">
        <w:rPr>
          <w:rFonts w:ascii="Bahnschrift Condensed" w:hAnsi="Bahnschrift Condensed"/>
          <w:sz w:val="28"/>
          <w:szCs w:val="28"/>
        </w:rPr>
        <w:t>Le secrétariat de séance</w:t>
      </w:r>
      <w:r>
        <w:rPr>
          <w:rFonts w:ascii="Bahnschrift Condensed" w:hAnsi="Bahnschrift Condensed"/>
          <w:sz w:val="28"/>
          <w:szCs w:val="28"/>
        </w:rPr>
        <w:t xml:space="preserve"> est assuré par M. </w:t>
      </w:r>
      <w:proofErr w:type="spellStart"/>
      <w:r>
        <w:rPr>
          <w:rFonts w:ascii="Bahnschrift Condensed" w:hAnsi="Bahnschrift Condensed"/>
          <w:sz w:val="28"/>
          <w:szCs w:val="28"/>
        </w:rPr>
        <w:t>Roufai</w:t>
      </w:r>
      <w:proofErr w:type="spellEnd"/>
      <w:r>
        <w:rPr>
          <w:rFonts w:ascii="Bahnschrift Condensed" w:hAnsi="Bahnschrift Condensed"/>
          <w:sz w:val="28"/>
          <w:szCs w:val="28"/>
        </w:rPr>
        <w:t xml:space="preserve"> Hamza</w:t>
      </w:r>
      <w:r w:rsidRPr="001E35A2">
        <w:rPr>
          <w:rFonts w:ascii="Bahnschrift Condensed" w:hAnsi="Bahnschrift Condensed"/>
          <w:sz w:val="28"/>
          <w:szCs w:val="28"/>
        </w:rPr>
        <w:t xml:space="preserve">, </w:t>
      </w:r>
      <w:r>
        <w:rPr>
          <w:rFonts w:ascii="Bahnschrift Condensed" w:hAnsi="Bahnschrift Condensed"/>
          <w:sz w:val="28"/>
          <w:szCs w:val="28"/>
        </w:rPr>
        <w:t xml:space="preserve"> Conseil Municipal</w:t>
      </w:r>
      <w:r w:rsidRPr="001E35A2">
        <w:rPr>
          <w:rFonts w:ascii="Bahnschrift Condensed" w:hAnsi="Bahnschrift Condensed"/>
          <w:sz w:val="28"/>
          <w:szCs w:val="28"/>
        </w:rPr>
        <w:t xml:space="preserve"> de la Commune.</w:t>
      </w:r>
    </w:p>
    <w:p w:rsidR="000C60EE" w:rsidRPr="001E35A2" w:rsidRDefault="000C60EE" w:rsidP="000C60EE">
      <w:pPr>
        <w:rPr>
          <w:rFonts w:ascii="Bahnschrift Condensed" w:hAnsi="Bahnschrift Condensed"/>
          <w:sz w:val="28"/>
          <w:szCs w:val="28"/>
        </w:rPr>
      </w:pPr>
      <w:r w:rsidRPr="001E35A2">
        <w:rPr>
          <w:rFonts w:ascii="Bahnschrift Condensed" w:hAnsi="Bahnschrift Condensed"/>
          <w:sz w:val="28"/>
          <w:szCs w:val="28"/>
        </w:rPr>
        <w:t xml:space="preserve">Le quorum étant atteint, le Président a présenté le projet d’ordre du jour qui  comporte les points suivants : </w:t>
      </w:r>
    </w:p>
    <w:p w:rsidR="000C60EE" w:rsidRPr="001E35A2" w:rsidRDefault="000C60EE" w:rsidP="000C60EE">
      <w:pPr>
        <w:rPr>
          <w:rFonts w:ascii="Bahnschrift Condensed" w:hAnsi="Bahnschrift Condensed"/>
          <w:sz w:val="28"/>
          <w:szCs w:val="28"/>
        </w:rPr>
      </w:pPr>
      <w:r w:rsidRPr="001E35A2">
        <w:rPr>
          <w:rFonts w:ascii="Bahnschrift Condensed" w:hAnsi="Bahnschrift Condensed"/>
          <w:sz w:val="28"/>
          <w:szCs w:val="28"/>
        </w:rPr>
        <w:t xml:space="preserve">1.  Lecture et amendement du PV de la session précédente ; </w:t>
      </w:r>
    </w:p>
    <w:p w:rsidR="000C60EE" w:rsidRPr="001E35A2" w:rsidRDefault="000C60EE" w:rsidP="000C60EE">
      <w:pPr>
        <w:rPr>
          <w:rFonts w:ascii="Bahnschrift Condensed" w:hAnsi="Bahnschrift Condensed"/>
          <w:sz w:val="28"/>
          <w:szCs w:val="28"/>
        </w:rPr>
      </w:pPr>
      <w:r>
        <w:rPr>
          <w:rFonts w:ascii="Bahnschrift Condensed" w:hAnsi="Bahnschrift Condensed"/>
          <w:sz w:val="28"/>
          <w:szCs w:val="28"/>
        </w:rPr>
        <w:t>2.  Présentation, examen et adoption du projet du PIA 2024</w:t>
      </w:r>
      <w:r w:rsidRPr="001E35A2">
        <w:rPr>
          <w:rFonts w:ascii="Bahnschrift Condensed" w:hAnsi="Bahnschrift Condensed"/>
          <w:sz w:val="28"/>
          <w:szCs w:val="28"/>
        </w:rPr>
        <w:t> ;</w:t>
      </w:r>
    </w:p>
    <w:p w:rsidR="000C60EE" w:rsidRDefault="000C60EE" w:rsidP="000C60EE">
      <w:pPr>
        <w:rPr>
          <w:rFonts w:ascii="Bahnschrift Condensed" w:hAnsi="Bahnschrift Condensed"/>
          <w:sz w:val="28"/>
          <w:szCs w:val="28"/>
        </w:rPr>
      </w:pPr>
      <w:r>
        <w:rPr>
          <w:rFonts w:ascii="Bahnschrift Condensed" w:hAnsi="Bahnschrift Condensed"/>
          <w:sz w:val="28"/>
          <w:szCs w:val="28"/>
        </w:rPr>
        <w:t>3. Présentation, examen et adoption du projet du budget général 2024 ;</w:t>
      </w:r>
    </w:p>
    <w:p w:rsidR="000C60EE" w:rsidRPr="001E35A2" w:rsidRDefault="000C60EE" w:rsidP="001E35A2">
      <w:pPr>
        <w:rPr>
          <w:rFonts w:ascii="Bahnschrift Condensed" w:hAnsi="Bahnschrift Condensed"/>
          <w:sz w:val="28"/>
          <w:szCs w:val="28"/>
        </w:rPr>
      </w:pPr>
      <w:r>
        <w:rPr>
          <w:rFonts w:ascii="Bahnschrift Condensed" w:hAnsi="Bahnschrift Condensed"/>
          <w:sz w:val="28"/>
          <w:szCs w:val="28"/>
        </w:rPr>
        <w:t>4. Informations.</w:t>
      </w:r>
    </w:p>
    <w:p w:rsidR="001E35A2" w:rsidRPr="001E35A2" w:rsidRDefault="001E35A2" w:rsidP="001E35A2">
      <w:pPr>
        <w:rPr>
          <w:rFonts w:ascii="Bahnschrift Condensed" w:hAnsi="Bahnschrift Condensed"/>
          <w:sz w:val="28"/>
          <w:szCs w:val="28"/>
        </w:rPr>
      </w:pPr>
      <w:r w:rsidRPr="001E35A2">
        <w:rPr>
          <w:rFonts w:ascii="Bahnschrift Condensed" w:hAnsi="Bahnschrift Condensed"/>
          <w:sz w:val="28"/>
          <w:szCs w:val="28"/>
        </w:rPr>
        <w:t>Le projet d’ordre du jour a été adopté à l’unanimité</w:t>
      </w:r>
      <w:r w:rsidR="00F95AEF">
        <w:rPr>
          <w:rFonts w:ascii="Bahnschrift Condensed" w:hAnsi="Bahnschrift Condensed"/>
          <w:sz w:val="28"/>
          <w:szCs w:val="28"/>
        </w:rPr>
        <w:t xml:space="preserve">, </w:t>
      </w:r>
      <w:r w:rsidRPr="001E35A2">
        <w:rPr>
          <w:rFonts w:ascii="Bahnschrift Condensed" w:hAnsi="Bahnschrift Condensed"/>
          <w:sz w:val="28"/>
          <w:szCs w:val="28"/>
        </w:rPr>
        <w:t xml:space="preserve"> le Président a invité les conseillers à examiner avec attention et responsabilité les points inscrits à l’ordre du jour.</w:t>
      </w:r>
    </w:p>
    <w:p w:rsidR="001E35A2" w:rsidRPr="001E35A2" w:rsidRDefault="001E35A2" w:rsidP="001E35A2">
      <w:pPr>
        <w:rPr>
          <w:rFonts w:ascii="Bahnschrift Condensed" w:hAnsi="Bahnschrift Condensed"/>
          <w:sz w:val="28"/>
          <w:szCs w:val="28"/>
        </w:rPr>
      </w:pPr>
      <w:r w:rsidRPr="001E35A2">
        <w:rPr>
          <w:rFonts w:ascii="Bahnschrift Condensed" w:hAnsi="Bahnschrift Condensed"/>
          <w:b/>
          <w:sz w:val="28"/>
          <w:szCs w:val="28"/>
        </w:rPr>
        <w:t>I</w:t>
      </w:r>
      <w:r w:rsidRPr="001E35A2">
        <w:rPr>
          <w:rFonts w:ascii="Bahnschrift Condensed" w:hAnsi="Bahnschrift Condensed"/>
          <w:sz w:val="28"/>
          <w:szCs w:val="28"/>
        </w:rPr>
        <w:t xml:space="preserve">. </w:t>
      </w:r>
      <w:r w:rsidRPr="001E35A2">
        <w:rPr>
          <w:rFonts w:ascii="Bahnschrift Condensed" w:hAnsi="Bahnschrift Condensed"/>
          <w:b/>
          <w:sz w:val="28"/>
          <w:szCs w:val="28"/>
        </w:rPr>
        <w:t xml:space="preserve">lecture et amendement du PV </w:t>
      </w:r>
      <w:r w:rsidR="00F95AEF">
        <w:rPr>
          <w:rFonts w:ascii="Bahnschrift Condensed" w:hAnsi="Bahnschrift Condensed"/>
          <w:b/>
          <w:sz w:val="28"/>
          <w:szCs w:val="28"/>
        </w:rPr>
        <w:t>de la session ordinaire du 4 au 05/09/2023</w:t>
      </w:r>
      <w:r w:rsidRPr="001E35A2">
        <w:rPr>
          <w:rFonts w:ascii="Bahnschrift Condensed" w:hAnsi="Bahnschrift Condensed"/>
          <w:b/>
          <w:sz w:val="28"/>
          <w:szCs w:val="28"/>
        </w:rPr>
        <w:t>.</w:t>
      </w:r>
    </w:p>
    <w:p w:rsidR="00F95AEF" w:rsidRDefault="001E35A2" w:rsidP="001E35A2">
      <w:pPr>
        <w:rPr>
          <w:rFonts w:ascii="Bahnschrift Condensed" w:hAnsi="Bahnschrift Condensed"/>
          <w:sz w:val="28"/>
          <w:szCs w:val="28"/>
        </w:rPr>
      </w:pPr>
      <w:r w:rsidRPr="001E35A2">
        <w:rPr>
          <w:rFonts w:ascii="Bahnschrift Condensed" w:hAnsi="Bahnschrift Condensed"/>
          <w:sz w:val="28"/>
          <w:szCs w:val="28"/>
        </w:rPr>
        <w:t>Le secrétaire de séance donne lecture du procès-verbal de l</w:t>
      </w:r>
      <w:r w:rsidR="00F95AEF">
        <w:rPr>
          <w:rFonts w:ascii="Bahnschrift Condensed" w:hAnsi="Bahnschrift Condensed"/>
          <w:sz w:val="28"/>
          <w:szCs w:val="28"/>
        </w:rPr>
        <w:t>a session du 4 au 5 09/2023.</w:t>
      </w:r>
    </w:p>
    <w:p w:rsidR="00F95AEF" w:rsidRDefault="001E35A2" w:rsidP="001E35A2">
      <w:pPr>
        <w:rPr>
          <w:rFonts w:ascii="Bahnschrift Condensed" w:hAnsi="Bahnschrift Condensed"/>
          <w:sz w:val="28"/>
          <w:szCs w:val="28"/>
        </w:rPr>
      </w:pPr>
      <w:r w:rsidRPr="001E35A2">
        <w:rPr>
          <w:rFonts w:ascii="Bahnschrift Condensed" w:hAnsi="Bahnschrift Condensed"/>
          <w:sz w:val="28"/>
          <w:szCs w:val="28"/>
        </w:rPr>
        <w:t xml:space="preserve"> Le conseil a </w:t>
      </w:r>
      <w:r w:rsidR="00F95AEF">
        <w:rPr>
          <w:rFonts w:ascii="Bahnschrift Condensed" w:hAnsi="Bahnschrift Condensed"/>
          <w:sz w:val="28"/>
          <w:szCs w:val="28"/>
        </w:rPr>
        <w:t>suivi avec attention et atteste que tous les points développés ont été répertorié avec fidélité.</w:t>
      </w:r>
    </w:p>
    <w:p w:rsidR="001E35A2" w:rsidRPr="001E35A2" w:rsidRDefault="00F95AEF" w:rsidP="001E35A2">
      <w:pPr>
        <w:rPr>
          <w:rFonts w:ascii="Bahnschrift Condensed" w:hAnsi="Bahnschrift Condensed"/>
          <w:sz w:val="28"/>
          <w:szCs w:val="28"/>
        </w:rPr>
      </w:pPr>
      <w:r>
        <w:rPr>
          <w:rFonts w:ascii="Bahnschrift Condensed" w:hAnsi="Bahnschrift Condensed"/>
          <w:sz w:val="28"/>
          <w:szCs w:val="28"/>
        </w:rPr>
        <w:t>L</w:t>
      </w:r>
      <w:r w:rsidR="001E35A2" w:rsidRPr="001E35A2">
        <w:rPr>
          <w:rFonts w:ascii="Bahnschrift Condensed" w:hAnsi="Bahnschrift Condensed"/>
          <w:sz w:val="28"/>
          <w:szCs w:val="28"/>
        </w:rPr>
        <w:t xml:space="preserve">e Conseil a adopté le procès-verbal à l’unanimité. </w:t>
      </w:r>
    </w:p>
    <w:p w:rsidR="001E35A2" w:rsidRPr="001E35A2" w:rsidRDefault="00F95AEF" w:rsidP="001E35A2">
      <w:pPr>
        <w:rPr>
          <w:rFonts w:ascii="Bahnschrift Condensed" w:hAnsi="Bahnschrift Condensed"/>
          <w:sz w:val="28"/>
          <w:szCs w:val="28"/>
        </w:rPr>
      </w:pPr>
      <w:r>
        <w:rPr>
          <w:rFonts w:ascii="Bahnschrift Condensed" w:hAnsi="Bahnschrift Condensed"/>
          <w:b/>
          <w:sz w:val="28"/>
          <w:szCs w:val="28"/>
        </w:rPr>
        <w:t>II. PIA 2024</w:t>
      </w:r>
      <w:r w:rsidR="001E35A2" w:rsidRPr="001E35A2">
        <w:rPr>
          <w:rFonts w:ascii="Bahnschrift Condensed" w:hAnsi="Bahnschrift Condensed"/>
          <w:b/>
          <w:sz w:val="28"/>
          <w:szCs w:val="28"/>
        </w:rPr>
        <w:t xml:space="preserve"> </w:t>
      </w:r>
      <w:r w:rsidR="001E35A2" w:rsidRPr="001E35A2">
        <w:rPr>
          <w:rFonts w:ascii="Bahnschrift Condensed" w:hAnsi="Bahnschrift Condensed"/>
          <w:sz w:val="28"/>
          <w:szCs w:val="28"/>
        </w:rPr>
        <w:t>:</w:t>
      </w:r>
    </w:p>
    <w:p w:rsidR="00725A8B" w:rsidRDefault="001E35A2" w:rsidP="001E35A2">
      <w:pPr>
        <w:rPr>
          <w:rFonts w:ascii="Bahnschrift Condensed" w:hAnsi="Bahnschrift Condensed"/>
          <w:sz w:val="28"/>
          <w:szCs w:val="28"/>
        </w:rPr>
      </w:pPr>
      <w:r w:rsidRPr="001E35A2">
        <w:rPr>
          <w:rFonts w:ascii="Bahnschrift Condensed" w:hAnsi="Bahnschrift Condensed"/>
          <w:sz w:val="28"/>
          <w:szCs w:val="28"/>
        </w:rPr>
        <w:t>A ce niveau, le président a tenu tout d’abord à justifier l’inscription de ce point dans l’ordre du jour, il a par ailleu</w:t>
      </w:r>
      <w:r w:rsidR="00F95AEF">
        <w:rPr>
          <w:rFonts w:ascii="Bahnschrift Condensed" w:hAnsi="Bahnschrift Condensed"/>
          <w:sz w:val="28"/>
          <w:szCs w:val="28"/>
        </w:rPr>
        <w:t xml:space="preserve">rs présenté le contenu du projet du plan d’investissement annuel 2024 activité par activité </w:t>
      </w:r>
      <w:r w:rsidRPr="001E35A2">
        <w:rPr>
          <w:rFonts w:ascii="Bahnschrift Condensed" w:hAnsi="Bahnschrift Condensed"/>
          <w:sz w:val="28"/>
          <w:szCs w:val="28"/>
        </w:rPr>
        <w:t xml:space="preserve"> secti</w:t>
      </w:r>
      <w:r w:rsidR="00725A8B">
        <w:rPr>
          <w:rFonts w:ascii="Bahnschrift Condensed" w:hAnsi="Bahnschrift Condensed"/>
          <w:sz w:val="28"/>
          <w:szCs w:val="28"/>
        </w:rPr>
        <w:t>on</w:t>
      </w:r>
      <w:r w:rsidRPr="001E35A2">
        <w:rPr>
          <w:rFonts w:ascii="Bahnschrift Condensed" w:hAnsi="Bahnschrift Condensed"/>
          <w:sz w:val="28"/>
          <w:szCs w:val="28"/>
        </w:rPr>
        <w:t xml:space="preserve"> en dépenses qui se lève à  hauteur de </w:t>
      </w:r>
      <w:r w:rsidR="00B22A10">
        <w:rPr>
          <w:rFonts w:ascii="Bahnschrift Condensed" w:hAnsi="Bahnschrift Condensed"/>
          <w:b/>
          <w:sz w:val="28"/>
          <w:szCs w:val="28"/>
        </w:rPr>
        <w:t>55 480 413.5</w:t>
      </w:r>
      <w:r w:rsidR="00725A8B" w:rsidRPr="00725A8B">
        <w:rPr>
          <w:rFonts w:ascii="Bahnschrift Condensed" w:hAnsi="Bahnschrift Condensed"/>
          <w:b/>
          <w:sz w:val="28"/>
          <w:szCs w:val="28"/>
        </w:rPr>
        <w:t xml:space="preserve"> francs CFA</w:t>
      </w:r>
      <w:r w:rsidR="00725A8B">
        <w:rPr>
          <w:rFonts w:ascii="Bahnschrift Condensed" w:hAnsi="Bahnschrift Condensed"/>
          <w:b/>
          <w:sz w:val="28"/>
          <w:szCs w:val="28"/>
        </w:rPr>
        <w:t>.</w:t>
      </w:r>
      <w:r w:rsidR="00725A8B" w:rsidRPr="001E35A2">
        <w:rPr>
          <w:rFonts w:ascii="Bahnschrift Condensed" w:hAnsi="Bahnschrift Condensed"/>
          <w:sz w:val="28"/>
          <w:szCs w:val="28"/>
        </w:rPr>
        <w:t xml:space="preserve"> </w:t>
      </w:r>
    </w:p>
    <w:p w:rsidR="001E35A2" w:rsidRPr="001E35A2" w:rsidRDefault="00725A8B" w:rsidP="001E35A2">
      <w:pPr>
        <w:rPr>
          <w:rFonts w:ascii="Bahnschrift Condensed" w:hAnsi="Bahnschrift Condensed"/>
          <w:b/>
          <w:sz w:val="28"/>
          <w:szCs w:val="28"/>
        </w:rPr>
      </w:pPr>
      <w:r>
        <w:rPr>
          <w:rFonts w:ascii="Bahnschrift Condensed" w:hAnsi="Bahnschrift Condensed"/>
          <w:b/>
          <w:sz w:val="28"/>
          <w:szCs w:val="28"/>
        </w:rPr>
        <w:lastRenderedPageBreak/>
        <w:t>III. Projet du budget général 2024.</w:t>
      </w:r>
    </w:p>
    <w:p w:rsidR="00725A8B" w:rsidRDefault="001E35A2" w:rsidP="001E35A2">
      <w:pPr>
        <w:rPr>
          <w:rFonts w:ascii="Bahnschrift Condensed" w:hAnsi="Bahnschrift Condensed"/>
          <w:sz w:val="28"/>
          <w:szCs w:val="28"/>
        </w:rPr>
      </w:pPr>
      <w:r w:rsidRPr="001E35A2">
        <w:rPr>
          <w:rFonts w:ascii="Bahnschrift Condensed" w:hAnsi="Bahnschrift Condensed"/>
          <w:sz w:val="28"/>
          <w:szCs w:val="28"/>
        </w:rPr>
        <w:t xml:space="preserve">A ce niveau, le président a dressé la situation générale des recettes et des dépenses </w:t>
      </w:r>
      <w:r w:rsidR="00725A8B">
        <w:rPr>
          <w:rFonts w:ascii="Bahnschrift Condensed" w:hAnsi="Bahnschrift Condensed"/>
          <w:sz w:val="28"/>
          <w:szCs w:val="28"/>
        </w:rPr>
        <w:t>du budget 2024 qui se lève à hauteur de 50 746 250 francs CFA reparti comme suit :</w:t>
      </w:r>
    </w:p>
    <w:p w:rsidR="00725A8B" w:rsidRPr="009676D1" w:rsidRDefault="00725A8B" w:rsidP="00725A8B">
      <w:pPr>
        <w:pStyle w:val="Paragraphedeliste"/>
        <w:numPr>
          <w:ilvl w:val="0"/>
          <w:numId w:val="2"/>
        </w:numPr>
        <w:rPr>
          <w:rFonts w:ascii="Bahnschrift Condensed" w:hAnsi="Bahnschrift Condensed"/>
          <w:sz w:val="28"/>
          <w:szCs w:val="28"/>
        </w:rPr>
      </w:pPr>
      <w:r w:rsidRPr="009676D1">
        <w:rPr>
          <w:rFonts w:ascii="Bahnschrift Condensed" w:hAnsi="Bahnschrift Condensed"/>
          <w:sz w:val="28"/>
          <w:szCs w:val="28"/>
        </w:rPr>
        <w:t xml:space="preserve">Budget de fonctionnement </w:t>
      </w:r>
      <w:r w:rsidRPr="009676D1">
        <w:rPr>
          <w:rFonts w:ascii="Bahnschrift Condensed" w:hAnsi="Bahnschrift Condensed"/>
          <w:b/>
          <w:sz w:val="28"/>
          <w:szCs w:val="28"/>
        </w:rPr>
        <w:t>27 910 437.5 FCFA</w:t>
      </w:r>
      <w:r w:rsidRPr="009676D1">
        <w:rPr>
          <w:rFonts w:ascii="Bahnschrift Condensed" w:hAnsi="Bahnschrift Condensed"/>
          <w:sz w:val="28"/>
          <w:szCs w:val="28"/>
        </w:rPr>
        <w:t>.</w:t>
      </w:r>
    </w:p>
    <w:p w:rsidR="00725A8B" w:rsidRPr="00725A8B" w:rsidRDefault="00725A8B" w:rsidP="00725A8B">
      <w:pPr>
        <w:pStyle w:val="Paragraphedeliste"/>
        <w:numPr>
          <w:ilvl w:val="0"/>
          <w:numId w:val="2"/>
        </w:numPr>
        <w:rPr>
          <w:rFonts w:ascii="Arial Narrow" w:hAnsi="Arial Narrow"/>
          <w:sz w:val="36"/>
          <w:szCs w:val="36"/>
        </w:rPr>
      </w:pPr>
      <w:r w:rsidRPr="009676D1">
        <w:rPr>
          <w:rFonts w:ascii="Bahnschrift Condensed" w:hAnsi="Bahnschrift Condensed"/>
          <w:sz w:val="28"/>
          <w:szCs w:val="28"/>
        </w:rPr>
        <w:t xml:space="preserve">Budget d’investissement </w:t>
      </w:r>
      <w:r w:rsidRPr="009676D1">
        <w:rPr>
          <w:rFonts w:ascii="Bahnschrift Condensed" w:hAnsi="Bahnschrift Condensed"/>
          <w:b/>
          <w:sz w:val="28"/>
          <w:szCs w:val="28"/>
        </w:rPr>
        <w:t>22 835 812.5 FCFA</w:t>
      </w:r>
      <w:r>
        <w:rPr>
          <w:rFonts w:ascii="Bahnschrift Condensed" w:hAnsi="Bahnschrift Condensed"/>
          <w:b/>
          <w:sz w:val="28"/>
          <w:szCs w:val="28"/>
        </w:rPr>
        <w:t>.</w:t>
      </w:r>
      <w:r w:rsidRPr="009676D1">
        <w:rPr>
          <w:rFonts w:ascii="Bahnschrift Condensed" w:hAnsi="Bahnschrift Condensed"/>
          <w:sz w:val="28"/>
          <w:szCs w:val="28"/>
        </w:rPr>
        <w:t xml:space="preserve"> </w:t>
      </w:r>
    </w:p>
    <w:p w:rsidR="00725A8B" w:rsidRPr="00725A8B" w:rsidRDefault="00725A8B" w:rsidP="00725A8B">
      <w:pPr>
        <w:rPr>
          <w:rFonts w:ascii="Bahnschrift Condensed" w:hAnsi="Bahnschrift Condensed"/>
          <w:sz w:val="28"/>
          <w:szCs w:val="28"/>
        </w:rPr>
      </w:pPr>
      <w:r w:rsidRPr="00725A8B">
        <w:rPr>
          <w:rFonts w:ascii="Bahnschrift Condensed" w:hAnsi="Bahnschrift Condensed"/>
          <w:sz w:val="28"/>
          <w:szCs w:val="28"/>
        </w:rPr>
        <w:t xml:space="preserve">Avant de procéder l’adoption le conseil a examiné le budget chapitre par chapitre ainsi que les articles. </w:t>
      </w:r>
    </w:p>
    <w:p w:rsidR="00725A8B" w:rsidRDefault="00725A8B" w:rsidP="00725A8B">
      <w:pPr>
        <w:tabs>
          <w:tab w:val="left" w:pos="8310"/>
        </w:tabs>
        <w:rPr>
          <w:rFonts w:ascii="Bahnschrift Condensed" w:hAnsi="Bahnschrift Condensed"/>
          <w:sz w:val="28"/>
          <w:szCs w:val="28"/>
        </w:rPr>
      </w:pPr>
      <w:r>
        <w:rPr>
          <w:rFonts w:ascii="Bahnschrift Condensed" w:hAnsi="Bahnschrift Condensed"/>
          <w:sz w:val="28"/>
          <w:szCs w:val="28"/>
        </w:rPr>
        <w:t>IV. Informations :</w:t>
      </w:r>
    </w:p>
    <w:p w:rsidR="00725A8B" w:rsidRDefault="00725A8B" w:rsidP="00725A8B">
      <w:pPr>
        <w:tabs>
          <w:tab w:val="left" w:pos="8310"/>
        </w:tabs>
        <w:rPr>
          <w:rFonts w:ascii="Bahnschrift Condensed" w:hAnsi="Bahnschrift Condensed"/>
          <w:sz w:val="28"/>
          <w:szCs w:val="28"/>
        </w:rPr>
      </w:pPr>
      <w:r>
        <w:rPr>
          <w:rFonts w:ascii="Bahnschrift Condensed" w:hAnsi="Bahnschrift Condensed"/>
          <w:sz w:val="28"/>
          <w:szCs w:val="28"/>
        </w:rPr>
        <w:t>Le conseil a été informé sur :</w:t>
      </w:r>
    </w:p>
    <w:p w:rsidR="00725A8B" w:rsidRDefault="00725A8B" w:rsidP="00725A8B">
      <w:pPr>
        <w:pStyle w:val="Paragraphedeliste"/>
        <w:numPr>
          <w:ilvl w:val="0"/>
          <w:numId w:val="8"/>
        </w:numPr>
        <w:tabs>
          <w:tab w:val="left" w:pos="8310"/>
        </w:tabs>
        <w:rPr>
          <w:rFonts w:ascii="Bahnschrift Condensed" w:hAnsi="Bahnschrift Condensed"/>
          <w:sz w:val="28"/>
          <w:szCs w:val="28"/>
        </w:rPr>
      </w:pPr>
      <w:r w:rsidRPr="00725A8B">
        <w:rPr>
          <w:rFonts w:ascii="Bahnschrift Condensed" w:hAnsi="Bahnschrift Condensed"/>
          <w:sz w:val="28"/>
          <w:szCs w:val="28"/>
        </w:rPr>
        <w:t>La date de libération de champs ;</w:t>
      </w:r>
    </w:p>
    <w:p w:rsidR="00725A8B" w:rsidRDefault="00725A8B" w:rsidP="00725A8B">
      <w:pPr>
        <w:pStyle w:val="Paragraphedeliste"/>
        <w:numPr>
          <w:ilvl w:val="0"/>
          <w:numId w:val="8"/>
        </w:numPr>
        <w:tabs>
          <w:tab w:val="left" w:pos="8310"/>
        </w:tabs>
        <w:rPr>
          <w:rFonts w:ascii="Bahnschrift Condensed" w:hAnsi="Bahnschrift Condensed"/>
          <w:sz w:val="28"/>
          <w:szCs w:val="28"/>
        </w:rPr>
      </w:pPr>
      <w:r>
        <w:rPr>
          <w:rFonts w:ascii="Bahnschrift Condensed" w:hAnsi="Bahnschrift Condensed"/>
          <w:sz w:val="28"/>
          <w:szCs w:val="28"/>
        </w:rPr>
        <w:t>Le compte rendu de la mission de la comm</w:t>
      </w:r>
      <w:r w:rsidR="00E32B0D">
        <w:rPr>
          <w:rFonts w:ascii="Bahnschrift Condensed" w:hAnsi="Bahnschrift Condensed"/>
          <w:sz w:val="28"/>
          <w:szCs w:val="28"/>
        </w:rPr>
        <w:t>ission foncière à Az</w:t>
      </w:r>
      <w:r w:rsidR="00B22A10">
        <w:rPr>
          <w:rFonts w:ascii="Bahnschrift Condensed" w:hAnsi="Bahnschrift Condensed"/>
          <w:sz w:val="28"/>
          <w:szCs w:val="28"/>
        </w:rPr>
        <w:t xml:space="preserve">agor et </w:t>
      </w:r>
      <w:proofErr w:type="spellStart"/>
      <w:r w:rsidR="00B22A10">
        <w:rPr>
          <w:rFonts w:ascii="Bahnschrift Condensed" w:hAnsi="Bahnschrift Condensed"/>
          <w:sz w:val="28"/>
          <w:szCs w:val="28"/>
        </w:rPr>
        <w:t>Marafa</w:t>
      </w:r>
      <w:proofErr w:type="spellEnd"/>
      <w:r w:rsidR="00B22A10">
        <w:rPr>
          <w:rFonts w:ascii="Bahnschrift Condensed" w:hAnsi="Bahnschrift Condensed"/>
          <w:sz w:val="28"/>
          <w:szCs w:val="28"/>
        </w:rPr>
        <w:t xml:space="preserve"> pour constater </w:t>
      </w:r>
      <w:r w:rsidR="00E32B0D">
        <w:rPr>
          <w:rFonts w:ascii="Bahnschrift Condensed" w:hAnsi="Bahnschrift Condensed"/>
          <w:sz w:val="28"/>
          <w:szCs w:val="28"/>
        </w:rPr>
        <w:t xml:space="preserve"> l’accaparement de terres dans la </w:t>
      </w:r>
      <w:proofErr w:type="spellStart"/>
      <w:r w:rsidR="00E32B0D">
        <w:rPr>
          <w:rFonts w:ascii="Bahnschrift Condensed" w:hAnsi="Bahnschrift Condensed"/>
          <w:sz w:val="28"/>
          <w:szCs w:val="28"/>
        </w:rPr>
        <w:t>vallé</w:t>
      </w:r>
      <w:proofErr w:type="spellEnd"/>
      <w:r w:rsidR="00E32B0D">
        <w:rPr>
          <w:rFonts w:ascii="Bahnschrift Condensed" w:hAnsi="Bahnschrift Condensed"/>
          <w:sz w:val="28"/>
          <w:szCs w:val="28"/>
        </w:rPr>
        <w:t xml:space="preserve"> de la </w:t>
      </w:r>
      <w:proofErr w:type="spellStart"/>
      <w:r w:rsidR="00E32B0D">
        <w:rPr>
          <w:rFonts w:ascii="Bahnschrift Condensed" w:hAnsi="Bahnschrift Condensed"/>
          <w:sz w:val="28"/>
          <w:szCs w:val="28"/>
        </w:rPr>
        <w:t>tarka</w:t>
      </w:r>
      <w:proofErr w:type="spellEnd"/>
      <w:r w:rsidR="00E32B0D">
        <w:rPr>
          <w:rFonts w:ascii="Bahnschrift Condensed" w:hAnsi="Bahnschrift Condensed"/>
          <w:sz w:val="28"/>
          <w:szCs w:val="28"/>
        </w:rPr>
        <w:t xml:space="preserve"> et dans certains couloirs de passage des animaux ;</w:t>
      </w:r>
    </w:p>
    <w:p w:rsidR="00E32B0D" w:rsidRPr="00725A8B" w:rsidRDefault="00E32B0D" w:rsidP="00725A8B">
      <w:pPr>
        <w:pStyle w:val="Paragraphedeliste"/>
        <w:numPr>
          <w:ilvl w:val="0"/>
          <w:numId w:val="8"/>
        </w:numPr>
        <w:tabs>
          <w:tab w:val="left" w:pos="8310"/>
        </w:tabs>
        <w:rPr>
          <w:rFonts w:ascii="Bahnschrift Condensed" w:hAnsi="Bahnschrift Condensed"/>
          <w:sz w:val="28"/>
          <w:szCs w:val="28"/>
        </w:rPr>
      </w:pPr>
      <w:r>
        <w:rPr>
          <w:rFonts w:ascii="Bahnschrift Condensed" w:hAnsi="Bahnschrift Condensed"/>
          <w:sz w:val="28"/>
          <w:szCs w:val="28"/>
        </w:rPr>
        <w:t xml:space="preserve">Le </w:t>
      </w:r>
      <w:r w:rsidR="00B22A10">
        <w:rPr>
          <w:rFonts w:ascii="Bahnschrift Condensed" w:hAnsi="Bahnschrift Condensed"/>
          <w:sz w:val="28"/>
          <w:szCs w:val="28"/>
        </w:rPr>
        <w:t>report pour</w:t>
      </w:r>
      <w:r>
        <w:rPr>
          <w:rFonts w:ascii="Bahnschrift Condensed" w:hAnsi="Bahnschrift Condensed"/>
          <w:sz w:val="28"/>
          <w:szCs w:val="28"/>
        </w:rPr>
        <w:t xml:space="preserve"> de la présentation, examen et adoption du plan de contingence multirisques de la commune pour une période de 4 ans et le plan de déve</w:t>
      </w:r>
      <w:r w:rsidR="00B22A10">
        <w:rPr>
          <w:rFonts w:ascii="Bahnschrift Condensed" w:hAnsi="Bahnschrift Condensed"/>
          <w:sz w:val="28"/>
          <w:szCs w:val="28"/>
        </w:rPr>
        <w:t>loppement commune PDC 2023-2027 liés aux certaines informations non fournis par le comité en charge de ces derniers.</w:t>
      </w:r>
      <w:r>
        <w:rPr>
          <w:rFonts w:ascii="Bahnschrift Condensed" w:hAnsi="Bahnschrift Condensed"/>
          <w:sz w:val="28"/>
          <w:szCs w:val="28"/>
        </w:rPr>
        <w:t xml:space="preserve"> </w:t>
      </w:r>
    </w:p>
    <w:p w:rsidR="001E35A2" w:rsidRPr="001E35A2" w:rsidRDefault="001E35A2" w:rsidP="00E32B0D">
      <w:pPr>
        <w:tabs>
          <w:tab w:val="left" w:pos="8310"/>
        </w:tabs>
        <w:rPr>
          <w:rFonts w:ascii="Bahnschrift Condensed" w:hAnsi="Bahnschrift Condensed"/>
          <w:sz w:val="28"/>
          <w:szCs w:val="28"/>
        </w:rPr>
      </w:pPr>
      <w:r w:rsidRPr="001E35A2">
        <w:rPr>
          <w:rFonts w:ascii="Bahnschrift Condensed" w:hAnsi="Bahnschrift Condensed"/>
          <w:sz w:val="28"/>
          <w:szCs w:val="28"/>
        </w:rPr>
        <w:t xml:space="preserve">Avant de clôturer la session, le président du conseil a largement salué la promptitude avec laquelle les conseillers ont répondu à l’appel et participé aux débats et a imploré Allah pour qu’il préserve le Niger de tout danger en souhaitant la paix et la stabilité pour le pays. </w:t>
      </w:r>
    </w:p>
    <w:p w:rsidR="001E35A2" w:rsidRPr="001E35A2" w:rsidRDefault="001E35A2" w:rsidP="001E35A2">
      <w:pPr>
        <w:rPr>
          <w:rFonts w:ascii="Bahnschrift Condensed" w:hAnsi="Bahnschrift Condensed"/>
          <w:sz w:val="28"/>
          <w:szCs w:val="28"/>
        </w:rPr>
      </w:pPr>
      <w:r w:rsidRPr="001E35A2">
        <w:rPr>
          <w:rFonts w:ascii="Bahnschrift Condensed" w:hAnsi="Bahnschrift Condensed"/>
          <w:sz w:val="28"/>
          <w:szCs w:val="28"/>
        </w:rPr>
        <w:t xml:space="preserve"> L’ordre du jour étant épuisé, le Président a levé la séance à 16 heures.</w:t>
      </w:r>
    </w:p>
    <w:p w:rsidR="001E35A2" w:rsidRPr="001E35A2" w:rsidRDefault="001E35A2" w:rsidP="001E35A2">
      <w:pPr>
        <w:rPr>
          <w:rFonts w:ascii="Bahnschrift Condensed" w:hAnsi="Bahnschrift Condensed"/>
          <w:b/>
          <w:sz w:val="28"/>
          <w:szCs w:val="28"/>
        </w:rPr>
      </w:pPr>
      <w:r w:rsidRPr="001E35A2">
        <w:rPr>
          <w:rFonts w:ascii="Bahnschrift Condensed" w:hAnsi="Bahnschrift Condensed"/>
          <w:b/>
          <w:sz w:val="28"/>
          <w:szCs w:val="28"/>
        </w:rPr>
        <w:t xml:space="preserve">Le Secrétaire de séance                                                             Le Président du Conseil                         </w:t>
      </w:r>
    </w:p>
    <w:p w:rsidR="001E35A2" w:rsidRPr="001E35A2" w:rsidRDefault="001E35A2" w:rsidP="001E35A2">
      <w:pPr>
        <w:rPr>
          <w:rFonts w:ascii="Bahnschrift Condensed" w:hAnsi="Bahnschrift Condensed"/>
          <w:b/>
          <w:sz w:val="28"/>
          <w:szCs w:val="28"/>
        </w:rPr>
      </w:pPr>
      <w:r w:rsidRPr="001E35A2">
        <w:rPr>
          <w:rFonts w:ascii="Bahnschrift Condensed" w:hAnsi="Bahnschrift Condensed"/>
          <w:b/>
          <w:sz w:val="28"/>
          <w:szCs w:val="28"/>
        </w:rPr>
        <w:t xml:space="preserve">   </w:t>
      </w:r>
      <w:proofErr w:type="spellStart"/>
      <w:r w:rsidR="00E32B0D">
        <w:rPr>
          <w:rFonts w:ascii="Bahnschrift Condensed" w:hAnsi="Bahnschrift Condensed"/>
          <w:b/>
          <w:sz w:val="28"/>
          <w:szCs w:val="28"/>
        </w:rPr>
        <w:t>Roufai</w:t>
      </w:r>
      <w:proofErr w:type="spellEnd"/>
      <w:r w:rsidR="00E32B0D">
        <w:rPr>
          <w:rFonts w:ascii="Bahnschrift Condensed" w:hAnsi="Bahnschrift Condensed"/>
          <w:b/>
          <w:sz w:val="28"/>
          <w:szCs w:val="28"/>
        </w:rPr>
        <w:t xml:space="preserve"> Hamza</w:t>
      </w:r>
      <w:r w:rsidRPr="001E35A2">
        <w:rPr>
          <w:rFonts w:ascii="Bahnschrift Condensed" w:hAnsi="Bahnschrift Condensed"/>
          <w:b/>
          <w:sz w:val="28"/>
          <w:szCs w:val="28"/>
        </w:rPr>
        <w:t xml:space="preserve">                                                                       </w:t>
      </w:r>
      <w:r w:rsidR="00E32B0D">
        <w:rPr>
          <w:rFonts w:ascii="Bahnschrift Condensed" w:hAnsi="Bahnschrift Condensed"/>
          <w:b/>
          <w:sz w:val="28"/>
          <w:szCs w:val="28"/>
        </w:rPr>
        <w:t xml:space="preserve">           </w:t>
      </w:r>
      <w:proofErr w:type="spellStart"/>
      <w:r w:rsidRPr="001E35A2">
        <w:rPr>
          <w:rFonts w:ascii="Bahnschrift Condensed" w:hAnsi="Bahnschrift Condensed"/>
          <w:b/>
          <w:sz w:val="28"/>
          <w:szCs w:val="28"/>
        </w:rPr>
        <w:t>Abass</w:t>
      </w:r>
      <w:proofErr w:type="spellEnd"/>
      <w:r w:rsidRPr="001E35A2">
        <w:rPr>
          <w:rFonts w:ascii="Bahnschrift Condensed" w:hAnsi="Bahnschrift Condensed"/>
          <w:b/>
          <w:sz w:val="28"/>
          <w:szCs w:val="28"/>
        </w:rPr>
        <w:t xml:space="preserve"> Abdoulaye                            </w:t>
      </w: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E35A2" w:rsidRPr="001E35A2" w:rsidRDefault="001E35A2" w:rsidP="001E35A2">
      <w:pPr>
        <w:rPr>
          <w:rFonts w:ascii="Bahnschrift Condensed" w:hAnsi="Bahnschrift Condensed"/>
          <w:sz w:val="28"/>
          <w:szCs w:val="28"/>
        </w:rPr>
      </w:pPr>
    </w:p>
    <w:p w:rsidR="00196BD5" w:rsidRPr="001E35A2" w:rsidRDefault="00196BD5">
      <w:pPr>
        <w:rPr>
          <w:rFonts w:ascii="Bahnschrift Condensed" w:hAnsi="Bahnschrift Condensed"/>
        </w:rPr>
      </w:pPr>
    </w:p>
    <w:sectPr w:rsidR="00196BD5" w:rsidRPr="001E3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3E7"/>
    <w:multiLevelType w:val="hybridMultilevel"/>
    <w:tmpl w:val="564E7D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965CB7"/>
    <w:multiLevelType w:val="hybridMultilevel"/>
    <w:tmpl w:val="66CAEE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A26BD"/>
    <w:multiLevelType w:val="hybridMultilevel"/>
    <w:tmpl w:val="D4042E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85164"/>
    <w:multiLevelType w:val="hybridMultilevel"/>
    <w:tmpl w:val="69264A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67E24E7"/>
    <w:multiLevelType w:val="hybridMultilevel"/>
    <w:tmpl w:val="EF760BA2"/>
    <w:lvl w:ilvl="0" w:tplc="040C0009">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5" w15:restartNumberingAfterBreak="0">
    <w:nsid w:val="5BDC4EDB"/>
    <w:multiLevelType w:val="hybridMultilevel"/>
    <w:tmpl w:val="F2EC0A84"/>
    <w:lvl w:ilvl="0" w:tplc="040C0009">
      <w:start w:val="1"/>
      <w:numFmt w:val="bullet"/>
      <w:lvlText w:val=""/>
      <w:lvlJc w:val="left"/>
      <w:pPr>
        <w:ind w:left="915" w:hanging="360"/>
      </w:pPr>
      <w:rPr>
        <w:rFonts w:ascii="Wingdings" w:hAnsi="Wingdings"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6" w15:restartNumberingAfterBreak="0">
    <w:nsid w:val="6379713F"/>
    <w:multiLevelType w:val="hybridMultilevel"/>
    <w:tmpl w:val="8DB83AF6"/>
    <w:lvl w:ilvl="0" w:tplc="040C0009">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A2"/>
    <w:rsid w:val="000C60EE"/>
    <w:rsid w:val="00196BD5"/>
    <w:rsid w:val="001E35A2"/>
    <w:rsid w:val="004C622F"/>
    <w:rsid w:val="006C6EF0"/>
    <w:rsid w:val="006F1281"/>
    <w:rsid w:val="00725A8B"/>
    <w:rsid w:val="00910F47"/>
    <w:rsid w:val="009676D1"/>
    <w:rsid w:val="00A20035"/>
    <w:rsid w:val="00B22A10"/>
    <w:rsid w:val="00E32B0D"/>
    <w:rsid w:val="00EC1400"/>
    <w:rsid w:val="00F95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45B6"/>
  <w15:chartTrackingRefBased/>
  <w15:docId w15:val="{13135953-3594-48C1-9D89-EB37FCB9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A2"/>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5A2"/>
    <w:pPr>
      <w:ind w:left="720"/>
      <w:contextualSpacing/>
    </w:pPr>
  </w:style>
  <w:style w:type="table" w:styleId="Grilledutableau">
    <w:name w:val="Table Grid"/>
    <w:basedOn w:val="TableauNormal"/>
    <w:uiPriority w:val="39"/>
    <w:rsid w:val="001E3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2A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1223</Words>
  <Characters>6977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cp:lastModifiedBy>
  <cp:revision>5</cp:revision>
  <cp:lastPrinted>2023-11-09T12:55:00Z</cp:lastPrinted>
  <dcterms:created xsi:type="dcterms:W3CDTF">2023-11-02T11:09:00Z</dcterms:created>
  <dcterms:modified xsi:type="dcterms:W3CDTF">2023-11-24T10:11:00Z</dcterms:modified>
</cp:coreProperties>
</file>