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888" w:rsidRDefault="00403888" w:rsidP="00403888">
      <w:pPr>
        <w:jc w:val="center"/>
        <w:rPr>
          <w:b/>
          <w:sz w:val="44"/>
          <w:szCs w:val="44"/>
          <w:u w:val="single"/>
        </w:rPr>
      </w:pPr>
      <w:r>
        <w:rPr>
          <w:b/>
          <w:sz w:val="44"/>
          <w:szCs w:val="44"/>
          <w:u w:val="single"/>
        </w:rPr>
        <w:t>PIA (Programme d’investissement annuel) de la Commune Rurale de Koré Mairoua année 2022</w:t>
      </w:r>
    </w:p>
    <w:p w:rsidR="00403888" w:rsidRDefault="00403888" w:rsidP="00403888"/>
    <w:tbl>
      <w:tblPr>
        <w:tblW w:w="16275" w:type="dxa"/>
        <w:tblInd w:w="-923" w:type="dxa"/>
        <w:tblLayout w:type="fixed"/>
        <w:tblCellMar>
          <w:left w:w="70" w:type="dxa"/>
          <w:right w:w="70" w:type="dxa"/>
        </w:tblCellMar>
        <w:tblLook w:val="04A0" w:firstRow="1" w:lastRow="0" w:firstColumn="1" w:lastColumn="0" w:noHBand="0" w:noVBand="1"/>
      </w:tblPr>
      <w:tblGrid>
        <w:gridCol w:w="1843"/>
        <w:gridCol w:w="1165"/>
        <w:gridCol w:w="818"/>
        <w:gridCol w:w="1132"/>
        <w:gridCol w:w="1276"/>
        <w:gridCol w:w="1135"/>
        <w:gridCol w:w="1165"/>
        <w:gridCol w:w="1103"/>
        <w:gridCol w:w="1084"/>
        <w:gridCol w:w="1184"/>
        <w:gridCol w:w="991"/>
        <w:gridCol w:w="1028"/>
        <w:gridCol w:w="1099"/>
        <w:gridCol w:w="1252"/>
      </w:tblGrid>
      <w:tr w:rsidR="00403888" w:rsidTr="00403888">
        <w:trPr>
          <w:trHeight w:val="162"/>
        </w:trPr>
        <w:tc>
          <w:tcPr>
            <w:tcW w:w="1844" w:type="dxa"/>
            <w:tcBorders>
              <w:top w:val="single" w:sz="4" w:space="0" w:color="auto"/>
              <w:left w:val="single" w:sz="4" w:space="0" w:color="auto"/>
              <w:bottom w:val="single" w:sz="4" w:space="0" w:color="auto"/>
              <w:right w:val="single" w:sz="4" w:space="0" w:color="auto"/>
            </w:tcBorders>
            <w:shd w:val="clear" w:color="auto" w:fill="FDE9D9"/>
            <w:hideMark/>
          </w:tcPr>
          <w:p w:rsidR="00403888" w:rsidRDefault="00403888">
            <w:pPr>
              <w:spacing w:line="276" w:lineRule="auto"/>
              <w:jc w:val="center"/>
              <w:rPr>
                <w:rFonts w:ascii="Arial" w:hAnsi="Arial" w:cs="Arial"/>
                <w:b/>
                <w:bCs/>
                <w:sz w:val="16"/>
                <w:szCs w:val="16"/>
                <w:lang w:eastAsia="en-US"/>
              </w:rPr>
            </w:pPr>
            <w:r>
              <w:rPr>
                <w:rFonts w:ascii="Arial" w:hAnsi="Arial" w:cs="Arial"/>
                <w:b/>
                <w:bCs/>
                <w:sz w:val="16"/>
                <w:szCs w:val="16"/>
                <w:lang w:eastAsia="en-US"/>
              </w:rPr>
              <w:t>Actions</w:t>
            </w:r>
          </w:p>
        </w:tc>
        <w:tc>
          <w:tcPr>
            <w:tcW w:w="1166" w:type="dxa"/>
            <w:tcBorders>
              <w:top w:val="single" w:sz="4" w:space="0" w:color="auto"/>
              <w:left w:val="nil"/>
              <w:bottom w:val="single" w:sz="4" w:space="0" w:color="auto"/>
              <w:right w:val="single" w:sz="4" w:space="0" w:color="auto"/>
            </w:tcBorders>
            <w:shd w:val="clear" w:color="auto" w:fill="FDE9D9"/>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Unité</w:t>
            </w:r>
          </w:p>
        </w:tc>
        <w:tc>
          <w:tcPr>
            <w:tcW w:w="819" w:type="dxa"/>
            <w:tcBorders>
              <w:top w:val="single" w:sz="4" w:space="0" w:color="auto"/>
              <w:left w:val="nil"/>
              <w:bottom w:val="single" w:sz="4" w:space="0" w:color="auto"/>
              <w:right w:val="single" w:sz="4" w:space="0" w:color="auto"/>
            </w:tcBorders>
            <w:shd w:val="clear" w:color="auto" w:fill="FDE9D9"/>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Quantité</w:t>
            </w:r>
          </w:p>
        </w:tc>
        <w:tc>
          <w:tcPr>
            <w:tcW w:w="1133" w:type="dxa"/>
            <w:tcBorders>
              <w:top w:val="single" w:sz="4" w:space="0" w:color="auto"/>
              <w:left w:val="nil"/>
              <w:bottom w:val="single" w:sz="4" w:space="0" w:color="auto"/>
              <w:right w:val="single" w:sz="4" w:space="0" w:color="auto"/>
            </w:tcBorders>
            <w:shd w:val="clear" w:color="auto" w:fill="FDE9D9"/>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Prix Unitaire</w:t>
            </w:r>
          </w:p>
        </w:tc>
        <w:tc>
          <w:tcPr>
            <w:tcW w:w="1276" w:type="dxa"/>
            <w:tcBorders>
              <w:top w:val="single" w:sz="4" w:space="0" w:color="auto"/>
              <w:left w:val="nil"/>
              <w:bottom w:val="single" w:sz="4" w:space="0" w:color="auto"/>
              <w:right w:val="single" w:sz="4" w:space="0" w:color="auto"/>
            </w:tcBorders>
            <w:shd w:val="clear" w:color="auto" w:fill="FDE9D9"/>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Total</w:t>
            </w:r>
          </w:p>
        </w:tc>
        <w:tc>
          <w:tcPr>
            <w:tcW w:w="5671" w:type="dxa"/>
            <w:gridSpan w:val="5"/>
            <w:tcBorders>
              <w:top w:val="single" w:sz="4" w:space="0" w:color="auto"/>
              <w:left w:val="nil"/>
              <w:bottom w:val="single" w:sz="4" w:space="0" w:color="auto"/>
              <w:right w:val="single" w:sz="4" w:space="0" w:color="auto"/>
            </w:tcBorders>
            <w:shd w:val="clear" w:color="auto" w:fill="FDE9D9"/>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Répartition du coût par an</w:t>
            </w:r>
          </w:p>
        </w:tc>
        <w:tc>
          <w:tcPr>
            <w:tcW w:w="4370" w:type="dxa"/>
            <w:gridSpan w:val="4"/>
            <w:tcBorders>
              <w:top w:val="single" w:sz="4" w:space="0" w:color="auto"/>
              <w:left w:val="nil"/>
              <w:bottom w:val="single" w:sz="4" w:space="0" w:color="auto"/>
              <w:right w:val="single" w:sz="4" w:space="0" w:color="auto"/>
            </w:tcBorders>
            <w:shd w:val="clear" w:color="auto" w:fill="FDE9D9"/>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Répartition du coût par source de financement</w:t>
            </w:r>
          </w:p>
        </w:tc>
      </w:tr>
      <w:tr w:rsidR="00403888" w:rsidTr="00403888">
        <w:trPr>
          <w:trHeight w:val="66"/>
        </w:trPr>
        <w:tc>
          <w:tcPr>
            <w:tcW w:w="11909" w:type="dxa"/>
            <w:gridSpan w:val="10"/>
            <w:tcBorders>
              <w:top w:val="nil"/>
              <w:left w:val="single" w:sz="4" w:space="0" w:color="auto"/>
              <w:bottom w:val="single" w:sz="4" w:space="0" w:color="auto"/>
              <w:right w:val="single" w:sz="4" w:space="0" w:color="auto"/>
            </w:tcBorders>
            <w:shd w:val="clear" w:color="auto" w:fill="FDE9D9"/>
            <w:hideMark/>
          </w:tcPr>
          <w:p w:rsidR="00403888" w:rsidRDefault="00403888">
            <w:pPr>
              <w:spacing w:line="276" w:lineRule="auto"/>
              <w:jc w:val="center"/>
              <w:rPr>
                <w:rFonts w:ascii="Arial" w:hAnsi="Arial" w:cs="Arial"/>
                <w:b/>
                <w:bCs/>
                <w:lang w:eastAsia="en-US"/>
              </w:rPr>
            </w:pPr>
            <w:r>
              <w:rPr>
                <w:rFonts w:ascii="Arial" w:hAnsi="Arial" w:cs="Arial"/>
                <w:b/>
                <w:bCs/>
                <w:lang w:eastAsia="en-US"/>
              </w:rPr>
              <w:t>Prévisions  2022</w:t>
            </w:r>
          </w:p>
        </w:tc>
        <w:tc>
          <w:tcPr>
            <w:tcW w:w="991" w:type="dxa"/>
            <w:tcBorders>
              <w:top w:val="nil"/>
              <w:left w:val="nil"/>
              <w:bottom w:val="single" w:sz="4" w:space="0" w:color="auto"/>
              <w:right w:val="single" w:sz="4" w:space="0" w:color="auto"/>
            </w:tcBorders>
            <w:shd w:val="clear" w:color="auto" w:fill="FDE9D9"/>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Commune</w:t>
            </w:r>
          </w:p>
        </w:tc>
        <w:tc>
          <w:tcPr>
            <w:tcW w:w="1028" w:type="dxa"/>
            <w:tcBorders>
              <w:top w:val="nil"/>
              <w:left w:val="nil"/>
              <w:bottom w:val="single" w:sz="4" w:space="0" w:color="auto"/>
              <w:right w:val="single" w:sz="4" w:space="0" w:color="auto"/>
            </w:tcBorders>
            <w:shd w:val="clear" w:color="auto" w:fill="FDE9D9"/>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Bénéficiaire</w:t>
            </w:r>
          </w:p>
        </w:tc>
        <w:tc>
          <w:tcPr>
            <w:tcW w:w="1099" w:type="dxa"/>
            <w:tcBorders>
              <w:top w:val="nil"/>
              <w:left w:val="nil"/>
              <w:bottom w:val="single" w:sz="4" w:space="0" w:color="auto"/>
              <w:right w:val="single" w:sz="4" w:space="0" w:color="auto"/>
            </w:tcBorders>
            <w:shd w:val="clear" w:color="auto" w:fill="FDE9D9"/>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Etat</w:t>
            </w:r>
          </w:p>
        </w:tc>
        <w:tc>
          <w:tcPr>
            <w:tcW w:w="1252" w:type="dxa"/>
            <w:tcBorders>
              <w:top w:val="nil"/>
              <w:left w:val="nil"/>
              <w:bottom w:val="single" w:sz="4" w:space="0" w:color="auto"/>
              <w:right w:val="single" w:sz="4" w:space="0" w:color="auto"/>
            </w:tcBorders>
            <w:shd w:val="clear" w:color="auto" w:fill="FDE9D9"/>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PTF</w:t>
            </w:r>
          </w:p>
        </w:tc>
      </w:tr>
      <w:tr w:rsidR="00403888" w:rsidTr="00403888">
        <w:trPr>
          <w:trHeight w:val="312"/>
        </w:trPr>
        <w:tc>
          <w:tcPr>
            <w:tcW w:w="11909" w:type="dxa"/>
            <w:gridSpan w:val="10"/>
            <w:tcBorders>
              <w:top w:val="single" w:sz="4" w:space="0" w:color="auto"/>
              <w:left w:val="single" w:sz="4" w:space="0" w:color="auto"/>
              <w:bottom w:val="single" w:sz="4" w:space="0" w:color="auto"/>
              <w:right w:val="nil"/>
            </w:tcBorders>
            <w:shd w:val="clear" w:color="auto" w:fill="D99795"/>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AXE I : Amélioration de la production agro-</w:t>
            </w:r>
            <w:proofErr w:type="spellStart"/>
            <w:r>
              <w:rPr>
                <w:rFonts w:ascii="Arial" w:hAnsi="Arial" w:cs="Arial"/>
                <w:b/>
                <w:bCs/>
                <w:sz w:val="16"/>
                <w:szCs w:val="16"/>
                <w:lang w:eastAsia="en-US"/>
              </w:rPr>
              <w:t>sylvo</w:t>
            </w:r>
            <w:proofErr w:type="spellEnd"/>
            <w:r>
              <w:rPr>
                <w:rFonts w:ascii="Arial" w:hAnsi="Arial" w:cs="Arial"/>
                <w:b/>
                <w:bCs/>
                <w:sz w:val="16"/>
                <w:szCs w:val="16"/>
                <w:lang w:eastAsia="en-US"/>
              </w:rPr>
              <w:t>-pastorale</w:t>
            </w:r>
          </w:p>
        </w:tc>
        <w:tc>
          <w:tcPr>
            <w:tcW w:w="991" w:type="dxa"/>
            <w:tcBorders>
              <w:top w:val="nil"/>
              <w:left w:val="nil"/>
              <w:bottom w:val="single" w:sz="4" w:space="0" w:color="auto"/>
              <w:right w:val="single" w:sz="4" w:space="0" w:color="auto"/>
            </w:tcBorders>
            <w:shd w:val="clear" w:color="auto" w:fill="D99795"/>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28" w:type="dxa"/>
            <w:tcBorders>
              <w:top w:val="nil"/>
              <w:left w:val="nil"/>
              <w:bottom w:val="single" w:sz="4" w:space="0" w:color="auto"/>
              <w:right w:val="single" w:sz="4" w:space="0" w:color="auto"/>
            </w:tcBorders>
            <w:shd w:val="clear" w:color="auto" w:fill="D99795"/>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99" w:type="dxa"/>
            <w:tcBorders>
              <w:top w:val="nil"/>
              <w:left w:val="nil"/>
              <w:bottom w:val="single" w:sz="4" w:space="0" w:color="auto"/>
              <w:right w:val="single" w:sz="4" w:space="0" w:color="auto"/>
            </w:tcBorders>
            <w:shd w:val="clear" w:color="auto" w:fill="D99795"/>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52" w:type="dxa"/>
            <w:tcBorders>
              <w:top w:val="nil"/>
              <w:left w:val="nil"/>
              <w:bottom w:val="single" w:sz="4" w:space="0" w:color="auto"/>
              <w:right w:val="single" w:sz="4" w:space="0" w:color="auto"/>
            </w:tcBorders>
            <w:shd w:val="clear" w:color="auto" w:fill="D99795"/>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r>
      <w:tr w:rsidR="00403888" w:rsidTr="00403888">
        <w:trPr>
          <w:trHeight w:val="66"/>
        </w:trPr>
        <w:tc>
          <w:tcPr>
            <w:tcW w:w="1190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Effet 1 : Production agricole est  augmentée</w:t>
            </w: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r>
      <w:tr w:rsidR="00403888" w:rsidTr="00403888">
        <w:trPr>
          <w:trHeight w:val="65"/>
        </w:trPr>
        <w:tc>
          <w:tcPr>
            <w:tcW w:w="1190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Produit 1.1 </w:t>
            </w:r>
            <w:proofErr w:type="gramStart"/>
            <w:r>
              <w:rPr>
                <w:rFonts w:ascii="Arial" w:hAnsi="Arial" w:cs="Arial"/>
                <w:b/>
                <w:bCs/>
                <w:sz w:val="16"/>
                <w:szCs w:val="16"/>
                <w:lang w:eastAsia="en-US"/>
              </w:rPr>
              <w:t>:Les</w:t>
            </w:r>
            <w:proofErr w:type="gramEnd"/>
            <w:r>
              <w:rPr>
                <w:rFonts w:ascii="Arial" w:hAnsi="Arial" w:cs="Arial"/>
                <w:b/>
                <w:bCs/>
                <w:sz w:val="16"/>
                <w:szCs w:val="16"/>
                <w:lang w:eastAsia="en-US"/>
              </w:rPr>
              <w:t xml:space="preserve"> capacités de la  production agricole sont renforcées</w:t>
            </w: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r>
      <w:tr w:rsidR="00403888" w:rsidTr="00403888">
        <w:trPr>
          <w:trHeight w:val="65"/>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Mise en place de tracteurs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Tracteur</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15 000 000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75 000 000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15 000 000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15 000 000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15 000 000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Dotation en UCA</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UCA</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511000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127750000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511000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511 000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511000</w:t>
            </w:r>
          </w:p>
        </w:tc>
      </w:tr>
      <w:tr w:rsidR="00403888" w:rsidTr="00403888">
        <w:trPr>
          <w:trHeight w:val="303"/>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Promotion utilisation fumure organique</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300000</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200000</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100000</w:t>
            </w:r>
          </w:p>
        </w:tc>
      </w:tr>
      <w:tr w:rsidR="00403888" w:rsidTr="00403888">
        <w:trPr>
          <w:trHeight w:val="65"/>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Promotion utilisation semences améliorées</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100000</w:t>
            </w:r>
          </w:p>
        </w:tc>
      </w:tr>
      <w:tr w:rsidR="00403888" w:rsidTr="00403888">
        <w:trPr>
          <w:trHeight w:val="65"/>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Mise en place de BIA</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BIA</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1 000 000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5 000 000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1 000 000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500 000</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1 000 000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xml:space="preserve">Aménagement des terres irrigables </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ha</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125 000 000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25000000</w:t>
            </w:r>
          </w:p>
        </w:tc>
      </w:tr>
      <w:tr w:rsidR="00403888" w:rsidTr="00403888">
        <w:trPr>
          <w:trHeight w:val="65"/>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Formation des producteurs en production de semences</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5000000</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65"/>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Formation et équipement de brigadiers phytosanitaires</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240</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28800000</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5760000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5760000</w:t>
            </w:r>
          </w:p>
        </w:tc>
      </w:tr>
      <w:tr w:rsidR="00403888" w:rsidTr="00403888">
        <w:trPr>
          <w:trHeight w:val="65"/>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Renforcement du personnel d’encadrement</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Dotation des structures d’encadrement en moyens conséquents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r>
      <w:tr w:rsidR="00403888" w:rsidTr="00403888">
        <w:trPr>
          <w:trHeight w:val="140"/>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Organisation des producteurs agricoles en coopératives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48</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2 400 000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lastRenderedPageBreak/>
              <w:t>Organisation des producteurs agricoles en unions des coopératives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750 000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200"/>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Formations des membres des coopérations et des unions en vie associative et en gestion</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Ateliers</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2 500 000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12 500 000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366"/>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Formation de producteurs pilotes sur les techniques culturales améliorées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37 500 000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7 500 000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7 500 000</w:t>
            </w:r>
          </w:p>
        </w:tc>
      </w:tr>
      <w:tr w:rsidR="00403888" w:rsidTr="00403888">
        <w:trPr>
          <w:trHeight w:val="417"/>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Formation de producteurs en techniques d’application de fumure organique et minérale</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37 500 000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7500000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7500000</w:t>
            </w:r>
          </w:p>
        </w:tc>
      </w:tr>
      <w:tr w:rsidR="00403888" w:rsidTr="00403888">
        <w:trPr>
          <w:trHeight w:val="313"/>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xml:space="preserve">Appui à la création des unités de transformation des produits agropastoraux </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7 500 000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3000000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3000000</w:t>
            </w:r>
          </w:p>
        </w:tc>
      </w:tr>
      <w:tr w:rsidR="00403888" w:rsidTr="00403888">
        <w:trPr>
          <w:trHeight w:val="67"/>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xml:space="preserve">Appui annuel des petits producteurs familiaux en semences de cultures irriguées  et équipements d’irrigation </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Appui</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1950000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9 750 000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1950000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975000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1950000</w:t>
            </w:r>
          </w:p>
        </w:tc>
      </w:tr>
      <w:tr w:rsidR="00403888" w:rsidTr="00403888">
        <w:trPr>
          <w:trHeight w:val="288"/>
        </w:trPr>
        <w:tc>
          <w:tcPr>
            <w:tcW w:w="1844" w:type="dxa"/>
            <w:tcBorders>
              <w:top w:val="nil"/>
              <w:left w:val="single" w:sz="4" w:space="0" w:color="auto"/>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66"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819"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33"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76"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272 700 000</w:t>
            </w:r>
          </w:p>
        </w:tc>
        <w:tc>
          <w:tcPr>
            <w:tcW w:w="1135" w:type="dxa"/>
            <w:tcBorders>
              <w:top w:val="nil"/>
              <w:left w:val="nil"/>
              <w:bottom w:val="single" w:sz="4" w:space="0" w:color="auto"/>
              <w:right w:val="single" w:sz="4" w:space="0" w:color="auto"/>
            </w:tcBorders>
            <w:shd w:val="clear" w:color="auto" w:fill="E6B9B8"/>
            <w:hideMark/>
          </w:tcPr>
          <w:p w:rsidR="00403888" w:rsidRDefault="00403888">
            <w:pPr>
              <w:rPr>
                <w:rFonts w:ascii="Arial" w:hAnsi="Arial" w:cs="Arial"/>
                <w:b/>
                <w:bCs/>
                <w:sz w:val="16"/>
                <w:szCs w:val="16"/>
                <w:lang w:eastAsia="en-US"/>
              </w:rPr>
            </w:pPr>
          </w:p>
        </w:tc>
        <w:tc>
          <w:tcPr>
            <w:tcW w:w="1165"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51 910 000</w:t>
            </w:r>
          </w:p>
        </w:tc>
        <w:tc>
          <w:tcPr>
            <w:tcW w:w="1103" w:type="dxa"/>
            <w:tcBorders>
              <w:top w:val="nil"/>
              <w:left w:val="nil"/>
              <w:bottom w:val="single" w:sz="4" w:space="0" w:color="auto"/>
              <w:right w:val="single" w:sz="4" w:space="0" w:color="auto"/>
            </w:tcBorders>
            <w:shd w:val="clear" w:color="auto" w:fill="E6B9B8"/>
            <w:hideMark/>
          </w:tcPr>
          <w:p w:rsidR="00403888" w:rsidRDefault="00403888">
            <w:pPr>
              <w:rPr>
                <w:rFonts w:ascii="Arial" w:hAnsi="Arial" w:cs="Arial"/>
                <w:b/>
                <w:bCs/>
                <w:sz w:val="16"/>
                <w:szCs w:val="16"/>
                <w:lang w:eastAsia="en-US"/>
              </w:rPr>
            </w:pPr>
          </w:p>
        </w:tc>
        <w:tc>
          <w:tcPr>
            <w:tcW w:w="1084" w:type="dxa"/>
            <w:tcBorders>
              <w:top w:val="nil"/>
              <w:left w:val="nil"/>
              <w:bottom w:val="single" w:sz="4" w:space="0" w:color="auto"/>
              <w:right w:val="single" w:sz="4" w:space="0" w:color="auto"/>
            </w:tcBorders>
            <w:shd w:val="clear" w:color="auto" w:fill="E6B9B8"/>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E6B9B8"/>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300 000</w:t>
            </w:r>
          </w:p>
        </w:tc>
        <w:tc>
          <w:tcPr>
            <w:tcW w:w="1028"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700 000</w:t>
            </w:r>
          </w:p>
        </w:tc>
        <w:tc>
          <w:tcPr>
            <w:tcW w:w="1099"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1 475 000</w:t>
            </w:r>
          </w:p>
        </w:tc>
        <w:tc>
          <w:tcPr>
            <w:tcW w:w="1252"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51 910 000</w:t>
            </w:r>
          </w:p>
        </w:tc>
      </w:tr>
      <w:tr w:rsidR="00403888" w:rsidTr="00403888">
        <w:trPr>
          <w:trHeight w:val="101"/>
        </w:trPr>
        <w:tc>
          <w:tcPr>
            <w:tcW w:w="1190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403888" w:rsidRDefault="00403888">
            <w:pPr>
              <w:rPr>
                <w:rFonts w:ascii="Arial" w:hAnsi="Arial" w:cs="Arial"/>
                <w:b/>
                <w:bCs/>
                <w:sz w:val="16"/>
                <w:szCs w:val="16"/>
                <w:lang w:eastAsia="en-US"/>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52"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b/>
                <w:bCs/>
                <w:sz w:val="16"/>
                <w:szCs w:val="16"/>
                <w:lang w:eastAsia="en-US"/>
              </w:rPr>
            </w:pPr>
          </w:p>
        </w:tc>
      </w:tr>
      <w:tr w:rsidR="00403888" w:rsidTr="00403888">
        <w:trPr>
          <w:trHeight w:val="288"/>
        </w:trPr>
        <w:tc>
          <w:tcPr>
            <w:tcW w:w="1190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52"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b/>
                <w:bCs/>
                <w:sz w:val="16"/>
                <w:szCs w:val="16"/>
                <w:lang w:eastAsia="en-US"/>
              </w:rPr>
            </w:pPr>
          </w:p>
        </w:tc>
      </w:tr>
      <w:tr w:rsidR="00403888" w:rsidTr="00403888">
        <w:trPr>
          <w:trHeight w:val="13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Appui à la promotion des cultures fourragères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Appui</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25000000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Balisage d’aires de pâturage</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km</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170</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286000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48 620 000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14300000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14300000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Fonçage de puits pastoraux</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12000000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120 000 000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24000000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1500000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24000000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Réhabilitation de parc de vaccination</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7000000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21 000 000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7000000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7000000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lastRenderedPageBreak/>
              <w:t>Balisage de 2 couloirs de passage internationaux</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km</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Mise en place des BIZ</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11 500 000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57 500 000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23 000 000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5 750 000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23 000 000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Mise en place des BAB</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2 500 000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12 500 000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2 500 000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1 250 000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2 500 000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Appui à la création de mini fermes avicoles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8 000 000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40 000 000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8 000 000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8 000 000</w:t>
            </w:r>
          </w:p>
        </w:tc>
      </w:tr>
      <w:tr w:rsidR="00403888" w:rsidTr="00403888">
        <w:trPr>
          <w:trHeight w:val="65"/>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Réalisation des campagnes de vaccination</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campagne</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600 000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6 000 000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1 200 000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6 000 000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1 200 000</w:t>
            </w:r>
          </w:p>
        </w:tc>
      </w:tr>
      <w:tr w:rsidR="00403888" w:rsidTr="00403888">
        <w:trPr>
          <w:trHeight w:val="81"/>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Appui de  500 ménages vulnérables en kits petits ruminants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kit</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1000</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60 000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60 000 000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120 000 000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60 000 000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60 000 000</w:t>
            </w:r>
          </w:p>
        </w:tc>
      </w:tr>
      <w:tr w:rsidR="00403888" w:rsidTr="00403888">
        <w:trPr>
          <w:trHeight w:val="282"/>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Création d’une centrale communale d’approvisionnement en aliment bétail</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25000000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2500000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22500000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25000000</w:t>
            </w:r>
          </w:p>
        </w:tc>
      </w:tr>
      <w:tr w:rsidR="00403888" w:rsidTr="00403888">
        <w:trPr>
          <w:trHeight w:val="414"/>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xml:space="preserve">Organisation de campagne </w:t>
            </w:r>
            <w:proofErr w:type="spellStart"/>
            <w:r>
              <w:rPr>
                <w:rFonts w:ascii="Arial" w:hAnsi="Arial" w:cs="Arial"/>
                <w:sz w:val="16"/>
                <w:szCs w:val="16"/>
                <w:lang w:eastAsia="en-US"/>
              </w:rPr>
              <w:t>se</w:t>
            </w:r>
            <w:proofErr w:type="spellEnd"/>
            <w:r>
              <w:rPr>
                <w:rFonts w:ascii="Arial" w:hAnsi="Arial" w:cs="Arial"/>
                <w:sz w:val="16"/>
                <w:szCs w:val="16"/>
                <w:lang w:eastAsia="en-US"/>
              </w:rPr>
              <w:t xml:space="preserve"> sensibilisation des éleveurs sur la vaccination du cheptel</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campagne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w:t>
            </w:r>
          </w:p>
        </w:tc>
      </w:tr>
      <w:tr w:rsidR="00403888" w:rsidTr="00403888">
        <w:trPr>
          <w:trHeight w:val="169"/>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Renforcement du personnel d’encadrement</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r>
      <w:tr w:rsidR="00403888" w:rsidTr="00403888">
        <w:trPr>
          <w:trHeight w:val="429"/>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Dotation des services d’encadrement en moyens conséquents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166"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819"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133"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276"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11</w:t>
            </w:r>
          </w:p>
        </w:tc>
        <w:tc>
          <w:tcPr>
            <w:tcW w:w="1135" w:type="dxa"/>
            <w:tcBorders>
              <w:top w:val="nil"/>
              <w:left w:val="nil"/>
              <w:bottom w:val="single" w:sz="4" w:space="0" w:color="auto"/>
              <w:right w:val="single" w:sz="4" w:space="0" w:color="auto"/>
            </w:tcBorders>
            <w:shd w:val="clear" w:color="auto" w:fill="E6B9B8"/>
            <w:hideMark/>
          </w:tcPr>
          <w:p w:rsidR="00403888" w:rsidRDefault="00403888">
            <w:pPr>
              <w:rPr>
                <w:rFonts w:ascii="Arial" w:hAnsi="Arial" w:cs="Arial"/>
                <w:b/>
                <w:bCs/>
                <w:sz w:val="16"/>
                <w:szCs w:val="16"/>
                <w:lang w:eastAsia="en-US"/>
              </w:rPr>
            </w:pPr>
          </w:p>
        </w:tc>
        <w:tc>
          <w:tcPr>
            <w:tcW w:w="1165"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115 490 000</w:t>
            </w:r>
          </w:p>
        </w:tc>
        <w:tc>
          <w:tcPr>
            <w:tcW w:w="1103" w:type="dxa"/>
            <w:tcBorders>
              <w:top w:val="nil"/>
              <w:left w:val="nil"/>
              <w:bottom w:val="single" w:sz="4" w:space="0" w:color="auto"/>
              <w:right w:val="single" w:sz="4" w:space="0" w:color="auto"/>
            </w:tcBorders>
            <w:shd w:val="clear" w:color="auto" w:fill="E6B9B8"/>
            <w:hideMark/>
          </w:tcPr>
          <w:p w:rsidR="00403888" w:rsidRDefault="00403888">
            <w:pPr>
              <w:rPr>
                <w:rFonts w:ascii="Arial" w:hAnsi="Arial" w:cs="Arial"/>
                <w:b/>
                <w:bCs/>
                <w:sz w:val="16"/>
                <w:szCs w:val="16"/>
                <w:lang w:eastAsia="en-US"/>
              </w:rPr>
            </w:pPr>
          </w:p>
        </w:tc>
        <w:tc>
          <w:tcPr>
            <w:tcW w:w="1084" w:type="dxa"/>
            <w:tcBorders>
              <w:top w:val="nil"/>
              <w:left w:val="nil"/>
              <w:bottom w:val="single" w:sz="4" w:space="0" w:color="auto"/>
              <w:right w:val="single" w:sz="4" w:space="0" w:color="auto"/>
            </w:tcBorders>
            <w:shd w:val="clear" w:color="auto" w:fill="E6B9B8"/>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E6B9B8"/>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xml:space="preserve"> 500 000</w:t>
            </w:r>
          </w:p>
        </w:tc>
        <w:tc>
          <w:tcPr>
            <w:tcW w:w="1028"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500 000</w:t>
            </w:r>
          </w:p>
        </w:tc>
        <w:tc>
          <w:tcPr>
            <w:tcW w:w="1099"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500000</w:t>
            </w:r>
          </w:p>
        </w:tc>
        <w:tc>
          <w:tcPr>
            <w:tcW w:w="1252"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115 490 000</w:t>
            </w:r>
          </w:p>
        </w:tc>
      </w:tr>
      <w:tr w:rsidR="00403888" w:rsidTr="00403888">
        <w:trPr>
          <w:trHeight w:val="288"/>
        </w:trPr>
        <w:tc>
          <w:tcPr>
            <w:tcW w:w="1190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403888" w:rsidRDefault="00403888">
            <w:pPr>
              <w:rPr>
                <w:rFonts w:ascii="Arial" w:hAnsi="Arial" w:cs="Arial"/>
                <w:b/>
                <w:bCs/>
                <w:sz w:val="16"/>
                <w:szCs w:val="16"/>
                <w:lang w:eastAsia="en-US"/>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52"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b/>
                <w:bCs/>
                <w:sz w:val="16"/>
                <w:szCs w:val="16"/>
                <w:lang w:eastAsia="en-US"/>
              </w:rPr>
            </w:pPr>
          </w:p>
        </w:tc>
      </w:tr>
      <w:tr w:rsidR="00403888" w:rsidTr="00403888">
        <w:trPr>
          <w:trHeight w:val="288"/>
        </w:trPr>
        <w:tc>
          <w:tcPr>
            <w:tcW w:w="9641" w:type="dxa"/>
            <w:gridSpan w:val="8"/>
            <w:tcBorders>
              <w:top w:val="single" w:sz="4" w:space="0" w:color="auto"/>
              <w:left w:val="single" w:sz="4" w:space="0" w:color="auto"/>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252"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r>
      <w:tr w:rsidR="00403888" w:rsidTr="00403888">
        <w:trPr>
          <w:trHeight w:val="67"/>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Sensibilisation en gestion durable de l’environnement</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campagne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5 000 000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1000000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1000000</w:t>
            </w:r>
          </w:p>
        </w:tc>
      </w:tr>
      <w:tr w:rsidR="00403888" w:rsidTr="00403888">
        <w:trPr>
          <w:trHeight w:val="187"/>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Création de bois villageois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2 500 000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25 000 000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Promotion de l’utilisation du gaz domestique</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U</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5 000 000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25 000 000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5 000 000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5 000 000</w:t>
            </w:r>
          </w:p>
        </w:tc>
      </w:tr>
      <w:tr w:rsidR="00403888" w:rsidTr="00403888">
        <w:trPr>
          <w:trHeight w:val="83"/>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lastRenderedPageBreak/>
              <w:t xml:space="preserve">Traitement biologique et mécanique des </w:t>
            </w:r>
            <w:proofErr w:type="spellStart"/>
            <w:r>
              <w:rPr>
                <w:rFonts w:ascii="Arial" w:hAnsi="Arial" w:cs="Arial"/>
                <w:sz w:val="16"/>
                <w:szCs w:val="16"/>
                <w:lang w:eastAsia="en-US"/>
              </w:rPr>
              <w:t>koris</w:t>
            </w:r>
            <w:proofErr w:type="spellEnd"/>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ML</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609 900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304 950 000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60 990 000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60 990 000</w:t>
            </w:r>
          </w:p>
        </w:tc>
      </w:tr>
      <w:tr w:rsidR="00403888" w:rsidTr="00403888">
        <w:trPr>
          <w:trHeight w:val="189"/>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récupération des  terres dégradées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ha</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1 928</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4 820 000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964000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964000</w:t>
            </w:r>
          </w:p>
        </w:tc>
      </w:tr>
      <w:tr w:rsidR="00403888" w:rsidTr="00403888">
        <w:trPr>
          <w:trHeight w:val="65"/>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xml:space="preserve">Lutte contre le sida </w:t>
            </w:r>
            <w:proofErr w:type="spellStart"/>
            <w:r>
              <w:rPr>
                <w:rFonts w:ascii="Arial" w:hAnsi="Arial" w:cs="Arial"/>
                <w:sz w:val="16"/>
                <w:szCs w:val="16"/>
                <w:lang w:eastAsia="en-US"/>
              </w:rPr>
              <w:t>cordifolia</w:t>
            </w:r>
            <w:proofErr w:type="spellEnd"/>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ha</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125 000 000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25 000 000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25 000 000</w:t>
            </w:r>
          </w:p>
        </w:tc>
      </w:tr>
      <w:tr w:rsidR="00403888" w:rsidTr="00403888">
        <w:trPr>
          <w:trHeight w:val="65"/>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xml:space="preserve">Réalisation des bandes </w:t>
            </w:r>
            <w:proofErr w:type="spellStart"/>
            <w:r>
              <w:rPr>
                <w:rFonts w:ascii="Arial" w:hAnsi="Arial" w:cs="Arial"/>
                <w:sz w:val="16"/>
                <w:szCs w:val="16"/>
                <w:lang w:eastAsia="en-US"/>
              </w:rPr>
              <w:t>pare-feux</w:t>
            </w:r>
            <w:proofErr w:type="spellEnd"/>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Km</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7 500 000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1 500 000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1 500 000</w:t>
            </w:r>
          </w:p>
        </w:tc>
      </w:tr>
      <w:tr w:rsidR="00403888" w:rsidTr="00403888">
        <w:trPr>
          <w:trHeight w:val="145"/>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Formation et équipement des COFOB</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1,00</w:t>
            </w:r>
            <w:r>
              <w:rPr>
                <w:rFonts w:ascii="Arial" w:hAnsi="Arial" w:cs="Arial"/>
                <w:sz w:val="16"/>
                <w:szCs w:val="16"/>
                <w:vertAlign w:val="superscript"/>
                <w:lang w:eastAsia="en-US"/>
              </w:rPr>
              <w:t>E</w:t>
            </w:r>
            <w:r>
              <w:rPr>
                <w:rFonts w:ascii="Arial" w:hAnsi="Arial" w:cs="Arial"/>
                <w:sz w:val="16"/>
                <w:szCs w:val="16"/>
                <w:lang w:eastAsia="en-US"/>
              </w:rPr>
              <w:t>+01</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1 200 000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65"/>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Mettre en place, former et équiper des COFOB</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38</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5 700 000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1 500 000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1 500 000</w:t>
            </w:r>
          </w:p>
        </w:tc>
      </w:tr>
      <w:tr w:rsidR="00403888" w:rsidTr="00403888">
        <w:trPr>
          <w:trHeight w:val="87"/>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Appui annuel au fonctionnement de la COFOCOM</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Appui</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2 500 000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500 000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250000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500 000</w:t>
            </w:r>
          </w:p>
        </w:tc>
      </w:tr>
      <w:tr w:rsidR="00403888" w:rsidTr="00403888">
        <w:trPr>
          <w:trHeight w:val="193"/>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Organisation de campagnes de sensibilisation sur l’importance des actes fonciers</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campagne</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5 000 000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1000000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1000000</w:t>
            </w:r>
          </w:p>
        </w:tc>
      </w:tr>
      <w:tr w:rsidR="00403888" w:rsidTr="00403888">
        <w:trPr>
          <w:trHeight w:val="65"/>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Organisation de campagne de sensibilisation sur les sources des conflits fonciers</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campagne</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5 000 000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1 000 000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1 000 000</w:t>
            </w:r>
          </w:p>
        </w:tc>
      </w:tr>
      <w:tr w:rsidR="00403888" w:rsidTr="00403888">
        <w:trPr>
          <w:trHeight w:val="288"/>
        </w:trPr>
        <w:tc>
          <w:tcPr>
            <w:tcW w:w="1844" w:type="dxa"/>
            <w:tcBorders>
              <w:top w:val="nil"/>
              <w:left w:val="single" w:sz="4" w:space="0" w:color="auto"/>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66"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819"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33"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76"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516 670 000</w:t>
            </w:r>
          </w:p>
        </w:tc>
        <w:tc>
          <w:tcPr>
            <w:tcW w:w="1135" w:type="dxa"/>
            <w:tcBorders>
              <w:top w:val="nil"/>
              <w:left w:val="nil"/>
              <w:bottom w:val="single" w:sz="4" w:space="0" w:color="auto"/>
              <w:right w:val="single" w:sz="4" w:space="0" w:color="auto"/>
            </w:tcBorders>
            <w:shd w:val="clear" w:color="auto" w:fill="E6B9B8"/>
            <w:hideMark/>
          </w:tcPr>
          <w:p w:rsidR="00403888" w:rsidRDefault="00403888">
            <w:pPr>
              <w:rPr>
                <w:rFonts w:ascii="Arial" w:hAnsi="Arial" w:cs="Arial"/>
                <w:b/>
                <w:bCs/>
                <w:sz w:val="16"/>
                <w:szCs w:val="16"/>
                <w:lang w:eastAsia="en-US"/>
              </w:rPr>
            </w:pPr>
          </w:p>
        </w:tc>
        <w:tc>
          <w:tcPr>
            <w:tcW w:w="1165"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103 454 000</w:t>
            </w:r>
          </w:p>
        </w:tc>
        <w:tc>
          <w:tcPr>
            <w:tcW w:w="1103" w:type="dxa"/>
            <w:tcBorders>
              <w:top w:val="nil"/>
              <w:left w:val="nil"/>
              <w:bottom w:val="single" w:sz="4" w:space="0" w:color="auto"/>
              <w:right w:val="single" w:sz="4" w:space="0" w:color="auto"/>
            </w:tcBorders>
            <w:shd w:val="clear" w:color="auto" w:fill="E6B9B8"/>
            <w:hideMark/>
          </w:tcPr>
          <w:p w:rsidR="00403888" w:rsidRDefault="00403888">
            <w:pPr>
              <w:rPr>
                <w:rFonts w:ascii="Arial" w:hAnsi="Arial" w:cs="Arial"/>
                <w:b/>
                <w:bCs/>
                <w:sz w:val="16"/>
                <w:szCs w:val="16"/>
                <w:lang w:eastAsia="en-US"/>
              </w:rPr>
            </w:pPr>
          </w:p>
        </w:tc>
        <w:tc>
          <w:tcPr>
            <w:tcW w:w="1084" w:type="dxa"/>
            <w:tcBorders>
              <w:top w:val="nil"/>
              <w:left w:val="nil"/>
              <w:bottom w:val="single" w:sz="4" w:space="0" w:color="auto"/>
              <w:right w:val="single" w:sz="4" w:space="0" w:color="auto"/>
            </w:tcBorders>
            <w:shd w:val="clear" w:color="auto" w:fill="E6B9B8"/>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E6B9B8"/>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250000</w:t>
            </w:r>
          </w:p>
        </w:tc>
        <w:tc>
          <w:tcPr>
            <w:tcW w:w="1028"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99"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252"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103 454 000</w:t>
            </w:r>
          </w:p>
        </w:tc>
      </w:tr>
      <w:tr w:rsidR="00403888" w:rsidTr="00403888">
        <w:trPr>
          <w:trHeight w:val="65"/>
        </w:trPr>
        <w:tc>
          <w:tcPr>
            <w:tcW w:w="11909" w:type="dxa"/>
            <w:gridSpan w:val="10"/>
            <w:tcBorders>
              <w:top w:val="nil"/>
              <w:left w:val="single" w:sz="4" w:space="0" w:color="auto"/>
              <w:bottom w:val="single" w:sz="4" w:space="0" w:color="auto"/>
              <w:right w:val="single" w:sz="4" w:space="0" w:color="auto"/>
            </w:tcBorders>
            <w:shd w:val="clear" w:color="auto" w:fill="FFFFFF"/>
            <w:noWrap/>
            <w:hideMark/>
          </w:tcPr>
          <w:p w:rsidR="00403888" w:rsidRDefault="00403888">
            <w:pPr>
              <w:rPr>
                <w:rFonts w:ascii="Arial" w:hAnsi="Arial" w:cs="Arial"/>
                <w:b/>
                <w:bCs/>
                <w:sz w:val="16"/>
                <w:szCs w:val="16"/>
                <w:lang w:eastAsia="en-US"/>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28"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99"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52" w:type="dxa"/>
            <w:tcBorders>
              <w:top w:val="nil"/>
              <w:left w:val="nil"/>
              <w:bottom w:val="single" w:sz="4" w:space="0" w:color="auto"/>
              <w:right w:val="single" w:sz="4" w:space="0" w:color="auto"/>
            </w:tcBorders>
            <w:shd w:val="clear" w:color="auto" w:fill="FFFFFF"/>
            <w:noWrap/>
            <w:hideMark/>
          </w:tcPr>
          <w:p w:rsidR="00403888" w:rsidRDefault="00403888">
            <w:pPr>
              <w:rPr>
                <w:rFonts w:ascii="Arial" w:hAnsi="Arial" w:cs="Arial"/>
                <w:b/>
                <w:bCs/>
                <w:sz w:val="16"/>
                <w:szCs w:val="16"/>
                <w:lang w:eastAsia="en-US"/>
              </w:rPr>
            </w:pPr>
          </w:p>
        </w:tc>
      </w:tr>
      <w:tr w:rsidR="00403888" w:rsidTr="00403888">
        <w:trPr>
          <w:trHeight w:val="65"/>
        </w:trPr>
        <w:tc>
          <w:tcPr>
            <w:tcW w:w="11909" w:type="dxa"/>
            <w:gridSpan w:val="10"/>
            <w:tcBorders>
              <w:top w:val="nil"/>
              <w:left w:val="single" w:sz="4" w:space="0" w:color="auto"/>
              <w:bottom w:val="single" w:sz="4" w:space="0" w:color="auto"/>
              <w:right w:val="single" w:sz="4" w:space="0" w:color="auto"/>
            </w:tcBorders>
            <w:shd w:val="clear" w:color="auto" w:fill="FFFFFF"/>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28"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99"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52" w:type="dxa"/>
            <w:tcBorders>
              <w:top w:val="nil"/>
              <w:left w:val="nil"/>
              <w:bottom w:val="single" w:sz="4" w:space="0" w:color="auto"/>
              <w:right w:val="single" w:sz="4" w:space="0" w:color="auto"/>
            </w:tcBorders>
            <w:shd w:val="clear" w:color="auto" w:fill="FFFFFF"/>
            <w:noWrap/>
            <w:hideMark/>
          </w:tcPr>
          <w:p w:rsidR="00403888" w:rsidRDefault="00403888">
            <w:pPr>
              <w:rPr>
                <w:rFonts w:ascii="Arial" w:hAnsi="Arial" w:cs="Arial"/>
                <w:b/>
                <w:bCs/>
                <w:sz w:val="16"/>
                <w:szCs w:val="16"/>
                <w:lang w:eastAsia="en-US"/>
              </w:rPr>
            </w:pP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Réhabilitation de BC</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2000000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2000000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9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Réhabilitation de boutiques coopératives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10000000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5000000</w:t>
            </w:r>
          </w:p>
        </w:tc>
      </w:tr>
      <w:tr w:rsidR="00403888" w:rsidTr="00403888">
        <w:trPr>
          <w:trHeight w:val="65"/>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renforcement des BC</w:t>
            </w:r>
          </w:p>
        </w:tc>
        <w:tc>
          <w:tcPr>
            <w:tcW w:w="1166"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BC</w:t>
            </w:r>
          </w:p>
        </w:tc>
        <w:tc>
          <w:tcPr>
            <w:tcW w:w="81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6</w:t>
            </w:r>
          </w:p>
        </w:tc>
        <w:tc>
          <w:tcPr>
            <w:tcW w:w="1133"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3 000 000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1 000 000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1 000 000</w:t>
            </w:r>
          </w:p>
        </w:tc>
      </w:tr>
      <w:tr w:rsidR="00403888" w:rsidTr="00403888">
        <w:trPr>
          <w:trHeight w:val="65"/>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Renforcement de capacité des structures de gestion</w:t>
            </w:r>
          </w:p>
        </w:tc>
        <w:tc>
          <w:tcPr>
            <w:tcW w:w="1166"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COGES</w:t>
            </w:r>
          </w:p>
        </w:tc>
        <w:tc>
          <w:tcPr>
            <w:tcW w:w="81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9</w:t>
            </w:r>
          </w:p>
        </w:tc>
        <w:tc>
          <w:tcPr>
            <w:tcW w:w="1133"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2 250 000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750 000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750 000</w:t>
            </w:r>
          </w:p>
        </w:tc>
      </w:tr>
      <w:tr w:rsidR="00403888" w:rsidTr="00403888">
        <w:trPr>
          <w:trHeight w:val="288"/>
        </w:trPr>
        <w:tc>
          <w:tcPr>
            <w:tcW w:w="1844" w:type="dxa"/>
            <w:tcBorders>
              <w:top w:val="nil"/>
              <w:left w:val="single" w:sz="4" w:space="0" w:color="auto"/>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166"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819"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33"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76"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5 250 000</w:t>
            </w:r>
          </w:p>
        </w:tc>
        <w:tc>
          <w:tcPr>
            <w:tcW w:w="1135" w:type="dxa"/>
            <w:tcBorders>
              <w:top w:val="nil"/>
              <w:left w:val="nil"/>
              <w:bottom w:val="single" w:sz="4" w:space="0" w:color="auto"/>
              <w:right w:val="single" w:sz="4" w:space="0" w:color="auto"/>
            </w:tcBorders>
            <w:shd w:val="clear" w:color="auto" w:fill="E6B9B8"/>
            <w:hideMark/>
          </w:tcPr>
          <w:p w:rsidR="00403888" w:rsidRDefault="00403888">
            <w:pPr>
              <w:rPr>
                <w:rFonts w:ascii="Arial" w:hAnsi="Arial" w:cs="Arial"/>
                <w:b/>
                <w:bCs/>
                <w:sz w:val="16"/>
                <w:szCs w:val="16"/>
                <w:lang w:eastAsia="en-US"/>
              </w:rPr>
            </w:pPr>
          </w:p>
        </w:tc>
        <w:tc>
          <w:tcPr>
            <w:tcW w:w="1165"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1 750 000</w:t>
            </w:r>
          </w:p>
        </w:tc>
        <w:tc>
          <w:tcPr>
            <w:tcW w:w="1103" w:type="dxa"/>
            <w:tcBorders>
              <w:top w:val="nil"/>
              <w:left w:val="nil"/>
              <w:bottom w:val="single" w:sz="4" w:space="0" w:color="auto"/>
              <w:right w:val="single" w:sz="4" w:space="0" w:color="auto"/>
            </w:tcBorders>
            <w:shd w:val="clear" w:color="auto" w:fill="E6B9B8"/>
            <w:hideMark/>
          </w:tcPr>
          <w:p w:rsidR="00403888" w:rsidRDefault="00403888">
            <w:pPr>
              <w:rPr>
                <w:rFonts w:ascii="Arial" w:hAnsi="Arial" w:cs="Arial"/>
                <w:b/>
                <w:bCs/>
                <w:sz w:val="16"/>
                <w:szCs w:val="16"/>
                <w:lang w:eastAsia="en-US"/>
              </w:rPr>
            </w:pPr>
          </w:p>
        </w:tc>
        <w:tc>
          <w:tcPr>
            <w:tcW w:w="1084" w:type="dxa"/>
            <w:tcBorders>
              <w:top w:val="nil"/>
              <w:left w:val="nil"/>
              <w:bottom w:val="single" w:sz="4" w:space="0" w:color="auto"/>
              <w:right w:val="single" w:sz="4" w:space="0" w:color="auto"/>
            </w:tcBorders>
            <w:shd w:val="clear" w:color="auto" w:fill="E6B9B8"/>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E6B9B8"/>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28"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99"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252"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1 750 000</w:t>
            </w:r>
          </w:p>
        </w:tc>
      </w:tr>
      <w:tr w:rsidR="00403888" w:rsidTr="00403888">
        <w:trPr>
          <w:trHeight w:val="312"/>
        </w:trPr>
        <w:tc>
          <w:tcPr>
            <w:tcW w:w="10725" w:type="dxa"/>
            <w:gridSpan w:val="9"/>
            <w:tcBorders>
              <w:top w:val="single" w:sz="4" w:space="0" w:color="auto"/>
              <w:left w:val="single" w:sz="4" w:space="0" w:color="auto"/>
              <w:bottom w:val="single" w:sz="4" w:space="0" w:color="auto"/>
              <w:right w:val="nil"/>
            </w:tcBorders>
            <w:shd w:val="clear" w:color="auto" w:fill="D99795"/>
            <w:noWrap/>
            <w:hideMark/>
          </w:tcPr>
          <w:p w:rsidR="00403888" w:rsidRDefault="00403888">
            <w:pPr>
              <w:rPr>
                <w:rFonts w:ascii="Arial" w:hAnsi="Arial" w:cs="Arial"/>
                <w:b/>
                <w:bCs/>
                <w:sz w:val="16"/>
                <w:szCs w:val="16"/>
                <w:lang w:eastAsia="en-US"/>
              </w:rPr>
            </w:pPr>
          </w:p>
        </w:tc>
        <w:tc>
          <w:tcPr>
            <w:tcW w:w="1184" w:type="dxa"/>
            <w:tcBorders>
              <w:top w:val="nil"/>
              <w:left w:val="nil"/>
              <w:bottom w:val="single" w:sz="4" w:space="0" w:color="auto"/>
              <w:right w:val="single" w:sz="4" w:space="0" w:color="auto"/>
            </w:tcBorders>
            <w:shd w:val="clear" w:color="auto" w:fill="D99795"/>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D99795"/>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28" w:type="dxa"/>
            <w:tcBorders>
              <w:top w:val="nil"/>
              <w:left w:val="nil"/>
              <w:bottom w:val="single" w:sz="4" w:space="0" w:color="auto"/>
              <w:right w:val="single" w:sz="4" w:space="0" w:color="auto"/>
            </w:tcBorders>
            <w:shd w:val="clear" w:color="auto" w:fill="D99795"/>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99" w:type="dxa"/>
            <w:tcBorders>
              <w:top w:val="nil"/>
              <w:left w:val="nil"/>
              <w:bottom w:val="single" w:sz="4" w:space="0" w:color="auto"/>
              <w:right w:val="single" w:sz="4" w:space="0" w:color="auto"/>
            </w:tcBorders>
            <w:shd w:val="clear" w:color="auto" w:fill="D99795"/>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52" w:type="dxa"/>
            <w:tcBorders>
              <w:top w:val="nil"/>
              <w:left w:val="nil"/>
              <w:bottom w:val="single" w:sz="4" w:space="0" w:color="auto"/>
              <w:right w:val="single" w:sz="4" w:space="0" w:color="auto"/>
            </w:tcBorders>
            <w:shd w:val="clear" w:color="auto" w:fill="D99795"/>
            <w:hideMark/>
          </w:tcPr>
          <w:p w:rsidR="00403888" w:rsidRDefault="00403888">
            <w:pPr>
              <w:rPr>
                <w:rFonts w:ascii="Arial" w:hAnsi="Arial" w:cs="Arial"/>
                <w:b/>
                <w:bCs/>
                <w:sz w:val="16"/>
                <w:szCs w:val="16"/>
                <w:lang w:eastAsia="en-US"/>
              </w:rPr>
            </w:pPr>
          </w:p>
        </w:tc>
      </w:tr>
      <w:tr w:rsidR="00403888" w:rsidTr="00403888">
        <w:trPr>
          <w:trHeight w:val="65"/>
        </w:trPr>
        <w:tc>
          <w:tcPr>
            <w:tcW w:w="11909" w:type="dxa"/>
            <w:gridSpan w:val="10"/>
            <w:tcBorders>
              <w:top w:val="nil"/>
              <w:left w:val="single" w:sz="4" w:space="0" w:color="auto"/>
              <w:bottom w:val="single" w:sz="4" w:space="0" w:color="auto"/>
              <w:right w:val="single" w:sz="4" w:space="0" w:color="auto"/>
            </w:tcBorders>
            <w:shd w:val="clear" w:color="auto" w:fill="FFFFFF"/>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28"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99"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52" w:type="dxa"/>
            <w:tcBorders>
              <w:top w:val="nil"/>
              <w:left w:val="nil"/>
              <w:bottom w:val="single" w:sz="4" w:space="0" w:color="auto"/>
              <w:right w:val="single" w:sz="4" w:space="0" w:color="auto"/>
            </w:tcBorders>
            <w:shd w:val="clear" w:color="auto" w:fill="FFFFFF"/>
            <w:noWrap/>
            <w:hideMark/>
          </w:tcPr>
          <w:p w:rsidR="00403888" w:rsidRDefault="00403888">
            <w:pPr>
              <w:rPr>
                <w:rFonts w:ascii="Arial" w:hAnsi="Arial" w:cs="Arial"/>
                <w:b/>
                <w:bCs/>
                <w:sz w:val="16"/>
                <w:szCs w:val="16"/>
                <w:lang w:eastAsia="en-US"/>
              </w:rPr>
            </w:pPr>
          </w:p>
        </w:tc>
      </w:tr>
      <w:tr w:rsidR="00403888" w:rsidTr="00403888">
        <w:trPr>
          <w:trHeight w:val="88"/>
        </w:trPr>
        <w:tc>
          <w:tcPr>
            <w:tcW w:w="11909" w:type="dxa"/>
            <w:gridSpan w:val="10"/>
            <w:tcBorders>
              <w:top w:val="nil"/>
              <w:left w:val="single" w:sz="4" w:space="0" w:color="auto"/>
              <w:bottom w:val="single" w:sz="4" w:space="0" w:color="auto"/>
              <w:right w:val="single" w:sz="4" w:space="0" w:color="auto"/>
            </w:tcBorders>
            <w:shd w:val="clear" w:color="auto" w:fill="FFFFFF"/>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028"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099"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252" w:type="dxa"/>
            <w:tcBorders>
              <w:top w:val="nil"/>
              <w:left w:val="nil"/>
              <w:bottom w:val="single" w:sz="4" w:space="0" w:color="auto"/>
              <w:right w:val="single" w:sz="4" w:space="0" w:color="auto"/>
            </w:tcBorders>
            <w:shd w:val="clear" w:color="auto" w:fill="FFFFFF"/>
            <w:noWrap/>
            <w:hideMark/>
          </w:tcPr>
          <w:p w:rsidR="00403888" w:rsidRDefault="00403888">
            <w:pPr>
              <w:rPr>
                <w:rFonts w:ascii="Arial" w:hAnsi="Arial" w:cs="Arial"/>
                <w:sz w:val="16"/>
                <w:szCs w:val="16"/>
                <w:lang w:eastAsia="en-US"/>
              </w:rPr>
            </w:pP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Fonçage de PC</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11 000 000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110 000 000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22 000 000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1 500 000</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22 000 000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Réalisation de FPMH</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12 500 000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62 500 000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25 000 000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750 000</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25 000 000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Réhabilitation de FPMH</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24</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3 500 000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84 000 000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17 500 000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6 000 000</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17 500 000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Réhabilitation de mini AEP</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30 000 000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30 000 000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30 000 000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250 000</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30 000 000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Réalisation de Mini AEP</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150 000 000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300 000 000</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Renforcement de Mini AEP</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40 000 000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40 000 000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250000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66"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819"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33"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76"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340 000 000</w:t>
            </w:r>
          </w:p>
        </w:tc>
        <w:tc>
          <w:tcPr>
            <w:tcW w:w="1135" w:type="dxa"/>
            <w:tcBorders>
              <w:top w:val="nil"/>
              <w:left w:val="nil"/>
              <w:bottom w:val="single" w:sz="4" w:space="0" w:color="auto"/>
              <w:right w:val="single" w:sz="4" w:space="0" w:color="auto"/>
            </w:tcBorders>
            <w:shd w:val="clear" w:color="auto" w:fill="FFFF00"/>
            <w:hideMark/>
          </w:tcPr>
          <w:p w:rsidR="00403888" w:rsidRDefault="00403888">
            <w:pPr>
              <w:rPr>
                <w:rFonts w:ascii="Arial" w:hAnsi="Arial" w:cs="Arial"/>
                <w:b/>
                <w:bCs/>
                <w:sz w:val="16"/>
                <w:szCs w:val="16"/>
                <w:lang w:eastAsia="en-US"/>
              </w:rPr>
            </w:pPr>
          </w:p>
        </w:tc>
        <w:tc>
          <w:tcPr>
            <w:tcW w:w="1165"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103" w:type="dxa"/>
            <w:tcBorders>
              <w:top w:val="nil"/>
              <w:left w:val="nil"/>
              <w:bottom w:val="single" w:sz="4" w:space="0" w:color="auto"/>
              <w:right w:val="single" w:sz="4" w:space="0" w:color="auto"/>
            </w:tcBorders>
            <w:shd w:val="clear" w:color="auto" w:fill="FFFF00"/>
            <w:hideMark/>
          </w:tcPr>
          <w:p w:rsidR="00403888" w:rsidRDefault="00403888">
            <w:pPr>
              <w:rPr>
                <w:rFonts w:ascii="Arial" w:hAnsi="Arial" w:cs="Arial"/>
                <w:b/>
                <w:bCs/>
                <w:sz w:val="16"/>
                <w:szCs w:val="16"/>
                <w:lang w:eastAsia="en-US"/>
              </w:rPr>
            </w:pPr>
          </w:p>
        </w:tc>
        <w:tc>
          <w:tcPr>
            <w:tcW w:w="1084" w:type="dxa"/>
            <w:tcBorders>
              <w:top w:val="nil"/>
              <w:left w:val="nil"/>
              <w:bottom w:val="single" w:sz="4" w:space="0" w:color="auto"/>
              <w:right w:val="single" w:sz="4" w:space="0" w:color="auto"/>
            </w:tcBorders>
            <w:shd w:val="clear" w:color="auto" w:fill="FFFF00"/>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00"/>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28"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750000</w:t>
            </w:r>
          </w:p>
        </w:tc>
        <w:tc>
          <w:tcPr>
            <w:tcW w:w="1099"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252"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r>
      <w:tr w:rsidR="00403888" w:rsidTr="00403888">
        <w:trPr>
          <w:trHeight w:val="65"/>
        </w:trPr>
        <w:tc>
          <w:tcPr>
            <w:tcW w:w="12900" w:type="dxa"/>
            <w:gridSpan w:val="11"/>
            <w:tcBorders>
              <w:top w:val="single" w:sz="4" w:space="0" w:color="auto"/>
              <w:left w:val="single" w:sz="4" w:space="0" w:color="auto"/>
              <w:bottom w:val="single" w:sz="4" w:space="0" w:color="auto"/>
              <w:right w:val="nil"/>
            </w:tcBorders>
            <w:shd w:val="clear" w:color="auto" w:fill="FFFFFF"/>
            <w:hideMark/>
          </w:tcPr>
          <w:p w:rsidR="00403888" w:rsidRDefault="00403888">
            <w:pPr>
              <w:rPr>
                <w:rFonts w:ascii="Arial" w:hAnsi="Arial" w:cs="Arial"/>
                <w:b/>
                <w:bCs/>
                <w:sz w:val="16"/>
                <w:szCs w:val="16"/>
                <w:lang w:eastAsia="en-US"/>
              </w:rPr>
            </w:pP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252"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Faire respecter des clauses contractuelles  et Vulgariser les textes sur  la gestion déléguée</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Séance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120</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6 000 000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66"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819"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33"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76"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6 000 000</w:t>
            </w:r>
          </w:p>
        </w:tc>
        <w:tc>
          <w:tcPr>
            <w:tcW w:w="1135" w:type="dxa"/>
            <w:tcBorders>
              <w:top w:val="nil"/>
              <w:left w:val="nil"/>
              <w:bottom w:val="single" w:sz="4" w:space="0" w:color="auto"/>
              <w:right w:val="single" w:sz="4" w:space="0" w:color="auto"/>
            </w:tcBorders>
            <w:shd w:val="clear" w:color="auto" w:fill="FFFF00"/>
            <w:hideMark/>
          </w:tcPr>
          <w:p w:rsidR="00403888" w:rsidRDefault="00403888">
            <w:pPr>
              <w:rPr>
                <w:rFonts w:ascii="Arial" w:hAnsi="Arial" w:cs="Arial"/>
                <w:b/>
                <w:bCs/>
                <w:sz w:val="16"/>
                <w:szCs w:val="16"/>
                <w:lang w:eastAsia="en-US"/>
              </w:rPr>
            </w:pPr>
          </w:p>
        </w:tc>
        <w:tc>
          <w:tcPr>
            <w:tcW w:w="1165"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103" w:type="dxa"/>
            <w:tcBorders>
              <w:top w:val="nil"/>
              <w:left w:val="nil"/>
              <w:bottom w:val="single" w:sz="4" w:space="0" w:color="auto"/>
              <w:right w:val="single" w:sz="4" w:space="0" w:color="auto"/>
            </w:tcBorders>
            <w:shd w:val="clear" w:color="auto" w:fill="FFFF00"/>
            <w:hideMark/>
          </w:tcPr>
          <w:p w:rsidR="00403888" w:rsidRDefault="00403888">
            <w:pPr>
              <w:rPr>
                <w:rFonts w:ascii="Arial" w:hAnsi="Arial" w:cs="Arial"/>
                <w:b/>
                <w:bCs/>
                <w:sz w:val="16"/>
                <w:szCs w:val="16"/>
                <w:lang w:eastAsia="en-US"/>
              </w:rPr>
            </w:pPr>
          </w:p>
        </w:tc>
        <w:tc>
          <w:tcPr>
            <w:tcW w:w="1084" w:type="dxa"/>
            <w:tcBorders>
              <w:top w:val="nil"/>
              <w:left w:val="nil"/>
              <w:bottom w:val="single" w:sz="4" w:space="0" w:color="auto"/>
              <w:right w:val="single" w:sz="4" w:space="0" w:color="auto"/>
            </w:tcBorders>
            <w:shd w:val="clear" w:color="auto" w:fill="FFFF00"/>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00"/>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28"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99"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252"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r>
      <w:tr w:rsidR="00403888" w:rsidTr="00403888">
        <w:trPr>
          <w:trHeight w:val="65"/>
        </w:trPr>
        <w:tc>
          <w:tcPr>
            <w:tcW w:w="13928"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403888" w:rsidRDefault="00403888">
            <w:pPr>
              <w:rPr>
                <w:rFonts w:ascii="Arial" w:hAnsi="Arial" w:cs="Arial"/>
                <w:b/>
                <w:bCs/>
                <w:sz w:val="16"/>
                <w:szCs w:val="16"/>
                <w:lang w:eastAsia="en-US"/>
              </w:rPr>
            </w:pP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252"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r>
      <w:tr w:rsidR="00403888" w:rsidTr="00403888">
        <w:trPr>
          <w:trHeight w:val="140"/>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Campagne de sensibilisation des populations sur l’utilisation correcte des ouvrages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campagne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350000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8750000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1750000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1750000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Formation et équipement d’artisans réparateurs d’ouvrages hydrauliques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1500000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300000</w:t>
            </w:r>
          </w:p>
        </w:tc>
      </w:tr>
      <w:tr w:rsidR="00403888" w:rsidTr="00403888">
        <w:trPr>
          <w:trHeight w:val="342"/>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xml:space="preserve"> Formation et redynamisation des comités de gestion des points d’eau </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164</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8 200 000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5 000 000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5 000 000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Mission de suivi des CG</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Mission</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60</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15 000 000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3000000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3000000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66"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819"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33"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76"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23 200 000</w:t>
            </w:r>
          </w:p>
        </w:tc>
        <w:tc>
          <w:tcPr>
            <w:tcW w:w="1135" w:type="dxa"/>
            <w:tcBorders>
              <w:top w:val="nil"/>
              <w:left w:val="nil"/>
              <w:bottom w:val="single" w:sz="4" w:space="0" w:color="auto"/>
              <w:right w:val="single" w:sz="4" w:space="0" w:color="auto"/>
            </w:tcBorders>
            <w:shd w:val="clear" w:color="auto" w:fill="FFFF00"/>
            <w:hideMark/>
          </w:tcPr>
          <w:p w:rsidR="00403888" w:rsidRDefault="00403888">
            <w:pPr>
              <w:rPr>
                <w:rFonts w:ascii="Arial" w:hAnsi="Arial" w:cs="Arial"/>
                <w:b/>
                <w:bCs/>
                <w:sz w:val="16"/>
                <w:szCs w:val="16"/>
                <w:lang w:eastAsia="en-US"/>
              </w:rPr>
            </w:pPr>
          </w:p>
        </w:tc>
        <w:tc>
          <w:tcPr>
            <w:tcW w:w="1165"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8 000 000</w:t>
            </w:r>
          </w:p>
        </w:tc>
        <w:tc>
          <w:tcPr>
            <w:tcW w:w="1103" w:type="dxa"/>
            <w:tcBorders>
              <w:top w:val="nil"/>
              <w:left w:val="nil"/>
              <w:bottom w:val="single" w:sz="4" w:space="0" w:color="auto"/>
              <w:right w:val="single" w:sz="4" w:space="0" w:color="auto"/>
            </w:tcBorders>
            <w:shd w:val="clear" w:color="auto" w:fill="FFFF00"/>
            <w:hideMark/>
          </w:tcPr>
          <w:p w:rsidR="00403888" w:rsidRDefault="00403888">
            <w:pPr>
              <w:rPr>
                <w:rFonts w:ascii="Arial" w:hAnsi="Arial" w:cs="Arial"/>
                <w:b/>
                <w:bCs/>
                <w:sz w:val="16"/>
                <w:szCs w:val="16"/>
                <w:lang w:eastAsia="en-US"/>
              </w:rPr>
            </w:pPr>
          </w:p>
        </w:tc>
        <w:tc>
          <w:tcPr>
            <w:tcW w:w="1084" w:type="dxa"/>
            <w:tcBorders>
              <w:top w:val="nil"/>
              <w:left w:val="nil"/>
              <w:bottom w:val="single" w:sz="4" w:space="0" w:color="auto"/>
              <w:right w:val="single" w:sz="4" w:space="0" w:color="auto"/>
            </w:tcBorders>
            <w:shd w:val="clear" w:color="auto" w:fill="FFFF00"/>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00"/>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28"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99"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252"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8 000 000</w:t>
            </w:r>
          </w:p>
        </w:tc>
      </w:tr>
      <w:tr w:rsidR="00403888" w:rsidTr="00403888">
        <w:trPr>
          <w:trHeight w:val="65"/>
        </w:trPr>
        <w:tc>
          <w:tcPr>
            <w:tcW w:w="1190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403888" w:rsidRDefault="00403888">
            <w:pPr>
              <w:rPr>
                <w:rFonts w:ascii="Arial" w:hAnsi="Arial" w:cs="Arial"/>
                <w:b/>
                <w:bCs/>
                <w:sz w:val="16"/>
                <w:szCs w:val="16"/>
                <w:lang w:eastAsia="en-US"/>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252"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xml:space="preserve"> AG villageoise de sensibilisation </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AG</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240</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12 000 000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2400000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12 000 000</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2400000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Réhabilitation de dépotoirs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600 000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600 000</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Construction de dépotoirs contrôlés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1 500 000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450000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1 500 000</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450000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lastRenderedPageBreak/>
              <w:t>Réalisation de caniveaux en pierres maçonnées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ML</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25 000 000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2 500 000</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xml:space="preserve">Promotion de l’ATPC dans les villages </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village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48</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24 000 000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xml:space="preserve">Construction Latrine Familiale </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Latrine</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7 500 000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1 500 000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1 500 000</w:t>
            </w:r>
          </w:p>
        </w:tc>
      </w:tr>
      <w:tr w:rsidR="00403888" w:rsidTr="00403888">
        <w:trPr>
          <w:trHeight w:val="197"/>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Rendre fonctionnel le service d’hygiène et assainissement</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66"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819"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33"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76"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31 500 000</w:t>
            </w:r>
          </w:p>
        </w:tc>
        <w:tc>
          <w:tcPr>
            <w:tcW w:w="1135" w:type="dxa"/>
            <w:tcBorders>
              <w:top w:val="nil"/>
              <w:left w:val="nil"/>
              <w:bottom w:val="single" w:sz="4" w:space="0" w:color="auto"/>
              <w:right w:val="single" w:sz="4" w:space="0" w:color="auto"/>
            </w:tcBorders>
            <w:shd w:val="clear" w:color="auto" w:fill="FFFF00"/>
            <w:hideMark/>
          </w:tcPr>
          <w:p w:rsidR="00403888" w:rsidRDefault="00403888">
            <w:pPr>
              <w:rPr>
                <w:rFonts w:ascii="Arial" w:hAnsi="Arial" w:cs="Arial"/>
                <w:b/>
                <w:bCs/>
                <w:sz w:val="16"/>
                <w:szCs w:val="16"/>
                <w:lang w:eastAsia="en-US"/>
              </w:rPr>
            </w:pPr>
          </w:p>
        </w:tc>
        <w:tc>
          <w:tcPr>
            <w:tcW w:w="1165"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6 500 000</w:t>
            </w:r>
          </w:p>
        </w:tc>
        <w:tc>
          <w:tcPr>
            <w:tcW w:w="1103" w:type="dxa"/>
            <w:tcBorders>
              <w:top w:val="nil"/>
              <w:left w:val="nil"/>
              <w:bottom w:val="single" w:sz="4" w:space="0" w:color="auto"/>
              <w:right w:val="single" w:sz="4" w:space="0" w:color="auto"/>
            </w:tcBorders>
            <w:shd w:val="clear" w:color="auto" w:fill="FFFF00"/>
            <w:hideMark/>
          </w:tcPr>
          <w:p w:rsidR="00403888" w:rsidRDefault="00403888">
            <w:pPr>
              <w:rPr>
                <w:rFonts w:ascii="Arial" w:hAnsi="Arial" w:cs="Arial"/>
                <w:b/>
                <w:bCs/>
                <w:sz w:val="16"/>
                <w:szCs w:val="16"/>
                <w:lang w:eastAsia="en-US"/>
              </w:rPr>
            </w:pPr>
          </w:p>
        </w:tc>
        <w:tc>
          <w:tcPr>
            <w:tcW w:w="1084" w:type="dxa"/>
            <w:tcBorders>
              <w:top w:val="nil"/>
              <w:left w:val="nil"/>
              <w:bottom w:val="single" w:sz="4" w:space="0" w:color="auto"/>
              <w:right w:val="single" w:sz="4" w:space="0" w:color="auto"/>
            </w:tcBorders>
            <w:shd w:val="clear" w:color="auto" w:fill="FFFF00"/>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00"/>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28"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99"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252"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6 500 000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66"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819"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33"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76"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400 700 000</w:t>
            </w:r>
          </w:p>
        </w:tc>
        <w:tc>
          <w:tcPr>
            <w:tcW w:w="1135" w:type="dxa"/>
            <w:tcBorders>
              <w:top w:val="nil"/>
              <w:left w:val="nil"/>
              <w:bottom w:val="single" w:sz="4" w:space="0" w:color="auto"/>
              <w:right w:val="single" w:sz="4" w:space="0" w:color="auto"/>
            </w:tcBorders>
            <w:shd w:val="clear" w:color="auto" w:fill="E6B9B8"/>
            <w:hideMark/>
          </w:tcPr>
          <w:p w:rsidR="00403888" w:rsidRDefault="00403888">
            <w:pPr>
              <w:rPr>
                <w:rFonts w:ascii="Arial" w:hAnsi="Arial" w:cs="Arial"/>
                <w:b/>
                <w:bCs/>
                <w:sz w:val="16"/>
                <w:szCs w:val="16"/>
                <w:lang w:eastAsia="en-US"/>
              </w:rPr>
            </w:pPr>
          </w:p>
        </w:tc>
        <w:tc>
          <w:tcPr>
            <w:tcW w:w="1165"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14 500 000</w:t>
            </w:r>
          </w:p>
        </w:tc>
        <w:tc>
          <w:tcPr>
            <w:tcW w:w="1103" w:type="dxa"/>
            <w:tcBorders>
              <w:top w:val="nil"/>
              <w:left w:val="nil"/>
              <w:bottom w:val="single" w:sz="4" w:space="0" w:color="auto"/>
              <w:right w:val="single" w:sz="4" w:space="0" w:color="auto"/>
            </w:tcBorders>
            <w:shd w:val="clear" w:color="auto" w:fill="E6B9B8"/>
            <w:hideMark/>
          </w:tcPr>
          <w:p w:rsidR="00403888" w:rsidRDefault="00403888">
            <w:pPr>
              <w:rPr>
                <w:rFonts w:ascii="Arial" w:hAnsi="Arial" w:cs="Arial"/>
                <w:b/>
                <w:bCs/>
                <w:sz w:val="16"/>
                <w:szCs w:val="16"/>
                <w:lang w:eastAsia="en-US"/>
              </w:rPr>
            </w:pPr>
          </w:p>
        </w:tc>
        <w:tc>
          <w:tcPr>
            <w:tcW w:w="1084" w:type="dxa"/>
            <w:tcBorders>
              <w:top w:val="nil"/>
              <w:left w:val="nil"/>
              <w:bottom w:val="single" w:sz="4" w:space="0" w:color="auto"/>
              <w:right w:val="single" w:sz="4" w:space="0" w:color="auto"/>
            </w:tcBorders>
            <w:shd w:val="clear" w:color="auto" w:fill="E6B9B8"/>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E6B9B8"/>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28"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750 000</w:t>
            </w:r>
          </w:p>
        </w:tc>
        <w:tc>
          <w:tcPr>
            <w:tcW w:w="1099"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252"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14 500 000</w:t>
            </w:r>
          </w:p>
        </w:tc>
      </w:tr>
      <w:tr w:rsidR="00403888" w:rsidTr="00403888">
        <w:trPr>
          <w:trHeight w:val="65"/>
        </w:trPr>
        <w:tc>
          <w:tcPr>
            <w:tcW w:w="1190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403888" w:rsidRDefault="00403888">
            <w:pPr>
              <w:rPr>
                <w:rFonts w:ascii="Arial" w:hAnsi="Arial" w:cs="Arial"/>
                <w:b/>
                <w:bCs/>
                <w:sz w:val="16"/>
                <w:szCs w:val="16"/>
                <w:lang w:eastAsia="en-US"/>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52"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b/>
                <w:bCs/>
                <w:sz w:val="16"/>
                <w:szCs w:val="16"/>
                <w:lang w:eastAsia="en-US"/>
              </w:rPr>
            </w:pPr>
          </w:p>
        </w:tc>
      </w:tr>
      <w:tr w:rsidR="00403888" w:rsidTr="00403888">
        <w:trPr>
          <w:trHeight w:val="65"/>
        </w:trPr>
        <w:tc>
          <w:tcPr>
            <w:tcW w:w="12900"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52"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b/>
                <w:bCs/>
                <w:sz w:val="16"/>
                <w:szCs w:val="16"/>
                <w:lang w:eastAsia="en-US"/>
              </w:rPr>
            </w:pP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Construction de CS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12000000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84000000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12000000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8400000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12000000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Construction de CSI</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50000000</w:t>
            </w:r>
          </w:p>
        </w:tc>
      </w:tr>
      <w:tr w:rsidR="00403888" w:rsidTr="00403888">
        <w:trPr>
          <w:trHeight w:val="269"/>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Recrutement d’agents de santé</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Création de dépôt pharmaceutique</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12500000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2500000</w:t>
            </w:r>
          </w:p>
        </w:tc>
      </w:tr>
      <w:tr w:rsidR="00403888" w:rsidTr="00403888">
        <w:trPr>
          <w:trHeight w:val="480"/>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Dotation de CSI en ambulance</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24000000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24 000 000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Construction de dépotoirs dans les CSI</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Construction d’incinérateurs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1800000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3 600 000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1800000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1800000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66"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819"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33"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76"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174 400 000</w:t>
            </w:r>
          </w:p>
        </w:tc>
        <w:tc>
          <w:tcPr>
            <w:tcW w:w="1135" w:type="dxa"/>
            <w:tcBorders>
              <w:top w:val="nil"/>
              <w:left w:val="nil"/>
              <w:bottom w:val="single" w:sz="4" w:space="0" w:color="auto"/>
              <w:right w:val="single" w:sz="4" w:space="0" w:color="auto"/>
            </w:tcBorders>
            <w:shd w:val="clear" w:color="auto" w:fill="E6B9B8"/>
            <w:hideMark/>
          </w:tcPr>
          <w:p w:rsidR="00403888" w:rsidRDefault="00403888">
            <w:pPr>
              <w:rPr>
                <w:rFonts w:ascii="Arial" w:hAnsi="Arial" w:cs="Arial"/>
                <w:b/>
                <w:bCs/>
                <w:sz w:val="16"/>
                <w:szCs w:val="16"/>
                <w:lang w:eastAsia="en-US"/>
              </w:rPr>
            </w:pPr>
          </w:p>
        </w:tc>
        <w:tc>
          <w:tcPr>
            <w:tcW w:w="1165"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66 300 000</w:t>
            </w:r>
          </w:p>
        </w:tc>
        <w:tc>
          <w:tcPr>
            <w:tcW w:w="1103" w:type="dxa"/>
            <w:tcBorders>
              <w:top w:val="nil"/>
              <w:left w:val="nil"/>
              <w:bottom w:val="single" w:sz="4" w:space="0" w:color="auto"/>
              <w:right w:val="single" w:sz="4" w:space="0" w:color="auto"/>
            </w:tcBorders>
            <w:shd w:val="clear" w:color="auto" w:fill="E6B9B8"/>
            <w:hideMark/>
          </w:tcPr>
          <w:p w:rsidR="00403888" w:rsidRDefault="00403888">
            <w:pPr>
              <w:rPr>
                <w:rFonts w:ascii="Arial" w:hAnsi="Arial" w:cs="Arial"/>
                <w:b/>
                <w:bCs/>
                <w:sz w:val="16"/>
                <w:szCs w:val="16"/>
                <w:lang w:eastAsia="en-US"/>
              </w:rPr>
            </w:pPr>
          </w:p>
        </w:tc>
        <w:tc>
          <w:tcPr>
            <w:tcW w:w="1084" w:type="dxa"/>
            <w:tcBorders>
              <w:top w:val="nil"/>
              <w:left w:val="nil"/>
              <w:bottom w:val="single" w:sz="4" w:space="0" w:color="auto"/>
              <w:right w:val="single" w:sz="4" w:space="0" w:color="auto"/>
            </w:tcBorders>
            <w:shd w:val="clear" w:color="auto" w:fill="E6B9B8"/>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E6B9B8"/>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28"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99"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13 400 000</w:t>
            </w:r>
          </w:p>
        </w:tc>
        <w:tc>
          <w:tcPr>
            <w:tcW w:w="1252"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66 300 000</w:t>
            </w:r>
          </w:p>
        </w:tc>
      </w:tr>
      <w:tr w:rsidR="00403888" w:rsidTr="00403888">
        <w:trPr>
          <w:trHeight w:val="175"/>
        </w:trPr>
        <w:tc>
          <w:tcPr>
            <w:tcW w:w="10725" w:type="dxa"/>
            <w:gridSpan w:val="9"/>
            <w:tcBorders>
              <w:top w:val="single" w:sz="4" w:space="0" w:color="auto"/>
              <w:left w:val="single" w:sz="4" w:space="0" w:color="auto"/>
              <w:bottom w:val="single" w:sz="4" w:space="0" w:color="auto"/>
              <w:right w:val="single" w:sz="4" w:space="0" w:color="auto"/>
            </w:tcBorders>
            <w:shd w:val="clear" w:color="auto" w:fill="FFFFFF"/>
            <w:noWrap/>
            <w:hideMark/>
          </w:tcPr>
          <w:p w:rsidR="00403888" w:rsidRDefault="00403888">
            <w:pPr>
              <w:rPr>
                <w:rFonts w:ascii="Arial" w:hAnsi="Arial" w:cs="Arial"/>
                <w:b/>
                <w:bCs/>
                <w:sz w:val="16"/>
                <w:szCs w:val="16"/>
                <w:lang w:eastAsia="en-US"/>
              </w:rPr>
            </w:pPr>
          </w:p>
        </w:tc>
        <w:tc>
          <w:tcPr>
            <w:tcW w:w="1184"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28"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99"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52" w:type="dxa"/>
            <w:tcBorders>
              <w:top w:val="nil"/>
              <w:left w:val="nil"/>
              <w:bottom w:val="single" w:sz="4" w:space="0" w:color="auto"/>
              <w:right w:val="single" w:sz="4" w:space="0" w:color="auto"/>
            </w:tcBorders>
            <w:shd w:val="clear" w:color="auto" w:fill="FFFFFF"/>
            <w:noWrap/>
            <w:hideMark/>
          </w:tcPr>
          <w:p w:rsidR="00403888" w:rsidRDefault="00403888">
            <w:pPr>
              <w:rPr>
                <w:rFonts w:ascii="Arial" w:hAnsi="Arial" w:cs="Arial"/>
                <w:b/>
                <w:bCs/>
                <w:sz w:val="16"/>
                <w:szCs w:val="16"/>
                <w:lang w:eastAsia="en-US"/>
              </w:rPr>
            </w:pP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Construction des classes en matériaux définitifs et équipements des classes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Classe équipée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8 000 000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120 000 000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24 000 000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12 000 000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24 000 000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24 000 000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Création de nouvelles écoles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Appui à la clôture des écoles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r>
      <w:tr w:rsidR="00403888" w:rsidTr="00403888">
        <w:trPr>
          <w:trHeight w:val="83"/>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Fourniture de matériels didactiques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xml:space="preserve">kit </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71</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lastRenderedPageBreak/>
              <w:t>Recrutement d’enseignants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r>
      <w:tr w:rsidR="00403888" w:rsidTr="00403888">
        <w:trPr>
          <w:trHeight w:val="119"/>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Construction de latrines scolaires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71</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2 400 000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170 400 000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31 200 000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31 200 000</w:t>
            </w:r>
          </w:p>
        </w:tc>
      </w:tr>
      <w:tr w:rsidR="00403888" w:rsidTr="00403888">
        <w:trPr>
          <w:trHeight w:val="240"/>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Installation de poubelles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142</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3 550 000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359"/>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Construction de dépotoirs dans les écoles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71</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10 650 000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3 000 000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3 000 000</w:t>
            </w:r>
          </w:p>
        </w:tc>
      </w:tr>
      <w:tr w:rsidR="00403888" w:rsidTr="00403888">
        <w:trPr>
          <w:trHeight w:val="397"/>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Réhabilitation d’anciens centres alpha</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10 500 000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3 500 000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3 500 000</w:t>
            </w:r>
          </w:p>
        </w:tc>
      </w:tr>
      <w:tr w:rsidR="00403888" w:rsidTr="00403888">
        <w:trPr>
          <w:trHeight w:val="293"/>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Ouverture de nouveaux centres alpha</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1 200 000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12 000 000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720"/>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Formation d’alphabétiseurs/animateurs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3 750 000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750 000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750 000</w:t>
            </w:r>
          </w:p>
        </w:tc>
      </w:tr>
      <w:tr w:rsidR="00403888" w:rsidTr="00403888">
        <w:trPr>
          <w:trHeight w:val="288"/>
        </w:trPr>
        <w:tc>
          <w:tcPr>
            <w:tcW w:w="1844" w:type="dxa"/>
            <w:tcBorders>
              <w:top w:val="nil"/>
              <w:left w:val="single" w:sz="4" w:space="0" w:color="auto"/>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66"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819"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33"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76"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330 850 000</w:t>
            </w:r>
          </w:p>
        </w:tc>
        <w:tc>
          <w:tcPr>
            <w:tcW w:w="1135" w:type="dxa"/>
            <w:tcBorders>
              <w:top w:val="nil"/>
              <w:left w:val="nil"/>
              <w:bottom w:val="single" w:sz="4" w:space="0" w:color="auto"/>
              <w:right w:val="single" w:sz="4" w:space="0" w:color="auto"/>
            </w:tcBorders>
            <w:shd w:val="clear" w:color="auto" w:fill="E6B9B8"/>
            <w:hideMark/>
          </w:tcPr>
          <w:p w:rsidR="00403888" w:rsidRDefault="00403888">
            <w:pPr>
              <w:rPr>
                <w:rFonts w:ascii="Arial" w:hAnsi="Arial" w:cs="Arial"/>
                <w:b/>
                <w:bCs/>
                <w:sz w:val="16"/>
                <w:szCs w:val="16"/>
                <w:lang w:eastAsia="en-US"/>
              </w:rPr>
            </w:pPr>
          </w:p>
        </w:tc>
        <w:tc>
          <w:tcPr>
            <w:tcW w:w="1165"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62 450 000</w:t>
            </w:r>
          </w:p>
        </w:tc>
        <w:tc>
          <w:tcPr>
            <w:tcW w:w="1103" w:type="dxa"/>
            <w:tcBorders>
              <w:top w:val="nil"/>
              <w:left w:val="nil"/>
              <w:bottom w:val="single" w:sz="4" w:space="0" w:color="auto"/>
              <w:right w:val="single" w:sz="4" w:space="0" w:color="auto"/>
            </w:tcBorders>
            <w:shd w:val="clear" w:color="auto" w:fill="E6B9B8"/>
            <w:hideMark/>
          </w:tcPr>
          <w:p w:rsidR="00403888" w:rsidRDefault="00403888">
            <w:pPr>
              <w:rPr>
                <w:rFonts w:ascii="Arial" w:hAnsi="Arial" w:cs="Arial"/>
                <w:b/>
                <w:bCs/>
                <w:sz w:val="16"/>
                <w:szCs w:val="16"/>
                <w:lang w:eastAsia="en-US"/>
              </w:rPr>
            </w:pPr>
          </w:p>
        </w:tc>
        <w:tc>
          <w:tcPr>
            <w:tcW w:w="1084" w:type="dxa"/>
            <w:tcBorders>
              <w:top w:val="nil"/>
              <w:left w:val="nil"/>
              <w:bottom w:val="single" w:sz="4" w:space="0" w:color="auto"/>
              <w:right w:val="single" w:sz="4" w:space="0" w:color="auto"/>
            </w:tcBorders>
            <w:shd w:val="clear" w:color="auto" w:fill="E6B9B8"/>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E6B9B8"/>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12 000 000</w:t>
            </w:r>
          </w:p>
        </w:tc>
        <w:tc>
          <w:tcPr>
            <w:tcW w:w="1028"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99"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24 000 000</w:t>
            </w:r>
          </w:p>
        </w:tc>
        <w:tc>
          <w:tcPr>
            <w:tcW w:w="1252"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62 450 000</w:t>
            </w:r>
          </w:p>
        </w:tc>
      </w:tr>
      <w:tr w:rsidR="00403888" w:rsidTr="00403888">
        <w:trPr>
          <w:trHeight w:val="312"/>
        </w:trPr>
        <w:tc>
          <w:tcPr>
            <w:tcW w:w="11909" w:type="dxa"/>
            <w:gridSpan w:val="10"/>
            <w:tcBorders>
              <w:top w:val="single" w:sz="4" w:space="0" w:color="auto"/>
              <w:left w:val="single" w:sz="4" w:space="0" w:color="auto"/>
              <w:bottom w:val="single" w:sz="4" w:space="0" w:color="auto"/>
              <w:right w:val="nil"/>
            </w:tcBorders>
            <w:shd w:val="clear" w:color="auto" w:fill="FFC000"/>
            <w:noWrap/>
            <w:hideMark/>
          </w:tcPr>
          <w:p w:rsidR="00403888" w:rsidRDefault="00403888">
            <w:pPr>
              <w:rPr>
                <w:rFonts w:ascii="Arial" w:hAnsi="Arial" w:cs="Arial"/>
                <w:b/>
                <w:bCs/>
                <w:sz w:val="16"/>
                <w:szCs w:val="16"/>
                <w:lang w:eastAsia="en-US"/>
              </w:rPr>
            </w:pPr>
          </w:p>
        </w:tc>
        <w:tc>
          <w:tcPr>
            <w:tcW w:w="991" w:type="dxa"/>
            <w:tcBorders>
              <w:top w:val="nil"/>
              <w:left w:val="nil"/>
              <w:bottom w:val="single" w:sz="4" w:space="0" w:color="auto"/>
              <w:right w:val="single" w:sz="4" w:space="0" w:color="auto"/>
            </w:tcBorders>
            <w:shd w:val="clear" w:color="auto" w:fill="FFC0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28" w:type="dxa"/>
            <w:tcBorders>
              <w:top w:val="nil"/>
              <w:left w:val="nil"/>
              <w:bottom w:val="single" w:sz="4" w:space="0" w:color="auto"/>
              <w:right w:val="single" w:sz="4" w:space="0" w:color="auto"/>
            </w:tcBorders>
            <w:shd w:val="clear" w:color="auto" w:fill="FFC0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99" w:type="dxa"/>
            <w:tcBorders>
              <w:top w:val="nil"/>
              <w:left w:val="nil"/>
              <w:bottom w:val="single" w:sz="4" w:space="0" w:color="auto"/>
              <w:right w:val="single" w:sz="4" w:space="0" w:color="auto"/>
            </w:tcBorders>
            <w:shd w:val="clear" w:color="auto" w:fill="FFC0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52" w:type="dxa"/>
            <w:tcBorders>
              <w:top w:val="nil"/>
              <w:left w:val="nil"/>
              <w:bottom w:val="single" w:sz="4" w:space="0" w:color="auto"/>
              <w:right w:val="single" w:sz="4" w:space="0" w:color="auto"/>
            </w:tcBorders>
            <w:shd w:val="clear" w:color="auto" w:fill="FFC000"/>
            <w:hideMark/>
          </w:tcPr>
          <w:p w:rsidR="00403888" w:rsidRDefault="00403888">
            <w:pPr>
              <w:rPr>
                <w:rFonts w:ascii="Arial" w:hAnsi="Arial" w:cs="Arial"/>
                <w:b/>
                <w:bCs/>
                <w:sz w:val="16"/>
                <w:szCs w:val="16"/>
                <w:lang w:eastAsia="en-US"/>
              </w:rPr>
            </w:pPr>
          </w:p>
        </w:tc>
      </w:tr>
      <w:tr w:rsidR="00403888" w:rsidTr="00403888">
        <w:trPr>
          <w:trHeight w:val="312"/>
        </w:trPr>
        <w:tc>
          <w:tcPr>
            <w:tcW w:w="11909" w:type="dxa"/>
            <w:gridSpan w:val="10"/>
            <w:tcBorders>
              <w:top w:val="single" w:sz="4" w:space="0" w:color="auto"/>
              <w:left w:val="single" w:sz="4" w:space="0" w:color="auto"/>
              <w:bottom w:val="single" w:sz="4" w:space="0" w:color="auto"/>
              <w:right w:val="nil"/>
            </w:tcBorders>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52" w:type="dxa"/>
            <w:tcBorders>
              <w:top w:val="nil"/>
              <w:left w:val="nil"/>
              <w:bottom w:val="single" w:sz="4" w:space="0" w:color="auto"/>
              <w:right w:val="single" w:sz="4" w:space="0" w:color="auto"/>
            </w:tcBorders>
            <w:hideMark/>
          </w:tcPr>
          <w:p w:rsidR="00403888" w:rsidRDefault="00403888">
            <w:pPr>
              <w:rPr>
                <w:rFonts w:ascii="Arial" w:hAnsi="Arial" w:cs="Arial"/>
                <w:b/>
                <w:bCs/>
                <w:sz w:val="16"/>
                <w:szCs w:val="16"/>
                <w:lang w:eastAsia="en-US"/>
              </w:rPr>
            </w:pPr>
          </w:p>
        </w:tc>
      </w:tr>
      <w:tr w:rsidR="00403888" w:rsidTr="00403888">
        <w:trPr>
          <w:trHeight w:val="312"/>
        </w:trPr>
        <w:tc>
          <w:tcPr>
            <w:tcW w:w="11909" w:type="dxa"/>
            <w:gridSpan w:val="10"/>
            <w:tcBorders>
              <w:top w:val="single" w:sz="4" w:space="0" w:color="auto"/>
              <w:left w:val="single" w:sz="4" w:space="0" w:color="auto"/>
              <w:bottom w:val="single" w:sz="4" w:space="0" w:color="auto"/>
              <w:right w:val="nil"/>
            </w:tcBorders>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52" w:type="dxa"/>
            <w:tcBorders>
              <w:top w:val="nil"/>
              <w:left w:val="nil"/>
              <w:bottom w:val="single" w:sz="4" w:space="0" w:color="auto"/>
              <w:right w:val="single" w:sz="4" w:space="0" w:color="auto"/>
            </w:tcBorders>
            <w:hideMark/>
          </w:tcPr>
          <w:p w:rsidR="00403888" w:rsidRDefault="00403888">
            <w:pPr>
              <w:rPr>
                <w:rFonts w:ascii="Arial" w:hAnsi="Arial" w:cs="Arial"/>
                <w:b/>
                <w:bCs/>
                <w:sz w:val="16"/>
                <w:szCs w:val="16"/>
                <w:lang w:eastAsia="en-US"/>
              </w:rPr>
            </w:pPr>
          </w:p>
        </w:tc>
      </w:tr>
      <w:tr w:rsidR="00403888" w:rsidTr="00403888">
        <w:trPr>
          <w:trHeight w:val="243"/>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proofErr w:type="spellStart"/>
            <w:r>
              <w:rPr>
                <w:rFonts w:ascii="Arial" w:hAnsi="Arial" w:cs="Arial"/>
                <w:sz w:val="16"/>
                <w:szCs w:val="16"/>
                <w:lang w:eastAsia="en-US"/>
              </w:rPr>
              <w:t>Réabilitation</w:t>
            </w:r>
            <w:proofErr w:type="spellEnd"/>
            <w:r>
              <w:rPr>
                <w:rFonts w:ascii="Arial" w:hAnsi="Arial" w:cs="Arial"/>
                <w:sz w:val="16"/>
                <w:szCs w:val="16"/>
                <w:lang w:eastAsia="en-US"/>
              </w:rPr>
              <w:t xml:space="preserve"> de route latéritique</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Km</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58</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4000000</w:t>
            </w:r>
          </w:p>
        </w:tc>
        <w:tc>
          <w:tcPr>
            <w:tcW w:w="127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232000000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46 400 000</w:t>
            </w:r>
          </w:p>
        </w:tc>
        <w:tc>
          <w:tcPr>
            <w:tcW w:w="1252"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196"/>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Construction de route latéritique</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Km</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12000000</w:t>
            </w:r>
          </w:p>
        </w:tc>
        <w:tc>
          <w:tcPr>
            <w:tcW w:w="127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360000000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120000000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72 000 000</w:t>
            </w:r>
          </w:p>
        </w:tc>
        <w:tc>
          <w:tcPr>
            <w:tcW w:w="1252"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120000000</w:t>
            </w:r>
          </w:p>
        </w:tc>
      </w:tr>
      <w:tr w:rsidR="00403888" w:rsidTr="00403888">
        <w:trPr>
          <w:trHeight w:val="288"/>
        </w:trPr>
        <w:tc>
          <w:tcPr>
            <w:tcW w:w="1844" w:type="dxa"/>
            <w:tcBorders>
              <w:top w:val="nil"/>
              <w:left w:val="single" w:sz="4" w:space="0" w:color="auto"/>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66"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819"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33"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76"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592000000</w:t>
            </w:r>
          </w:p>
        </w:tc>
        <w:tc>
          <w:tcPr>
            <w:tcW w:w="1135" w:type="dxa"/>
            <w:tcBorders>
              <w:top w:val="nil"/>
              <w:left w:val="nil"/>
              <w:bottom w:val="single" w:sz="4" w:space="0" w:color="auto"/>
              <w:right w:val="single" w:sz="4" w:space="0" w:color="auto"/>
            </w:tcBorders>
            <w:shd w:val="clear" w:color="auto" w:fill="FFFF00"/>
            <w:hideMark/>
          </w:tcPr>
          <w:p w:rsidR="00403888" w:rsidRDefault="00403888">
            <w:pPr>
              <w:rPr>
                <w:rFonts w:ascii="Arial" w:hAnsi="Arial" w:cs="Arial"/>
                <w:b/>
                <w:bCs/>
                <w:sz w:val="16"/>
                <w:szCs w:val="16"/>
                <w:lang w:eastAsia="en-US"/>
              </w:rPr>
            </w:pPr>
          </w:p>
        </w:tc>
        <w:tc>
          <w:tcPr>
            <w:tcW w:w="1165"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120000000</w:t>
            </w:r>
          </w:p>
        </w:tc>
        <w:tc>
          <w:tcPr>
            <w:tcW w:w="1103" w:type="dxa"/>
            <w:tcBorders>
              <w:top w:val="nil"/>
              <w:left w:val="nil"/>
              <w:bottom w:val="single" w:sz="4" w:space="0" w:color="auto"/>
              <w:right w:val="single" w:sz="4" w:space="0" w:color="auto"/>
            </w:tcBorders>
            <w:shd w:val="clear" w:color="auto" w:fill="FFFF00"/>
            <w:hideMark/>
          </w:tcPr>
          <w:p w:rsidR="00403888" w:rsidRDefault="00403888">
            <w:pPr>
              <w:rPr>
                <w:rFonts w:ascii="Arial" w:hAnsi="Arial" w:cs="Arial"/>
                <w:b/>
                <w:bCs/>
                <w:sz w:val="16"/>
                <w:szCs w:val="16"/>
                <w:lang w:eastAsia="en-US"/>
              </w:rPr>
            </w:pPr>
          </w:p>
        </w:tc>
        <w:tc>
          <w:tcPr>
            <w:tcW w:w="1084" w:type="dxa"/>
            <w:tcBorders>
              <w:top w:val="nil"/>
              <w:left w:val="nil"/>
              <w:bottom w:val="single" w:sz="4" w:space="0" w:color="auto"/>
              <w:right w:val="single" w:sz="4" w:space="0" w:color="auto"/>
            </w:tcBorders>
            <w:shd w:val="clear" w:color="auto" w:fill="FFFF00"/>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00"/>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28"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99"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118 400 000</w:t>
            </w:r>
          </w:p>
        </w:tc>
        <w:tc>
          <w:tcPr>
            <w:tcW w:w="1252"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120000000</w:t>
            </w:r>
          </w:p>
        </w:tc>
      </w:tr>
      <w:tr w:rsidR="00403888" w:rsidTr="00403888">
        <w:trPr>
          <w:trHeight w:val="288"/>
        </w:trPr>
        <w:tc>
          <w:tcPr>
            <w:tcW w:w="11909" w:type="dxa"/>
            <w:gridSpan w:val="10"/>
            <w:tcBorders>
              <w:top w:val="single" w:sz="4" w:space="0" w:color="auto"/>
              <w:left w:val="single" w:sz="4" w:space="0" w:color="auto"/>
              <w:bottom w:val="single" w:sz="4" w:space="0" w:color="auto"/>
              <w:right w:val="nil"/>
            </w:tcBorders>
            <w:hideMark/>
          </w:tcPr>
          <w:p w:rsidR="00403888" w:rsidRDefault="00403888">
            <w:pPr>
              <w:rPr>
                <w:rFonts w:ascii="Arial" w:hAnsi="Arial" w:cs="Arial"/>
                <w:b/>
                <w:bCs/>
                <w:sz w:val="16"/>
                <w:szCs w:val="16"/>
                <w:lang w:eastAsia="en-US"/>
              </w:rPr>
            </w:pPr>
          </w:p>
        </w:tc>
        <w:tc>
          <w:tcPr>
            <w:tcW w:w="991"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252"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r>
      <w:tr w:rsidR="00403888" w:rsidTr="00403888">
        <w:trPr>
          <w:trHeight w:val="424"/>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Aménagement de marché à bétail</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15000000</w:t>
            </w:r>
          </w:p>
        </w:tc>
        <w:tc>
          <w:tcPr>
            <w:tcW w:w="127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15000000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480"/>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xml:space="preserve">Aménagement du marché </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30000000</w:t>
            </w:r>
          </w:p>
        </w:tc>
        <w:tc>
          <w:tcPr>
            <w:tcW w:w="127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30000000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30000000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3 000 000</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30000000</w:t>
            </w:r>
          </w:p>
        </w:tc>
      </w:tr>
      <w:tr w:rsidR="00403888" w:rsidTr="00403888">
        <w:trPr>
          <w:trHeight w:val="486"/>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Sensibilisation sur les méfaits du commerce informel</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campagne</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2500000</w:t>
            </w:r>
          </w:p>
        </w:tc>
        <w:tc>
          <w:tcPr>
            <w:tcW w:w="127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25000000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2 500 000</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66"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819"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33"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76"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70000000</w:t>
            </w:r>
          </w:p>
        </w:tc>
        <w:tc>
          <w:tcPr>
            <w:tcW w:w="1135" w:type="dxa"/>
            <w:tcBorders>
              <w:top w:val="nil"/>
              <w:left w:val="nil"/>
              <w:bottom w:val="single" w:sz="4" w:space="0" w:color="auto"/>
              <w:right w:val="single" w:sz="4" w:space="0" w:color="auto"/>
            </w:tcBorders>
            <w:shd w:val="clear" w:color="auto" w:fill="FFFF00"/>
            <w:hideMark/>
          </w:tcPr>
          <w:p w:rsidR="00403888" w:rsidRDefault="00403888">
            <w:pPr>
              <w:rPr>
                <w:rFonts w:ascii="Arial" w:hAnsi="Arial" w:cs="Arial"/>
                <w:b/>
                <w:bCs/>
                <w:sz w:val="16"/>
                <w:szCs w:val="16"/>
                <w:lang w:eastAsia="en-US"/>
              </w:rPr>
            </w:pPr>
          </w:p>
        </w:tc>
        <w:tc>
          <w:tcPr>
            <w:tcW w:w="1165"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35000000</w:t>
            </w:r>
          </w:p>
        </w:tc>
        <w:tc>
          <w:tcPr>
            <w:tcW w:w="1103" w:type="dxa"/>
            <w:tcBorders>
              <w:top w:val="nil"/>
              <w:left w:val="nil"/>
              <w:bottom w:val="single" w:sz="4" w:space="0" w:color="auto"/>
              <w:right w:val="single" w:sz="4" w:space="0" w:color="auto"/>
            </w:tcBorders>
            <w:shd w:val="clear" w:color="auto" w:fill="FFFF00"/>
            <w:hideMark/>
          </w:tcPr>
          <w:p w:rsidR="00403888" w:rsidRDefault="00403888">
            <w:pPr>
              <w:rPr>
                <w:rFonts w:ascii="Arial" w:hAnsi="Arial" w:cs="Arial"/>
                <w:b/>
                <w:bCs/>
                <w:sz w:val="16"/>
                <w:szCs w:val="16"/>
                <w:lang w:eastAsia="en-US"/>
              </w:rPr>
            </w:pPr>
          </w:p>
        </w:tc>
        <w:tc>
          <w:tcPr>
            <w:tcW w:w="1084" w:type="dxa"/>
            <w:tcBorders>
              <w:top w:val="nil"/>
              <w:left w:val="nil"/>
              <w:bottom w:val="single" w:sz="4" w:space="0" w:color="auto"/>
              <w:right w:val="single" w:sz="4" w:space="0" w:color="auto"/>
            </w:tcBorders>
            <w:shd w:val="clear" w:color="auto" w:fill="FFFF00"/>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00"/>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5 500 000</w:t>
            </w:r>
          </w:p>
        </w:tc>
        <w:tc>
          <w:tcPr>
            <w:tcW w:w="1028"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99"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252"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35000000</w:t>
            </w:r>
          </w:p>
        </w:tc>
      </w:tr>
      <w:tr w:rsidR="00403888" w:rsidTr="00403888">
        <w:trPr>
          <w:trHeight w:val="288"/>
        </w:trPr>
        <w:tc>
          <w:tcPr>
            <w:tcW w:w="11909" w:type="dxa"/>
            <w:gridSpan w:val="10"/>
            <w:tcBorders>
              <w:top w:val="single" w:sz="4" w:space="0" w:color="auto"/>
              <w:left w:val="single" w:sz="4" w:space="0" w:color="auto"/>
              <w:bottom w:val="single" w:sz="4" w:space="0" w:color="auto"/>
              <w:right w:val="nil"/>
            </w:tcBorders>
            <w:hideMark/>
          </w:tcPr>
          <w:p w:rsidR="00403888" w:rsidRDefault="00403888">
            <w:pPr>
              <w:rPr>
                <w:rFonts w:ascii="Arial" w:hAnsi="Arial" w:cs="Arial"/>
                <w:b/>
                <w:bCs/>
                <w:sz w:val="16"/>
                <w:szCs w:val="16"/>
                <w:lang w:eastAsia="en-US"/>
              </w:rPr>
            </w:pPr>
          </w:p>
        </w:tc>
        <w:tc>
          <w:tcPr>
            <w:tcW w:w="991"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252"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r>
      <w:tr w:rsidR="00403888" w:rsidTr="00403888">
        <w:trPr>
          <w:trHeight w:val="481"/>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Appui à la radio communautaire</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Appui</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w:t>
            </w:r>
          </w:p>
        </w:tc>
        <w:tc>
          <w:tcPr>
            <w:tcW w:w="127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2 500 000</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w:t>
            </w:r>
          </w:p>
        </w:tc>
      </w:tr>
      <w:tr w:rsidR="00403888" w:rsidTr="00403888">
        <w:trPr>
          <w:trHeight w:val="288"/>
        </w:trPr>
        <w:tc>
          <w:tcPr>
            <w:tcW w:w="1844" w:type="dxa"/>
            <w:tcBorders>
              <w:top w:val="nil"/>
              <w:left w:val="single" w:sz="4" w:space="0" w:color="auto"/>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66"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819"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33"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76"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2500000</w:t>
            </w:r>
          </w:p>
        </w:tc>
        <w:tc>
          <w:tcPr>
            <w:tcW w:w="1135" w:type="dxa"/>
            <w:tcBorders>
              <w:top w:val="nil"/>
              <w:left w:val="nil"/>
              <w:bottom w:val="single" w:sz="4" w:space="0" w:color="auto"/>
              <w:right w:val="single" w:sz="4" w:space="0" w:color="auto"/>
            </w:tcBorders>
            <w:shd w:val="clear" w:color="auto" w:fill="FFFF00"/>
            <w:hideMark/>
          </w:tcPr>
          <w:p w:rsidR="00403888" w:rsidRDefault="00403888">
            <w:pPr>
              <w:rPr>
                <w:rFonts w:ascii="Arial" w:hAnsi="Arial" w:cs="Arial"/>
                <w:b/>
                <w:bCs/>
                <w:sz w:val="16"/>
                <w:szCs w:val="16"/>
                <w:lang w:eastAsia="en-US"/>
              </w:rPr>
            </w:pPr>
          </w:p>
        </w:tc>
        <w:tc>
          <w:tcPr>
            <w:tcW w:w="1165"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500000</w:t>
            </w:r>
          </w:p>
        </w:tc>
        <w:tc>
          <w:tcPr>
            <w:tcW w:w="1103" w:type="dxa"/>
            <w:tcBorders>
              <w:top w:val="nil"/>
              <w:left w:val="nil"/>
              <w:bottom w:val="single" w:sz="4" w:space="0" w:color="auto"/>
              <w:right w:val="single" w:sz="4" w:space="0" w:color="auto"/>
            </w:tcBorders>
            <w:shd w:val="clear" w:color="auto" w:fill="FFFF00"/>
            <w:hideMark/>
          </w:tcPr>
          <w:p w:rsidR="00403888" w:rsidRDefault="00403888">
            <w:pPr>
              <w:rPr>
                <w:rFonts w:ascii="Arial" w:hAnsi="Arial" w:cs="Arial"/>
                <w:b/>
                <w:bCs/>
                <w:sz w:val="16"/>
                <w:szCs w:val="16"/>
                <w:lang w:eastAsia="en-US"/>
              </w:rPr>
            </w:pPr>
          </w:p>
        </w:tc>
        <w:tc>
          <w:tcPr>
            <w:tcW w:w="1084" w:type="dxa"/>
            <w:tcBorders>
              <w:top w:val="nil"/>
              <w:left w:val="nil"/>
              <w:bottom w:val="single" w:sz="4" w:space="0" w:color="auto"/>
              <w:right w:val="single" w:sz="4" w:space="0" w:color="auto"/>
            </w:tcBorders>
            <w:shd w:val="clear" w:color="auto" w:fill="FFFF00"/>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00"/>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2500000</w:t>
            </w:r>
          </w:p>
        </w:tc>
        <w:tc>
          <w:tcPr>
            <w:tcW w:w="1028"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99"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252"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500000</w:t>
            </w:r>
          </w:p>
        </w:tc>
      </w:tr>
      <w:tr w:rsidR="00403888" w:rsidTr="00403888">
        <w:trPr>
          <w:trHeight w:val="288"/>
        </w:trPr>
        <w:tc>
          <w:tcPr>
            <w:tcW w:w="1844" w:type="dxa"/>
            <w:tcBorders>
              <w:top w:val="nil"/>
              <w:left w:val="single" w:sz="4" w:space="0" w:color="auto"/>
              <w:bottom w:val="single" w:sz="4" w:space="0" w:color="auto"/>
              <w:right w:val="single" w:sz="4" w:space="0" w:color="auto"/>
            </w:tcBorders>
            <w:shd w:val="clear" w:color="auto" w:fill="D99795"/>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lastRenderedPageBreak/>
              <w:t> </w:t>
            </w:r>
          </w:p>
        </w:tc>
        <w:tc>
          <w:tcPr>
            <w:tcW w:w="1166" w:type="dxa"/>
            <w:tcBorders>
              <w:top w:val="nil"/>
              <w:left w:val="nil"/>
              <w:bottom w:val="single" w:sz="4" w:space="0" w:color="auto"/>
              <w:right w:val="single" w:sz="4" w:space="0" w:color="auto"/>
            </w:tcBorders>
            <w:shd w:val="clear" w:color="auto" w:fill="D99795"/>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819" w:type="dxa"/>
            <w:tcBorders>
              <w:top w:val="nil"/>
              <w:left w:val="nil"/>
              <w:bottom w:val="single" w:sz="4" w:space="0" w:color="auto"/>
              <w:right w:val="single" w:sz="4" w:space="0" w:color="auto"/>
            </w:tcBorders>
            <w:shd w:val="clear" w:color="auto" w:fill="D99795"/>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33" w:type="dxa"/>
            <w:tcBorders>
              <w:top w:val="nil"/>
              <w:left w:val="nil"/>
              <w:bottom w:val="single" w:sz="4" w:space="0" w:color="auto"/>
              <w:right w:val="single" w:sz="4" w:space="0" w:color="auto"/>
            </w:tcBorders>
            <w:shd w:val="clear" w:color="auto" w:fill="D99795"/>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76" w:type="dxa"/>
            <w:tcBorders>
              <w:top w:val="nil"/>
              <w:left w:val="nil"/>
              <w:bottom w:val="single" w:sz="4" w:space="0" w:color="auto"/>
              <w:right w:val="single" w:sz="4" w:space="0" w:color="auto"/>
            </w:tcBorders>
            <w:shd w:val="clear" w:color="auto" w:fill="D99795"/>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664500000</w:t>
            </w:r>
          </w:p>
        </w:tc>
        <w:tc>
          <w:tcPr>
            <w:tcW w:w="1135" w:type="dxa"/>
            <w:tcBorders>
              <w:top w:val="nil"/>
              <w:left w:val="nil"/>
              <w:bottom w:val="single" w:sz="4" w:space="0" w:color="auto"/>
              <w:right w:val="single" w:sz="4" w:space="0" w:color="auto"/>
            </w:tcBorders>
            <w:shd w:val="clear" w:color="auto" w:fill="D99795"/>
            <w:hideMark/>
          </w:tcPr>
          <w:p w:rsidR="00403888" w:rsidRDefault="00403888">
            <w:pPr>
              <w:rPr>
                <w:rFonts w:ascii="Arial" w:hAnsi="Arial" w:cs="Arial"/>
                <w:b/>
                <w:bCs/>
                <w:sz w:val="16"/>
                <w:szCs w:val="16"/>
                <w:lang w:eastAsia="en-US"/>
              </w:rPr>
            </w:pPr>
          </w:p>
        </w:tc>
        <w:tc>
          <w:tcPr>
            <w:tcW w:w="1165" w:type="dxa"/>
            <w:tcBorders>
              <w:top w:val="nil"/>
              <w:left w:val="nil"/>
              <w:bottom w:val="single" w:sz="4" w:space="0" w:color="auto"/>
              <w:right w:val="single" w:sz="4" w:space="0" w:color="auto"/>
            </w:tcBorders>
            <w:shd w:val="clear" w:color="auto" w:fill="D99795"/>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155500000</w:t>
            </w:r>
          </w:p>
        </w:tc>
        <w:tc>
          <w:tcPr>
            <w:tcW w:w="1103" w:type="dxa"/>
            <w:tcBorders>
              <w:top w:val="nil"/>
              <w:left w:val="nil"/>
              <w:bottom w:val="single" w:sz="4" w:space="0" w:color="auto"/>
              <w:right w:val="single" w:sz="4" w:space="0" w:color="auto"/>
            </w:tcBorders>
            <w:shd w:val="clear" w:color="auto" w:fill="D99795"/>
            <w:hideMark/>
          </w:tcPr>
          <w:p w:rsidR="00403888" w:rsidRDefault="00403888">
            <w:pPr>
              <w:rPr>
                <w:rFonts w:ascii="Arial" w:hAnsi="Arial" w:cs="Arial"/>
                <w:b/>
                <w:bCs/>
                <w:sz w:val="16"/>
                <w:szCs w:val="16"/>
                <w:lang w:eastAsia="en-US"/>
              </w:rPr>
            </w:pPr>
          </w:p>
        </w:tc>
        <w:tc>
          <w:tcPr>
            <w:tcW w:w="1084" w:type="dxa"/>
            <w:tcBorders>
              <w:top w:val="nil"/>
              <w:left w:val="nil"/>
              <w:bottom w:val="single" w:sz="4" w:space="0" w:color="auto"/>
              <w:right w:val="single" w:sz="4" w:space="0" w:color="auto"/>
            </w:tcBorders>
            <w:shd w:val="clear" w:color="auto" w:fill="D99795"/>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D99795"/>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D99795"/>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8000000</w:t>
            </w:r>
          </w:p>
        </w:tc>
        <w:tc>
          <w:tcPr>
            <w:tcW w:w="1028" w:type="dxa"/>
            <w:tcBorders>
              <w:top w:val="nil"/>
              <w:left w:val="nil"/>
              <w:bottom w:val="single" w:sz="4" w:space="0" w:color="auto"/>
              <w:right w:val="single" w:sz="4" w:space="0" w:color="auto"/>
            </w:tcBorders>
            <w:shd w:val="clear" w:color="auto" w:fill="D99795"/>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99" w:type="dxa"/>
            <w:tcBorders>
              <w:top w:val="nil"/>
              <w:left w:val="nil"/>
              <w:bottom w:val="single" w:sz="4" w:space="0" w:color="auto"/>
              <w:right w:val="single" w:sz="4" w:space="0" w:color="auto"/>
            </w:tcBorders>
            <w:shd w:val="clear" w:color="auto" w:fill="D99795"/>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118400000</w:t>
            </w:r>
          </w:p>
        </w:tc>
        <w:tc>
          <w:tcPr>
            <w:tcW w:w="1252" w:type="dxa"/>
            <w:tcBorders>
              <w:top w:val="nil"/>
              <w:left w:val="nil"/>
              <w:bottom w:val="single" w:sz="4" w:space="0" w:color="auto"/>
              <w:right w:val="single" w:sz="4" w:space="0" w:color="auto"/>
            </w:tcBorders>
            <w:shd w:val="clear" w:color="auto" w:fill="D99795"/>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155500000</w:t>
            </w:r>
          </w:p>
        </w:tc>
      </w:tr>
      <w:tr w:rsidR="00403888" w:rsidTr="00403888">
        <w:trPr>
          <w:trHeight w:val="288"/>
        </w:trPr>
        <w:tc>
          <w:tcPr>
            <w:tcW w:w="11909"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403888" w:rsidRDefault="00403888">
            <w:pPr>
              <w:rPr>
                <w:rFonts w:ascii="Arial" w:hAnsi="Arial" w:cs="Arial"/>
                <w:b/>
                <w:bCs/>
                <w:sz w:val="16"/>
                <w:szCs w:val="16"/>
                <w:lang w:eastAsia="en-US"/>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52"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b/>
                <w:bCs/>
                <w:sz w:val="16"/>
                <w:szCs w:val="16"/>
                <w:lang w:eastAsia="en-US"/>
              </w:rPr>
            </w:pPr>
          </w:p>
        </w:tc>
      </w:tr>
      <w:tr w:rsidR="00403888" w:rsidTr="00403888">
        <w:trPr>
          <w:trHeight w:val="288"/>
        </w:trPr>
        <w:tc>
          <w:tcPr>
            <w:tcW w:w="12900"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52"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b/>
                <w:bCs/>
                <w:sz w:val="16"/>
                <w:szCs w:val="16"/>
                <w:lang w:eastAsia="en-US"/>
              </w:rPr>
            </w:pPr>
          </w:p>
        </w:tc>
      </w:tr>
      <w:tr w:rsidR="00403888" w:rsidTr="00403888">
        <w:trPr>
          <w:trHeight w:val="550"/>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Création de centre socioéducatif et culturel</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25 000 000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423"/>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Aménagement de terrains de sports</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Nombre</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7 500 000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1 500 000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1 500 000</w:t>
            </w:r>
          </w:p>
        </w:tc>
      </w:tr>
      <w:tr w:rsidR="00403888" w:rsidTr="00403888">
        <w:trPr>
          <w:trHeight w:val="288"/>
        </w:trPr>
        <w:tc>
          <w:tcPr>
            <w:tcW w:w="1844" w:type="dxa"/>
            <w:tcBorders>
              <w:top w:val="nil"/>
              <w:left w:val="single" w:sz="4" w:space="0" w:color="auto"/>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66"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819"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33"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76"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32 500 000</w:t>
            </w:r>
          </w:p>
        </w:tc>
        <w:tc>
          <w:tcPr>
            <w:tcW w:w="1135" w:type="dxa"/>
            <w:tcBorders>
              <w:top w:val="nil"/>
              <w:left w:val="nil"/>
              <w:bottom w:val="single" w:sz="4" w:space="0" w:color="auto"/>
              <w:right w:val="single" w:sz="4" w:space="0" w:color="auto"/>
            </w:tcBorders>
            <w:shd w:val="clear" w:color="auto" w:fill="E6B9B8"/>
            <w:noWrap/>
            <w:hideMark/>
          </w:tcPr>
          <w:p w:rsidR="00403888" w:rsidRDefault="00403888">
            <w:pPr>
              <w:rPr>
                <w:rFonts w:ascii="Arial" w:hAnsi="Arial" w:cs="Arial"/>
                <w:b/>
                <w:bCs/>
                <w:sz w:val="16"/>
                <w:szCs w:val="16"/>
                <w:lang w:eastAsia="en-US"/>
              </w:rPr>
            </w:pPr>
          </w:p>
        </w:tc>
        <w:tc>
          <w:tcPr>
            <w:tcW w:w="1165"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1 500 000</w:t>
            </w:r>
          </w:p>
        </w:tc>
        <w:tc>
          <w:tcPr>
            <w:tcW w:w="1103" w:type="dxa"/>
            <w:tcBorders>
              <w:top w:val="nil"/>
              <w:left w:val="nil"/>
              <w:bottom w:val="single" w:sz="4" w:space="0" w:color="auto"/>
              <w:right w:val="single" w:sz="4" w:space="0" w:color="auto"/>
            </w:tcBorders>
            <w:shd w:val="clear" w:color="auto" w:fill="E6B9B8"/>
            <w:noWrap/>
            <w:hideMark/>
          </w:tcPr>
          <w:p w:rsidR="00403888" w:rsidRDefault="00403888">
            <w:pPr>
              <w:rPr>
                <w:rFonts w:ascii="Arial" w:hAnsi="Arial" w:cs="Arial"/>
                <w:b/>
                <w:bCs/>
                <w:sz w:val="16"/>
                <w:szCs w:val="16"/>
                <w:lang w:eastAsia="en-US"/>
              </w:rPr>
            </w:pPr>
          </w:p>
        </w:tc>
        <w:tc>
          <w:tcPr>
            <w:tcW w:w="1084"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28"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99"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252"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1 500 000</w:t>
            </w:r>
          </w:p>
        </w:tc>
      </w:tr>
      <w:tr w:rsidR="00403888" w:rsidTr="00403888">
        <w:trPr>
          <w:trHeight w:val="288"/>
        </w:trPr>
        <w:tc>
          <w:tcPr>
            <w:tcW w:w="11909" w:type="dxa"/>
            <w:gridSpan w:val="10"/>
            <w:tcBorders>
              <w:top w:val="single" w:sz="4" w:space="0" w:color="auto"/>
              <w:left w:val="single" w:sz="4" w:space="0" w:color="auto"/>
              <w:bottom w:val="single" w:sz="4" w:space="0" w:color="auto"/>
              <w:right w:val="nil"/>
            </w:tcBorders>
            <w:noWrap/>
            <w:hideMark/>
          </w:tcPr>
          <w:p w:rsidR="00403888" w:rsidRDefault="00403888">
            <w:pPr>
              <w:rPr>
                <w:rFonts w:ascii="Arial" w:hAnsi="Arial" w:cs="Arial"/>
                <w:b/>
                <w:bCs/>
                <w:sz w:val="16"/>
                <w:szCs w:val="16"/>
                <w:lang w:eastAsia="en-US"/>
              </w:rPr>
            </w:pPr>
          </w:p>
        </w:tc>
        <w:tc>
          <w:tcPr>
            <w:tcW w:w="991"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52" w:type="dxa"/>
            <w:tcBorders>
              <w:top w:val="nil"/>
              <w:left w:val="nil"/>
              <w:bottom w:val="single" w:sz="4" w:space="0" w:color="auto"/>
              <w:right w:val="single" w:sz="4" w:space="0" w:color="auto"/>
            </w:tcBorders>
            <w:hideMark/>
          </w:tcPr>
          <w:p w:rsidR="00403888" w:rsidRDefault="00403888">
            <w:pPr>
              <w:rPr>
                <w:rFonts w:ascii="Arial" w:hAnsi="Arial" w:cs="Arial"/>
                <w:b/>
                <w:bCs/>
                <w:sz w:val="16"/>
                <w:szCs w:val="16"/>
                <w:lang w:eastAsia="en-US"/>
              </w:rPr>
            </w:pPr>
          </w:p>
        </w:tc>
      </w:tr>
      <w:tr w:rsidR="00403888" w:rsidTr="00403888">
        <w:trPr>
          <w:trHeight w:val="288"/>
        </w:trPr>
        <w:tc>
          <w:tcPr>
            <w:tcW w:w="11909" w:type="dxa"/>
            <w:gridSpan w:val="10"/>
            <w:tcBorders>
              <w:top w:val="single" w:sz="4" w:space="0" w:color="auto"/>
              <w:left w:val="single" w:sz="4" w:space="0" w:color="auto"/>
              <w:bottom w:val="single" w:sz="4" w:space="0" w:color="auto"/>
              <w:right w:val="nil"/>
            </w:tcBorders>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52" w:type="dxa"/>
            <w:tcBorders>
              <w:top w:val="nil"/>
              <w:left w:val="nil"/>
              <w:bottom w:val="single" w:sz="4" w:space="0" w:color="auto"/>
              <w:right w:val="single" w:sz="4" w:space="0" w:color="auto"/>
            </w:tcBorders>
            <w:hideMark/>
          </w:tcPr>
          <w:p w:rsidR="00403888" w:rsidRDefault="00403888">
            <w:pPr>
              <w:rPr>
                <w:rFonts w:ascii="Arial" w:hAnsi="Arial" w:cs="Arial"/>
                <w:b/>
                <w:bCs/>
                <w:sz w:val="16"/>
                <w:szCs w:val="16"/>
                <w:lang w:eastAsia="en-US"/>
              </w:rPr>
            </w:pPr>
          </w:p>
        </w:tc>
      </w:tr>
      <w:tr w:rsidR="00403888" w:rsidTr="00403888">
        <w:trPr>
          <w:trHeight w:val="248"/>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Extension du réseau électrique de Koré</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7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52"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r>
      <w:tr w:rsidR="00403888" w:rsidTr="00403888">
        <w:trPr>
          <w:trHeight w:val="282"/>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Electrification de village</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7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52"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r>
      <w:tr w:rsidR="00403888" w:rsidTr="00403888">
        <w:trPr>
          <w:trHeight w:val="288"/>
        </w:trPr>
        <w:tc>
          <w:tcPr>
            <w:tcW w:w="1844" w:type="dxa"/>
            <w:tcBorders>
              <w:top w:val="nil"/>
              <w:left w:val="single" w:sz="4" w:space="0" w:color="auto"/>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66"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819"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33"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76"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135" w:type="dxa"/>
            <w:tcBorders>
              <w:top w:val="nil"/>
              <w:left w:val="nil"/>
              <w:bottom w:val="single" w:sz="4" w:space="0" w:color="auto"/>
              <w:right w:val="single" w:sz="4" w:space="0" w:color="auto"/>
            </w:tcBorders>
            <w:shd w:val="clear" w:color="auto" w:fill="E6B9B8"/>
            <w:noWrap/>
            <w:hideMark/>
          </w:tcPr>
          <w:p w:rsidR="00403888" w:rsidRDefault="00403888">
            <w:pPr>
              <w:rPr>
                <w:rFonts w:ascii="Arial" w:hAnsi="Arial" w:cs="Arial"/>
                <w:b/>
                <w:bCs/>
                <w:sz w:val="16"/>
                <w:szCs w:val="16"/>
                <w:lang w:eastAsia="en-US"/>
              </w:rPr>
            </w:pPr>
          </w:p>
        </w:tc>
        <w:tc>
          <w:tcPr>
            <w:tcW w:w="1165"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103" w:type="dxa"/>
            <w:tcBorders>
              <w:top w:val="nil"/>
              <w:left w:val="nil"/>
              <w:bottom w:val="single" w:sz="4" w:space="0" w:color="auto"/>
              <w:right w:val="single" w:sz="4" w:space="0" w:color="auto"/>
            </w:tcBorders>
            <w:shd w:val="clear" w:color="auto" w:fill="E6B9B8"/>
            <w:noWrap/>
            <w:hideMark/>
          </w:tcPr>
          <w:p w:rsidR="00403888" w:rsidRDefault="00403888">
            <w:pPr>
              <w:rPr>
                <w:rFonts w:ascii="Arial" w:hAnsi="Arial" w:cs="Arial"/>
                <w:b/>
                <w:bCs/>
                <w:sz w:val="16"/>
                <w:szCs w:val="16"/>
                <w:lang w:eastAsia="en-US"/>
              </w:rPr>
            </w:pPr>
          </w:p>
        </w:tc>
        <w:tc>
          <w:tcPr>
            <w:tcW w:w="1084"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28"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99"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252"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r>
      <w:tr w:rsidR="00403888" w:rsidTr="00403888">
        <w:trPr>
          <w:trHeight w:val="288"/>
        </w:trPr>
        <w:tc>
          <w:tcPr>
            <w:tcW w:w="11909" w:type="dxa"/>
            <w:gridSpan w:val="10"/>
            <w:tcBorders>
              <w:top w:val="single" w:sz="4" w:space="0" w:color="auto"/>
              <w:left w:val="single" w:sz="4" w:space="0" w:color="auto"/>
              <w:bottom w:val="single" w:sz="4" w:space="0" w:color="auto"/>
              <w:right w:val="nil"/>
            </w:tcBorders>
            <w:shd w:val="clear" w:color="auto" w:fill="FFC000"/>
            <w:noWrap/>
            <w:hideMark/>
          </w:tcPr>
          <w:p w:rsidR="00403888" w:rsidRDefault="00403888">
            <w:pPr>
              <w:rPr>
                <w:rFonts w:ascii="Arial" w:hAnsi="Arial" w:cs="Arial"/>
                <w:b/>
                <w:bCs/>
                <w:sz w:val="16"/>
                <w:szCs w:val="16"/>
                <w:lang w:eastAsia="en-US"/>
              </w:rPr>
            </w:pPr>
          </w:p>
        </w:tc>
        <w:tc>
          <w:tcPr>
            <w:tcW w:w="991" w:type="dxa"/>
            <w:tcBorders>
              <w:top w:val="nil"/>
              <w:left w:val="nil"/>
              <w:bottom w:val="single" w:sz="4" w:space="0" w:color="auto"/>
              <w:right w:val="single" w:sz="4" w:space="0" w:color="auto"/>
            </w:tcBorders>
            <w:shd w:val="clear" w:color="auto" w:fill="FFC0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28" w:type="dxa"/>
            <w:tcBorders>
              <w:top w:val="nil"/>
              <w:left w:val="nil"/>
              <w:bottom w:val="single" w:sz="4" w:space="0" w:color="auto"/>
              <w:right w:val="single" w:sz="4" w:space="0" w:color="auto"/>
            </w:tcBorders>
            <w:shd w:val="clear" w:color="auto" w:fill="FFC0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99" w:type="dxa"/>
            <w:tcBorders>
              <w:top w:val="nil"/>
              <w:left w:val="nil"/>
              <w:bottom w:val="single" w:sz="4" w:space="0" w:color="auto"/>
              <w:right w:val="single" w:sz="4" w:space="0" w:color="auto"/>
            </w:tcBorders>
            <w:shd w:val="clear" w:color="auto" w:fill="FFC0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52" w:type="dxa"/>
            <w:tcBorders>
              <w:top w:val="nil"/>
              <w:left w:val="nil"/>
              <w:bottom w:val="single" w:sz="4" w:space="0" w:color="auto"/>
              <w:right w:val="single" w:sz="4" w:space="0" w:color="auto"/>
            </w:tcBorders>
            <w:shd w:val="clear" w:color="auto" w:fill="FFC000"/>
            <w:hideMark/>
          </w:tcPr>
          <w:p w:rsidR="00403888" w:rsidRDefault="00403888">
            <w:pPr>
              <w:rPr>
                <w:rFonts w:ascii="Arial" w:hAnsi="Arial" w:cs="Arial"/>
                <w:b/>
                <w:bCs/>
                <w:sz w:val="16"/>
                <w:szCs w:val="16"/>
                <w:lang w:eastAsia="en-US"/>
              </w:rPr>
            </w:pPr>
          </w:p>
        </w:tc>
      </w:tr>
      <w:tr w:rsidR="00403888" w:rsidTr="00403888">
        <w:trPr>
          <w:trHeight w:val="288"/>
        </w:trPr>
        <w:tc>
          <w:tcPr>
            <w:tcW w:w="11909" w:type="dxa"/>
            <w:gridSpan w:val="10"/>
            <w:tcBorders>
              <w:top w:val="single" w:sz="4" w:space="0" w:color="auto"/>
              <w:left w:val="single" w:sz="4" w:space="0" w:color="auto"/>
              <w:bottom w:val="single" w:sz="4" w:space="0" w:color="auto"/>
              <w:right w:val="nil"/>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252"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r>
      <w:tr w:rsidR="00403888" w:rsidTr="00403888">
        <w:trPr>
          <w:trHeight w:val="288"/>
        </w:trPr>
        <w:tc>
          <w:tcPr>
            <w:tcW w:w="11909" w:type="dxa"/>
            <w:gridSpan w:val="10"/>
            <w:tcBorders>
              <w:top w:val="single" w:sz="4" w:space="0" w:color="auto"/>
              <w:left w:val="single" w:sz="4" w:space="0" w:color="auto"/>
              <w:bottom w:val="single" w:sz="4" w:space="0" w:color="auto"/>
              <w:right w:val="nil"/>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252"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r>
      <w:tr w:rsidR="00403888" w:rsidTr="00403888">
        <w:trPr>
          <w:trHeight w:val="1362"/>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Appui au renforcement des capacités des acteurs et animation cadres de concertation/dialogue et contrôle citoyen, s techniques d’élaboration de projet et le plaidoyer</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Appui</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4 418 487</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4 418 487</w:t>
            </w:r>
          </w:p>
        </w:tc>
        <w:tc>
          <w:tcPr>
            <w:tcW w:w="1135" w:type="dxa"/>
            <w:tcBorders>
              <w:top w:val="nil"/>
              <w:left w:val="nil"/>
              <w:bottom w:val="single" w:sz="4" w:space="0" w:color="auto"/>
              <w:right w:val="single" w:sz="4" w:space="0" w:color="auto"/>
            </w:tcBorders>
            <w:shd w:val="clear" w:color="auto" w:fill="FFFFFF"/>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554"/>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Mise en place et appui au fonctionnement d’un cadre de concertation opérationnel</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Appui</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750000</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150000</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750000</w:t>
            </w: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150000</w:t>
            </w:r>
          </w:p>
        </w:tc>
      </w:tr>
      <w:tr w:rsidR="00403888" w:rsidTr="00403888">
        <w:trPr>
          <w:trHeight w:val="443"/>
        </w:trPr>
        <w:tc>
          <w:tcPr>
            <w:tcW w:w="1844" w:type="dxa"/>
            <w:tcBorders>
              <w:top w:val="nil"/>
              <w:left w:val="single" w:sz="4" w:space="0" w:color="auto"/>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Appui des services techniques en moyens conséquents</w:t>
            </w:r>
          </w:p>
        </w:tc>
        <w:tc>
          <w:tcPr>
            <w:tcW w:w="116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81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3"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35"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103" w:type="dxa"/>
            <w:tcBorders>
              <w:top w:val="nil"/>
              <w:left w:val="nil"/>
              <w:bottom w:val="single" w:sz="4" w:space="0" w:color="auto"/>
              <w:right w:val="single" w:sz="4" w:space="0" w:color="auto"/>
            </w:tcBorders>
            <w:shd w:val="clear" w:color="auto" w:fill="FFFFFF"/>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FF"/>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28"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099"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pm</w:t>
            </w:r>
          </w:p>
        </w:tc>
      </w:tr>
      <w:tr w:rsidR="00403888" w:rsidTr="00403888">
        <w:trPr>
          <w:trHeight w:val="65"/>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xml:space="preserve">Dynamiser les rencontres régulières entre la commune et les </w:t>
            </w:r>
            <w:r>
              <w:rPr>
                <w:rFonts w:ascii="Arial" w:hAnsi="Arial" w:cs="Arial"/>
                <w:sz w:val="16"/>
                <w:szCs w:val="16"/>
                <w:lang w:eastAsia="en-US"/>
              </w:rPr>
              <w:lastRenderedPageBreak/>
              <w:t>acteurs économiques et sociaux</w:t>
            </w:r>
          </w:p>
        </w:tc>
        <w:tc>
          <w:tcPr>
            <w:tcW w:w="1166"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lastRenderedPageBreak/>
              <w:t>Rencontre</w:t>
            </w:r>
          </w:p>
        </w:tc>
        <w:tc>
          <w:tcPr>
            <w:tcW w:w="81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w:t>
            </w:r>
          </w:p>
        </w:tc>
        <w:tc>
          <w:tcPr>
            <w:tcW w:w="1133"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1 200 000</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300 000</w:t>
            </w:r>
          </w:p>
        </w:tc>
        <w:tc>
          <w:tcPr>
            <w:tcW w:w="1103"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1 200 000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300 000</w:t>
            </w:r>
          </w:p>
        </w:tc>
      </w:tr>
      <w:tr w:rsidR="00403888" w:rsidTr="00403888">
        <w:trPr>
          <w:trHeight w:val="1610"/>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lastRenderedPageBreak/>
              <w:t xml:space="preserve">Sensibiliser les populations sur les activités de la commune par la restitution par les conseillers aux populations de leurs zones respectives </w:t>
            </w:r>
          </w:p>
        </w:tc>
        <w:tc>
          <w:tcPr>
            <w:tcW w:w="1166"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proofErr w:type="spellStart"/>
            <w:r>
              <w:rPr>
                <w:rFonts w:ascii="Arial" w:hAnsi="Arial" w:cs="Arial"/>
                <w:sz w:val="16"/>
                <w:szCs w:val="16"/>
                <w:lang w:eastAsia="en-US"/>
              </w:rPr>
              <w:t>Ssnsibilisation</w:t>
            </w:r>
            <w:proofErr w:type="spellEnd"/>
          </w:p>
        </w:tc>
        <w:tc>
          <w:tcPr>
            <w:tcW w:w="81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4</w:t>
            </w:r>
          </w:p>
        </w:tc>
        <w:tc>
          <w:tcPr>
            <w:tcW w:w="1133"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50000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200 000</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50 000</w:t>
            </w:r>
          </w:p>
        </w:tc>
        <w:tc>
          <w:tcPr>
            <w:tcW w:w="1103"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200 000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50 000</w:t>
            </w:r>
          </w:p>
        </w:tc>
      </w:tr>
      <w:tr w:rsidR="00403888" w:rsidTr="00403888">
        <w:trPr>
          <w:trHeight w:val="1096"/>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Rendre opérationnel l’espace de dialogue en initiant des rencontres avec les structures locales organisées notamment</w:t>
            </w:r>
          </w:p>
        </w:tc>
        <w:tc>
          <w:tcPr>
            <w:tcW w:w="1166"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cadre</w:t>
            </w:r>
          </w:p>
        </w:tc>
        <w:tc>
          <w:tcPr>
            <w:tcW w:w="81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w:t>
            </w:r>
          </w:p>
        </w:tc>
        <w:tc>
          <w:tcPr>
            <w:tcW w:w="1133"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400 000</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100 000</w:t>
            </w:r>
          </w:p>
        </w:tc>
        <w:tc>
          <w:tcPr>
            <w:tcW w:w="1103"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400 000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100 000</w:t>
            </w:r>
          </w:p>
        </w:tc>
      </w:tr>
      <w:tr w:rsidR="00403888" w:rsidTr="00403888">
        <w:trPr>
          <w:trHeight w:val="580"/>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Traduction des conclusions du conseil en langues locales</w:t>
            </w:r>
          </w:p>
        </w:tc>
        <w:tc>
          <w:tcPr>
            <w:tcW w:w="1166"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Traduction</w:t>
            </w:r>
          </w:p>
        </w:tc>
        <w:tc>
          <w:tcPr>
            <w:tcW w:w="81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133"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480 000</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120 000</w:t>
            </w:r>
          </w:p>
        </w:tc>
        <w:tc>
          <w:tcPr>
            <w:tcW w:w="1103"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480 000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120 000</w:t>
            </w:r>
          </w:p>
        </w:tc>
      </w:tr>
      <w:tr w:rsidR="00403888" w:rsidTr="00403888">
        <w:trPr>
          <w:trHeight w:val="288"/>
        </w:trPr>
        <w:tc>
          <w:tcPr>
            <w:tcW w:w="1844" w:type="dxa"/>
            <w:tcBorders>
              <w:top w:val="nil"/>
              <w:left w:val="single" w:sz="4" w:space="0" w:color="auto"/>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66"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819"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33"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76"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7 448 487</w:t>
            </w:r>
          </w:p>
        </w:tc>
        <w:tc>
          <w:tcPr>
            <w:tcW w:w="1135" w:type="dxa"/>
            <w:tcBorders>
              <w:top w:val="nil"/>
              <w:left w:val="nil"/>
              <w:bottom w:val="single" w:sz="4" w:space="0" w:color="auto"/>
              <w:right w:val="single" w:sz="4" w:space="0" w:color="auto"/>
            </w:tcBorders>
            <w:shd w:val="clear" w:color="auto" w:fill="FFFF00"/>
            <w:noWrap/>
            <w:hideMark/>
          </w:tcPr>
          <w:p w:rsidR="00403888" w:rsidRDefault="00403888">
            <w:pPr>
              <w:rPr>
                <w:rFonts w:ascii="Arial" w:hAnsi="Arial" w:cs="Arial"/>
                <w:b/>
                <w:bCs/>
                <w:sz w:val="16"/>
                <w:szCs w:val="16"/>
                <w:lang w:eastAsia="en-US"/>
              </w:rPr>
            </w:pPr>
          </w:p>
        </w:tc>
        <w:tc>
          <w:tcPr>
            <w:tcW w:w="1165"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720 000</w:t>
            </w:r>
          </w:p>
        </w:tc>
        <w:tc>
          <w:tcPr>
            <w:tcW w:w="1103" w:type="dxa"/>
            <w:tcBorders>
              <w:top w:val="nil"/>
              <w:left w:val="nil"/>
              <w:bottom w:val="single" w:sz="4" w:space="0" w:color="auto"/>
              <w:right w:val="single" w:sz="4" w:space="0" w:color="auto"/>
            </w:tcBorders>
            <w:shd w:val="clear" w:color="auto" w:fill="FFFF00"/>
            <w:noWrap/>
            <w:hideMark/>
          </w:tcPr>
          <w:p w:rsidR="00403888" w:rsidRDefault="00403888">
            <w:pPr>
              <w:rPr>
                <w:rFonts w:ascii="Arial" w:hAnsi="Arial" w:cs="Arial"/>
                <w:b/>
                <w:bCs/>
                <w:sz w:val="16"/>
                <w:szCs w:val="16"/>
                <w:lang w:eastAsia="en-US"/>
              </w:rPr>
            </w:pPr>
          </w:p>
        </w:tc>
        <w:tc>
          <w:tcPr>
            <w:tcW w:w="1084"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3 030 000</w:t>
            </w:r>
          </w:p>
        </w:tc>
        <w:tc>
          <w:tcPr>
            <w:tcW w:w="1028"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99"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252"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720 000</w:t>
            </w:r>
          </w:p>
        </w:tc>
      </w:tr>
      <w:tr w:rsidR="00403888" w:rsidTr="00403888">
        <w:trPr>
          <w:trHeight w:val="288"/>
        </w:trPr>
        <w:tc>
          <w:tcPr>
            <w:tcW w:w="11909" w:type="dxa"/>
            <w:gridSpan w:val="10"/>
            <w:tcBorders>
              <w:top w:val="single" w:sz="4" w:space="0" w:color="auto"/>
              <w:left w:val="single" w:sz="4" w:space="0" w:color="auto"/>
              <w:bottom w:val="single" w:sz="4" w:space="0" w:color="auto"/>
              <w:right w:val="single" w:sz="4" w:space="0" w:color="auto"/>
            </w:tcBorders>
            <w:hideMark/>
          </w:tcPr>
          <w:p w:rsidR="00403888" w:rsidRDefault="00403888">
            <w:pPr>
              <w:rPr>
                <w:rFonts w:ascii="Arial" w:hAnsi="Arial" w:cs="Arial"/>
                <w:b/>
                <w:bCs/>
                <w:sz w:val="16"/>
                <w:szCs w:val="16"/>
                <w:lang w:eastAsia="en-US"/>
              </w:rPr>
            </w:pPr>
          </w:p>
        </w:tc>
        <w:tc>
          <w:tcPr>
            <w:tcW w:w="991"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252"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r>
      <w:tr w:rsidR="00403888" w:rsidTr="00403888">
        <w:trPr>
          <w:trHeight w:val="565"/>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xml:space="preserve">Renforcer les capacités du personnel et des élus en informatique </w:t>
            </w:r>
          </w:p>
        </w:tc>
        <w:tc>
          <w:tcPr>
            <w:tcW w:w="1166"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Séance</w:t>
            </w:r>
          </w:p>
        </w:tc>
        <w:tc>
          <w:tcPr>
            <w:tcW w:w="81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133"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300 000</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150 000</w:t>
            </w:r>
          </w:p>
        </w:tc>
        <w:tc>
          <w:tcPr>
            <w:tcW w:w="1103"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300 000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150 000</w:t>
            </w:r>
          </w:p>
        </w:tc>
      </w:tr>
      <w:tr w:rsidR="00403888" w:rsidTr="00403888">
        <w:trPr>
          <w:trHeight w:val="497"/>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xml:space="preserve">Sensibiliser les pops sur l’importance de l’état civil </w:t>
            </w:r>
          </w:p>
        </w:tc>
        <w:tc>
          <w:tcPr>
            <w:tcW w:w="1166"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Séance</w:t>
            </w:r>
          </w:p>
        </w:tc>
        <w:tc>
          <w:tcPr>
            <w:tcW w:w="81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133"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400 000</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100 000</w:t>
            </w:r>
          </w:p>
        </w:tc>
        <w:tc>
          <w:tcPr>
            <w:tcW w:w="1103"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400 000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100 000</w:t>
            </w:r>
          </w:p>
        </w:tc>
      </w:tr>
      <w:tr w:rsidR="00403888" w:rsidTr="00403888">
        <w:trPr>
          <w:trHeight w:val="794"/>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xml:space="preserve">Assurer un meilleur archivage des documents de la commune </w:t>
            </w:r>
          </w:p>
        </w:tc>
        <w:tc>
          <w:tcPr>
            <w:tcW w:w="1166"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81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133"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66"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819"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33"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76"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700 000</w:t>
            </w:r>
          </w:p>
        </w:tc>
        <w:tc>
          <w:tcPr>
            <w:tcW w:w="1135" w:type="dxa"/>
            <w:tcBorders>
              <w:top w:val="nil"/>
              <w:left w:val="nil"/>
              <w:bottom w:val="single" w:sz="4" w:space="0" w:color="auto"/>
              <w:right w:val="single" w:sz="4" w:space="0" w:color="auto"/>
            </w:tcBorders>
            <w:shd w:val="clear" w:color="auto" w:fill="FFFF00"/>
            <w:noWrap/>
            <w:hideMark/>
          </w:tcPr>
          <w:p w:rsidR="00403888" w:rsidRDefault="00403888">
            <w:pPr>
              <w:rPr>
                <w:rFonts w:ascii="Arial" w:hAnsi="Arial" w:cs="Arial"/>
                <w:b/>
                <w:bCs/>
                <w:sz w:val="16"/>
                <w:szCs w:val="16"/>
                <w:lang w:eastAsia="en-US"/>
              </w:rPr>
            </w:pPr>
          </w:p>
        </w:tc>
        <w:tc>
          <w:tcPr>
            <w:tcW w:w="1165"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250 000</w:t>
            </w:r>
          </w:p>
        </w:tc>
        <w:tc>
          <w:tcPr>
            <w:tcW w:w="1103" w:type="dxa"/>
            <w:tcBorders>
              <w:top w:val="nil"/>
              <w:left w:val="nil"/>
              <w:bottom w:val="single" w:sz="4" w:space="0" w:color="auto"/>
              <w:right w:val="single" w:sz="4" w:space="0" w:color="auto"/>
            </w:tcBorders>
            <w:shd w:val="clear" w:color="auto" w:fill="FFFF00"/>
            <w:noWrap/>
            <w:hideMark/>
          </w:tcPr>
          <w:p w:rsidR="00403888" w:rsidRDefault="00403888">
            <w:pPr>
              <w:rPr>
                <w:rFonts w:ascii="Arial" w:hAnsi="Arial" w:cs="Arial"/>
                <w:b/>
                <w:bCs/>
                <w:sz w:val="16"/>
                <w:szCs w:val="16"/>
                <w:lang w:eastAsia="en-US"/>
              </w:rPr>
            </w:pPr>
          </w:p>
        </w:tc>
        <w:tc>
          <w:tcPr>
            <w:tcW w:w="1084"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700 000</w:t>
            </w:r>
          </w:p>
        </w:tc>
        <w:tc>
          <w:tcPr>
            <w:tcW w:w="1028"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99"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252"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250 000</w:t>
            </w:r>
          </w:p>
        </w:tc>
      </w:tr>
      <w:tr w:rsidR="00403888" w:rsidTr="00403888">
        <w:trPr>
          <w:trHeight w:val="288"/>
        </w:trPr>
        <w:tc>
          <w:tcPr>
            <w:tcW w:w="11909" w:type="dxa"/>
            <w:gridSpan w:val="10"/>
            <w:tcBorders>
              <w:top w:val="single" w:sz="4" w:space="0" w:color="auto"/>
              <w:left w:val="single" w:sz="4" w:space="0" w:color="auto"/>
              <w:bottom w:val="single" w:sz="4" w:space="0" w:color="auto"/>
              <w:right w:val="single" w:sz="4" w:space="0" w:color="auto"/>
            </w:tcBorders>
            <w:hideMark/>
          </w:tcPr>
          <w:p w:rsidR="00403888" w:rsidRDefault="00403888">
            <w:pPr>
              <w:rPr>
                <w:rFonts w:ascii="Arial" w:hAnsi="Arial" w:cs="Arial"/>
                <w:b/>
                <w:bCs/>
                <w:sz w:val="16"/>
                <w:szCs w:val="16"/>
                <w:lang w:eastAsia="en-US"/>
              </w:rPr>
            </w:pPr>
          </w:p>
        </w:tc>
        <w:tc>
          <w:tcPr>
            <w:tcW w:w="991"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252"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r>
      <w:tr w:rsidR="00403888" w:rsidTr="00403888">
        <w:trPr>
          <w:trHeight w:val="692"/>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Formation des élus et du personnel sur la gestion communale</w:t>
            </w:r>
          </w:p>
        </w:tc>
        <w:tc>
          <w:tcPr>
            <w:tcW w:w="1166"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Formation</w:t>
            </w:r>
          </w:p>
        </w:tc>
        <w:tc>
          <w:tcPr>
            <w:tcW w:w="81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133"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1 000 000</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1 000 000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327"/>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Renforcer la capacité des agents en fonction selon leur profil</w:t>
            </w:r>
          </w:p>
        </w:tc>
        <w:tc>
          <w:tcPr>
            <w:tcW w:w="1166"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81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133"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1 200 000</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600 000</w:t>
            </w:r>
          </w:p>
        </w:tc>
        <w:tc>
          <w:tcPr>
            <w:tcW w:w="1103"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1 200 000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600 000</w:t>
            </w:r>
          </w:p>
        </w:tc>
      </w:tr>
      <w:tr w:rsidR="00403888" w:rsidTr="00403888">
        <w:trPr>
          <w:trHeight w:val="65"/>
        </w:trPr>
        <w:tc>
          <w:tcPr>
            <w:tcW w:w="1844" w:type="dxa"/>
            <w:tcBorders>
              <w:top w:val="nil"/>
              <w:left w:val="single" w:sz="4" w:space="0" w:color="auto"/>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66"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819"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33"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76"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2 200 000</w:t>
            </w:r>
          </w:p>
        </w:tc>
        <w:tc>
          <w:tcPr>
            <w:tcW w:w="1135" w:type="dxa"/>
            <w:tcBorders>
              <w:top w:val="nil"/>
              <w:left w:val="nil"/>
              <w:bottom w:val="single" w:sz="4" w:space="0" w:color="auto"/>
              <w:right w:val="single" w:sz="4" w:space="0" w:color="auto"/>
            </w:tcBorders>
            <w:shd w:val="clear" w:color="auto" w:fill="FFFF00"/>
            <w:noWrap/>
            <w:hideMark/>
          </w:tcPr>
          <w:p w:rsidR="00403888" w:rsidRDefault="00403888">
            <w:pPr>
              <w:rPr>
                <w:rFonts w:ascii="Arial" w:hAnsi="Arial" w:cs="Arial"/>
                <w:b/>
                <w:bCs/>
                <w:sz w:val="16"/>
                <w:szCs w:val="16"/>
                <w:lang w:eastAsia="en-US"/>
              </w:rPr>
            </w:pPr>
          </w:p>
        </w:tc>
        <w:tc>
          <w:tcPr>
            <w:tcW w:w="1165"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600 000</w:t>
            </w:r>
          </w:p>
        </w:tc>
        <w:tc>
          <w:tcPr>
            <w:tcW w:w="1103" w:type="dxa"/>
            <w:tcBorders>
              <w:top w:val="nil"/>
              <w:left w:val="nil"/>
              <w:bottom w:val="single" w:sz="4" w:space="0" w:color="auto"/>
              <w:right w:val="single" w:sz="4" w:space="0" w:color="auto"/>
            </w:tcBorders>
            <w:shd w:val="clear" w:color="auto" w:fill="FFFF00"/>
            <w:noWrap/>
            <w:hideMark/>
          </w:tcPr>
          <w:p w:rsidR="00403888" w:rsidRDefault="00403888">
            <w:pPr>
              <w:rPr>
                <w:rFonts w:ascii="Arial" w:hAnsi="Arial" w:cs="Arial"/>
                <w:b/>
                <w:bCs/>
                <w:sz w:val="16"/>
                <w:szCs w:val="16"/>
                <w:lang w:eastAsia="en-US"/>
              </w:rPr>
            </w:pPr>
          </w:p>
        </w:tc>
        <w:tc>
          <w:tcPr>
            <w:tcW w:w="1084"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2 200 000</w:t>
            </w:r>
          </w:p>
        </w:tc>
        <w:tc>
          <w:tcPr>
            <w:tcW w:w="1028"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99"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252"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600 000</w:t>
            </w:r>
          </w:p>
        </w:tc>
      </w:tr>
      <w:tr w:rsidR="00403888" w:rsidTr="00403888">
        <w:trPr>
          <w:trHeight w:val="288"/>
        </w:trPr>
        <w:tc>
          <w:tcPr>
            <w:tcW w:w="11909" w:type="dxa"/>
            <w:gridSpan w:val="10"/>
            <w:tcBorders>
              <w:top w:val="single" w:sz="4" w:space="0" w:color="auto"/>
              <w:left w:val="single" w:sz="4" w:space="0" w:color="auto"/>
              <w:bottom w:val="single" w:sz="4" w:space="0" w:color="auto"/>
              <w:right w:val="single" w:sz="4" w:space="0" w:color="auto"/>
            </w:tcBorders>
            <w:shd w:val="clear" w:color="auto" w:fill="FFFFFF"/>
            <w:noWrap/>
            <w:hideMark/>
          </w:tcPr>
          <w:p w:rsidR="00403888" w:rsidRDefault="00403888">
            <w:pPr>
              <w:rPr>
                <w:rFonts w:ascii="Arial" w:hAnsi="Arial" w:cs="Arial"/>
                <w:b/>
                <w:bCs/>
                <w:sz w:val="16"/>
                <w:szCs w:val="16"/>
                <w:lang w:eastAsia="en-US"/>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28"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099"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52" w:type="dxa"/>
            <w:tcBorders>
              <w:top w:val="nil"/>
              <w:left w:val="nil"/>
              <w:bottom w:val="single" w:sz="4" w:space="0" w:color="auto"/>
              <w:right w:val="single" w:sz="4" w:space="0" w:color="auto"/>
            </w:tcBorders>
            <w:shd w:val="clear" w:color="auto" w:fill="FFFFFF"/>
            <w:noWrap/>
            <w:hideMark/>
          </w:tcPr>
          <w:p w:rsidR="00403888" w:rsidRDefault="00403888">
            <w:pPr>
              <w:rPr>
                <w:rFonts w:ascii="Arial" w:hAnsi="Arial" w:cs="Arial"/>
                <w:b/>
                <w:bCs/>
                <w:sz w:val="16"/>
                <w:szCs w:val="16"/>
                <w:lang w:eastAsia="en-US"/>
              </w:rPr>
            </w:pPr>
          </w:p>
        </w:tc>
      </w:tr>
      <w:tr w:rsidR="00403888" w:rsidTr="00403888">
        <w:trPr>
          <w:trHeight w:val="806"/>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formation des agents collecteurs d’impôts et taxes sur la mobilisation des ressources</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Ateliers</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2500000</w:t>
            </w:r>
          </w:p>
        </w:tc>
        <w:tc>
          <w:tcPr>
            <w:tcW w:w="127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12500000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2500000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2500000</w:t>
            </w:r>
          </w:p>
        </w:tc>
      </w:tr>
      <w:tr w:rsidR="00403888" w:rsidTr="00403888">
        <w:trPr>
          <w:trHeight w:val="140"/>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Mise en place d’une stratégie de recouvrement de ressources</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U</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w:t>
            </w:r>
          </w:p>
        </w:tc>
        <w:tc>
          <w:tcPr>
            <w:tcW w:w="127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2500000</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w:t>
            </w:r>
          </w:p>
        </w:tc>
      </w:tr>
      <w:tr w:rsidR="00403888" w:rsidTr="00403888">
        <w:trPr>
          <w:trHeight w:val="498"/>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Sensibilisation sur les méfaits de l’incivisme fiscal</w:t>
            </w:r>
          </w:p>
        </w:tc>
        <w:tc>
          <w:tcPr>
            <w:tcW w:w="116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campagne</w:t>
            </w:r>
          </w:p>
        </w:tc>
        <w:tc>
          <w:tcPr>
            <w:tcW w:w="81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w:t>
            </w:r>
          </w:p>
        </w:tc>
        <w:tc>
          <w:tcPr>
            <w:tcW w:w="1133"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w:t>
            </w:r>
          </w:p>
        </w:tc>
        <w:tc>
          <w:tcPr>
            <w:tcW w:w="127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5000000</w:t>
            </w:r>
          </w:p>
        </w:tc>
        <w:tc>
          <w:tcPr>
            <w:tcW w:w="1135"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1000000</w:t>
            </w:r>
          </w:p>
        </w:tc>
        <w:tc>
          <w:tcPr>
            <w:tcW w:w="1103"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5000000</w:t>
            </w:r>
          </w:p>
        </w:tc>
        <w:tc>
          <w:tcPr>
            <w:tcW w:w="1028"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1000000</w:t>
            </w:r>
          </w:p>
        </w:tc>
      </w:tr>
      <w:tr w:rsidR="00403888" w:rsidTr="00403888">
        <w:trPr>
          <w:trHeight w:val="653"/>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xml:space="preserve">Utiliser les radios rurales pour sensibiliser les contribuables </w:t>
            </w:r>
          </w:p>
        </w:tc>
        <w:tc>
          <w:tcPr>
            <w:tcW w:w="1166"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Diffusion</w:t>
            </w:r>
          </w:p>
        </w:tc>
        <w:tc>
          <w:tcPr>
            <w:tcW w:w="81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133"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75 000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600 000</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150 000</w:t>
            </w:r>
          </w:p>
        </w:tc>
        <w:tc>
          <w:tcPr>
            <w:tcW w:w="1103"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600 000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150 000</w:t>
            </w:r>
          </w:p>
        </w:tc>
      </w:tr>
      <w:tr w:rsidR="00403888" w:rsidTr="00403888">
        <w:trPr>
          <w:trHeight w:val="1421"/>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xml:space="preserve">organiser des missions conjointes entre le conseil et la chefferie traditionnelle pour sensibiliser sur l’importance des impôts </w:t>
            </w:r>
          </w:p>
        </w:tc>
        <w:tc>
          <w:tcPr>
            <w:tcW w:w="1166"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Mission</w:t>
            </w:r>
          </w:p>
        </w:tc>
        <w:tc>
          <w:tcPr>
            <w:tcW w:w="81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133"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150 000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3 000 000</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1 000 000</w:t>
            </w:r>
          </w:p>
        </w:tc>
        <w:tc>
          <w:tcPr>
            <w:tcW w:w="1103"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3 000 000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1 000 000</w:t>
            </w:r>
          </w:p>
        </w:tc>
      </w:tr>
      <w:tr w:rsidR="00403888" w:rsidTr="00403888">
        <w:trPr>
          <w:trHeight w:val="1002"/>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Organiser en fin janvier une session du conseil pour évaluer le niveau de perception de la taxe municipale</w:t>
            </w:r>
          </w:p>
        </w:tc>
        <w:tc>
          <w:tcPr>
            <w:tcW w:w="1166"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session</w:t>
            </w:r>
          </w:p>
        </w:tc>
        <w:tc>
          <w:tcPr>
            <w:tcW w:w="81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133"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250 000</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250 000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1700"/>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xml:space="preserve">Instaurer un événement solennel et public de témoignage de satisfaction aux chefs de villages qui se sont acquittés honorablement de leurs obligations </w:t>
            </w:r>
          </w:p>
        </w:tc>
        <w:tc>
          <w:tcPr>
            <w:tcW w:w="1166"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Fête</w:t>
            </w:r>
          </w:p>
        </w:tc>
        <w:tc>
          <w:tcPr>
            <w:tcW w:w="81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133"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300 000</w:t>
            </w:r>
          </w:p>
        </w:tc>
        <w:tc>
          <w:tcPr>
            <w:tcW w:w="1276"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1 800 000</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450 000</w:t>
            </w:r>
          </w:p>
        </w:tc>
        <w:tc>
          <w:tcPr>
            <w:tcW w:w="1103"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FF"/>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1 800 000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shd w:val="clear" w:color="auto" w:fill="FFFFFF"/>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450 000</w:t>
            </w:r>
          </w:p>
        </w:tc>
      </w:tr>
      <w:tr w:rsidR="00403888" w:rsidTr="00403888">
        <w:trPr>
          <w:trHeight w:val="288"/>
        </w:trPr>
        <w:tc>
          <w:tcPr>
            <w:tcW w:w="1844" w:type="dxa"/>
            <w:tcBorders>
              <w:top w:val="nil"/>
              <w:left w:val="single" w:sz="4" w:space="0" w:color="auto"/>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66"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819"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33"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76"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25 650 000</w:t>
            </w:r>
          </w:p>
        </w:tc>
        <w:tc>
          <w:tcPr>
            <w:tcW w:w="1135" w:type="dxa"/>
            <w:tcBorders>
              <w:top w:val="nil"/>
              <w:left w:val="nil"/>
              <w:bottom w:val="single" w:sz="4" w:space="0" w:color="auto"/>
              <w:right w:val="single" w:sz="4" w:space="0" w:color="auto"/>
            </w:tcBorders>
            <w:shd w:val="clear" w:color="auto" w:fill="FFFF00"/>
            <w:noWrap/>
            <w:hideMark/>
          </w:tcPr>
          <w:p w:rsidR="00403888" w:rsidRDefault="00403888">
            <w:pPr>
              <w:rPr>
                <w:rFonts w:ascii="Arial" w:hAnsi="Arial" w:cs="Arial"/>
                <w:b/>
                <w:bCs/>
                <w:sz w:val="16"/>
                <w:szCs w:val="16"/>
                <w:lang w:eastAsia="en-US"/>
              </w:rPr>
            </w:pPr>
          </w:p>
        </w:tc>
        <w:tc>
          <w:tcPr>
            <w:tcW w:w="1165"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5 600 000</w:t>
            </w:r>
          </w:p>
        </w:tc>
        <w:tc>
          <w:tcPr>
            <w:tcW w:w="1103" w:type="dxa"/>
            <w:tcBorders>
              <w:top w:val="nil"/>
              <w:left w:val="nil"/>
              <w:bottom w:val="single" w:sz="4" w:space="0" w:color="auto"/>
              <w:right w:val="single" w:sz="4" w:space="0" w:color="auto"/>
            </w:tcBorders>
            <w:shd w:val="clear" w:color="auto" w:fill="FFFF00"/>
            <w:noWrap/>
            <w:hideMark/>
          </w:tcPr>
          <w:p w:rsidR="00403888" w:rsidRDefault="00403888">
            <w:pPr>
              <w:rPr>
                <w:rFonts w:ascii="Arial" w:hAnsi="Arial" w:cs="Arial"/>
                <w:b/>
                <w:bCs/>
                <w:sz w:val="16"/>
                <w:szCs w:val="16"/>
                <w:lang w:eastAsia="en-US"/>
              </w:rPr>
            </w:pPr>
          </w:p>
        </w:tc>
        <w:tc>
          <w:tcPr>
            <w:tcW w:w="1084"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13 150 000</w:t>
            </w:r>
          </w:p>
        </w:tc>
        <w:tc>
          <w:tcPr>
            <w:tcW w:w="1028"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99"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252"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5 600 000</w:t>
            </w:r>
          </w:p>
        </w:tc>
      </w:tr>
      <w:tr w:rsidR="00403888" w:rsidTr="00403888">
        <w:trPr>
          <w:trHeight w:val="72"/>
        </w:trPr>
        <w:tc>
          <w:tcPr>
            <w:tcW w:w="11909" w:type="dxa"/>
            <w:gridSpan w:val="10"/>
            <w:tcBorders>
              <w:top w:val="single" w:sz="4" w:space="0" w:color="auto"/>
              <w:left w:val="single" w:sz="4" w:space="0" w:color="auto"/>
              <w:bottom w:val="single" w:sz="4" w:space="0" w:color="auto"/>
              <w:right w:val="nil"/>
            </w:tcBorders>
            <w:hideMark/>
          </w:tcPr>
          <w:p w:rsidR="00403888" w:rsidRDefault="00403888">
            <w:pPr>
              <w:rPr>
                <w:rFonts w:ascii="Arial" w:hAnsi="Arial" w:cs="Arial"/>
                <w:b/>
                <w:bCs/>
                <w:sz w:val="16"/>
                <w:szCs w:val="16"/>
                <w:lang w:eastAsia="en-US"/>
              </w:rPr>
            </w:pPr>
          </w:p>
        </w:tc>
        <w:tc>
          <w:tcPr>
            <w:tcW w:w="991"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w:t>
            </w:r>
          </w:p>
        </w:tc>
        <w:tc>
          <w:tcPr>
            <w:tcW w:w="1252" w:type="dxa"/>
            <w:tcBorders>
              <w:top w:val="nil"/>
              <w:left w:val="nil"/>
              <w:bottom w:val="single" w:sz="4" w:space="0" w:color="auto"/>
              <w:right w:val="single" w:sz="4" w:space="0" w:color="auto"/>
            </w:tcBorders>
            <w:hideMark/>
          </w:tcPr>
          <w:p w:rsidR="00403888" w:rsidRDefault="00403888">
            <w:pPr>
              <w:rPr>
                <w:rFonts w:ascii="Arial" w:hAnsi="Arial" w:cs="Arial"/>
                <w:sz w:val="16"/>
                <w:szCs w:val="16"/>
                <w:lang w:eastAsia="en-US"/>
              </w:rPr>
            </w:pPr>
          </w:p>
        </w:tc>
      </w:tr>
      <w:tr w:rsidR="00403888" w:rsidTr="00403888">
        <w:trPr>
          <w:trHeight w:val="345"/>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Formation du Comité de Suivi et Evaluation du PDC</w:t>
            </w:r>
          </w:p>
        </w:tc>
        <w:tc>
          <w:tcPr>
            <w:tcW w:w="1166"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Atelier</w:t>
            </w:r>
          </w:p>
        </w:tc>
        <w:tc>
          <w:tcPr>
            <w:tcW w:w="81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w:t>
            </w:r>
          </w:p>
        </w:tc>
        <w:tc>
          <w:tcPr>
            <w:tcW w:w="1133"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1 500 000</w:t>
            </w:r>
          </w:p>
        </w:tc>
        <w:tc>
          <w:tcPr>
            <w:tcW w:w="127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1 500 000</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65"/>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lastRenderedPageBreak/>
              <w:t>Appui au fonctionnement du Comité de Suivi et Evaluation du PDC</w:t>
            </w:r>
          </w:p>
        </w:tc>
        <w:tc>
          <w:tcPr>
            <w:tcW w:w="1166"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Appui</w:t>
            </w:r>
          </w:p>
        </w:tc>
        <w:tc>
          <w:tcPr>
            <w:tcW w:w="81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500 000</w:t>
            </w:r>
          </w:p>
        </w:tc>
        <w:tc>
          <w:tcPr>
            <w:tcW w:w="127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2 500 000</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500 000</w:t>
            </w:r>
          </w:p>
        </w:tc>
        <w:tc>
          <w:tcPr>
            <w:tcW w:w="1103"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500 000</w:t>
            </w:r>
          </w:p>
        </w:tc>
      </w:tr>
      <w:tr w:rsidR="00403888" w:rsidTr="00403888">
        <w:trPr>
          <w:trHeight w:val="65"/>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Bilan annuel d’exécution du PDC</w:t>
            </w:r>
          </w:p>
        </w:tc>
        <w:tc>
          <w:tcPr>
            <w:tcW w:w="1166"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Bilan</w:t>
            </w:r>
          </w:p>
        </w:tc>
        <w:tc>
          <w:tcPr>
            <w:tcW w:w="81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w:t>
            </w:r>
          </w:p>
        </w:tc>
        <w:tc>
          <w:tcPr>
            <w:tcW w:w="1133"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1 500 000</w:t>
            </w:r>
          </w:p>
        </w:tc>
        <w:tc>
          <w:tcPr>
            <w:tcW w:w="127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7 500 000</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1 500 000</w:t>
            </w:r>
          </w:p>
        </w:tc>
        <w:tc>
          <w:tcPr>
            <w:tcW w:w="1103"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750 000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1 500 000</w:t>
            </w:r>
          </w:p>
        </w:tc>
      </w:tr>
      <w:tr w:rsidR="00403888" w:rsidTr="00403888">
        <w:trPr>
          <w:trHeight w:val="447"/>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 xml:space="preserve">Réalisation de l’évaluation </w:t>
            </w:r>
            <w:proofErr w:type="spellStart"/>
            <w:r>
              <w:rPr>
                <w:rFonts w:ascii="Arial" w:hAnsi="Arial" w:cs="Arial"/>
                <w:sz w:val="16"/>
                <w:szCs w:val="16"/>
                <w:lang w:eastAsia="en-US"/>
              </w:rPr>
              <w:t>à</w:t>
            </w:r>
            <w:proofErr w:type="spellEnd"/>
            <w:r>
              <w:rPr>
                <w:rFonts w:ascii="Arial" w:hAnsi="Arial" w:cs="Arial"/>
                <w:sz w:val="16"/>
                <w:szCs w:val="16"/>
                <w:lang w:eastAsia="en-US"/>
              </w:rPr>
              <w:t xml:space="preserve"> </w:t>
            </w:r>
            <w:proofErr w:type="spellStart"/>
            <w:r>
              <w:rPr>
                <w:rFonts w:ascii="Arial" w:hAnsi="Arial" w:cs="Arial"/>
                <w:sz w:val="16"/>
                <w:szCs w:val="16"/>
                <w:lang w:eastAsia="en-US"/>
              </w:rPr>
              <w:t>mis</w:t>
            </w:r>
            <w:proofErr w:type="spellEnd"/>
            <w:r>
              <w:rPr>
                <w:rFonts w:ascii="Arial" w:hAnsi="Arial" w:cs="Arial"/>
                <w:sz w:val="16"/>
                <w:szCs w:val="16"/>
                <w:lang w:eastAsia="en-US"/>
              </w:rPr>
              <w:t xml:space="preserve"> parcours du PDC</w:t>
            </w:r>
          </w:p>
        </w:tc>
        <w:tc>
          <w:tcPr>
            <w:tcW w:w="1166"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U</w:t>
            </w:r>
          </w:p>
        </w:tc>
        <w:tc>
          <w:tcPr>
            <w:tcW w:w="81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w:t>
            </w:r>
          </w:p>
        </w:tc>
        <w:tc>
          <w:tcPr>
            <w:tcW w:w="1133"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2 500 000</w:t>
            </w:r>
          </w:p>
        </w:tc>
        <w:tc>
          <w:tcPr>
            <w:tcW w:w="127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2 500 000</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250 000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332"/>
        </w:trPr>
        <w:tc>
          <w:tcPr>
            <w:tcW w:w="1844" w:type="dxa"/>
            <w:tcBorders>
              <w:top w:val="nil"/>
              <w:left w:val="single" w:sz="4" w:space="0" w:color="auto"/>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Réalisation du Suivi/Evaluation final du PDC</w:t>
            </w:r>
          </w:p>
        </w:tc>
        <w:tc>
          <w:tcPr>
            <w:tcW w:w="1166"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U</w:t>
            </w:r>
          </w:p>
        </w:tc>
        <w:tc>
          <w:tcPr>
            <w:tcW w:w="81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1</w:t>
            </w:r>
          </w:p>
        </w:tc>
        <w:tc>
          <w:tcPr>
            <w:tcW w:w="1133"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5 000 000</w:t>
            </w:r>
          </w:p>
        </w:tc>
        <w:tc>
          <w:tcPr>
            <w:tcW w:w="1276"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5 000 000</w:t>
            </w:r>
          </w:p>
        </w:tc>
        <w:tc>
          <w:tcPr>
            <w:tcW w:w="1135"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165"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103" w:type="dxa"/>
            <w:tcBorders>
              <w:top w:val="nil"/>
              <w:left w:val="nil"/>
              <w:bottom w:val="single" w:sz="4" w:space="0" w:color="auto"/>
              <w:right w:val="single" w:sz="4" w:space="0" w:color="auto"/>
            </w:tcBorders>
            <w:noWrap/>
            <w:hideMark/>
          </w:tcPr>
          <w:p w:rsidR="00403888" w:rsidRDefault="00403888">
            <w:pPr>
              <w:rPr>
                <w:rFonts w:ascii="Arial" w:hAnsi="Arial" w:cs="Arial"/>
                <w:sz w:val="16"/>
                <w:szCs w:val="16"/>
                <w:lang w:eastAsia="en-US"/>
              </w:rPr>
            </w:pPr>
          </w:p>
        </w:tc>
        <w:tc>
          <w:tcPr>
            <w:tcW w:w="10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500 000</w:t>
            </w:r>
          </w:p>
        </w:tc>
        <w:tc>
          <w:tcPr>
            <w:tcW w:w="1028"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099" w:type="dxa"/>
            <w:tcBorders>
              <w:top w:val="nil"/>
              <w:left w:val="nil"/>
              <w:bottom w:val="single" w:sz="4" w:space="0" w:color="auto"/>
              <w:right w:val="single" w:sz="4" w:space="0" w:color="auto"/>
            </w:tcBorders>
            <w:noWrap/>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c>
          <w:tcPr>
            <w:tcW w:w="1252" w:type="dxa"/>
            <w:tcBorders>
              <w:top w:val="nil"/>
              <w:left w:val="nil"/>
              <w:bottom w:val="single" w:sz="4" w:space="0" w:color="auto"/>
              <w:right w:val="single" w:sz="4" w:space="0" w:color="auto"/>
            </w:tcBorders>
            <w:hideMark/>
          </w:tcPr>
          <w:p w:rsidR="00403888" w:rsidRDefault="00403888">
            <w:pPr>
              <w:spacing w:line="276" w:lineRule="auto"/>
              <w:jc w:val="both"/>
              <w:rPr>
                <w:rFonts w:ascii="Arial" w:hAnsi="Arial" w:cs="Arial"/>
                <w:sz w:val="16"/>
                <w:szCs w:val="16"/>
                <w:lang w:eastAsia="en-US"/>
              </w:rPr>
            </w:pPr>
            <w:r>
              <w:rPr>
                <w:rFonts w:ascii="Arial" w:hAnsi="Arial" w:cs="Arial"/>
                <w:sz w:val="16"/>
                <w:szCs w:val="16"/>
                <w:lang w:eastAsia="en-US"/>
              </w:rPr>
              <w:t>0</w:t>
            </w:r>
          </w:p>
        </w:tc>
      </w:tr>
      <w:tr w:rsidR="00403888" w:rsidTr="00403888">
        <w:trPr>
          <w:trHeight w:val="288"/>
        </w:trPr>
        <w:tc>
          <w:tcPr>
            <w:tcW w:w="1844" w:type="dxa"/>
            <w:tcBorders>
              <w:top w:val="nil"/>
              <w:left w:val="single" w:sz="4" w:space="0" w:color="auto"/>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Total axe</w:t>
            </w:r>
          </w:p>
        </w:tc>
        <w:tc>
          <w:tcPr>
            <w:tcW w:w="1166"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819"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33"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76"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19 000 000</w:t>
            </w:r>
          </w:p>
        </w:tc>
        <w:tc>
          <w:tcPr>
            <w:tcW w:w="1135" w:type="dxa"/>
            <w:tcBorders>
              <w:top w:val="nil"/>
              <w:left w:val="nil"/>
              <w:bottom w:val="single" w:sz="4" w:space="0" w:color="auto"/>
              <w:right w:val="single" w:sz="4" w:space="0" w:color="auto"/>
            </w:tcBorders>
            <w:shd w:val="clear" w:color="auto" w:fill="FFFF00"/>
            <w:noWrap/>
            <w:hideMark/>
          </w:tcPr>
          <w:p w:rsidR="00403888" w:rsidRDefault="00403888">
            <w:pPr>
              <w:rPr>
                <w:rFonts w:ascii="Arial" w:hAnsi="Arial" w:cs="Arial"/>
                <w:b/>
                <w:bCs/>
                <w:sz w:val="16"/>
                <w:szCs w:val="16"/>
                <w:lang w:eastAsia="en-US"/>
              </w:rPr>
            </w:pPr>
          </w:p>
        </w:tc>
        <w:tc>
          <w:tcPr>
            <w:tcW w:w="1165"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2 000 000</w:t>
            </w:r>
          </w:p>
        </w:tc>
        <w:tc>
          <w:tcPr>
            <w:tcW w:w="1103" w:type="dxa"/>
            <w:tcBorders>
              <w:top w:val="nil"/>
              <w:left w:val="nil"/>
              <w:bottom w:val="single" w:sz="4" w:space="0" w:color="auto"/>
              <w:right w:val="single" w:sz="4" w:space="0" w:color="auto"/>
            </w:tcBorders>
            <w:shd w:val="clear" w:color="auto" w:fill="FFFF00"/>
            <w:noWrap/>
            <w:hideMark/>
          </w:tcPr>
          <w:p w:rsidR="00403888" w:rsidRDefault="00403888">
            <w:pPr>
              <w:rPr>
                <w:rFonts w:ascii="Arial" w:hAnsi="Arial" w:cs="Arial"/>
                <w:b/>
                <w:bCs/>
                <w:sz w:val="16"/>
                <w:szCs w:val="16"/>
                <w:lang w:eastAsia="en-US"/>
              </w:rPr>
            </w:pPr>
          </w:p>
        </w:tc>
        <w:tc>
          <w:tcPr>
            <w:tcW w:w="1084"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1 500 000</w:t>
            </w:r>
          </w:p>
        </w:tc>
        <w:tc>
          <w:tcPr>
            <w:tcW w:w="1028"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99" w:type="dxa"/>
            <w:tcBorders>
              <w:top w:val="nil"/>
              <w:left w:val="nil"/>
              <w:bottom w:val="single" w:sz="4" w:space="0" w:color="auto"/>
              <w:right w:val="single" w:sz="4" w:space="0" w:color="auto"/>
            </w:tcBorders>
            <w:shd w:val="clear" w:color="auto" w:fill="FFFF00"/>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252" w:type="dxa"/>
            <w:tcBorders>
              <w:top w:val="nil"/>
              <w:left w:val="nil"/>
              <w:bottom w:val="single" w:sz="4" w:space="0" w:color="auto"/>
              <w:right w:val="single" w:sz="4" w:space="0" w:color="auto"/>
            </w:tcBorders>
            <w:shd w:val="clear" w:color="auto" w:fill="FFFF00"/>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2 000 000</w:t>
            </w:r>
          </w:p>
        </w:tc>
      </w:tr>
      <w:tr w:rsidR="00403888" w:rsidTr="00403888">
        <w:trPr>
          <w:trHeight w:val="288"/>
        </w:trPr>
        <w:tc>
          <w:tcPr>
            <w:tcW w:w="1844" w:type="dxa"/>
            <w:tcBorders>
              <w:top w:val="nil"/>
              <w:left w:val="single" w:sz="4" w:space="0" w:color="auto"/>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Total annuel </w:t>
            </w:r>
          </w:p>
        </w:tc>
        <w:tc>
          <w:tcPr>
            <w:tcW w:w="1166"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819"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133" w:type="dxa"/>
            <w:tcBorders>
              <w:top w:val="nil"/>
              <w:left w:val="nil"/>
              <w:bottom w:val="single" w:sz="4" w:space="0" w:color="auto"/>
              <w:right w:val="single" w:sz="4" w:space="0" w:color="auto"/>
            </w:tcBorders>
            <w:shd w:val="clear" w:color="auto" w:fill="E6B9B8"/>
            <w:noWrap/>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 </w:t>
            </w:r>
          </w:p>
        </w:tc>
        <w:tc>
          <w:tcPr>
            <w:tcW w:w="1276"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54 998 487</w:t>
            </w:r>
          </w:p>
        </w:tc>
        <w:tc>
          <w:tcPr>
            <w:tcW w:w="1135" w:type="dxa"/>
            <w:tcBorders>
              <w:top w:val="nil"/>
              <w:left w:val="nil"/>
              <w:bottom w:val="single" w:sz="4" w:space="0" w:color="auto"/>
              <w:right w:val="single" w:sz="4" w:space="0" w:color="auto"/>
            </w:tcBorders>
            <w:shd w:val="clear" w:color="auto" w:fill="E6B9B8"/>
            <w:hideMark/>
          </w:tcPr>
          <w:p w:rsidR="00403888" w:rsidRDefault="00403888">
            <w:pPr>
              <w:rPr>
                <w:rFonts w:ascii="Arial" w:hAnsi="Arial" w:cs="Arial"/>
                <w:b/>
                <w:bCs/>
                <w:sz w:val="16"/>
                <w:szCs w:val="16"/>
                <w:lang w:eastAsia="en-US"/>
              </w:rPr>
            </w:pPr>
          </w:p>
        </w:tc>
        <w:tc>
          <w:tcPr>
            <w:tcW w:w="1165"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9 170 000</w:t>
            </w:r>
          </w:p>
        </w:tc>
        <w:tc>
          <w:tcPr>
            <w:tcW w:w="1103" w:type="dxa"/>
            <w:tcBorders>
              <w:top w:val="nil"/>
              <w:left w:val="nil"/>
              <w:bottom w:val="single" w:sz="4" w:space="0" w:color="auto"/>
              <w:right w:val="single" w:sz="4" w:space="0" w:color="auto"/>
            </w:tcBorders>
            <w:shd w:val="clear" w:color="auto" w:fill="E6B9B8"/>
            <w:hideMark/>
          </w:tcPr>
          <w:p w:rsidR="00403888" w:rsidRDefault="00403888">
            <w:pPr>
              <w:rPr>
                <w:rFonts w:ascii="Arial" w:hAnsi="Arial" w:cs="Arial"/>
                <w:b/>
                <w:bCs/>
                <w:sz w:val="16"/>
                <w:szCs w:val="16"/>
                <w:lang w:eastAsia="en-US"/>
              </w:rPr>
            </w:pPr>
          </w:p>
        </w:tc>
        <w:tc>
          <w:tcPr>
            <w:tcW w:w="1084" w:type="dxa"/>
            <w:tcBorders>
              <w:top w:val="nil"/>
              <w:left w:val="nil"/>
              <w:bottom w:val="single" w:sz="4" w:space="0" w:color="auto"/>
              <w:right w:val="single" w:sz="4" w:space="0" w:color="auto"/>
            </w:tcBorders>
            <w:shd w:val="clear" w:color="auto" w:fill="E6B9B8"/>
            <w:hideMark/>
          </w:tcPr>
          <w:p w:rsidR="00403888" w:rsidRDefault="00403888">
            <w:pPr>
              <w:spacing w:line="276" w:lineRule="auto"/>
              <w:rPr>
                <w:rFonts w:asciiTheme="minorHAnsi" w:eastAsiaTheme="minorHAnsi" w:hAnsiTheme="minorHAnsi" w:cstheme="minorBidi"/>
                <w:sz w:val="20"/>
                <w:szCs w:val="20"/>
              </w:rPr>
            </w:pPr>
          </w:p>
        </w:tc>
        <w:tc>
          <w:tcPr>
            <w:tcW w:w="1184" w:type="dxa"/>
            <w:tcBorders>
              <w:top w:val="nil"/>
              <w:left w:val="nil"/>
              <w:bottom w:val="single" w:sz="4" w:space="0" w:color="auto"/>
              <w:right w:val="single" w:sz="4" w:space="0" w:color="auto"/>
            </w:tcBorders>
            <w:shd w:val="clear" w:color="auto" w:fill="E6B9B8"/>
            <w:hideMark/>
          </w:tcPr>
          <w:p w:rsidR="00403888" w:rsidRDefault="00403888">
            <w:pPr>
              <w:spacing w:line="276" w:lineRule="auto"/>
              <w:rPr>
                <w:rFonts w:asciiTheme="minorHAnsi" w:eastAsiaTheme="minorHAnsi" w:hAnsiTheme="minorHAnsi" w:cstheme="minorBidi"/>
                <w:sz w:val="20"/>
                <w:szCs w:val="20"/>
              </w:rPr>
            </w:pPr>
          </w:p>
        </w:tc>
        <w:tc>
          <w:tcPr>
            <w:tcW w:w="991"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20 580 000</w:t>
            </w:r>
          </w:p>
        </w:tc>
        <w:tc>
          <w:tcPr>
            <w:tcW w:w="1028"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099"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0</w:t>
            </w:r>
          </w:p>
        </w:tc>
        <w:tc>
          <w:tcPr>
            <w:tcW w:w="1252" w:type="dxa"/>
            <w:tcBorders>
              <w:top w:val="nil"/>
              <w:left w:val="nil"/>
              <w:bottom w:val="single" w:sz="4" w:space="0" w:color="auto"/>
              <w:right w:val="single" w:sz="4" w:space="0" w:color="auto"/>
            </w:tcBorders>
            <w:shd w:val="clear" w:color="auto" w:fill="E6B9B8"/>
            <w:hideMark/>
          </w:tcPr>
          <w:p w:rsidR="00403888" w:rsidRDefault="00403888">
            <w:pPr>
              <w:spacing w:line="276" w:lineRule="auto"/>
              <w:jc w:val="both"/>
              <w:rPr>
                <w:rFonts w:ascii="Arial" w:hAnsi="Arial" w:cs="Arial"/>
                <w:b/>
                <w:bCs/>
                <w:sz w:val="16"/>
                <w:szCs w:val="16"/>
                <w:lang w:eastAsia="en-US"/>
              </w:rPr>
            </w:pPr>
            <w:r>
              <w:rPr>
                <w:rFonts w:ascii="Arial" w:hAnsi="Arial" w:cs="Arial"/>
                <w:b/>
                <w:bCs/>
                <w:sz w:val="16"/>
                <w:szCs w:val="16"/>
                <w:lang w:eastAsia="en-US"/>
              </w:rPr>
              <w:t>9 170 000</w:t>
            </w:r>
          </w:p>
        </w:tc>
      </w:tr>
    </w:tbl>
    <w:p w:rsidR="00403888" w:rsidRDefault="00403888" w:rsidP="00403888"/>
    <w:p w:rsidR="00403888" w:rsidRDefault="00403888" w:rsidP="00403888"/>
    <w:p w:rsidR="00403888" w:rsidRDefault="00403888" w:rsidP="00403888"/>
    <w:p w:rsidR="00403888" w:rsidRDefault="00403888" w:rsidP="00403888"/>
    <w:p w:rsidR="00403888" w:rsidRDefault="00403888" w:rsidP="00403888">
      <w:pPr>
        <w:jc w:val="right"/>
      </w:pPr>
      <w:r>
        <w:t>Fait à Koré Mairoua le 23/01/2021</w:t>
      </w:r>
    </w:p>
    <w:p w:rsidR="00403888" w:rsidRDefault="00403888" w:rsidP="00403888"/>
    <w:p w:rsidR="00403888" w:rsidRDefault="00403888" w:rsidP="00403888">
      <w:pPr>
        <w:jc w:val="right"/>
      </w:pPr>
      <w:r>
        <w:t>LE MAIRE</w:t>
      </w:r>
    </w:p>
    <w:p w:rsidR="00403888" w:rsidRDefault="00403888" w:rsidP="00403888"/>
    <w:p w:rsidR="00403888" w:rsidRDefault="00403888" w:rsidP="00403888"/>
    <w:p w:rsidR="00403888" w:rsidRDefault="00403888" w:rsidP="00403888"/>
    <w:p w:rsidR="00403888" w:rsidRDefault="00403888" w:rsidP="00403888"/>
    <w:p w:rsidR="00403888" w:rsidRDefault="00403888" w:rsidP="00403888"/>
    <w:p w:rsidR="00403888" w:rsidRDefault="00403888" w:rsidP="00403888"/>
    <w:p w:rsidR="00403888" w:rsidRDefault="00403888" w:rsidP="00403888"/>
    <w:p w:rsidR="00CE4CF6" w:rsidRDefault="00CE4CF6">
      <w:bookmarkStart w:id="0" w:name="_GoBack"/>
      <w:bookmarkEnd w:id="0"/>
    </w:p>
    <w:sectPr w:rsidR="00CE4CF6" w:rsidSect="0040388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2869796"/>
    <w:lvl w:ilvl="0">
      <w:start w:val="1"/>
      <w:numFmt w:val="bullet"/>
      <w:pStyle w:val="Listepuces2"/>
      <w:lvlText w:val=""/>
      <w:lvlJc w:val="left"/>
      <w:pPr>
        <w:tabs>
          <w:tab w:val="num" w:pos="643"/>
        </w:tabs>
        <w:ind w:left="643" w:hanging="360"/>
      </w:pPr>
      <w:rPr>
        <w:rFonts w:ascii="Symbol" w:hAnsi="Symbol" w:hint="default"/>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88"/>
    <w:rsid w:val="00403888"/>
    <w:rsid w:val="00CE4C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A8365-2B73-4503-9291-E236A569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88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403888"/>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403888"/>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uiPriority w:val="9"/>
    <w:semiHidden/>
    <w:unhideWhenUsed/>
    <w:qFormat/>
    <w:rsid w:val="00403888"/>
    <w:pPr>
      <w:keepNext/>
      <w:spacing w:line="360" w:lineRule="auto"/>
      <w:outlineLvl w:val="2"/>
    </w:pPr>
    <w:rPr>
      <w:rFonts w:ascii="Arial" w:hAnsi="Arial"/>
      <w:b/>
      <w:sz w:val="22"/>
      <w:szCs w:val="26"/>
      <w:lang w:eastAsia="en-US"/>
    </w:rPr>
  </w:style>
  <w:style w:type="paragraph" w:styleId="Titre4">
    <w:name w:val="heading 4"/>
    <w:basedOn w:val="Normal"/>
    <w:next w:val="Normal"/>
    <w:link w:val="Titre4Car"/>
    <w:uiPriority w:val="9"/>
    <w:semiHidden/>
    <w:unhideWhenUsed/>
    <w:qFormat/>
    <w:rsid w:val="00403888"/>
    <w:pPr>
      <w:keepNext/>
      <w:keepLines/>
      <w:spacing w:before="200" w:line="276" w:lineRule="auto"/>
      <w:jc w:val="both"/>
      <w:outlineLvl w:val="3"/>
    </w:pPr>
    <w:rPr>
      <w:rFonts w:ascii="Cambria" w:hAnsi="Cambria"/>
      <w:b/>
      <w:bCs/>
      <w:i/>
      <w:iCs/>
      <w:color w:val="4F81BD"/>
      <w:sz w:val="20"/>
      <w:szCs w:val="20"/>
      <w:lang w:val="en-US" w:eastAsia="en-US" w:bidi="en-US"/>
    </w:rPr>
  </w:style>
  <w:style w:type="paragraph" w:styleId="Titre5">
    <w:name w:val="heading 5"/>
    <w:basedOn w:val="Normal"/>
    <w:next w:val="Normal"/>
    <w:link w:val="Titre5Car"/>
    <w:uiPriority w:val="9"/>
    <w:semiHidden/>
    <w:unhideWhenUsed/>
    <w:qFormat/>
    <w:rsid w:val="00403888"/>
    <w:pPr>
      <w:spacing w:before="200" w:line="276" w:lineRule="auto"/>
      <w:outlineLvl w:val="4"/>
    </w:pPr>
    <w:rPr>
      <w:rFonts w:ascii="Arial" w:eastAsiaTheme="minorEastAsia" w:hAnsi="Arial" w:cs="Arial"/>
      <w:b/>
      <w:smallCaps/>
      <w:color w:val="C45911" w:themeColor="accent2" w:themeShade="BF"/>
      <w:spacing w:val="10"/>
      <w:sz w:val="22"/>
      <w:szCs w:val="26"/>
      <w:lang w:eastAsia="en-US" w:bidi="en-US"/>
    </w:rPr>
  </w:style>
  <w:style w:type="paragraph" w:styleId="Titre6">
    <w:name w:val="heading 6"/>
    <w:basedOn w:val="Normal"/>
    <w:next w:val="Normal"/>
    <w:link w:val="Titre6Car"/>
    <w:uiPriority w:val="9"/>
    <w:semiHidden/>
    <w:unhideWhenUsed/>
    <w:qFormat/>
    <w:rsid w:val="00403888"/>
    <w:pPr>
      <w:spacing w:line="276" w:lineRule="auto"/>
      <w:outlineLvl w:val="5"/>
    </w:pPr>
    <w:rPr>
      <w:rFonts w:asciiTheme="minorHAnsi" w:eastAsiaTheme="minorEastAsia" w:hAnsiTheme="minorHAnsi"/>
      <w:smallCaps/>
      <w:color w:val="ED7D31" w:themeColor="accent2"/>
      <w:spacing w:val="5"/>
      <w:sz w:val="22"/>
      <w:szCs w:val="20"/>
      <w:lang w:val="en-US" w:eastAsia="en-US" w:bidi="en-US"/>
    </w:rPr>
  </w:style>
  <w:style w:type="paragraph" w:styleId="Titre7">
    <w:name w:val="heading 7"/>
    <w:basedOn w:val="Normal"/>
    <w:next w:val="Normal"/>
    <w:link w:val="Titre7Car"/>
    <w:uiPriority w:val="9"/>
    <w:semiHidden/>
    <w:unhideWhenUsed/>
    <w:qFormat/>
    <w:rsid w:val="00403888"/>
    <w:pPr>
      <w:spacing w:line="276" w:lineRule="auto"/>
      <w:outlineLvl w:val="6"/>
    </w:pPr>
    <w:rPr>
      <w:rFonts w:asciiTheme="minorHAnsi" w:eastAsiaTheme="minorEastAsia" w:hAnsiTheme="minorHAnsi" w:cstheme="minorBidi"/>
      <w:b/>
      <w:smallCaps/>
      <w:color w:val="ED7D31" w:themeColor="accent2"/>
      <w:spacing w:val="10"/>
      <w:sz w:val="20"/>
      <w:szCs w:val="20"/>
      <w:lang w:val="en-US" w:eastAsia="en-US" w:bidi="en-US"/>
    </w:rPr>
  </w:style>
  <w:style w:type="paragraph" w:styleId="Titre8">
    <w:name w:val="heading 8"/>
    <w:basedOn w:val="Normal"/>
    <w:next w:val="Normal"/>
    <w:link w:val="Titre8Car"/>
    <w:uiPriority w:val="9"/>
    <w:semiHidden/>
    <w:unhideWhenUsed/>
    <w:qFormat/>
    <w:rsid w:val="00403888"/>
    <w:pPr>
      <w:spacing w:line="276" w:lineRule="auto"/>
      <w:outlineLvl w:val="7"/>
    </w:pPr>
    <w:rPr>
      <w:rFonts w:asciiTheme="minorHAnsi" w:eastAsiaTheme="minorEastAsia" w:hAnsiTheme="minorHAnsi" w:cstheme="minorBidi"/>
      <w:b/>
      <w:i/>
      <w:smallCaps/>
      <w:color w:val="C45911" w:themeColor="accent2" w:themeShade="BF"/>
      <w:sz w:val="20"/>
      <w:szCs w:val="20"/>
      <w:lang w:val="en-US" w:eastAsia="en-US" w:bidi="en-US"/>
    </w:rPr>
  </w:style>
  <w:style w:type="paragraph" w:styleId="Titre9">
    <w:name w:val="heading 9"/>
    <w:basedOn w:val="Normal"/>
    <w:next w:val="Normal"/>
    <w:link w:val="Titre9Car"/>
    <w:uiPriority w:val="9"/>
    <w:semiHidden/>
    <w:unhideWhenUsed/>
    <w:qFormat/>
    <w:rsid w:val="00403888"/>
    <w:pPr>
      <w:spacing w:line="276" w:lineRule="auto"/>
      <w:outlineLvl w:val="8"/>
    </w:pPr>
    <w:rPr>
      <w:rFonts w:asciiTheme="minorHAnsi" w:eastAsiaTheme="minorEastAsia" w:hAnsiTheme="minorHAnsi" w:cstheme="minorBidi"/>
      <w:b/>
      <w:i/>
      <w:smallCaps/>
      <w:color w:val="823B0B" w:themeColor="accent2" w:themeShade="7F"/>
      <w:sz w:val="20"/>
      <w:szCs w:val="20"/>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03888"/>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semiHidden/>
    <w:rsid w:val="00403888"/>
    <w:rPr>
      <w:rFonts w:ascii="Cambria" w:eastAsia="Times New Roman" w:hAnsi="Cambria" w:cs="Times New Roman"/>
      <w:b/>
      <w:bCs/>
      <w:color w:val="4F81BD"/>
      <w:sz w:val="26"/>
      <w:szCs w:val="26"/>
      <w:lang w:eastAsia="fr-FR"/>
    </w:rPr>
  </w:style>
  <w:style w:type="character" w:customStyle="1" w:styleId="Titre3Car">
    <w:name w:val="Titre 3 Car"/>
    <w:basedOn w:val="Policepardfaut"/>
    <w:link w:val="Titre3"/>
    <w:uiPriority w:val="9"/>
    <w:semiHidden/>
    <w:rsid w:val="00403888"/>
    <w:rPr>
      <w:rFonts w:ascii="Arial" w:eastAsia="Times New Roman" w:hAnsi="Arial" w:cs="Times New Roman"/>
      <w:b/>
      <w:szCs w:val="26"/>
    </w:rPr>
  </w:style>
  <w:style w:type="character" w:customStyle="1" w:styleId="Titre4Car">
    <w:name w:val="Titre 4 Car"/>
    <w:basedOn w:val="Policepardfaut"/>
    <w:link w:val="Titre4"/>
    <w:uiPriority w:val="9"/>
    <w:semiHidden/>
    <w:rsid w:val="00403888"/>
    <w:rPr>
      <w:rFonts w:ascii="Cambria" w:eastAsia="Times New Roman" w:hAnsi="Cambria" w:cs="Times New Roman"/>
      <w:b/>
      <w:bCs/>
      <w:i/>
      <w:iCs/>
      <w:color w:val="4F81BD"/>
      <w:sz w:val="20"/>
      <w:szCs w:val="20"/>
      <w:lang w:val="en-US" w:bidi="en-US"/>
    </w:rPr>
  </w:style>
  <w:style w:type="character" w:customStyle="1" w:styleId="Titre5Car">
    <w:name w:val="Titre 5 Car"/>
    <w:basedOn w:val="Policepardfaut"/>
    <w:link w:val="Titre5"/>
    <w:uiPriority w:val="9"/>
    <w:semiHidden/>
    <w:rsid w:val="00403888"/>
    <w:rPr>
      <w:rFonts w:ascii="Arial" w:eastAsiaTheme="minorEastAsia" w:hAnsi="Arial" w:cs="Arial"/>
      <w:b/>
      <w:smallCaps/>
      <w:color w:val="C45911" w:themeColor="accent2" w:themeShade="BF"/>
      <w:spacing w:val="10"/>
      <w:szCs w:val="26"/>
      <w:lang w:bidi="en-US"/>
    </w:rPr>
  </w:style>
  <w:style w:type="character" w:customStyle="1" w:styleId="Titre6Car">
    <w:name w:val="Titre 6 Car"/>
    <w:basedOn w:val="Policepardfaut"/>
    <w:link w:val="Titre6"/>
    <w:uiPriority w:val="9"/>
    <w:semiHidden/>
    <w:rsid w:val="00403888"/>
    <w:rPr>
      <w:rFonts w:eastAsiaTheme="minorEastAsia" w:cs="Times New Roman"/>
      <w:smallCaps/>
      <w:color w:val="ED7D31" w:themeColor="accent2"/>
      <w:spacing w:val="5"/>
      <w:szCs w:val="20"/>
      <w:lang w:val="en-US" w:bidi="en-US"/>
    </w:rPr>
  </w:style>
  <w:style w:type="character" w:customStyle="1" w:styleId="Titre7Car">
    <w:name w:val="Titre 7 Car"/>
    <w:basedOn w:val="Policepardfaut"/>
    <w:link w:val="Titre7"/>
    <w:uiPriority w:val="9"/>
    <w:semiHidden/>
    <w:rsid w:val="00403888"/>
    <w:rPr>
      <w:rFonts w:eastAsiaTheme="minorEastAsia"/>
      <w:b/>
      <w:smallCaps/>
      <w:color w:val="ED7D31" w:themeColor="accent2"/>
      <w:spacing w:val="10"/>
      <w:sz w:val="20"/>
      <w:szCs w:val="20"/>
      <w:lang w:val="en-US" w:bidi="en-US"/>
    </w:rPr>
  </w:style>
  <w:style w:type="character" w:customStyle="1" w:styleId="Titre8Car">
    <w:name w:val="Titre 8 Car"/>
    <w:basedOn w:val="Policepardfaut"/>
    <w:link w:val="Titre8"/>
    <w:uiPriority w:val="9"/>
    <w:semiHidden/>
    <w:rsid w:val="00403888"/>
    <w:rPr>
      <w:rFonts w:eastAsiaTheme="minorEastAsia"/>
      <w:b/>
      <w:i/>
      <w:smallCaps/>
      <w:color w:val="C45911" w:themeColor="accent2" w:themeShade="BF"/>
      <w:sz w:val="20"/>
      <w:szCs w:val="20"/>
      <w:lang w:val="en-US" w:bidi="en-US"/>
    </w:rPr>
  </w:style>
  <w:style w:type="character" w:customStyle="1" w:styleId="Titre9Car">
    <w:name w:val="Titre 9 Car"/>
    <w:basedOn w:val="Policepardfaut"/>
    <w:link w:val="Titre9"/>
    <w:uiPriority w:val="9"/>
    <w:semiHidden/>
    <w:rsid w:val="00403888"/>
    <w:rPr>
      <w:rFonts w:eastAsiaTheme="minorEastAsia"/>
      <w:b/>
      <w:i/>
      <w:smallCaps/>
      <w:color w:val="823B0B" w:themeColor="accent2" w:themeShade="7F"/>
      <w:sz w:val="20"/>
      <w:szCs w:val="20"/>
      <w:lang w:val="en-US" w:bidi="en-US"/>
    </w:rPr>
  </w:style>
  <w:style w:type="character" w:styleId="Lienhypertexte">
    <w:name w:val="Hyperlink"/>
    <w:uiPriority w:val="99"/>
    <w:semiHidden/>
    <w:unhideWhenUsed/>
    <w:rsid w:val="00403888"/>
    <w:rPr>
      <w:color w:val="0000FF"/>
      <w:u w:val="single"/>
    </w:rPr>
  </w:style>
  <w:style w:type="character" w:styleId="Lienhypertextesuivivisit">
    <w:name w:val="FollowedHyperlink"/>
    <w:basedOn w:val="Policepardfaut"/>
    <w:uiPriority w:val="99"/>
    <w:semiHidden/>
    <w:unhideWhenUsed/>
    <w:rsid w:val="00403888"/>
    <w:rPr>
      <w:color w:val="954F72" w:themeColor="followedHyperlink"/>
      <w:u w:val="single"/>
    </w:rPr>
  </w:style>
  <w:style w:type="character" w:styleId="Accentuation">
    <w:name w:val="Emphasis"/>
    <w:uiPriority w:val="20"/>
    <w:qFormat/>
    <w:rsid w:val="00403888"/>
    <w:rPr>
      <w:b/>
      <w:bCs w:val="0"/>
      <w:i/>
      <w:iCs w:val="0"/>
      <w:spacing w:val="10"/>
    </w:rPr>
  </w:style>
  <w:style w:type="paragraph" w:styleId="TM1">
    <w:name w:val="toc 1"/>
    <w:basedOn w:val="Normal"/>
    <w:next w:val="Normal"/>
    <w:autoRedefine/>
    <w:uiPriority w:val="39"/>
    <w:semiHidden/>
    <w:unhideWhenUsed/>
    <w:rsid w:val="00403888"/>
    <w:pPr>
      <w:spacing w:before="120" w:line="276" w:lineRule="auto"/>
    </w:pPr>
    <w:rPr>
      <w:rFonts w:asciiTheme="minorHAnsi" w:eastAsiaTheme="minorEastAsia" w:hAnsiTheme="minorHAnsi" w:cstheme="minorBidi"/>
      <w:b/>
      <w:bCs/>
      <w:i/>
      <w:iCs/>
      <w:lang w:val="en-US" w:eastAsia="en-US" w:bidi="en-US"/>
    </w:rPr>
  </w:style>
  <w:style w:type="paragraph" w:styleId="TM2">
    <w:name w:val="toc 2"/>
    <w:basedOn w:val="Normal"/>
    <w:next w:val="Normal"/>
    <w:autoRedefine/>
    <w:uiPriority w:val="39"/>
    <w:semiHidden/>
    <w:unhideWhenUsed/>
    <w:rsid w:val="00403888"/>
    <w:pPr>
      <w:spacing w:before="120" w:line="276" w:lineRule="auto"/>
      <w:ind w:left="200"/>
    </w:pPr>
    <w:rPr>
      <w:rFonts w:asciiTheme="minorHAnsi" w:eastAsiaTheme="minorEastAsia" w:hAnsiTheme="minorHAnsi" w:cstheme="minorBidi"/>
      <w:b/>
      <w:bCs/>
      <w:sz w:val="22"/>
      <w:szCs w:val="22"/>
      <w:lang w:val="en-US" w:eastAsia="en-US" w:bidi="en-US"/>
    </w:rPr>
  </w:style>
  <w:style w:type="paragraph" w:styleId="TM3">
    <w:name w:val="toc 3"/>
    <w:basedOn w:val="Normal"/>
    <w:next w:val="Normal"/>
    <w:autoRedefine/>
    <w:uiPriority w:val="39"/>
    <w:semiHidden/>
    <w:unhideWhenUsed/>
    <w:rsid w:val="00403888"/>
    <w:pPr>
      <w:spacing w:line="276" w:lineRule="auto"/>
      <w:ind w:left="400"/>
    </w:pPr>
    <w:rPr>
      <w:rFonts w:asciiTheme="minorHAnsi" w:eastAsiaTheme="minorEastAsia" w:hAnsiTheme="minorHAnsi" w:cstheme="minorBidi"/>
      <w:sz w:val="20"/>
      <w:szCs w:val="20"/>
      <w:lang w:val="en-US" w:eastAsia="en-US" w:bidi="en-US"/>
    </w:rPr>
  </w:style>
  <w:style w:type="paragraph" w:styleId="TM4">
    <w:name w:val="toc 4"/>
    <w:basedOn w:val="Normal"/>
    <w:next w:val="Normal"/>
    <w:autoRedefine/>
    <w:uiPriority w:val="39"/>
    <w:semiHidden/>
    <w:unhideWhenUsed/>
    <w:rsid w:val="00403888"/>
    <w:pPr>
      <w:spacing w:line="276" w:lineRule="auto"/>
      <w:ind w:left="600"/>
    </w:pPr>
    <w:rPr>
      <w:rFonts w:asciiTheme="minorHAnsi" w:eastAsiaTheme="minorEastAsia" w:hAnsiTheme="minorHAnsi" w:cstheme="minorBidi"/>
      <w:sz w:val="20"/>
      <w:szCs w:val="20"/>
      <w:lang w:val="en-US" w:eastAsia="en-US" w:bidi="en-US"/>
    </w:rPr>
  </w:style>
  <w:style w:type="paragraph" w:styleId="TM5">
    <w:name w:val="toc 5"/>
    <w:basedOn w:val="Normal"/>
    <w:next w:val="Normal"/>
    <w:autoRedefine/>
    <w:uiPriority w:val="39"/>
    <w:semiHidden/>
    <w:unhideWhenUsed/>
    <w:rsid w:val="00403888"/>
    <w:pPr>
      <w:spacing w:line="276" w:lineRule="auto"/>
      <w:ind w:left="800"/>
    </w:pPr>
    <w:rPr>
      <w:rFonts w:asciiTheme="minorHAnsi" w:eastAsiaTheme="minorEastAsia" w:hAnsiTheme="minorHAnsi" w:cstheme="minorBidi"/>
      <w:sz w:val="20"/>
      <w:szCs w:val="20"/>
      <w:lang w:val="en-US" w:eastAsia="en-US" w:bidi="en-US"/>
    </w:rPr>
  </w:style>
  <w:style w:type="paragraph" w:styleId="TM6">
    <w:name w:val="toc 6"/>
    <w:basedOn w:val="Normal"/>
    <w:next w:val="Normal"/>
    <w:autoRedefine/>
    <w:uiPriority w:val="39"/>
    <w:semiHidden/>
    <w:unhideWhenUsed/>
    <w:rsid w:val="00403888"/>
    <w:pPr>
      <w:spacing w:line="276" w:lineRule="auto"/>
      <w:ind w:left="1000"/>
    </w:pPr>
    <w:rPr>
      <w:rFonts w:asciiTheme="minorHAnsi" w:eastAsiaTheme="minorEastAsia" w:hAnsiTheme="minorHAnsi" w:cstheme="minorBidi"/>
      <w:sz w:val="20"/>
      <w:szCs w:val="20"/>
      <w:lang w:val="en-US" w:eastAsia="en-US" w:bidi="en-US"/>
    </w:rPr>
  </w:style>
  <w:style w:type="paragraph" w:styleId="TM7">
    <w:name w:val="toc 7"/>
    <w:basedOn w:val="Normal"/>
    <w:next w:val="Normal"/>
    <w:autoRedefine/>
    <w:uiPriority w:val="39"/>
    <w:semiHidden/>
    <w:unhideWhenUsed/>
    <w:rsid w:val="00403888"/>
    <w:pPr>
      <w:spacing w:line="276" w:lineRule="auto"/>
      <w:ind w:left="1200"/>
    </w:pPr>
    <w:rPr>
      <w:rFonts w:asciiTheme="minorHAnsi" w:eastAsiaTheme="minorEastAsia" w:hAnsiTheme="minorHAnsi" w:cstheme="minorBidi"/>
      <w:sz w:val="20"/>
      <w:szCs w:val="20"/>
      <w:lang w:val="en-US" w:eastAsia="en-US" w:bidi="en-US"/>
    </w:rPr>
  </w:style>
  <w:style w:type="paragraph" w:styleId="TM8">
    <w:name w:val="toc 8"/>
    <w:basedOn w:val="Normal"/>
    <w:next w:val="Normal"/>
    <w:autoRedefine/>
    <w:uiPriority w:val="39"/>
    <w:semiHidden/>
    <w:unhideWhenUsed/>
    <w:rsid w:val="00403888"/>
    <w:pPr>
      <w:spacing w:line="276" w:lineRule="auto"/>
      <w:ind w:left="1400"/>
    </w:pPr>
    <w:rPr>
      <w:rFonts w:asciiTheme="minorHAnsi" w:eastAsiaTheme="minorEastAsia" w:hAnsiTheme="minorHAnsi" w:cstheme="minorBidi"/>
      <w:sz w:val="20"/>
      <w:szCs w:val="20"/>
      <w:lang w:val="en-US" w:eastAsia="en-US" w:bidi="en-US"/>
    </w:rPr>
  </w:style>
  <w:style w:type="paragraph" w:styleId="TM9">
    <w:name w:val="toc 9"/>
    <w:basedOn w:val="Normal"/>
    <w:next w:val="Normal"/>
    <w:autoRedefine/>
    <w:uiPriority w:val="39"/>
    <w:semiHidden/>
    <w:unhideWhenUsed/>
    <w:rsid w:val="00403888"/>
    <w:pPr>
      <w:spacing w:line="276" w:lineRule="auto"/>
      <w:ind w:left="1600"/>
    </w:pPr>
    <w:rPr>
      <w:rFonts w:asciiTheme="minorHAnsi" w:eastAsiaTheme="minorEastAsia" w:hAnsiTheme="minorHAnsi" w:cstheme="minorBidi"/>
      <w:sz w:val="20"/>
      <w:szCs w:val="20"/>
      <w:lang w:val="en-US" w:eastAsia="en-US" w:bidi="en-US"/>
    </w:rPr>
  </w:style>
  <w:style w:type="character" w:customStyle="1" w:styleId="NotedebasdepageCar">
    <w:name w:val="Note de bas de page Car"/>
    <w:aliases w:val="Footnote Text Char Car,Footnote Text Char1 Char Car,Footnote Text Char Char Char1 Car,Footnote Text Char1 Char Char Char1 Car,Footnote Text Char1 Char1 Char Car,Footnote Text Char Char Char Char Car,ADB Car,fn Car,f Car"/>
    <w:basedOn w:val="Policepardfaut"/>
    <w:link w:val="Notedebasdepage"/>
    <w:uiPriority w:val="99"/>
    <w:semiHidden/>
    <w:locked/>
    <w:rsid w:val="00403888"/>
    <w:rPr>
      <w:rFonts w:ascii="Times New Roman" w:eastAsiaTheme="minorEastAsia" w:hAnsi="Times New Roman" w:cs="Times New Roman"/>
      <w:sz w:val="20"/>
      <w:szCs w:val="20"/>
      <w:lang w:val="en-US" w:bidi="en-US"/>
    </w:rPr>
  </w:style>
  <w:style w:type="paragraph" w:styleId="Notedebasdepage">
    <w:name w:val="footnote text"/>
    <w:aliases w:val="Footnote Text Char,Footnote Text Char1 Char,Footnote Text Char Char Char1,Footnote Text Char1 Char Char Char1,Footnote Text Char1 Char1 Char,Footnote Text Char Char Char Char,Texte de note de bas de page,ADB,fn,f"/>
    <w:basedOn w:val="Normal"/>
    <w:link w:val="NotedebasdepageCar"/>
    <w:uiPriority w:val="99"/>
    <w:semiHidden/>
    <w:unhideWhenUsed/>
    <w:rsid w:val="00403888"/>
    <w:pPr>
      <w:spacing w:after="200" w:line="276" w:lineRule="auto"/>
      <w:jc w:val="both"/>
    </w:pPr>
    <w:rPr>
      <w:rFonts w:eastAsiaTheme="minorEastAsia"/>
      <w:sz w:val="20"/>
      <w:szCs w:val="20"/>
      <w:lang w:val="en-US" w:eastAsia="en-US" w:bidi="en-US"/>
    </w:rPr>
  </w:style>
  <w:style w:type="character" w:customStyle="1" w:styleId="NotedebasdepageCar1">
    <w:name w:val="Note de bas de page Car1"/>
    <w:aliases w:val="Footnote Text Char Car1,Footnote Text Char1 Char Car1,Footnote Text Char Char Char1 Car1,Footnote Text Char1 Char Char Char1 Car1,Footnote Text Char1 Char1 Char Car1,Footnote Text Char Char Char Char Car1,ADB Car1,fn Car1,f Car1"/>
    <w:basedOn w:val="Policepardfaut"/>
    <w:uiPriority w:val="99"/>
    <w:semiHidden/>
    <w:rsid w:val="00403888"/>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semiHidden/>
    <w:unhideWhenUsed/>
    <w:rsid w:val="00403888"/>
    <w:rPr>
      <w:sz w:val="20"/>
      <w:szCs w:val="20"/>
    </w:rPr>
  </w:style>
  <w:style w:type="character" w:customStyle="1" w:styleId="CommentaireCar">
    <w:name w:val="Commentaire Car"/>
    <w:basedOn w:val="Policepardfaut"/>
    <w:link w:val="Commentaire"/>
    <w:uiPriority w:val="99"/>
    <w:semiHidden/>
    <w:rsid w:val="00403888"/>
    <w:rPr>
      <w:rFonts w:ascii="Times New Roman" w:eastAsia="Times New Roman" w:hAnsi="Times New Roman" w:cs="Times New Roman"/>
      <w:sz w:val="20"/>
      <w:szCs w:val="20"/>
      <w:lang w:eastAsia="fr-FR"/>
    </w:rPr>
  </w:style>
  <w:style w:type="paragraph" w:styleId="En-tte">
    <w:name w:val="header"/>
    <w:basedOn w:val="Normal"/>
    <w:link w:val="En-tteCar"/>
    <w:uiPriority w:val="99"/>
    <w:semiHidden/>
    <w:unhideWhenUsed/>
    <w:rsid w:val="00403888"/>
    <w:pPr>
      <w:tabs>
        <w:tab w:val="center" w:pos="4536"/>
        <w:tab w:val="right" w:pos="9072"/>
      </w:tabs>
    </w:pPr>
  </w:style>
  <w:style w:type="character" w:customStyle="1" w:styleId="En-tteCar">
    <w:name w:val="En-tête Car"/>
    <w:basedOn w:val="Policepardfaut"/>
    <w:link w:val="En-tte"/>
    <w:uiPriority w:val="99"/>
    <w:semiHidden/>
    <w:rsid w:val="0040388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403888"/>
    <w:pPr>
      <w:tabs>
        <w:tab w:val="center" w:pos="4536"/>
        <w:tab w:val="right" w:pos="9072"/>
      </w:tabs>
    </w:pPr>
  </w:style>
  <w:style w:type="character" w:customStyle="1" w:styleId="PieddepageCar">
    <w:name w:val="Pied de page Car"/>
    <w:basedOn w:val="Policepardfaut"/>
    <w:link w:val="Pieddepage"/>
    <w:uiPriority w:val="99"/>
    <w:semiHidden/>
    <w:rsid w:val="00403888"/>
    <w:rPr>
      <w:rFonts w:ascii="Times New Roman" w:eastAsia="Times New Roman" w:hAnsi="Times New Roman" w:cs="Times New Roman"/>
      <w:sz w:val="24"/>
      <w:szCs w:val="24"/>
      <w:lang w:eastAsia="fr-FR"/>
    </w:rPr>
  </w:style>
  <w:style w:type="paragraph" w:styleId="Lgende">
    <w:name w:val="caption"/>
    <w:basedOn w:val="Normal"/>
    <w:next w:val="Normal"/>
    <w:semiHidden/>
    <w:unhideWhenUsed/>
    <w:qFormat/>
    <w:rsid w:val="00403888"/>
    <w:pPr>
      <w:widowControl w:val="0"/>
      <w:overflowPunct w:val="0"/>
      <w:adjustRightInd w:val="0"/>
      <w:spacing w:after="200"/>
    </w:pPr>
    <w:rPr>
      <w:b/>
      <w:bCs/>
      <w:color w:val="4F81BD"/>
      <w:kern w:val="28"/>
      <w:sz w:val="18"/>
      <w:szCs w:val="18"/>
      <w:lang w:eastAsia="en-US"/>
    </w:rPr>
  </w:style>
  <w:style w:type="paragraph" w:styleId="Listepuces2">
    <w:name w:val="List Bullet 2"/>
    <w:basedOn w:val="Normal"/>
    <w:semiHidden/>
    <w:unhideWhenUsed/>
    <w:rsid w:val="00403888"/>
    <w:pPr>
      <w:numPr>
        <w:numId w:val="1"/>
      </w:numPr>
    </w:pPr>
  </w:style>
  <w:style w:type="paragraph" w:styleId="Titre">
    <w:name w:val="Title"/>
    <w:basedOn w:val="Normal"/>
    <w:next w:val="Normal"/>
    <w:link w:val="TitreCar"/>
    <w:qFormat/>
    <w:rsid w:val="00403888"/>
    <w:pPr>
      <w:pBdr>
        <w:top w:val="single" w:sz="12" w:space="1" w:color="ED7D31" w:themeColor="accent2"/>
      </w:pBdr>
      <w:spacing w:after="200"/>
      <w:jc w:val="right"/>
    </w:pPr>
    <w:rPr>
      <w:rFonts w:asciiTheme="minorHAnsi" w:eastAsiaTheme="minorEastAsia" w:hAnsiTheme="minorHAnsi" w:cstheme="minorBidi"/>
      <w:smallCaps/>
      <w:sz w:val="48"/>
      <w:szCs w:val="48"/>
      <w:lang w:val="en-US" w:eastAsia="en-US" w:bidi="en-US"/>
    </w:rPr>
  </w:style>
  <w:style w:type="character" w:customStyle="1" w:styleId="TitreCar">
    <w:name w:val="Titre Car"/>
    <w:basedOn w:val="Policepardfaut"/>
    <w:link w:val="Titre"/>
    <w:rsid w:val="00403888"/>
    <w:rPr>
      <w:rFonts w:eastAsiaTheme="minorEastAsia"/>
      <w:smallCaps/>
      <w:sz w:val="48"/>
      <w:szCs w:val="48"/>
      <w:lang w:val="en-US" w:bidi="en-US"/>
    </w:rPr>
  </w:style>
  <w:style w:type="paragraph" w:styleId="Corpsdetexte">
    <w:name w:val="Body Text"/>
    <w:basedOn w:val="Normal"/>
    <w:link w:val="CorpsdetexteCar"/>
    <w:uiPriority w:val="99"/>
    <w:semiHidden/>
    <w:unhideWhenUsed/>
    <w:rsid w:val="00403888"/>
    <w:pPr>
      <w:spacing w:before="60" w:after="60" w:line="360" w:lineRule="auto"/>
      <w:jc w:val="both"/>
    </w:pPr>
    <w:rPr>
      <w:rFonts w:ascii="Arial Narrow" w:hAnsi="Arial Narrow"/>
      <w:noProof/>
      <w:sz w:val="28"/>
      <w:szCs w:val="28"/>
    </w:rPr>
  </w:style>
  <w:style w:type="character" w:customStyle="1" w:styleId="CorpsdetexteCar">
    <w:name w:val="Corps de texte Car"/>
    <w:basedOn w:val="Policepardfaut"/>
    <w:link w:val="Corpsdetexte"/>
    <w:uiPriority w:val="99"/>
    <w:semiHidden/>
    <w:rsid w:val="00403888"/>
    <w:rPr>
      <w:rFonts w:ascii="Arial Narrow" w:eastAsia="Times New Roman" w:hAnsi="Arial Narrow" w:cs="Times New Roman"/>
      <w:noProof/>
      <w:sz w:val="28"/>
      <w:szCs w:val="28"/>
      <w:lang w:eastAsia="fr-FR"/>
    </w:rPr>
  </w:style>
  <w:style w:type="paragraph" w:styleId="Retraitcorpsdetexte">
    <w:name w:val="Body Text Indent"/>
    <w:basedOn w:val="Normal"/>
    <w:link w:val="RetraitcorpsdetexteCar"/>
    <w:semiHidden/>
    <w:unhideWhenUsed/>
    <w:rsid w:val="00403888"/>
    <w:pPr>
      <w:spacing w:after="120" w:line="276" w:lineRule="auto"/>
      <w:ind w:left="283"/>
      <w:jc w:val="both"/>
    </w:pPr>
  </w:style>
  <w:style w:type="character" w:customStyle="1" w:styleId="RetraitcorpsdetexteCar">
    <w:name w:val="Retrait corps de texte Car"/>
    <w:basedOn w:val="Policepardfaut"/>
    <w:link w:val="Retraitcorpsdetexte"/>
    <w:semiHidden/>
    <w:rsid w:val="00403888"/>
    <w:rPr>
      <w:rFonts w:ascii="Times New Roman" w:eastAsia="Times New Roman" w:hAnsi="Times New Roman" w:cs="Times New Roman"/>
      <w:sz w:val="24"/>
      <w:szCs w:val="24"/>
      <w:lang w:eastAsia="fr-FR"/>
    </w:rPr>
  </w:style>
  <w:style w:type="paragraph" w:styleId="Listecontinue">
    <w:name w:val="List Continue"/>
    <w:basedOn w:val="Normal"/>
    <w:semiHidden/>
    <w:unhideWhenUsed/>
    <w:rsid w:val="00403888"/>
    <w:pPr>
      <w:spacing w:after="120"/>
      <w:ind w:left="283"/>
    </w:pPr>
  </w:style>
  <w:style w:type="paragraph" w:styleId="Sous-titre">
    <w:name w:val="Subtitle"/>
    <w:basedOn w:val="Normal"/>
    <w:link w:val="Sous-titreCar"/>
    <w:qFormat/>
    <w:rsid w:val="00403888"/>
    <w:rPr>
      <w:b/>
      <w:bCs/>
    </w:rPr>
  </w:style>
  <w:style w:type="character" w:customStyle="1" w:styleId="Sous-titreCar">
    <w:name w:val="Sous-titre Car"/>
    <w:basedOn w:val="Policepardfaut"/>
    <w:link w:val="Sous-titre"/>
    <w:rsid w:val="00403888"/>
    <w:rPr>
      <w:rFonts w:ascii="Times New Roman" w:eastAsia="Times New Roman" w:hAnsi="Times New Roman" w:cs="Times New Roman"/>
      <w:b/>
      <w:bCs/>
      <w:sz w:val="24"/>
      <w:szCs w:val="24"/>
      <w:lang w:eastAsia="fr-FR"/>
    </w:rPr>
  </w:style>
  <w:style w:type="paragraph" w:styleId="Salutations">
    <w:name w:val="Salutation"/>
    <w:basedOn w:val="Normal"/>
    <w:next w:val="Normal"/>
    <w:link w:val="SalutationsCar"/>
    <w:semiHidden/>
    <w:unhideWhenUsed/>
    <w:rsid w:val="00403888"/>
    <w:pPr>
      <w:jc w:val="both"/>
    </w:pPr>
    <w:rPr>
      <w:rFonts w:ascii="Arial Narrow" w:hAnsi="Arial Narrow" w:cs="Arial"/>
      <w:sz w:val="22"/>
      <w:szCs w:val="22"/>
    </w:rPr>
  </w:style>
  <w:style w:type="character" w:customStyle="1" w:styleId="SalutationsCar">
    <w:name w:val="Salutations Car"/>
    <w:basedOn w:val="Policepardfaut"/>
    <w:link w:val="Salutations"/>
    <w:semiHidden/>
    <w:rsid w:val="00403888"/>
    <w:rPr>
      <w:rFonts w:ascii="Arial Narrow" w:eastAsia="Times New Roman" w:hAnsi="Arial Narrow" w:cs="Arial"/>
      <w:lang w:eastAsia="fr-FR"/>
    </w:rPr>
  </w:style>
  <w:style w:type="paragraph" w:styleId="Corpsdetexte2">
    <w:name w:val="Body Text 2"/>
    <w:basedOn w:val="Normal"/>
    <w:link w:val="Corpsdetexte2Car"/>
    <w:uiPriority w:val="99"/>
    <w:semiHidden/>
    <w:unhideWhenUsed/>
    <w:rsid w:val="00403888"/>
    <w:pPr>
      <w:spacing w:after="120" w:line="480" w:lineRule="auto"/>
      <w:jc w:val="both"/>
    </w:pPr>
    <w:rPr>
      <w:rFonts w:asciiTheme="minorHAnsi" w:eastAsiaTheme="minorEastAsia" w:hAnsiTheme="minorHAnsi" w:cstheme="minorBidi"/>
      <w:sz w:val="20"/>
      <w:szCs w:val="20"/>
      <w:lang w:val="en-US" w:eastAsia="en-US" w:bidi="en-US"/>
    </w:rPr>
  </w:style>
  <w:style w:type="character" w:customStyle="1" w:styleId="Corpsdetexte2Car">
    <w:name w:val="Corps de texte 2 Car"/>
    <w:basedOn w:val="Policepardfaut"/>
    <w:link w:val="Corpsdetexte2"/>
    <w:uiPriority w:val="99"/>
    <w:semiHidden/>
    <w:rsid w:val="00403888"/>
    <w:rPr>
      <w:rFonts w:eastAsiaTheme="minorEastAsia"/>
      <w:sz w:val="20"/>
      <w:szCs w:val="20"/>
      <w:lang w:val="en-US" w:bidi="en-US"/>
    </w:rPr>
  </w:style>
  <w:style w:type="paragraph" w:styleId="Corpsdetexte3">
    <w:name w:val="Body Text 3"/>
    <w:basedOn w:val="Normal"/>
    <w:link w:val="Corpsdetexte3Car"/>
    <w:uiPriority w:val="99"/>
    <w:semiHidden/>
    <w:unhideWhenUsed/>
    <w:rsid w:val="00403888"/>
    <w:pPr>
      <w:spacing w:after="120"/>
    </w:pPr>
    <w:rPr>
      <w:sz w:val="16"/>
      <w:szCs w:val="16"/>
    </w:rPr>
  </w:style>
  <w:style w:type="character" w:customStyle="1" w:styleId="Corpsdetexte3Car">
    <w:name w:val="Corps de texte 3 Car"/>
    <w:basedOn w:val="Policepardfaut"/>
    <w:link w:val="Corpsdetexte3"/>
    <w:uiPriority w:val="99"/>
    <w:semiHidden/>
    <w:rsid w:val="00403888"/>
    <w:rPr>
      <w:rFonts w:ascii="Times New Roman" w:eastAsia="Times New Roman" w:hAnsi="Times New Roman" w:cs="Times New Roman"/>
      <w:sz w:val="16"/>
      <w:szCs w:val="16"/>
      <w:lang w:eastAsia="fr-FR"/>
    </w:rPr>
  </w:style>
  <w:style w:type="paragraph" w:styleId="Retraitcorpsdetexte3">
    <w:name w:val="Body Text Indent 3"/>
    <w:basedOn w:val="Normal"/>
    <w:link w:val="Retraitcorpsdetexte3Car"/>
    <w:semiHidden/>
    <w:unhideWhenUsed/>
    <w:rsid w:val="00403888"/>
    <w:pPr>
      <w:spacing w:after="120"/>
      <w:ind w:left="283"/>
    </w:pPr>
    <w:rPr>
      <w:sz w:val="16"/>
      <w:szCs w:val="16"/>
    </w:rPr>
  </w:style>
  <w:style w:type="character" w:customStyle="1" w:styleId="Retraitcorpsdetexte3Car">
    <w:name w:val="Retrait corps de texte 3 Car"/>
    <w:basedOn w:val="Policepardfaut"/>
    <w:link w:val="Retraitcorpsdetexte3"/>
    <w:semiHidden/>
    <w:rsid w:val="00403888"/>
    <w:rPr>
      <w:rFonts w:ascii="Times New Roman" w:eastAsia="Times New Roman" w:hAnsi="Times New Roman" w:cs="Times New Roman"/>
      <w:sz w:val="16"/>
      <w:szCs w:val="16"/>
      <w:lang w:eastAsia="fr-FR"/>
    </w:rPr>
  </w:style>
  <w:style w:type="paragraph" w:styleId="Explorateurdedocuments">
    <w:name w:val="Document Map"/>
    <w:basedOn w:val="Normal"/>
    <w:link w:val="ExplorateurdedocumentsCar"/>
    <w:uiPriority w:val="99"/>
    <w:semiHidden/>
    <w:unhideWhenUsed/>
    <w:rsid w:val="00403888"/>
    <w:pPr>
      <w:jc w:val="both"/>
    </w:pPr>
    <w:rPr>
      <w:rFonts w:ascii="Tahoma" w:eastAsiaTheme="minorEastAsia" w:hAnsi="Tahoma" w:cs="Tahoma"/>
      <w:sz w:val="16"/>
      <w:szCs w:val="16"/>
      <w:lang w:val="en-US" w:eastAsia="en-US" w:bidi="en-US"/>
    </w:rPr>
  </w:style>
  <w:style w:type="character" w:customStyle="1" w:styleId="ExplorateurdedocumentsCar">
    <w:name w:val="Explorateur de documents Car"/>
    <w:basedOn w:val="Policepardfaut"/>
    <w:link w:val="Explorateurdedocuments"/>
    <w:uiPriority w:val="99"/>
    <w:semiHidden/>
    <w:rsid w:val="00403888"/>
    <w:rPr>
      <w:rFonts w:ascii="Tahoma" w:eastAsiaTheme="minorEastAsia" w:hAnsi="Tahoma" w:cs="Tahoma"/>
      <w:sz w:val="16"/>
      <w:szCs w:val="16"/>
      <w:lang w:val="en-US" w:bidi="en-US"/>
    </w:rPr>
  </w:style>
  <w:style w:type="paragraph" w:styleId="Textebrut">
    <w:name w:val="Plain Text"/>
    <w:basedOn w:val="Normal"/>
    <w:link w:val="TextebrutCar"/>
    <w:semiHidden/>
    <w:unhideWhenUsed/>
    <w:rsid w:val="00403888"/>
    <w:pPr>
      <w:spacing w:after="200" w:line="276" w:lineRule="auto"/>
      <w:jc w:val="both"/>
    </w:pPr>
    <w:rPr>
      <w:rFonts w:ascii="Courier New" w:eastAsiaTheme="minorEastAsia" w:hAnsi="Courier New" w:cs="Courier New"/>
      <w:sz w:val="20"/>
      <w:szCs w:val="20"/>
      <w:lang w:val="en-US" w:eastAsia="en-US" w:bidi="en-US"/>
    </w:rPr>
  </w:style>
  <w:style w:type="character" w:customStyle="1" w:styleId="TextebrutCar">
    <w:name w:val="Texte brut Car"/>
    <w:basedOn w:val="Policepardfaut"/>
    <w:link w:val="Textebrut"/>
    <w:semiHidden/>
    <w:rsid w:val="00403888"/>
    <w:rPr>
      <w:rFonts w:ascii="Courier New" w:eastAsiaTheme="minorEastAsia" w:hAnsi="Courier New" w:cs="Courier New"/>
      <w:sz w:val="20"/>
      <w:szCs w:val="20"/>
      <w:lang w:val="en-US" w:bidi="en-US"/>
    </w:rPr>
  </w:style>
  <w:style w:type="paragraph" w:styleId="Objetducommentaire">
    <w:name w:val="annotation subject"/>
    <w:basedOn w:val="Commentaire"/>
    <w:next w:val="Commentaire"/>
    <w:link w:val="ObjetducommentaireCar"/>
    <w:uiPriority w:val="99"/>
    <w:semiHidden/>
    <w:unhideWhenUsed/>
    <w:rsid w:val="00403888"/>
    <w:rPr>
      <w:b/>
      <w:bCs/>
    </w:rPr>
  </w:style>
  <w:style w:type="character" w:customStyle="1" w:styleId="ObjetducommentaireCar">
    <w:name w:val="Objet du commentaire Car"/>
    <w:basedOn w:val="CommentaireCar"/>
    <w:link w:val="Objetducommentaire"/>
    <w:uiPriority w:val="99"/>
    <w:semiHidden/>
    <w:rsid w:val="00403888"/>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403888"/>
    <w:rPr>
      <w:rFonts w:ascii="Tahoma" w:hAnsi="Tahoma"/>
      <w:sz w:val="16"/>
      <w:szCs w:val="16"/>
    </w:rPr>
  </w:style>
  <w:style w:type="character" w:customStyle="1" w:styleId="TextedebullesCar">
    <w:name w:val="Texte de bulles Car"/>
    <w:basedOn w:val="Policepardfaut"/>
    <w:link w:val="Textedebulles"/>
    <w:uiPriority w:val="99"/>
    <w:semiHidden/>
    <w:rsid w:val="00403888"/>
    <w:rPr>
      <w:rFonts w:ascii="Tahoma" w:eastAsia="Times New Roman" w:hAnsi="Tahoma" w:cs="Times New Roman"/>
      <w:sz w:val="16"/>
      <w:szCs w:val="16"/>
      <w:lang w:eastAsia="fr-FR"/>
    </w:rPr>
  </w:style>
  <w:style w:type="character" w:customStyle="1" w:styleId="SansinterligneCar">
    <w:name w:val="Sans interligne Car"/>
    <w:link w:val="Sansinterligne"/>
    <w:uiPriority w:val="1"/>
    <w:locked/>
    <w:rsid w:val="00403888"/>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403888"/>
    <w:pPr>
      <w:spacing w:after="0"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locked/>
    <w:rsid w:val="00403888"/>
    <w:rPr>
      <w:rFonts w:ascii="Times New Roman" w:eastAsia="Times New Roman" w:hAnsi="Times New Roman" w:cs="Times New Roman"/>
      <w:sz w:val="24"/>
      <w:szCs w:val="24"/>
      <w:lang w:eastAsia="fr-FR"/>
    </w:rPr>
  </w:style>
  <w:style w:type="paragraph" w:styleId="Paragraphedeliste">
    <w:name w:val="List Paragraph"/>
    <w:basedOn w:val="Normal"/>
    <w:link w:val="ParagraphedelisteCar"/>
    <w:uiPriority w:val="34"/>
    <w:qFormat/>
    <w:rsid w:val="00403888"/>
    <w:pPr>
      <w:ind w:left="708"/>
    </w:pPr>
  </w:style>
  <w:style w:type="paragraph" w:styleId="Citation">
    <w:name w:val="Quote"/>
    <w:basedOn w:val="Normal"/>
    <w:next w:val="Normal"/>
    <w:link w:val="CitationCar"/>
    <w:uiPriority w:val="29"/>
    <w:qFormat/>
    <w:rsid w:val="00403888"/>
    <w:pPr>
      <w:spacing w:after="200" w:line="276" w:lineRule="auto"/>
      <w:jc w:val="both"/>
    </w:pPr>
    <w:rPr>
      <w:rFonts w:asciiTheme="minorHAnsi" w:eastAsiaTheme="minorEastAsia" w:hAnsiTheme="minorHAnsi" w:cstheme="minorBidi"/>
      <w:i/>
      <w:sz w:val="20"/>
      <w:szCs w:val="20"/>
      <w:lang w:val="en-US" w:eastAsia="en-US" w:bidi="en-US"/>
    </w:rPr>
  </w:style>
  <w:style w:type="character" w:customStyle="1" w:styleId="CitationCar">
    <w:name w:val="Citation Car"/>
    <w:basedOn w:val="Policepardfaut"/>
    <w:link w:val="Citation"/>
    <w:uiPriority w:val="29"/>
    <w:rsid w:val="00403888"/>
    <w:rPr>
      <w:rFonts w:eastAsiaTheme="minorEastAsia"/>
      <w:i/>
      <w:sz w:val="20"/>
      <w:szCs w:val="20"/>
      <w:lang w:val="en-US" w:bidi="en-US"/>
    </w:rPr>
  </w:style>
  <w:style w:type="paragraph" w:styleId="Citationintense">
    <w:name w:val="Intense Quote"/>
    <w:basedOn w:val="Normal"/>
    <w:next w:val="Normal"/>
    <w:link w:val="CitationintenseCar"/>
    <w:uiPriority w:val="30"/>
    <w:qFormat/>
    <w:rsid w:val="00403888"/>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jc w:val="both"/>
    </w:pPr>
    <w:rPr>
      <w:rFonts w:asciiTheme="minorHAnsi" w:eastAsiaTheme="minorEastAsia" w:hAnsiTheme="minorHAnsi" w:cstheme="minorBidi"/>
      <w:b/>
      <w:i/>
      <w:color w:val="FFFFFF" w:themeColor="background1"/>
      <w:sz w:val="20"/>
      <w:szCs w:val="20"/>
      <w:lang w:val="en-US" w:eastAsia="en-US" w:bidi="en-US"/>
    </w:rPr>
  </w:style>
  <w:style w:type="character" w:customStyle="1" w:styleId="CitationintenseCar">
    <w:name w:val="Citation intense Car"/>
    <w:basedOn w:val="Policepardfaut"/>
    <w:link w:val="Citationintense"/>
    <w:uiPriority w:val="30"/>
    <w:rsid w:val="00403888"/>
    <w:rPr>
      <w:rFonts w:eastAsiaTheme="minorEastAsia"/>
      <w:b/>
      <w:i/>
      <w:color w:val="FFFFFF" w:themeColor="background1"/>
      <w:sz w:val="20"/>
      <w:szCs w:val="20"/>
      <w:shd w:val="clear" w:color="auto" w:fill="ED7D31" w:themeFill="accent2"/>
      <w:lang w:val="en-US" w:bidi="en-US"/>
    </w:rPr>
  </w:style>
  <w:style w:type="paragraph" w:styleId="En-ttedetabledesmatires">
    <w:name w:val="TOC Heading"/>
    <w:basedOn w:val="Titre1"/>
    <w:next w:val="Normal"/>
    <w:uiPriority w:val="39"/>
    <w:semiHidden/>
    <w:unhideWhenUsed/>
    <w:qFormat/>
    <w:rsid w:val="00403888"/>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paragraph" w:customStyle="1" w:styleId="xl65">
    <w:name w:val="xl65"/>
    <w:basedOn w:val="Normal"/>
    <w:rsid w:val="0040388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40388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40388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403888"/>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style>
  <w:style w:type="paragraph" w:customStyle="1" w:styleId="xl69">
    <w:name w:val="xl69"/>
    <w:basedOn w:val="Normal"/>
    <w:rsid w:val="00403888"/>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b/>
      <w:bCs/>
    </w:rPr>
  </w:style>
  <w:style w:type="paragraph" w:customStyle="1" w:styleId="xl70">
    <w:name w:val="xl70"/>
    <w:basedOn w:val="Normal"/>
    <w:rsid w:val="0040388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403888"/>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style>
  <w:style w:type="paragraph" w:customStyle="1" w:styleId="xl72">
    <w:name w:val="xl72"/>
    <w:basedOn w:val="Normal"/>
    <w:rsid w:val="00403888"/>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b/>
      <w:bCs/>
    </w:rPr>
  </w:style>
  <w:style w:type="paragraph" w:customStyle="1" w:styleId="xl73">
    <w:name w:val="xl73"/>
    <w:basedOn w:val="Normal"/>
    <w:rsid w:val="00403888"/>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pPr>
    <w:rPr>
      <w:b/>
      <w:bCs/>
      <w:i/>
      <w:iCs/>
    </w:rPr>
  </w:style>
  <w:style w:type="paragraph" w:customStyle="1" w:styleId="xl74">
    <w:name w:val="xl74"/>
    <w:basedOn w:val="Normal"/>
    <w:rsid w:val="00403888"/>
    <w:pPr>
      <w:pBdr>
        <w:left w:val="single" w:sz="4" w:space="0" w:color="auto"/>
        <w:bottom w:val="single" w:sz="4" w:space="0" w:color="auto"/>
        <w:right w:val="single" w:sz="4" w:space="0" w:color="auto"/>
      </w:pBdr>
      <w:shd w:val="clear" w:color="auto" w:fill="D8D8D8"/>
      <w:spacing w:before="100" w:beforeAutospacing="1" w:after="100" w:afterAutospacing="1"/>
    </w:pPr>
    <w:rPr>
      <w:b/>
      <w:bCs/>
    </w:rPr>
  </w:style>
  <w:style w:type="paragraph" w:customStyle="1" w:styleId="xl75">
    <w:name w:val="xl75"/>
    <w:basedOn w:val="Normal"/>
    <w:rsid w:val="00403888"/>
    <w:pPr>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pPr>
    <w:rPr>
      <w:rFonts w:ascii="Arial" w:hAnsi="Arial" w:cs="Arial"/>
      <w:b/>
      <w:bCs/>
      <w:i/>
      <w:iCs/>
    </w:rPr>
  </w:style>
  <w:style w:type="paragraph" w:customStyle="1" w:styleId="xl76">
    <w:name w:val="xl76"/>
    <w:basedOn w:val="Normal"/>
    <w:rsid w:val="00403888"/>
    <w:pPr>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pPr>
    <w:rPr>
      <w:rFonts w:ascii="Arial" w:hAnsi="Arial" w:cs="Arial"/>
      <w:i/>
      <w:iCs/>
    </w:rPr>
  </w:style>
  <w:style w:type="paragraph" w:customStyle="1" w:styleId="xl63">
    <w:name w:val="xl63"/>
    <w:basedOn w:val="Normal"/>
    <w:rsid w:val="00403888"/>
    <w:pPr>
      <w:spacing w:before="100" w:beforeAutospacing="1" w:after="100" w:afterAutospacing="1"/>
    </w:pPr>
    <w:rPr>
      <w:b/>
      <w:bCs/>
    </w:rPr>
  </w:style>
  <w:style w:type="paragraph" w:customStyle="1" w:styleId="xl64">
    <w:name w:val="xl64"/>
    <w:basedOn w:val="Normal"/>
    <w:rsid w:val="00403888"/>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77">
    <w:name w:val="xl77"/>
    <w:basedOn w:val="Normal"/>
    <w:rsid w:val="00403888"/>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
    <w:rsid w:val="0040388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Normal"/>
    <w:rsid w:val="0040388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403888"/>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81">
    <w:name w:val="xl81"/>
    <w:basedOn w:val="Normal"/>
    <w:rsid w:val="00403888"/>
    <w:pPr>
      <w:pBdr>
        <w:top w:val="single" w:sz="4" w:space="0" w:color="auto"/>
        <w:bottom w:val="single" w:sz="4" w:space="0" w:color="auto"/>
      </w:pBdr>
      <w:spacing w:before="100" w:beforeAutospacing="1" w:after="100" w:afterAutospacing="1"/>
    </w:pPr>
    <w:rPr>
      <w:b/>
      <w:bCs/>
      <w:sz w:val="16"/>
      <w:szCs w:val="16"/>
    </w:rPr>
  </w:style>
  <w:style w:type="paragraph" w:customStyle="1" w:styleId="xl82">
    <w:name w:val="xl82"/>
    <w:basedOn w:val="Normal"/>
    <w:rsid w:val="00403888"/>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Normal"/>
    <w:rsid w:val="00403888"/>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6"/>
      <w:szCs w:val="16"/>
    </w:rPr>
  </w:style>
  <w:style w:type="paragraph" w:customStyle="1" w:styleId="xl84">
    <w:name w:val="xl84"/>
    <w:basedOn w:val="Normal"/>
    <w:rsid w:val="00403888"/>
    <w:pPr>
      <w:pBdr>
        <w:top w:val="single" w:sz="4" w:space="0" w:color="auto"/>
        <w:bottom w:val="single" w:sz="4" w:space="0" w:color="auto"/>
      </w:pBdr>
      <w:spacing w:before="100" w:beforeAutospacing="1" w:after="100" w:afterAutospacing="1"/>
    </w:pPr>
    <w:rPr>
      <w:rFonts w:ascii="Arial" w:hAnsi="Arial" w:cs="Arial"/>
      <w:color w:val="000000"/>
      <w:sz w:val="16"/>
      <w:szCs w:val="16"/>
    </w:rPr>
  </w:style>
  <w:style w:type="paragraph" w:customStyle="1" w:styleId="xl85">
    <w:name w:val="xl85"/>
    <w:basedOn w:val="Normal"/>
    <w:rsid w:val="00403888"/>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86">
    <w:name w:val="xl86"/>
    <w:basedOn w:val="Normal"/>
    <w:rsid w:val="00403888"/>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6"/>
      <w:szCs w:val="16"/>
    </w:rPr>
  </w:style>
  <w:style w:type="paragraph" w:customStyle="1" w:styleId="xl87">
    <w:name w:val="xl87"/>
    <w:basedOn w:val="Normal"/>
    <w:rsid w:val="00403888"/>
    <w:pPr>
      <w:pBdr>
        <w:top w:val="single" w:sz="4" w:space="0" w:color="auto"/>
        <w:bottom w:val="single" w:sz="4" w:space="0" w:color="auto"/>
      </w:pBdr>
      <w:spacing w:before="100" w:beforeAutospacing="1" w:after="100" w:afterAutospacing="1"/>
    </w:pPr>
    <w:rPr>
      <w:rFonts w:ascii="Arial" w:hAnsi="Arial" w:cs="Arial"/>
      <w:color w:val="000000"/>
      <w:sz w:val="16"/>
      <w:szCs w:val="16"/>
    </w:rPr>
  </w:style>
  <w:style w:type="paragraph" w:customStyle="1" w:styleId="Normalgauche">
    <w:name w:val="Normal à gauche"/>
    <w:basedOn w:val="Normal"/>
    <w:rsid w:val="00403888"/>
    <w:pPr>
      <w:spacing w:after="200" w:line="276" w:lineRule="auto"/>
      <w:jc w:val="both"/>
    </w:pPr>
    <w:rPr>
      <w:rFonts w:asciiTheme="minorHAnsi" w:eastAsiaTheme="minorEastAsia" w:hAnsiTheme="minorHAnsi" w:cstheme="minorBidi"/>
      <w:sz w:val="20"/>
      <w:szCs w:val="20"/>
      <w:lang w:val="en-US" w:eastAsia="en-US" w:bidi="en-US"/>
    </w:rPr>
  </w:style>
  <w:style w:type="paragraph" w:customStyle="1" w:styleId="Paragraphedeliste1">
    <w:name w:val="Paragraphe de liste1"/>
    <w:basedOn w:val="Normal"/>
    <w:uiPriority w:val="34"/>
    <w:qFormat/>
    <w:rsid w:val="00403888"/>
    <w:pPr>
      <w:ind w:left="720"/>
      <w:contextualSpacing/>
    </w:pPr>
    <w:rPr>
      <w:sz w:val="20"/>
      <w:szCs w:val="20"/>
    </w:rPr>
  </w:style>
  <w:style w:type="paragraph" w:customStyle="1" w:styleId="Tire2PDC">
    <w:name w:val="Tire 2 PDC"/>
    <w:basedOn w:val="Titre2"/>
    <w:autoRedefine/>
    <w:rsid w:val="00403888"/>
    <w:pPr>
      <w:keepLines w:val="0"/>
      <w:widowControl w:val="0"/>
      <w:adjustRightInd w:val="0"/>
      <w:spacing w:before="120" w:after="60"/>
      <w:jc w:val="both"/>
    </w:pPr>
    <w:rPr>
      <w:rFonts w:ascii="Times New Roman" w:hAnsi="Times New Roman"/>
      <w:i/>
      <w:smallCaps/>
      <w:color w:val="auto"/>
      <w:sz w:val="24"/>
      <w:szCs w:val="24"/>
    </w:rPr>
  </w:style>
  <w:style w:type="paragraph" w:customStyle="1" w:styleId="CorpsdeTexte0">
    <w:name w:val="Corps de Texte"/>
    <w:basedOn w:val="Normal"/>
    <w:rsid w:val="00403888"/>
    <w:pPr>
      <w:suppressAutoHyphens/>
      <w:spacing w:after="60"/>
      <w:jc w:val="both"/>
    </w:pPr>
    <w:rPr>
      <w:spacing w:val="-3"/>
      <w:sz w:val="22"/>
      <w:szCs w:val="22"/>
    </w:rPr>
  </w:style>
  <w:style w:type="paragraph" w:customStyle="1" w:styleId="Default">
    <w:name w:val="Default"/>
    <w:rsid w:val="0040388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prpsdetexte3">
    <w:name w:val="Coprps de texte3"/>
    <w:basedOn w:val="Normal"/>
    <w:next w:val="Normal"/>
    <w:rsid w:val="00403888"/>
    <w:pPr>
      <w:tabs>
        <w:tab w:val="num" w:pos="340"/>
      </w:tabs>
      <w:spacing w:after="60"/>
      <w:ind w:left="340" w:hanging="340"/>
      <w:jc w:val="both"/>
    </w:pPr>
    <w:rPr>
      <w:bCs/>
      <w:sz w:val="22"/>
      <w:szCs w:val="22"/>
      <w:lang w:val="en-GB" w:eastAsia="en-US"/>
    </w:rPr>
  </w:style>
  <w:style w:type="character" w:styleId="Emphaseple">
    <w:name w:val="Subtle Emphasis"/>
    <w:uiPriority w:val="19"/>
    <w:qFormat/>
    <w:rsid w:val="00403888"/>
    <w:rPr>
      <w:i/>
      <w:iCs w:val="0"/>
    </w:rPr>
  </w:style>
  <w:style w:type="character" w:styleId="Emphaseintense">
    <w:name w:val="Intense Emphasis"/>
    <w:uiPriority w:val="21"/>
    <w:qFormat/>
    <w:rsid w:val="00403888"/>
    <w:rPr>
      <w:b/>
      <w:bCs w:val="0"/>
      <w:i/>
      <w:iCs w:val="0"/>
      <w:color w:val="ED7D31" w:themeColor="accent2"/>
      <w:spacing w:val="10"/>
    </w:rPr>
  </w:style>
  <w:style w:type="character" w:styleId="Rfrenceple">
    <w:name w:val="Subtle Reference"/>
    <w:uiPriority w:val="31"/>
    <w:qFormat/>
    <w:rsid w:val="00403888"/>
    <w:rPr>
      <w:b/>
      <w:bCs w:val="0"/>
    </w:rPr>
  </w:style>
  <w:style w:type="character" w:styleId="Rfrenceintense">
    <w:name w:val="Intense Reference"/>
    <w:uiPriority w:val="32"/>
    <w:qFormat/>
    <w:rsid w:val="00403888"/>
    <w:rPr>
      <w:b/>
      <w:bCs/>
      <w:smallCaps/>
      <w:spacing w:val="5"/>
      <w:sz w:val="22"/>
      <w:szCs w:val="22"/>
      <w:u w:val="single"/>
    </w:rPr>
  </w:style>
  <w:style w:type="character" w:styleId="Titredulivre">
    <w:name w:val="Book Title"/>
    <w:uiPriority w:val="33"/>
    <w:qFormat/>
    <w:rsid w:val="00403888"/>
    <w:rPr>
      <w:rFonts w:asciiTheme="majorHAnsi" w:eastAsiaTheme="majorEastAsia" w:hAnsiTheme="majorHAnsi" w:cstheme="majorBidi" w:hint="default"/>
      <w:i/>
      <w:iCs/>
      <w:sz w:val="20"/>
      <w:szCs w:val="20"/>
    </w:rPr>
  </w:style>
  <w:style w:type="character" w:customStyle="1" w:styleId="TextedebullesCar1">
    <w:name w:val="Texte de bulles Car1"/>
    <w:basedOn w:val="Policepardfaut"/>
    <w:uiPriority w:val="99"/>
    <w:semiHidden/>
    <w:rsid w:val="00403888"/>
    <w:rPr>
      <w:rFonts w:ascii="Segoe UI" w:eastAsia="Times New Roman" w:hAnsi="Segoe UI" w:cs="Segoe UI" w:hint="default"/>
      <w:sz w:val="18"/>
      <w:szCs w:val="18"/>
      <w:lang w:eastAsia="fr-FR"/>
    </w:rPr>
  </w:style>
  <w:style w:type="character" w:customStyle="1" w:styleId="CommentaireCar1">
    <w:name w:val="Commentaire Car1"/>
    <w:basedOn w:val="Policepardfaut"/>
    <w:uiPriority w:val="99"/>
    <w:semiHidden/>
    <w:rsid w:val="00403888"/>
    <w:rPr>
      <w:rFonts w:ascii="Times New Roman" w:eastAsia="Times New Roman" w:hAnsi="Times New Roman" w:cs="Times New Roman" w:hint="default"/>
      <w:sz w:val="20"/>
      <w:szCs w:val="20"/>
      <w:lang w:eastAsia="fr-FR"/>
    </w:rPr>
  </w:style>
  <w:style w:type="character" w:customStyle="1" w:styleId="ObjetducommentaireCar1">
    <w:name w:val="Objet du commentaire Car1"/>
    <w:basedOn w:val="CommentaireCar1"/>
    <w:uiPriority w:val="99"/>
    <w:semiHidden/>
    <w:rsid w:val="00403888"/>
    <w:rPr>
      <w:rFonts w:ascii="Times New Roman" w:eastAsia="Times New Roman" w:hAnsi="Times New Roman" w:cs="Times New Roman" w:hint="default"/>
      <w:b/>
      <w:bCs/>
      <w:sz w:val="20"/>
      <w:szCs w:val="20"/>
      <w:lang w:eastAsia="fr-FR"/>
    </w:rPr>
  </w:style>
  <w:style w:type="character" w:customStyle="1" w:styleId="TextebrutCar1">
    <w:name w:val="Texte brut Car1"/>
    <w:basedOn w:val="Policepardfaut"/>
    <w:uiPriority w:val="99"/>
    <w:semiHidden/>
    <w:rsid w:val="00403888"/>
    <w:rPr>
      <w:rFonts w:ascii="Consolas" w:eastAsia="Times New Roman" w:hAnsi="Consolas" w:cs="Consolas" w:hint="default"/>
      <w:sz w:val="21"/>
      <w:szCs w:val="21"/>
      <w:lang w:eastAsia="fr-FR"/>
    </w:rPr>
  </w:style>
  <w:style w:type="character" w:customStyle="1" w:styleId="WW-Policepardfaut">
    <w:name w:val="WW-Police par défaut"/>
    <w:rsid w:val="00403888"/>
  </w:style>
  <w:style w:type="character" w:customStyle="1" w:styleId="ExplorateurdedocumentsCar1">
    <w:name w:val="Explorateur de documents Car1"/>
    <w:basedOn w:val="Policepardfaut"/>
    <w:uiPriority w:val="99"/>
    <w:semiHidden/>
    <w:rsid w:val="00403888"/>
    <w:rPr>
      <w:rFonts w:ascii="Segoe UI" w:eastAsia="Times New Roman" w:hAnsi="Segoe UI" w:cs="Segoe UI" w:hint="default"/>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2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2177</Words>
  <Characters>11977</Characters>
  <Application>Microsoft Office Word</Application>
  <DocSecurity>0</DocSecurity>
  <Lines>99</Lines>
  <Paragraphs>28</Paragraphs>
  <ScaleCrop>false</ScaleCrop>
  <Company/>
  <LinksUpToDate>false</LinksUpToDate>
  <CharactersWithSpaces>14126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c:creator>
  <cp:keywords/>
  <dc:description/>
  <cp:lastModifiedBy>DG</cp:lastModifiedBy>
  <cp:revision>1</cp:revision>
  <dcterms:created xsi:type="dcterms:W3CDTF">2022-06-01T13:17:00Z</dcterms:created>
  <dcterms:modified xsi:type="dcterms:W3CDTF">2022-06-01T13:18:00Z</dcterms:modified>
</cp:coreProperties>
</file>