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F02F9" w14:textId="77777777" w:rsidR="00652B94" w:rsidRPr="00AF29A1" w:rsidRDefault="00862EA5" w:rsidP="00652B94">
      <w:pPr>
        <w:spacing w:line="276" w:lineRule="auto"/>
        <w:rPr>
          <w:rFonts w:cs="Arial"/>
          <w:b/>
          <w:sz w:val="20"/>
          <w:szCs w:val="20"/>
        </w:rPr>
      </w:pPr>
      <w:bookmarkStart w:id="0" w:name="_Hlk51797037"/>
      <w:bookmarkStart w:id="1" w:name="_Hlk49422167"/>
      <w:bookmarkStart w:id="2" w:name="_Hlk49422345"/>
      <w:bookmarkStart w:id="3" w:name="_Hlk45969266"/>
      <w:bookmarkEnd w:id="0"/>
      <w:r>
        <w:rPr>
          <w:rFonts w:cs="Arial"/>
          <w:b/>
          <w:sz w:val="20"/>
          <w:szCs w:val="20"/>
        </w:rPr>
        <w:t>P</w:t>
      </w:r>
      <w:r w:rsidR="00652B94" w:rsidRPr="00AF29A1">
        <w:rPr>
          <w:rFonts w:cs="Arial"/>
          <w:b/>
          <w:sz w:val="20"/>
          <w:szCs w:val="20"/>
        </w:rPr>
        <w:t>REPUBLIQUE DU NIGER</w:t>
      </w:r>
    </w:p>
    <w:p w14:paraId="1781DFF4" w14:textId="77777777" w:rsidR="00652B94" w:rsidRPr="00AF29A1" w:rsidRDefault="00652B94" w:rsidP="00652B94">
      <w:pPr>
        <w:spacing w:line="276" w:lineRule="auto"/>
        <w:rPr>
          <w:rFonts w:cs="Arial"/>
          <w:b/>
          <w:sz w:val="20"/>
          <w:szCs w:val="20"/>
        </w:rPr>
      </w:pPr>
      <w:r w:rsidRPr="00AF29A1">
        <w:rPr>
          <w:rFonts w:cs="Arial"/>
          <w:noProof/>
          <w:sz w:val="20"/>
          <w:szCs w:val="20"/>
        </w:rPr>
        <w:drawing>
          <wp:anchor distT="0" distB="0" distL="114300" distR="114300" simplePos="0" relativeHeight="251723776" behindDoc="0" locked="0" layoutInCell="1" allowOverlap="1" wp14:anchorId="1962302D" wp14:editId="66DEEB6A">
            <wp:simplePos x="0" y="0"/>
            <wp:positionH relativeFrom="column">
              <wp:posOffset>4832985</wp:posOffset>
            </wp:positionH>
            <wp:positionV relativeFrom="paragraph">
              <wp:posOffset>46990</wp:posOffset>
            </wp:positionV>
            <wp:extent cx="967105" cy="956945"/>
            <wp:effectExtent l="0" t="0" r="4445" b="0"/>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105" cy="956945"/>
                    </a:xfrm>
                    <a:prstGeom prst="rect">
                      <a:avLst/>
                    </a:prstGeom>
                    <a:noFill/>
                    <a:ln>
                      <a:noFill/>
                    </a:ln>
                  </pic:spPr>
                </pic:pic>
              </a:graphicData>
            </a:graphic>
          </wp:anchor>
        </w:drawing>
      </w:r>
      <w:r w:rsidRPr="00AF29A1">
        <w:rPr>
          <w:rFonts w:cs="Arial"/>
          <w:noProof/>
          <w:sz w:val="20"/>
          <w:szCs w:val="20"/>
        </w:rPr>
        <w:drawing>
          <wp:inline distT="0" distB="0" distL="0" distR="0" wp14:anchorId="10FA1CC6" wp14:editId="662E948B">
            <wp:extent cx="1158875" cy="988695"/>
            <wp:effectExtent l="0" t="0" r="3175" b="1905"/>
            <wp:docPr id="4" name="Image 22" descr="Logo_Armoirie_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moirie_Nig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875" cy="988695"/>
                    </a:xfrm>
                    <a:prstGeom prst="rect">
                      <a:avLst/>
                    </a:prstGeom>
                    <a:noFill/>
                    <a:ln>
                      <a:noFill/>
                    </a:ln>
                  </pic:spPr>
                </pic:pic>
              </a:graphicData>
            </a:graphic>
          </wp:inline>
        </w:drawing>
      </w:r>
      <w:r w:rsidRPr="00AF29A1">
        <w:rPr>
          <w:rFonts w:cs="Arial"/>
          <w:noProof/>
          <w:sz w:val="20"/>
          <w:szCs w:val="20"/>
        </w:rPr>
        <w:t xml:space="preserve">                                          </w:t>
      </w:r>
      <w:r w:rsidRPr="00AF29A1">
        <w:rPr>
          <w:rFonts w:cs="Arial"/>
          <w:noProof/>
          <w:sz w:val="20"/>
          <w:szCs w:val="20"/>
        </w:rPr>
        <w:drawing>
          <wp:inline distT="0" distB="0" distL="0" distR="0" wp14:anchorId="240596AD" wp14:editId="05724032">
            <wp:extent cx="1057275" cy="904875"/>
            <wp:effectExtent l="0" t="0" r="9525" b="9525"/>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904875"/>
                    </a:xfrm>
                    <a:prstGeom prst="rect">
                      <a:avLst/>
                    </a:prstGeom>
                    <a:noFill/>
                    <a:ln>
                      <a:noFill/>
                    </a:ln>
                  </pic:spPr>
                </pic:pic>
              </a:graphicData>
            </a:graphic>
          </wp:inline>
        </w:drawing>
      </w:r>
      <w:r w:rsidRPr="00AF29A1">
        <w:rPr>
          <w:rFonts w:cs="Arial"/>
          <w:noProof/>
          <w:sz w:val="20"/>
          <w:szCs w:val="20"/>
        </w:rPr>
        <w:t xml:space="preserve">                           </w:t>
      </w:r>
    </w:p>
    <w:p w14:paraId="6C7950C8" w14:textId="77777777" w:rsidR="00652B94" w:rsidRPr="00AF29A1" w:rsidRDefault="00652B94" w:rsidP="00652B94">
      <w:pPr>
        <w:rPr>
          <w:rFonts w:cs="Arial"/>
          <w:b/>
          <w:sz w:val="20"/>
          <w:szCs w:val="20"/>
        </w:rPr>
      </w:pPr>
      <w:r w:rsidRPr="00AF29A1">
        <w:rPr>
          <w:rFonts w:cs="Arial"/>
          <w:b/>
          <w:sz w:val="20"/>
          <w:szCs w:val="20"/>
        </w:rPr>
        <w:t xml:space="preserve">REGION DE DOSSO </w:t>
      </w:r>
    </w:p>
    <w:p w14:paraId="051CEAE4" w14:textId="77777777" w:rsidR="00652B94" w:rsidRPr="00AF29A1" w:rsidRDefault="00652B94" w:rsidP="00652B94">
      <w:pPr>
        <w:pBdr>
          <w:bottom w:val="single" w:sz="6" w:space="1" w:color="auto"/>
        </w:pBdr>
        <w:rPr>
          <w:rFonts w:cs="Arial"/>
          <w:b/>
          <w:sz w:val="20"/>
          <w:szCs w:val="20"/>
        </w:rPr>
      </w:pPr>
      <w:r w:rsidRPr="00AF29A1">
        <w:rPr>
          <w:rFonts w:cs="Arial"/>
          <w:b/>
          <w:sz w:val="20"/>
          <w:szCs w:val="20"/>
        </w:rPr>
        <w:t xml:space="preserve">DEPARTEMENT DE GAYA                </w:t>
      </w:r>
      <w:r>
        <w:rPr>
          <w:rFonts w:cs="Arial"/>
          <w:b/>
          <w:sz w:val="20"/>
          <w:szCs w:val="20"/>
        </w:rPr>
        <w:t xml:space="preserve">                               </w:t>
      </w:r>
      <w:r w:rsidRPr="00CB32C9">
        <w:rPr>
          <w:b/>
          <w:sz w:val="20"/>
        </w:rPr>
        <w:t>CONTRAT N° IR/IPD/4/F.0005/19</w:t>
      </w:r>
    </w:p>
    <w:p w14:paraId="416BE566" w14:textId="77777777" w:rsidR="00652B94" w:rsidRPr="00AF29A1" w:rsidRDefault="006F3FBE" w:rsidP="00652B94">
      <w:pPr>
        <w:pBdr>
          <w:bottom w:val="single" w:sz="6" w:space="1" w:color="auto"/>
        </w:pBdr>
        <w:rPr>
          <w:rFonts w:cs="Arial"/>
          <w:b/>
          <w:sz w:val="20"/>
          <w:szCs w:val="20"/>
        </w:rPr>
      </w:pPr>
      <w:r>
        <w:rPr>
          <w:b/>
          <w:noProof/>
          <w:sz w:val="20"/>
        </w:rPr>
        <w:pict w14:anchorId="0B156D5F">
          <v:shapetype id="_x0000_t202" coordsize="21600,21600" o:spt="202" path="m,l,21600r21600,l21600,xe">
            <v:stroke joinstyle="miter"/>
            <v:path gradientshapeok="t" o:connecttype="rect"/>
          </v:shapetype>
          <v:shape id="Zone de texte 2" o:spid="_x0000_s1034" type="#_x0000_t202" style="position:absolute;left:0;text-align:left;margin-left:185.6pt;margin-top:2.1pt;width:313.25pt;height:33.75pt;z-index:2517258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IU9wEAANgDAAAOAAAAZHJzL2Uyb0RvYy54bWysU8Gu0zAQvCPxD5bvNG1oX/uipk/wqiKk&#10;CpAKF26u4zQWjtd43Sbl61k7pS1wQ+TgeLPj8c7sZvnUt4adlEcNtuST0ZgzZSVU2h5K/uXz5tWC&#10;MwzCVsKAVSU/K+RPq5cvlp0rVA4NmEp5RiQWi86VvAnBFVmGslGtwBE4ZSlZg29FoNAfssqLjthb&#10;k+Xj8UPWga+cB6kQ6et6SPJV4q9rJcPHukYVmCk51RbS6tO6j2u2Wori4IVrtLyUIf6hilZoS5de&#10;qdYiCHb0+i+qVksPCHUYSWgzqGstVdJAaibjP9TsGuFU0kLmoLvahP+PVn44ffJMVyXPObOipRZ9&#10;pUaxSrGg+qBYHi3qHBaE3DnChv4t9NTqJBfdFuQ3JEh2hxkOIKGjJX3t2/gmsYwOUhfOV+fpCibp&#10;4+vH+SKfzziTlJvmi4d8Fu/Nbqedx/BOQcvipuSeOpsqEKcthgH6CxIvQzC62mhjUuAP+2fj2UnQ&#10;FGzSc2H/DWZsBFuIx4hRFJFwLbAZ6GM6qRyERb2h3/eUjNs9VGdyh34Fqq4B/4Ozjsaq5Pj9KLzi&#10;zLy31LfHyXQa5zAF09k8p8DfZ/b3GWElUZU8cDZsn8MwuzQ8ToSt3TkZvRzqfnMMUOtkxq2iS800&#10;PsnOy6jH+byPE+r2Q65+AgAA//8DAFBLAwQUAAYACAAAACEABpDq2N0AAAAIAQAADwAAAGRycy9k&#10;b3ducmV2LnhtbEyPwU7DMBBE70j8g7VIXBB1UkrdpHEqQAJxbekHbGI3iYjXUew26d+znOA0Ws1o&#10;5m2xm10vLnYMnScN6SIBYan2pqNGw/Hr/XEDIkQkg70nq+FqA+zK25sCc+Mn2tvLITaCSyjkqKGN&#10;ccilDHVrHYaFHyyxd/Kjw8jn2Egz4sTlrpfLJFlLhx3xQouDfWtt/X04Ow2nz+nhOZuqj3hU+9X6&#10;FTtV+avW93fzyxZEtHP8C8MvPqNDyUyVP5MJotfwpNIlRzWsWNjPMqVAVBpUqkCWhfz/QPkDAAD/&#10;/wMAUEsBAi0AFAAGAAgAAAAhALaDOJL+AAAA4QEAABMAAAAAAAAAAAAAAAAAAAAAAFtDb250ZW50&#10;X1R5cGVzXS54bWxQSwECLQAUAAYACAAAACEAOP0h/9YAAACUAQAACwAAAAAAAAAAAAAAAAAvAQAA&#10;X3JlbHMvLnJlbHNQSwECLQAUAAYACAAAACEAShDCFPcBAADYAwAADgAAAAAAAAAAAAAAAAAuAgAA&#10;ZHJzL2Uyb0RvYy54bWxQSwECLQAUAAYACAAAACEABpDq2N0AAAAIAQAADwAAAAAAAAAAAAAAAABR&#10;BAAAZHJzL2Rvd25yZXYueG1sUEsFBgAAAAAEAAQA8wAAAFsFAAAAAA==&#10;" stroked="f">
            <v:textbox>
              <w:txbxContent>
                <w:p w14:paraId="0276AA7C" w14:textId="77777777" w:rsidR="00862EA5" w:rsidRPr="0064501E" w:rsidRDefault="00862EA5" w:rsidP="00652B94">
                  <w:pPr>
                    <w:spacing w:before="0" w:after="0"/>
                    <w:jc w:val="center"/>
                    <w:rPr>
                      <w:rFonts w:cs="Arial"/>
                      <w:b/>
                      <w:bCs/>
                      <w:sz w:val="18"/>
                      <w:szCs w:val="18"/>
                    </w:rPr>
                  </w:pPr>
                  <w:r w:rsidRPr="0064501E">
                    <w:rPr>
                      <w:rFonts w:cs="Arial"/>
                      <w:b/>
                      <w:bCs/>
                      <w:sz w:val="18"/>
                      <w:szCs w:val="18"/>
                    </w:rPr>
                    <w:t>Livrable TO1.9</w:t>
                  </w:r>
                </w:p>
                <w:p w14:paraId="1D770B20" w14:textId="77777777" w:rsidR="00862EA5" w:rsidRPr="0064501E" w:rsidRDefault="00862EA5" w:rsidP="00652B94">
                  <w:pPr>
                    <w:spacing w:before="0" w:after="0"/>
                    <w:jc w:val="center"/>
                    <w:rPr>
                      <w:rFonts w:cs="Arial"/>
                      <w:b/>
                      <w:bCs/>
                      <w:sz w:val="18"/>
                      <w:szCs w:val="18"/>
                    </w:rPr>
                  </w:pPr>
                  <w:r w:rsidRPr="0064501E">
                    <w:rPr>
                      <w:rFonts w:cs="Arial"/>
                      <w:b/>
                      <w:bCs/>
                      <w:sz w:val="18"/>
                      <w:szCs w:val="18"/>
                    </w:rPr>
                    <w:t>Actualisation des PDC des communes de Gaya, Tanda et Tounouga</w:t>
                  </w:r>
                </w:p>
              </w:txbxContent>
            </v:textbox>
            <w10:wrap anchorx="margin"/>
          </v:shape>
        </w:pict>
      </w:r>
      <w:r w:rsidR="00652B94" w:rsidRPr="00AF29A1">
        <w:rPr>
          <w:rFonts w:cs="Arial"/>
          <w:b/>
          <w:sz w:val="20"/>
          <w:szCs w:val="20"/>
        </w:rPr>
        <w:t>COMMUNE RURALE DE TOUNOUGA</w:t>
      </w:r>
      <w:r w:rsidR="00652B94" w:rsidRPr="000F774B">
        <w:rPr>
          <w:rFonts w:cs="Arial"/>
          <w:b/>
          <w:sz w:val="20"/>
          <w:szCs w:val="20"/>
        </w:rPr>
        <w:t xml:space="preserve">        </w:t>
      </w:r>
      <w:r w:rsidR="00652B94" w:rsidRPr="00AF29A1">
        <w:rPr>
          <w:rFonts w:cs="Arial"/>
          <w:b/>
          <w:sz w:val="20"/>
          <w:szCs w:val="20"/>
        </w:rPr>
        <w:t xml:space="preserve">                  </w:t>
      </w:r>
    </w:p>
    <w:p w14:paraId="634C5936" w14:textId="77777777" w:rsidR="00652B94" w:rsidRPr="00AF29A1" w:rsidRDefault="006F3FBE" w:rsidP="00652B94">
      <w:pPr>
        <w:pBdr>
          <w:bottom w:val="single" w:sz="6" w:space="1" w:color="auto"/>
        </w:pBdr>
        <w:spacing w:line="276" w:lineRule="auto"/>
        <w:rPr>
          <w:rFonts w:cs="Arial"/>
          <w:b/>
          <w:sz w:val="20"/>
          <w:szCs w:val="20"/>
        </w:rPr>
      </w:pPr>
      <w:r>
        <w:rPr>
          <w:rFonts w:cs="Arial"/>
          <w:b/>
          <w:noProof/>
          <w:sz w:val="20"/>
          <w:szCs w:val="20"/>
        </w:rPr>
        <w:pict w14:anchorId="5011999F">
          <v:shape id="Zone de texte 643" o:spid="_x0000_s1033" type="#_x0000_t202" style="position:absolute;left:0;text-align:left;margin-left:-.55pt;margin-top:20pt;width:493.35pt;height:84.55pt;z-index:2517248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Yb/wEAAOQDAAAOAAAAZHJzL2Uyb0RvYy54bWysU8GO0zAQvSPxD5bvNGm37Zao6Qq2KkKq&#10;WKTChZvrOI2F4zEet0n5esZOt1vghsjByWSen9+8GS8f+tawk/KowZZ8PMo5U1ZCpe2h5F+/bN4s&#10;OMMgbCUMWFXys0L+sHr9atm5Qk2gAVMpz4jEYtG5kjchuCLLUDaqFTgCpywla/CtCBT6Q1Z50RF7&#10;a7JJns+zDnzlPEiFSH/XQ5KvEn9dKxme6hpVYKbkpC2k1ad1H9dstRTFwQvXaHmRIf5BRSu0pUOv&#10;VGsRBDt6/RdVq6UHhDqMJLQZ1LWWKtVA1YzzP6rZNcKpVAuZg+5qE/4/Wvnp9NkzXZV8Pr3jzIqW&#10;mvSNWsUqxYLqg2IxQTZ1DgtC7xzhQ/8eemp3KhndFuR3JEh2gxk2IKGjLX3t2/imghltpE6cr+7T&#10;IUzSz/lkPptNZ5xJyo3z+7vFYhEPzl62O4/hg4KWxY+Se2pvkiBOWwwD9BkST0MwutpoY1LgD/tH&#10;49lJ0Chs0nNh/w1mbARbiNuIURSRcC2wGehjOpU5VBYLDv2+Tw6On23aQ3Uml+hakMgG/E/OOhqx&#10;kuOPo/CKM/PRUg/fjqfTOJMpmM7uJxT428z+NiOsJKqSB86Gz8cwzDENkhNha3dORk8H+e+OAWqd&#10;PIkaB0UX6TRKydXL2MdZvY0T6uVyrn4BAAD//wMAUEsDBBQABgAIAAAAIQBnWNWD3gAAAAkBAAAP&#10;AAAAZHJzL2Rvd25yZXYueG1sTI/BTsMwEETvSPyDtUhcUGunatMmZFMBEohrSz/AibdJRGxHsduk&#10;f89yguNoRjNviv1se3GlMXTeISRLBYJc7U3nGoTT1/tiByJE7YzuvSOEGwXYl/d3hc6Nn9yBrsfY&#10;CC5xIdcIbYxDLmWoW7I6LP1Ajr2zH62OLMdGmlFPXG57uVIqlVZ3jhdaPdBbS/X38WIRzp/T0yab&#10;qo942h7W6avutpW/IT4+zC/PICLN8S8Mv/iMDiUzVf7iTBA9wiJJOImwVnyJ/Wy3SUFUCCuVJSDL&#10;Qv5/UP4AAAD//wMAUEsBAi0AFAAGAAgAAAAhALaDOJL+AAAA4QEAABMAAAAAAAAAAAAAAAAAAAAA&#10;AFtDb250ZW50X1R5cGVzXS54bWxQSwECLQAUAAYACAAAACEAOP0h/9YAAACUAQAACwAAAAAAAAAA&#10;AAAAAAAvAQAAX3JlbHMvLnJlbHNQSwECLQAUAAYACAAAACEA87UGG/8BAADkAwAADgAAAAAAAAAA&#10;AAAAAAAuAgAAZHJzL2Uyb0RvYy54bWxQSwECLQAUAAYACAAAACEAZ1jVg94AAAAJAQAADwAAAAAA&#10;AAAAAAAAAABZBAAAZHJzL2Rvd25yZXYueG1sUEsFBgAAAAAEAAQA8wAAAGQFAAAAAA==&#10;" stroked="f">
            <v:textbox>
              <w:txbxContent>
                <w:p w14:paraId="453E2437" w14:textId="77777777" w:rsidR="00862EA5" w:rsidRPr="00F86D58" w:rsidRDefault="00862EA5" w:rsidP="00652B94">
                  <w:pPr>
                    <w:pBdr>
                      <w:top w:val="thinThickSmallGap" w:sz="24" w:space="4" w:color="auto"/>
                      <w:left w:val="thinThickSmallGap" w:sz="24" w:space="4" w:color="auto"/>
                      <w:bottom w:val="thinThickSmallGap" w:sz="24" w:space="12" w:color="auto"/>
                      <w:right w:val="thinThickSmallGap" w:sz="24" w:space="4" w:color="auto"/>
                    </w:pBdr>
                    <w:jc w:val="center"/>
                    <w:rPr>
                      <w:rFonts w:cs="Arial"/>
                      <w:b/>
                      <w:bCs/>
                      <w:color w:val="4472C4" w:themeColor="accent5"/>
                      <w:sz w:val="36"/>
                      <w:szCs w:val="36"/>
                    </w:rPr>
                  </w:pPr>
                  <w:r w:rsidRPr="00F86D58">
                    <w:rPr>
                      <w:rFonts w:cs="Arial"/>
                      <w:b/>
                      <w:bCs/>
                      <w:color w:val="4472C4" w:themeColor="accent5"/>
                      <w:sz w:val="36"/>
                      <w:szCs w:val="36"/>
                    </w:rPr>
                    <w:t>PLAN DE DEVELOPPEMENT COMMUNALE  2021-2025</w:t>
                  </w:r>
                </w:p>
                <w:p w14:paraId="7C001A22" w14:textId="77777777" w:rsidR="00862EA5" w:rsidRPr="00F86D58" w:rsidRDefault="00862EA5" w:rsidP="00652B94">
                  <w:pPr>
                    <w:pBdr>
                      <w:top w:val="thinThickSmallGap" w:sz="24" w:space="4" w:color="auto"/>
                      <w:left w:val="thinThickSmallGap" w:sz="24" w:space="4" w:color="auto"/>
                      <w:bottom w:val="thinThickSmallGap" w:sz="24" w:space="12" w:color="auto"/>
                      <w:right w:val="thinThickSmallGap" w:sz="24" w:space="4" w:color="auto"/>
                    </w:pBdr>
                    <w:jc w:val="center"/>
                    <w:rPr>
                      <w:rFonts w:cs="Arial"/>
                      <w:b/>
                      <w:bCs/>
                      <w:color w:val="4472C4" w:themeColor="accent5"/>
                      <w:sz w:val="36"/>
                      <w:szCs w:val="36"/>
                    </w:rPr>
                  </w:pPr>
                  <w:r w:rsidRPr="00F86D58">
                    <w:rPr>
                      <w:rFonts w:cs="Arial"/>
                      <w:b/>
                      <w:bCs/>
                      <w:color w:val="4472C4" w:themeColor="accent5"/>
                      <w:sz w:val="36"/>
                      <w:szCs w:val="36"/>
                    </w:rPr>
                    <w:t>DE LA COMMUNE RURALE DE TOUNOUGA</w:t>
                  </w:r>
                </w:p>
                <w:p w14:paraId="2AF7877C" w14:textId="77777777" w:rsidR="00862EA5" w:rsidRDefault="00862EA5" w:rsidP="00652B94"/>
                <w:p w14:paraId="751560B5" w14:textId="77777777" w:rsidR="00862EA5" w:rsidRPr="00EC3694" w:rsidRDefault="00862EA5" w:rsidP="00652B94"/>
              </w:txbxContent>
            </v:textbox>
            <w10:wrap anchorx="margin"/>
          </v:shape>
        </w:pict>
      </w:r>
      <w:r w:rsidR="00652B94" w:rsidRPr="000F774B">
        <w:rPr>
          <w:rFonts w:cs="Arial"/>
          <w:b/>
          <w:sz w:val="20"/>
          <w:szCs w:val="20"/>
        </w:rPr>
        <w:tab/>
      </w:r>
      <w:r w:rsidR="00652B94" w:rsidRPr="000F774B">
        <w:rPr>
          <w:rFonts w:cs="Arial"/>
          <w:b/>
          <w:sz w:val="20"/>
          <w:szCs w:val="20"/>
        </w:rPr>
        <w:tab/>
      </w:r>
      <w:r w:rsidR="00652B94" w:rsidRPr="000F774B">
        <w:rPr>
          <w:rFonts w:cs="Arial"/>
          <w:b/>
          <w:sz w:val="20"/>
          <w:szCs w:val="20"/>
        </w:rPr>
        <w:tab/>
      </w:r>
      <w:r w:rsidR="00652B94" w:rsidRPr="000F774B">
        <w:rPr>
          <w:rFonts w:cs="Arial"/>
          <w:b/>
          <w:sz w:val="20"/>
          <w:szCs w:val="20"/>
        </w:rPr>
        <w:tab/>
      </w:r>
      <w:r w:rsidR="00652B94" w:rsidRPr="000F774B">
        <w:rPr>
          <w:rFonts w:cs="Arial"/>
          <w:b/>
          <w:sz w:val="20"/>
          <w:szCs w:val="20"/>
        </w:rPr>
        <w:tab/>
      </w:r>
      <w:r w:rsidR="00652B94" w:rsidRPr="000F774B">
        <w:rPr>
          <w:rFonts w:cs="Arial"/>
          <w:b/>
          <w:sz w:val="20"/>
          <w:szCs w:val="20"/>
        </w:rPr>
        <w:tab/>
      </w:r>
      <w:r w:rsidR="00652B94" w:rsidRPr="000F774B">
        <w:rPr>
          <w:rFonts w:cs="Arial"/>
          <w:b/>
          <w:sz w:val="20"/>
          <w:szCs w:val="20"/>
        </w:rPr>
        <w:tab/>
      </w:r>
    </w:p>
    <w:p w14:paraId="030760AF" w14:textId="77777777" w:rsidR="00652B94" w:rsidRPr="00AF29A1" w:rsidRDefault="00652B94" w:rsidP="00652B94">
      <w:pPr>
        <w:pBdr>
          <w:bottom w:val="single" w:sz="6" w:space="1" w:color="auto"/>
        </w:pBdr>
        <w:spacing w:line="276" w:lineRule="auto"/>
        <w:rPr>
          <w:rFonts w:cs="Arial"/>
          <w:b/>
          <w:sz w:val="20"/>
          <w:szCs w:val="20"/>
        </w:rPr>
      </w:pPr>
    </w:p>
    <w:p w14:paraId="4D14DAE9" w14:textId="77777777" w:rsidR="00652B94" w:rsidRPr="00AF29A1" w:rsidRDefault="00652B94" w:rsidP="00652B94">
      <w:pPr>
        <w:pBdr>
          <w:bottom w:val="single" w:sz="6" w:space="1" w:color="auto"/>
        </w:pBdr>
        <w:spacing w:line="276" w:lineRule="auto"/>
        <w:rPr>
          <w:rFonts w:cs="Arial"/>
          <w:b/>
          <w:sz w:val="20"/>
          <w:szCs w:val="20"/>
        </w:rPr>
      </w:pPr>
    </w:p>
    <w:p w14:paraId="341F0579" w14:textId="77777777" w:rsidR="00652B94" w:rsidRPr="00AF29A1" w:rsidRDefault="00652B94" w:rsidP="00652B94">
      <w:pPr>
        <w:pBdr>
          <w:bottom w:val="single" w:sz="6" w:space="1" w:color="auto"/>
        </w:pBdr>
        <w:spacing w:line="276" w:lineRule="auto"/>
        <w:rPr>
          <w:rFonts w:cs="Arial"/>
          <w:b/>
          <w:sz w:val="20"/>
          <w:szCs w:val="20"/>
        </w:rPr>
      </w:pPr>
    </w:p>
    <w:p w14:paraId="2521C1DC" w14:textId="77777777" w:rsidR="00652B94" w:rsidRPr="00AF29A1" w:rsidRDefault="00652B94" w:rsidP="00652B94">
      <w:pPr>
        <w:spacing w:line="276" w:lineRule="auto"/>
        <w:rPr>
          <w:rFonts w:cs="Arial"/>
          <w:b/>
          <w:sz w:val="20"/>
          <w:szCs w:val="20"/>
        </w:rPr>
      </w:pPr>
    </w:p>
    <w:p w14:paraId="1B16D2AA" w14:textId="77777777" w:rsidR="00652B94" w:rsidRPr="00AF29A1" w:rsidRDefault="00652B94" w:rsidP="00652B94">
      <w:pPr>
        <w:pStyle w:val="Corpsdetexte"/>
        <w:rPr>
          <w:rFonts w:cs="Arial"/>
          <w:b/>
          <w:color w:val="FF0000"/>
          <w:szCs w:val="20"/>
        </w:rPr>
      </w:pPr>
    </w:p>
    <w:p w14:paraId="559C9102" w14:textId="77777777" w:rsidR="00652B94" w:rsidRPr="00AF29A1" w:rsidRDefault="00652B94" w:rsidP="00652B94">
      <w:pPr>
        <w:spacing w:after="160" w:line="276" w:lineRule="auto"/>
        <w:rPr>
          <w:rFonts w:cs="Arial"/>
          <w:b/>
          <w:bCs/>
          <w:sz w:val="20"/>
          <w:szCs w:val="20"/>
        </w:rPr>
      </w:pPr>
      <w:r w:rsidRPr="00AF29A1">
        <w:rPr>
          <w:rFonts w:cs="Arial"/>
          <w:b/>
          <w:bCs/>
          <w:sz w:val="20"/>
          <w:szCs w:val="20"/>
        </w:rPr>
        <w:t xml:space="preserve">                           </w:t>
      </w:r>
      <w:r w:rsidRPr="00AF29A1">
        <w:rPr>
          <w:rFonts w:cs="Arial"/>
          <w:b/>
          <w:bCs/>
          <w:noProof/>
          <w:sz w:val="20"/>
          <w:szCs w:val="20"/>
        </w:rPr>
        <w:drawing>
          <wp:inline distT="0" distB="0" distL="0" distR="0" wp14:anchorId="4E3F46DF" wp14:editId="6C8EB83E">
            <wp:extent cx="1981200" cy="1484998"/>
            <wp:effectExtent l="19050" t="19050" r="19050" b="20320"/>
            <wp:docPr id="12" name="Image 3" descr="C:\Users\Hp\Desktop\ALADOUA\Dossier-Tounouga\PDC Formulation\Photos\DSCN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LADOUA\Dossier-Tounouga\PDC Formulation\Photos\DSCN2097.JPG"/>
                    <pic:cNvPicPr>
                      <a:picLocks noChangeAspect="1" noChangeArrowheads="1"/>
                    </pic:cNvPicPr>
                  </pic:nvPicPr>
                  <pic:blipFill>
                    <a:blip r:embed="rId11" cstate="print"/>
                    <a:srcRect/>
                    <a:stretch>
                      <a:fillRect/>
                    </a:stretch>
                  </pic:blipFill>
                  <pic:spPr bwMode="auto">
                    <a:xfrm>
                      <a:off x="0" y="0"/>
                      <a:ext cx="2000673" cy="1499594"/>
                    </a:xfrm>
                    <a:prstGeom prst="rect">
                      <a:avLst/>
                    </a:prstGeom>
                    <a:noFill/>
                    <a:ln w="9525">
                      <a:solidFill>
                        <a:srgbClr val="0070C0"/>
                      </a:solidFill>
                      <a:miter lim="800000"/>
                      <a:headEnd/>
                      <a:tailEnd/>
                    </a:ln>
                  </pic:spPr>
                </pic:pic>
              </a:graphicData>
            </a:graphic>
          </wp:inline>
        </w:drawing>
      </w:r>
      <w:r w:rsidRPr="00AF29A1">
        <w:rPr>
          <w:rFonts w:cs="Arial"/>
          <w:b/>
          <w:bCs/>
          <w:noProof/>
          <w:sz w:val="20"/>
          <w:szCs w:val="20"/>
        </w:rPr>
        <w:drawing>
          <wp:inline distT="0" distB="0" distL="0" distR="0" wp14:anchorId="3A3F1D8E" wp14:editId="225DB451">
            <wp:extent cx="1981200" cy="1484999"/>
            <wp:effectExtent l="19050" t="19050" r="19050" b="20320"/>
            <wp:docPr id="13" name="Image 4" descr="C:\Users\Hp\Desktop\ALADOUA\Dossier-Tounouga\PDC Formulation\Photos\DSCN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LADOUA\Dossier-Tounouga\PDC Formulation\Photos\DSCN2100.JPG"/>
                    <pic:cNvPicPr>
                      <a:picLocks noChangeAspect="1" noChangeArrowheads="1"/>
                    </pic:cNvPicPr>
                  </pic:nvPicPr>
                  <pic:blipFill>
                    <a:blip r:embed="rId12" cstate="print"/>
                    <a:srcRect/>
                    <a:stretch>
                      <a:fillRect/>
                    </a:stretch>
                  </pic:blipFill>
                  <pic:spPr bwMode="auto">
                    <a:xfrm>
                      <a:off x="0" y="0"/>
                      <a:ext cx="2030291" cy="1521795"/>
                    </a:xfrm>
                    <a:prstGeom prst="rect">
                      <a:avLst/>
                    </a:prstGeom>
                    <a:noFill/>
                    <a:ln w="9525">
                      <a:solidFill>
                        <a:srgbClr val="0070C0"/>
                      </a:solidFill>
                      <a:miter lim="800000"/>
                      <a:headEnd/>
                      <a:tailEnd/>
                    </a:ln>
                  </pic:spPr>
                </pic:pic>
              </a:graphicData>
            </a:graphic>
          </wp:inline>
        </w:drawing>
      </w:r>
      <w:r w:rsidRPr="00AF29A1">
        <w:rPr>
          <w:rFonts w:cs="Arial"/>
          <w:b/>
          <w:bCs/>
          <w:sz w:val="20"/>
          <w:szCs w:val="20"/>
        </w:rPr>
        <w:t xml:space="preserve">  </w:t>
      </w:r>
    </w:p>
    <w:p w14:paraId="7273DDFA" w14:textId="77777777" w:rsidR="00652B94" w:rsidRPr="000F774B" w:rsidRDefault="00652B94" w:rsidP="00652B94">
      <w:pPr>
        <w:spacing w:after="160" w:line="276" w:lineRule="auto"/>
        <w:rPr>
          <w:rFonts w:cs="Arial"/>
        </w:rPr>
      </w:pPr>
      <w:r w:rsidRPr="00AF29A1">
        <w:rPr>
          <w:rFonts w:cs="Arial"/>
          <w:b/>
          <w:bCs/>
          <w:sz w:val="20"/>
          <w:szCs w:val="20"/>
        </w:rPr>
        <w:t xml:space="preserve">                           </w:t>
      </w:r>
      <w:r w:rsidRPr="00AF29A1">
        <w:rPr>
          <w:rFonts w:cs="Arial"/>
          <w:b/>
          <w:bCs/>
          <w:noProof/>
          <w:sz w:val="20"/>
          <w:szCs w:val="20"/>
        </w:rPr>
        <w:drawing>
          <wp:inline distT="0" distB="0" distL="0" distR="0" wp14:anchorId="7FDB5832" wp14:editId="1CD36F07">
            <wp:extent cx="1980710" cy="1484630"/>
            <wp:effectExtent l="19050" t="19050" r="19685" b="20320"/>
            <wp:docPr id="17" name="Image 6" descr="C:\Users\Hp\Desktop\ALADOUA\Dossier-Tounouga\PDC Formulation\Photos\DSCN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ALADOUA\Dossier-Tounouga\PDC Formulation\Photos\DSCN2107.JPG"/>
                    <pic:cNvPicPr>
                      <a:picLocks noChangeAspect="1" noChangeArrowheads="1"/>
                    </pic:cNvPicPr>
                  </pic:nvPicPr>
                  <pic:blipFill>
                    <a:blip r:embed="rId13" cstate="print"/>
                    <a:srcRect/>
                    <a:stretch>
                      <a:fillRect/>
                    </a:stretch>
                  </pic:blipFill>
                  <pic:spPr bwMode="auto">
                    <a:xfrm>
                      <a:off x="0" y="0"/>
                      <a:ext cx="1999551" cy="1498752"/>
                    </a:xfrm>
                    <a:prstGeom prst="rect">
                      <a:avLst/>
                    </a:prstGeom>
                    <a:noFill/>
                    <a:ln w="9525">
                      <a:solidFill>
                        <a:srgbClr val="0070C0"/>
                      </a:solidFill>
                      <a:miter lim="800000"/>
                      <a:headEnd/>
                      <a:tailEnd/>
                    </a:ln>
                  </pic:spPr>
                </pic:pic>
              </a:graphicData>
            </a:graphic>
          </wp:inline>
        </w:drawing>
      </w:r>
      <w:r w:rsidRPr="00AF29A1">
        <w:rPr>
          <w:rFonts w:cs="Arial"/>
          <w:b/>
          <w:bCs/>
          <w:noProof/>
          <w:sz w:val="20"/>
          <w:szCs w:val="20"/>
        </w:rPr>
        <w:drawing>
          <wp:inline distT="0" distB="0" distL="0" distR="0" wp14:anchorId="76571291" wp14:editId="05703945">
            <wp:extent cx="1971675" cy="1477862"/>
            <wp:effectExtent l="19050" t="19050" r="9525" b="27305"/>
            <wp:docPr id="18" name="Image 7" descr="C:\Users\Hp\Desktop\ALADOUA\Dossier-Tounouga\PDC Formulation\Photos\DSCN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ALADOUA\Dossier-Tounouga\PDC Formulation\Photos\DSCN2108.JPG"/>
                    <pic:cNvPicPr>
                      <a:picLocks noChangeAspect="1" noChangeArrowheads="1"/>
                    </pic:cNvPicPr>
                  </pic:nvPicPr>
                  <pic:blipFill>
                    <a:blip r:embed="rId14" cstate="print"/>
                    <a:srcRect/>
                    <a:stretch>
                      <a:fillRect/>
                    </a:stretch>
                  </pic:blipFill>
                  <pic:spPr bwMode="auto">
                    <a:xfrm>
                      <a:off x="0" y="0"/>
                      <a:ext cx="2015493" cy="1510706"/>
                    </a:xfrm>
                    <a:prstGeom prst="rect">
                      <a:avLst/>
                    </a:prstGeom>
                    <a:noFill/>
                    <a:ln w="9525">
                      <a:solidFill>
                        <a:srgbClr val="0070C0"/>
                      </a:solidFill>
                      <a:miter lim="800000"/>
                      <a:headEnd/>
                      <a:tailEnd/>
                    </a:ln>
                  </pic:spPr>
                </pic:pic>
              </a:graphicData>
            </a:graphic>
          </wp:inline>
        </w:drawing>
      </w:r>
      <w:r w:rsidRPr="00AF29A1">
        <w:rPr>
          <w:rFonts w:cs="Arial"/>
          <w:b/>
          <w:bCs/>
          <w:sz w:val="20"/>
          <w:szCs w:val="20"/>
        </w:rPr>
        <w:t xml:space="preserve">  </w:t>
      </w:r>
    </w:p>
    <w:p w14:paraId="6217C15F" w14:textId="77777777" w:rsidR="00652B94" w:rsidRPr="000F774B" w:rsidRDefault="00652B94" w:rsidP="00652B94">
      <w:pPr>
        <w:pStyle w:val="Corpsdetexte"/>
        <w:jc w:val="center"/>
        <w:rPr>
          <w:rFonts w:cs="Arial"/>
          <w:szCs w:val="20"/>
        </w:rPr>
      </w:pPr>
      <w:r w:rsidRPr="00AF29A1">
        <w:rPr>
          <w:rFonts w:cs="Arial"/>
          <w:b/>
          <w:color w:val="00B0F0"/>
          <w:szCs w:val="20"/>
        </w:rPr>
        <w:t xml:space="preserve">VERSION </w:t>
      </w:r>
      <w:r>
        <w:rPr>
          <w:rFonts w:cs="Arial"/>
          <w:b/>
          <w:color w:val="00B0F0"/>
          <w:szCs w:val="20"/>
        </w:rPr>
        <w:t>PROVISOIRE</w:t>
      </w:r>
    </w:p>
    <w:p w14:paraId="44623599" w14:textId="77777777" w:rsidR="00652B94" w:rsidRDefault="00652B94" w:rsidP="00652B94">
      <w:pPr>
        <w:spacing w:line="276" w:lineRule="auto"/>
        <w:jc w:val="center"/>
        <w:rPr>
          <w:rFonts w:cs="Arial"/>
          <w:b/>
          <w:sz w:val="20"/>
          <w:szCs w:val="20"/>
        </w:rPr>
      </w:pPr>
      <w:r w:rsidRPr="001F4E33">
        <w:rPr>
          <w:rFonts w:cs="Arial"/>
          <w:b/>
          <w:sz w:val="20"/>
          <w:szCs w:val="20"/>
        </w:rPr>
        <w:t>Révision 0</w:t>
      </w:r>
      <w:r>
        <w:rPr>
          <w:rFonts w:cs="Arial"/>
          <w:b/>
          <w:sz w:val="20"/>
          <w:szCs w:val="20"/>
        </w:rPr>
        <w:t>1</w:t>
      </w:r>
    </w:p>
    <w:p w14:paraId="06AF117E" w14:textId="77777777" w:rsidR="00652B94" w:rsidRPr="0092241D" w:rsidRDefault="00652B94" w:rsidP="00652B94">
      <w:pPr>
        <w:spacing w:line="276" w:lineRule="auto"/>
        <w:rPr>
          <w:rFonts w:cs="Arial"/>
          <w:b/>
          <w:sz w:val="20"/>
          <w:szCs w:val="20"/>
        </w:rPr>
      </w:pPr>
    </w:p>
    <w:p w14:paraId="053EB943" w14:textId="77777777" w:rsidR="00652B94" w:rsidRPr="00AF29A1" w:rsidRDefault="00652B94" w:rsidP="00652B94">
      <w:pPr>
        <w:pBdr>
          <w:top w:val="nil"/>
          <w:left w:val="nil"/>
          <w:bottom w:val="nil"/>
          <w:right w:val="nil"/>
          <w:between w:val="nil"/>
        </w:pBdr>
        <w:tabs>
          <w:tab w:val="left" w:pos="7095"/>
        </w:tabs>
        <w:spacing w:line="276" w:lineRule="auto"/>
        <w:ind w:firstLine="170"/>
        <w:jc w:val="center"/>
        <w:rPr>
          <w:rFonts w:eastAsia="Calibri" w:cs="Arial"/>
          <w:color w:val="000000"/>
          <w:sz w:val="20"/>
          <w:szCs w:val="20"/>
        </w:rPr>
      </w:pPr>
      <w:r w:rsidRPr="00AF29A1">
        <w:rPr>
          <w:rFonts w:eastAsia="Calibri" w:cs="Arial"/>
          <w:color w:val="000000"/>
          <w:sz w:val="20"/>
          <w:szCs w:val="20"/>
        </w:rPr>
        <w:t>Elaboré par le groupement :</w:t>
      </w:r>
    </w:p>
    <w:p w14:paraId="5255F271" w14:textId="77777777" w:rsidR="00652B94" w:rsidRPr="0092241D" w:rsidRDefault="00652B94" w:rsidP="00652B94">
      <w:pPr>
        <w:spacing w:line="276" w:lineRule="auto"/>
        <w:jc w:val="center"/>
        <w:rPr>
          <w:rFonts w:cs="Arial"/>
          <w:b/>
          <w:sz w:val="20"/>
          <w:szCs w:val="20"/>
        </w:rPr>
      </w:pPr>
      <w:r w:rsidRPr="00AF29A1">
        <w:rPr>
          <w:rFonts w:eastAsia="Calibri" w:cs="Arial"/>
          <w:b/>
          <w:bCs/>
          <w:color w:val="0000FF"/>
          <w:sz w:val="20"/>
          <w:szCs w:val="20"/>
        </w:rPr>
        <w:t>SONED</w:t>
      </w:r>
      <w:r w:rsidRPr="00AF29A1">
        <w:rPr>
          <w:rFonts w:eastAsia="Calibri" w:cs="Arial"/>
          <w:b/>
          <w:color w:val="0000FF"/>
          <w:sz w:val="20"/>
          <w:szCs w:val="20"/>
        </w:rPr>
        <w:t>-</w:t>
      </w:r>
      <w:r w:rsidRPr="00AF29A1">
        <w:rPr>
          <w:rFonts w:eastAsia="Calibri" w:cs="Arial"/>
          <w:b/>
          <w:bCs/>
          <w:color w:val="0000FF"/>
          <w:sz w:val="20"/>
          <w:szCs w:val="20"/>
        </w:rPr>
        <w:t>Afrique/MSA</w:t>
      </w:r>
    </w:p>
    <w:p w14:paraId="4642AE3F" w14:textId="77777777" w:rsidR="00652B94" w:rsidRPr="0092241D" w:rsidRDefault="00652B94" w:rsidP="00652B94">
      <w:pPr>
        <w:spacing w:line="276" w:lineRule="auto"/>
        <w:rPr>
          <w:rFonts w:cs="Arial"/>
          <w:b/>
          <w:sz w:val="20"/>
          <w:szCs w:val="20"/>
        </w:rPr>
      </w:pPr>
    </w:p>
    <w:p w14:paraId="07236E86" w14:textId="77777777" w:rsidR="00F86D58" w:rsidRDefault="00652B94" w:rsidP="00652B94">
      <w:pPr>
        <w:spacing w:line="276" w:lineRule="auto"/>
        <w:jc w:val="right"/>
        <w:rPr>
          <w:rFonts w:ascii="Times New Roman" w:eastAsia="Calibri" w:hAnsi="Times New Roman" w:cs="Arial"/>
          <w:sz w:val="20"/>
          <w:szCs w:val="20"/>
          <w:lang w:eastAsia="en-US"/>
        </w:rPr>
      </w:pPr>
      <w:r w:rsidRPr="00AF29A1">
        <w:rPr>
          <w:rFonts w:eastAsia="Calibri" w:cs="Arial"/>
          <w:b/>
          <w:sz w:val="20"/>
          <w:szCs w:val="20"/>
        </w:rPr>
        <w:t>Septembre 2020</w:t>
      </w:r>
    </w:p>
    <w:tbl>
      <w:tblPr>
        <w:tblpPr w:leftFromText="141" w:rightFromText="141" w:horzAnchor="margin" w:tblpXSpec="center" w:tblpY="43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639"/>
        <w:gridCol w:w="3118"/>
        <w:gridCol w:w="1843"/>
      </w:tblGrid>
      <w:tr w:rsidR="00652B94" w:rsidRPr="00870038" w14:paraId="67AA0AB7" w14:textId="77777777" w:rsidTr="00862EA5">
        <w:trPr>
          <w:trHeight w:val="416"/>
        </w:trPr>
        <w:tc>
          <w:tcPr>
            <w:tcW w:w="2864" w:type="dxa"/>
            <w:tcBorders>
              <w:top w:val="single" w:sz="4" w:space="0" w:color="auto"/>
              <w:left w:val="single" w:sz="4" w:space="0" w:color="auto"/>
              <w:bottom w:val="single" w:sz="4" w:space="0" w:color="auto"/>
              <w:right w:val="single" w:sz="4" w:space="0" w:color="auto"/>
            </w:tcBorders>
            <w:shd w:val="clear" w:color="auto" w:fill="8064A2"/>
            <w:vAlign w:val="center"/>
            <w:hideMark/>
          </w:tcPr>
          <w:p w14:paraId="7553B0AA" w14:textId="77777777" w:rsidR="00652B94" w:rsidRPr="00870038" w:rsidRDefault="00652B94" w:rsidP="00862EA5">
            <w:pPr>
              <w:pStyle w:val="Default"/>
              <w:jc w:val="both"/>
              <w:rPr>
                <w:color w:val="auto"/>
                <w:sz w:val="20"/>
                <w:szCs w:val="20"/>
                <w:lang w:bidi="en-US"/>
              </w:rPr>
            </w:pPr>
            <w:bookmarkStart w:id="4" w:name="_Toc51778612"/>
            <w:bookmarkStart w:id="5" w:name="_Toc51802555"/>
            <w:bookmarkStart w:id="6" w:name="_Toc53064639"/>
            <w:r w:rsidRPr="00870038">
              <w:rPr>
                <w:color w:val="auto"/>
                <w:sz w:val="20"/>
                <w:szCs w:val="20"/>
                <w:lang w:bidi="en-US"/>
              </w:rPr>
              <w:lastRenderedPageBreak/>
              <w:t>Référence document</w:t>
            </w:r>
          </w:p>
        </w:tc>
        <w:tc>
          <w:tcPr>
            <w:tcW w:w="1639" w:type="dxa"/>
            <w:tcBorders>
              <w:top w:val="single" w:sz="4" w:space="0" w:color="auto"/>
              <w:left w:val="single" w:sz="4" w:space="0" w:color="auto"/>
              <w:bottom w:val="single" w:sz="4" w:space="0" w:color="auto"/>
              <w:right w:val="single" w:sz="4" w:space="0" w:color="auto"/>
            </w:tcBorders>
            <w:shd w:val="clear" w:color="auto" w:fill="8064A2"/>
            <w:vAlign w:val="center"/>
            <w:hideMark/>
          </w:tcPr>
          <w:p w14:paraId="26AD6D7C" w14:textId="77777777" w:rsidR="00652B94" w:rsidRPr="00870038" w:rsidRDefault="00652B94" w:rsidP="00862EA5">
            <w:pPr>
              <w:pStyle w:val="Default"/>
              <w:jc w:val="both"/>
              <w:rPr>
                <w:color w:val="auto"/>
                <w:sz w:val="20"/>
                <w:szCs w:val="20"/>
                <w:lang w:bidi="en-US"/>
              </w:rPr>
            </w:pPr>
            <w:r w:rsidRPr="00870038">
              <w:rPr>
                <w:sz w:val="20"/>
                <w:szCs w:val="20"/>
                <w:lang w:bidi="en-US"/>
              </w:rPr>
              <w:t>Révision</w:t>
            </w:r>
          </w:p>
        </w:tc>
        <w:tc>
          <w:tcPr>
            <w:tcW w:w="3118" w:type="dxa"/>
            <w:tcBorders>
              <w:top w:val="single" w:sz="4" w:space="0" w:color="auto"/>
              <w:left w:val="single" w:sz="4" w:space="0" w:color="auto"/>
              <w:bottom w:val="single" w:sz="4" w:space="0" w:color="auto"/>
              <w:right w:val="single" w:sz="4" w:space="0" w:color="auto"/>
            </w:tcBorders>
            <w:shd w:val="clear" w:color="auto" w:fill="8064A2"/>
            <w:vAlign w:val="center"/>
            <w:hideMark/>
          </w:tcPr>
          <w:p w14:paraId="664DEE1C" w14:textId="77777777" w:rsidR="00652B94" w:rsidRPr="00870038" w:rsidRDefault="00652B94" w:rsidP="00862EA5">
            <w:pPr>
              <w:pStyle w:val="Default"/>
              <w:jc w:val="both"/>
              <w:rPr>
                <w:color w:val="auto"/>
                <w:sz w:val="20"/>
                <w:szCs w:val="20"/>
                <w:lang w:bidi="en-US"/>
              </w:rPr>
            </w:pPr>
            <w:r w:rsidRPr="00870038">
              <w:rPr>
                <w:sz w:val="20"/>
                <w:szCs w:val="20"/>
                <w:lang w:bidi="en-US"/>
              </w:rPr>
              <w:t>Description modification</w:t>
            </w:r>
          </w:p>
        </w:tc>
        <w:tc>
          <w:tcPr>
            <w:tcW w:w="1843" w:type="dxa"/>
            <w:tcBorders>
              <w:top w:val="single" w:sz="4" w:space="0" w:color="auto"/>
              <w:left w:val="single" w:sz="4" w:space="0" w:color="auto"/>
              <w:bottom w:val="single" w:sz="4" w:space="0" w:color="auto"/>
              <w:right w:val="single" w:sz="4" w:space="0" w:color="auto"/>
            </w:tcBorders>
            <w:shd w:val="clear" w:color="auto" w:fill="8064A2"/>
            <w:vAlign w:val="center"/>
            <w:hideMark/>
          </w:tcPr>
          <w:p w14:paraId="56B48DA0" w14:textId="77777777" w:rsidR="00652B94" w:rsidRPr="00870038" w:rsidRDefault="00652B94" w:rsidP="00862EA5">
            <w:pPr>
              <w:pStyle w:val="Default"/>
              <w:jc w:val="both"/>
              <w:rPr>
                <w:color w:val="auto"/>
                <w:sz w:val="20"/>
                <w:szCs w:val="20"/>
                <w:lang w:bidi="en-US"/>
              </w:rPr>
            </w:pPr>
            <w:r w:rsidRPr="00870038">
              <w:rPr>
                <w:sz w:val="20"/>
                <w:szCs w:val="20"/>
                <w:lang w:bidi="en-US"/>
              </w:rPr>
              <w:t>Date</w:t>
            </w:r>
          </w:p>
        </w:tc>
      </w:tr>
      <w:tr w:rsidR="00652B94" w:rsidRPr="00870038" w14:paraId="210A1D4A" w14:textId="77777777" w:rsidTr="00862EA5">
        <w:trPr>
          <w:trHeight w:val="946"/>
        </w:trPr>
        <w:tc>
          <w:tcPr>
            <w:tcW w:w="2864" w:type="dxa"/>
            <w:tcBorders>
              <w:top w:val="single" w:sz="4" w:space="0" w:color="auto"/>
              <w:left w:val="single" w:sz="4" w:space="0" w:color="auto"/>
              <w:bottom w:val="single" w:sz="4" w:space="0" w:color="auto"/>
              <w:right w:val="single" w:sz="4" w:space="0" w:color="auto"/>
            </w:tcBorders>
            <w:vAlign w:val="center"/>
            <w:hideMark/>
          </w:tcPr>
          <w:p w14:paraId="0169F549" w14:textId="77777777" w:rsidR="00652B94" w:rsidRPr="00870038" w:rsidRDefault="00652B94" w:rsidP="00862EA5">
            <w:pPr>
              <w:pStyle w:val="Default"/>
              <w:jc w:val="both"/>
              <w:rPr>
                <w:color w:val="auto"/>
                <w:sz w:val="20"/>
                <w:szCs w:val="20"/>
                <w:lang w:bidi="en-US"/>
              </w:rPr>
            </w:pPr>
            <w:r w:rsidRPr="00870038">
              <w:rPr>
                <w:sz w:val="20"/>
                <w:szCs w:val="20"/>
              </w:rPr>
              <w:t>11-SK-24-</w:t>
            </w:r>
            <w:r>
              <w:rPr>
                <w:sz w:val="20"/>
                <w:szCs w:val="20"/>
              </w:rPr>
              <w:t>5</w:t>
            </w:r>
          </w:p>
        </w:tc>
        <w:tc>
          <w:tcPr>
            <w:tcW w:w="1639" w:type="dxa"/>
            <w:tcBorders>
              <w:top w:val="single" w:sz="4" w:space="0" w:color="auto"/>
              <w:left w:val="single" w:sz="4" w:space="0" w:color="auto"/>
              <w:bottom w:val="single" w:sz="4" w:space="0" w:color="auto"/>
              <w:right w:val="single" w:sz="4" w:space="0" w:color="auto"/>
            </w:tcBorders>
            <w:vAlign w:val="center"/>
            <w:hideMark/>
          </w:tcPr>
          <w:p w14:paraId="58F3AD16" w14:textId="77777777" w:rsidR="00652B94" w:rsidRPr="00870038" w:rsidRDefault="00652B94" w:rsidP="00862EA5">
            <w:pPr>
              <w:pStyle w:val="Default"/>
              <w:jc w:val="both"/>
              <w:rPr>
                <w:color w:val="auto"/>
                <w:sz w:val="20"/>
                <w:szCs w:val="20"/>
                <w:lang w:bidi="en-US"/>
              </w:rPr>
            </w:pPr>
            <w:r w:rsidRPr="00870038">
              <w:rPr>
                <w:color w:val="auto"/>
                <w:sz w:val="20"/>
                <w:szCs w:val="20"/>
                <w:lang w:bidi="en-US"/>
              </w:rPr>
              <w:t>Rev-00</w:t>
            </w:r>
          </w:p>
        </w:tc>
        <w:tc>
          <w:tcPr>
            <w:tcW w:w="3118" w:type="dxa"/>
            <w:tcBorders>
              <w:top w:val="single" w:sz="4" w:space="0" w:color="auto"/>
              <w:left w:val="single" w:sz="4" w:space="0" w:color="auto"/>
              <w:bottom w:val="single" w:sz="4" w:space="0" w:color="auto"/>
              <w:right w:val="single" w:sz="4" w:space="0" w:color="auto"/>
            </w:tcBorders>
          </w:tcPr>
          <w:p w14:paraId="17440E58" w14:textId="77777777" w:rsidR="00652B94" w:rsidRDefault="00652B94" w:rsidP="00862EA5">
            <w:pPr>
              <w:pStyle w:val="Default"/>
              <w:jc w:val="both"/>
              <w:rPr>
                <w:color w:val="auto"/>
                <w:sz w:val="20"/>
                <w:szCs w:val="20"/>
                <w:lang w:bidi="en-US"/>
              </w:rPr>
            </w:pPr>
          </w:p>
          <w:p w14:paraId="28E713BF" w14:textId="77777777" w:rsidR="00652B94" w:rsidRDefault="00652B94" w:rsidP="00862EA5">
            <w:pPr>
              <w:pStyle w:val="Default"/>
              <w:jc w:val="both"/>
              <w:rPr>
                <w:color w:val="auto"/>
                <w:sz w:val="20"/>
                <w:szCs w:val="20"/>
                <w:lang w:bidi="en-US"/>
              </w:rPr>
            </w:pPr>
          </w:p>
          <w:p w14:paraId="43ED4EB1" w14:textId="77777777" w:rsidR="00652B94" w:rsidRDefault="00652B94" w:rsidP="00862EA5">
            <w:pPr>
              <w:pStyle w:val="Default"/>
              <w:jc w:val="both"/>
              <w:rPr>
                <w:i/>
                <w:iCs/>
                <w:sz w:val="20"/>
                <w:szCs w:val="20"/>
              </w:rPr>
            </w:pPr>
            <w:r w:rsidRPr="00F86AB2">
              <w:rPr>
                <w:color w:val="auto"/>
                <w:sz w:val="20"/>
                <w:szCs w:val="20"/>
                <w:lang w:bidi="en-US"/>
              </w:rPr>
              <w:t>Première émission</w:t>
            </w:r>
          </w:p>
          <w:p w14:paraId="01F0C102" w14:textId="77777777" w:rsidR="00652B94" w:rsidRPr="00F86AB2" w:rsidRDefault="00652B94" w:rsidP="00862EA5">
            <w:pPr>
              <w:jc w:val="center"/>
              <w:rPr>
                <w:lang w:bidi="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C292200" w14:textId="77777777" w:rsidR="00652B94" w:rsidRPr="00870038" w:rsidRDefault="00652B94" w:rsidP="00862EA5">
            <w:pPr>
              <w:pStyle w:val="Default"/>
              <w:jc w:val="both"/>
              <w:rPr>
                <w:color w:val="auto"/>
                <w:sz w:val="20"/>
                <w:szCs w:val="20"/>
                <w:lang w:bidi="en-US"/>
              </w:rPr>
            </w:pPr>
            <w:r>
              <w:rPr>
                <w:color w:val="auto"/>
                <w:sz w:val="20"/>
                <w:szCs w:val="20"/>
                <w:lang w:bidi="en-US"/>
              </w:rPr>
              <w:t>26</w:t>
            </w:r>
            <w:r w:rsidRPr="00870038">
              <w:rPr>
                <w:color w:val="auto"/>
                <w:sz w:val="20"/>
                <w:szCs w:val="20"/>
                <w:lang w:bidi="en-US"/>
              </w:rPr>
              <w:t>/08/2020</w:t>
            </w:r>
          </w:p>
        </w:tc>
      </w:tr>
      <w:tr w:rsidR="00652B94" w:rsidRPr="00870038" w14:paraId="14849754" w14:textId="77777777" w:rsidTr="00862EA5">
        <w:trPr>
          <w:trHeight w:val="1268"/>
        </w:trPr>
        <w:tc>
          <w:tcPr>
            <w:tcW w:w="2864" w:type="dxa"/>
            <w:tcBorders>
              <w:top w:val="single" w:sz="4" w:space="0" w:color="auto"/>
              <w:left w:val="single" w:sz="4" w:space="0" w:color="auto"/>
              <w:bottom w:val="single" w:sz="4" w:space="0" w:color="auto"/>
              <w:right w:val="single" w:sz="4" w:space="0" w:color="auto"/>
            </w:tcBorders>
            <w:vAlign w:val="center"/>
          </w:tcPr>
          <w:p w14:paraId="1C126EB3" w14:textId="77777777" w:rsidR="00652B94" w:rsidRPr="00870038" w:rsidRDefault="00652B94" w:rsidP="00862EA5">
            <w:pPr>
              <w:pStyle w:val="Default"/>
              <w:jc w:val="both"/>
              <w:rPr>
                <w:color w:val="auto"/>
                <w:sz w:val="20"/>
                <w:szCs w:val="20"/>
                <w:lang w:bidi="en-US"/>
              </w:rPr>
            </w:pPr>
            <w:r w:rsidRPr="00870038">
              <w:rPr>
                <w:sz w:val="20"/>
                <w:szCs w:val="20"/>
              </w:rPr>
              <w:t>11-SK-24-</w:t>
            </w:r>
            <w:r>
              <w:rPr>
                <w:sz w:val="20"/>
                <w:szCs w:val="20"/>
              </w:rPr>
              <w:t>5</w:t>
            </w:r>
          </w:p>
        </w:tc>
        <w:tc>
          <w:tcPr>
            <w:tcW w:w="1639" w:type="dxa"/>
            <w:tcBorders>
              <w:top w:val="single" w:sz="4" w:space="0" w:color="auto"/>
              <w:left w:val="single" w:sz="4" w:space="0" w:color="auto"/>
              <w:bottom w:val="single" w:sz="4" w:space="0" w:color="auto"/>
              <w:right w:val="single" w:sz="4" w:space="0" w:color="auto"/>
            </w:tcBorders>
            <w:vAlign w:val="center"/>
          </w:tcPr>
          <w:p w14:paraId="0A2D96EB" w14:textId="77777777" w:rsidR="00652B94" w:rsidRPr="00870038" w:rsidRDefault="00652B94" w:rsidP="00862EA5">
            <w:pPr>
              <w:pStyle w:val="Default"/>
              <w:jc w:val="both"/>
              <w:rPr>
                <w:color w:val="auto"/>
                <w:sz w:val="20"/>
                <w:szCs w:val="20"/>
                <w:lang w:bidi="en-US"/>
              </w:rPr>
            </w:pPr>
            <w:r w:rsidRPr="00870038">
              <w:rPr>
                <w:color w:val="auto"/>
                <w:sz w:val="20"/>
                <w:szCs w:val="20"/>
                <w:lang w:bidi="en-US"/>
              </w:rPr>
              <w:t>Rev-0</w:t>
            </w:r>
            <w:r>
              <w:rPr>
                <w:color w:val="auto"/>
                <w:sz w:val="20"/>
                <w:szCs w:val="20"/>
                <w:lang w:bidi="en-US"/>
              </w:rPr>
              <w:t>1</w:t>
            </w:r>
          </w:p>
        </w:tc>
        <w:tc>
          <w:tcPr>
            <w:tcW w:w="3118" w:type="dxa"/>
            <w:tcBorders>
              <w:top w:val="single" w:sz="4" w:space="0" w:color="auto"/>
              <w:left w:val="single" w:sz="4" w:space="0" w:color="auto"/>
              <w:bottom w:val="single" w:sz="4" w:space="0" w:color="auto"/>
              <w:right w:val="single" w:sz="4" w:space="0" w:color="auto"/>
            </w:tcBorders>
          </w:tcPr>
          <w:p w14:paraId="120374F3" w14:textId="77777777" w:rsidR="00652B94" w:rsidRDefault="00652B94" w:rsidP="00862EA5">
            <w:pPr>
              <w:pStyle w:val="Default"/>
              <w:jc w:val="both"/>
              <w:rPr>
                <w:color w:val="auto"/>
                <w:sz w:val="20"/>
                <w:szCs w:val="20"/>
                <w:lang w:bidi="en-US"/>
              </w:rPr>
            </w:pPr>
          </w:p>
          <w:p w14:paraId="29AA599F" w14:textId="77777777" w:rsidR="00652B94" w:rsidRDefault="00652B94" w:rsidP="00862EA5">
            <w:pPr>
              <w:pStyle w:val="Default"/>
              <w:jc w:val="both"/>
              <w:rPr>
                <w:color w:val="auto"/>
                <w:sz w:val="20"/>
                <w:szCs w:val="20"/>
                <w:lang w:bidi="en-US"/>
              </w:rPr>
            </w:pPr>
          </w:p>
          <w:p w14:paraId="073CE199" w14:textId="77777777" w:rsidR="00652B94" w:rsidRDefault="00652B94" w:rsidP="00862EA5">
            <w:pPr>
              <w:pStyle w:val="Default"/>
              <w:jc w:val="both"/>
              <w:rPr>
                <w:i/>
                <w:iCs/>
                <w:sz w:val="20"/>
                <w:szCs w:val="20"/>
              </w:rPr>
            </w:pPr>
            <w:r>
              <w:rPr>
                <w:color w:val="auto"/>
                <w:sz w:val="20"/>
                <w:szCs w:val="20"/>
                <w:lang w:bidi="en-US"/>
              </w:rPr>
              <w:t>Deuxième</w:t>
            </w:r>
            <w:r w:rsidRPr="00F86AB2">
              <w:rPr>
                <w:color w:val="auto"/>
                <w:sz w:val="20"/>
                <w:szCs w:val="20"/>
                <w:lang w:bidi="en-US"/>
              </w:rPr>
              <w:t xml:space="preserve"> émission</w:t>
            </w:r>
          </w:p>
          <w:p w14:paraId="45A76896" w14:textId="77777777" w:rsidR="00652B94" w:rsidRPr="00870038" w:rsidRDefault="00652B94" w:rsidP="00862EA5">
            <w:pPr>
              <w:pStyle w:val="Default"/>
              <w:jc w:val="both"/>
              <w:rPr>
                <w:i/>
                <w:i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26414F3" w14:textId="77777777" w:rsidR="00652B94" w:rsidRPr="00870038" w:rsidRDefault="00652B94" w:rsidP="00862EA5">
            <w:pPr>
              <w:pStyle w:val="Default"/>
              <w:jc w:val="both"/>
              <w:rPr>
                <w:sz w:val="20"/>
                <w:szCs w:val="20"/>
              </w:rPr>
            </w:pPr>
            <w:r>
              <w:rPr>
                <w:color w:val="auto"/>
                <w:sz w:val="20"/>
                <w:szCs w:val="20"/>
                <w:lang w:bidi="en-US"/>
              </w:rPr>
              <w:t>24</w:t>
            </w:r>
            <w:r w:rsidRPr="00870038">
              <w:rPr>
                <w:color w:val="auto"/>
                <w:sz w:val="20"/>
                <w:szCs w:val="20"/>
                <w:lang w:bidi="en-US"/>
              </w:rPr>
              <w:t>/0</w:t>
            </w:r>
            <w:r>
              <w:rPr>
                <w:color w:val="auto"/>
                <w:sz w:val="20"/>
                <w:szCs w:val="20"/>
                <w:lang w:bidi="en-US"/>
              </w:rPr>
              <w:t>9</w:t>
            </w:r>
            <w:r w:rsidRPr="00870038">
              <w:rPr>
                <w:color w:val="auto"/>
                <w:sz w:val="20"/>
                <w:szCs w:val="20"/>
                <w:lang w:bidi="en-US"/>
              </w:rPr>
              <w:t>/2020</w:t>
            </w:r>
          </w:p>
        </w:tc>
      </w:tr>
    </w:tbl>
    <w:p w14:paraId="3DAE3E51" w14:textId="77777777" w:rsidR="00652B94" w:rsidRDefault="00652B94" w:rsidP="00652B94">
      <w:pPr>
        <w:spacing w:before="0" w:after="160" w:line="259" w:lineRule="auto"/>
        <w:jc w:val="left"/>
        <w:rPr>
          <w:rFonts w:ascii="Times New Roman" w:eastAsia="Calibri" w:hAnsi="Times New Roman" w:cs="Arial"/>
          <w:sz w:val="20"/>
          <w:szCs w:val="20"/>
          <w:lang w:eastAsia="en-US"/>
        </w:rPr>
      </w:pPr>
    </w:p>
    <w:p w14:paraId="60998A3B" w14:textId="77777777" w:rsidR="00652B94" w:rsidRDefault="00652B94" w:rsidP="00652B94">
      <w:pPr>
        <w:spacing w:before="0" w:after="160" w:line="259" w:lineRule="auto"/>
        <w:jc w:val="left"/>
        <w:rPr>
          <w:rFonts w:ascii="Times New Roman" w:eastAsia="Calibri" w:hAnsi="Times New Roman" w:cs="Arial"/>
          <w:sz w:val="20"/>
          <w:szCs w:val="20"/>
          <w:lang w:eastAsia="en-US"/>
        </w:rPr>
      </w:pPr>
      <w:r>
        <w:rPr>
          <w:rFonts w:eastAsia="Calibri" w:cs="Arial"/>
          <w:b/>
          <w:sz w:val="20"/>
          <w:szCs w:val="20"/>
        </w:rPr>
        <w:br w:type="page"/>
      </w:r>
    </w:p>
    <w:p w14:paraId="7D58ED58" w14:textId="77777777" w:rsidR="00652B94" w:rsidRDefault="00652B94" w:rsidP="00652B94">
      <w:pPr>
        <w:pStyle w:val="NivI"/>
        <w:spacing w:before="60" w:after="60" w:line="240" w:lineRule="auto"/>
        <w:rPr>
          <w:rFonts w:ascii="Arial" w:hAnsi="Arial" w:cs="Arial"/>
          <w:sz w:val="20"/>
          <w:szCs w:val="20"/>
        </w:rPr>
      </w:pPr>
    </w:p>
    <w:p w14:paraId="57964918" w14:textId="77777777" w:rsidR="00652B94" w:rsidRDefault="00652B94" w:rsidP="00652B94">
      <w:pPr>
        <w:rPr>
          <w:lang w:eastAsia="en-US"/>
        </w:rPr>
      </w:pPr>
    </w:p>
    <w:p w14:paraId="3B7F0EF0" w14:textId="77777777" w:rsidR="000F1BFA" w:rsidRDefault="00B54D6D" w:rsidP="00936284">
      <w:pPr>
        <w:pStyle w:val="NivI"/>
        <w:spacing w:before="60" w:after="60" w:line="240" w:lineRule="auto"/>
        <w:rPr>
          <w:rFonts w:ascii="Arial" w:hAnsi="Arial" w:cs="Arial"/>
          <w:sz w:val="20"/>
          <w:szCs w:val="20"/>
        </w:rPr>
      </w:pPr>
      <w:r w:rsidRPr="00AF29A1">
        <w:rPr>
          <w:rFonts w:ascii="Arial" w:hAnsi="Arial" w:cs="Arial"/>
          <w:sz w:val="20"/>
          <w:szCs w:val="20"/>
        </w:rPr>
        <w:t>TABLE DES MATIERES</w:t>
      </w:r>
      <w:bookmarkEnd w:id="4"/>
      <w:bookmarkEnd w:id="5"/>
      <w:bookmarkEnd w:id="6"/>
    </w:p>
    <w:p w14:paraId="146CD246" w14:textId="77777777" w:rsidR="00F64216" w:rsidRDefault="00DE73F1">
      <w:pPr>
        <w:pStyle w:val="TM1"/>
        <w:tabs>
          <w:tab w:val="right" w:leader="dot" w:pos="9060"/>
        </w:tabs>
        <w:rPr>
          <w:rFonts w:eastAsiaTheme="minorEastAsia" w:cstheme="minorBidi"/>
          <w:b w:val="0"/>
          <w:bCs w:val="0"/>
          <w:noProof/>
          <w:sz w:val="22"/>
          <w:szCs w:val="22"/>
        </w:rPr>
      </w:pPr>
      <w:r w:rsidRPr="00AF29A1">
        <w:rPr>
          <w:rFonts w:ascii="Arial" w:hAnsi="Arial" w:cs="Arial"/>
        </w:rPr>
        <w:fldChar w:fldCharType="begin"/>
      </w:r>
      <w:r w:rsidR="00B54D6D" w:rsidRPr="00AF29A1">
        <w:rPr>
          <w:rFonts w:ascii="Arial" w:hAnsi="Arial" w:cs="Arial"/>
        </w:rPr>
        <w:instrText xml:space="preserve"> TOC \h \z \t "Niv_I;1;Niv_1;1;Niv_1.1;2;Niv_1.1.1;3" </w:instrText>
      </w:r>
      <w:r w:rsidRPr="00AF29A1">
        <w:rPr>
          <w:rFonts w:ascii="Arial" w:hAnsi="Arial" w:cs="Arial"/>
        </w:rPr>
        <w:fldChar w:fldCharType="separate"/>
      </w:r>
      <w:hyperlink w:anchor="_Toc53064639" w:history="1">
        <w:r w:rsidR="00F64216" w:rsidRPr="000F49D1">
          <w:rPr>
            <w:rStyle w:val="Lienhypertexte"/>
            <w:rFonts w:ascii="Arial" w:hAnsi="Arial" w:cs="Arial"/>
            <w:noProof/>
          </w:rPr>
          <w:t>TABLE DES MATIERES</w:t>
        </w:r>
        <w:r w:rsidR="00F64216">
          <w:rPr>
            <w:noProof/>
            <w:webHidden/>
          </w:rPr>
          <w:tab/>
        </w:r>
        <w:r>
          <w:rPr>
            <w:noProof/>
            <w:webHidden/>
          </w:rPr>
          <w:fldChar w:fldCharType="begin"/>
        </w:r>
        <w:r w:rsidR="00F64216">
          <w:rPr>
            <w:noProof/>
            <w:webHidden/>
          </w:rPr>
          <w:instrText xml:space="preserve"> PAGEREF _Toc53064639 \h </w:instrText>
        </w:r>
        <w:r>
          <w:rPr>
            <w:noProof/>
            <w:webHidden/>
          </w:rPr>
        </w:r>
        <w:r>
          <w:rPr>
            <w:noProof/>
            <w:webHidden/>
          </w:rPr>
          <w:fldChar w:fldCharType="separate"/>
        </w:r>
        <w:r w:rsidR="00885C44">
          <w:rPr>
            <w:noProof/>
            <w:webHidden/>
          </w:rPr>
          <w:t>2</w:t>
        </w:r>
        <w:r>
          <w:rPr>
            <w:noProof/>
            <w:webHidden/>
          </w:rPr>
          <w:fldChar w:fldCharType="end"/>
        </w:r>
      </w:hyperlink>
    </w:p>
    <w:p w14:paraId="2DCB8D0A" w14:textId="77777777" w:rsidR="00F64216" w:rsidRDefault="006F3FBE">
      <w:pPr>
        <w:pStyle w:val="TM1"/>
        <w:tabs>
          <w:tab w:val="right" w:leader="dot" w:pos="9060"/>
        </w:tabs>
        <w:rPr>
          <w:rFonts w:eastAsiaTheme="minorEastAsia" w:cstheme="minorBidi"/>
          <w:b w:val="0"/>
          <w:bCs w:val="0"/>
          <w:noProof/>
          <w:sz w:val="22"/>
          <w:szCs w:val="22"/>
        </w:rPr>
      </w:pPr>
      <w:hyperlink w:anchor="_Toc53064640" w:history="1">
        <w:r w:rsidR="00F64216" w:rsidRPr="000F49D1">
          <w:rPr>
            <w:rStyle w:val="Lienhypertexte"/>
            <w:rFonts w:ascii="Arial" w:hAnsi="Arial" w:cs="Arial"/>
            <w:noProof/>
          </w:rPr>
          <w:t>SIGLES ET ABREVIATIONS</w:t>
        </w:r>
        <w:r w:rsidR="00F64216">
          <w:rPr>
            <w:noProof/>
            <w:webHidden/>
          </w:rPr>
          <w:tab/>
        </w:r>
        <w:r w:rsidR="00DE73F1">
          <w:rPr>
            <w:noProof/>
            <w:webHidden/>
          </w:rPr>
          <w:fldChar w:fldCharType="begin"/>
        </w:r>
        <w:r w:rsidR="00F64216">
          <w:rPr>
            <w:noProof/>
            <w:webHidden/>
          </w:rPr>
          <w:instrText xml:space="preserve"> PAGEREF _Toc53064640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4EE88A7" w14:textId="77777777" w:rsidR="00F64216" w:rsidRDefault="006F3FBE">
      <w:pPr>
        <w:pStyle w:val="TM1"/>
        <w:tabs>
          <w:tab w:val="right" w:leader="dot" w:pos="9060"/>
        </w:tabs>
        <w:rPr>
          <w:rFonts w:eastAsiaTheme="minorEastAsia" w:cstheme="minorBidi"/>
          <w:b w:val="0"/>
          <w:bCs w:val="0"/>
          <w:noProof/>
          <w:sz w:val="22"/>
          <w:szCs w:val="22"/>
        </w:rPr>
      </w:pPr>
      <w:hyperlink w:anchor="_Toc53064641" w:history="1">
        <w:r w:rsidR="00F64216" w:rsidRPr="000F49D1">
          <w:rPr>
            <w:rStyle w:val="Lienhypertexte"/>
            <w:rFonts w:ascii="Arial" w:hAnsi="Arial" w:cs="Arial"/>
            <w:noProof/>
          </w:rPr>
          <w:t>LISTE DES TABLEAUX</w:t>
        </w:r>
        <w:r w:rsidR="00F64216">
          <w:rPr>
            <w:noProof/>
            <w:webHidden/>
          </w:rPr>
          <w:tab/>
        </w:r>
        <w:r w:rsidR="00DE73F1">
          <w:rPr>
            <w:noProof/>
            <w:webHidden/>
          </w:rPr>
          <w:fldChar w:fldCharType="begin"/>
        </w:r>
        <w:r w:rsidR="00F64216">
          <w:rPr>
            <w:noProof/>
            <w:webHidden/>
          </w:rPr>
          <w:instrText xml:space="preserve"> PAGEREF _Toc53064641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DFD6E91" w14:textId="77777777" w:rsidR="00F64216" w:rsidRDefault="006F3FBE">
      <w:pPr>
        <w:pStyle w:val="TM1"/>
        <w:tabs>
          <w:tab w:val="right" w:leader="dot" w:pos="9060"/>
        </w:tabs>
        <w:rPr>
          <w:rFonts w:eastAsiaTheme="minorEastAsia" w:cstheme="minorBidi"/>
          <w:b w:val="0"/>
          <w:bCs w:val="0"/>
          <w:noProof/>
          <w:sz w:val="22"/>
          <w:szCs w:val="22"/>
        </w:rPr>
      </w:pPr>
      <w:hyperlink w:anchor="_Toc53064642" w:history="1">
        <w:r w:rsidR="00F64216" w:rsidRPr="000F49D1">
          <w:rPr>
            <w:rStyle w:val="Lienhypertexte"/>
            <w:rFonts w:ascii="Arial" w:hAnsi="Arial" w:cs="Arial"/>
            <w:noProof/>
          </w:rPr>
          <w:t>LISTE DES FIGURES</w:t>
        </w:r>
        <w:r w:rsidR="00F64216">
          <w:rPr>
            <w:noProof/>
            <w:webHidden/>
          </w:rPr>
          <w:tab/>
        </w:r>
        <w:r w:rsidR="00DE73F1">
          <w:rPr>
            <w:noProof/>
            <w:webHidden/>
          </w:rPr>
          <w:fldChar w:fldCharType="begin"/>
        </w:r>
        <w:r w:rsidR="00F64216">
          <w:rPr>
            <w:noProof/>
            <w:webHidden/>
          </w:rPr>
          <w:instrText xml:space="preserve"> PAGEREF _Toc53064642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E87B346" w14:textId="77777777" w:rsidR="00F64216" w:rsidRDefault="006F3FBE">
      <w:pPr>
        <w:pStyle w:val="TM1"/>
        <w:tabs>
          <w:tab w:val="right" w:leader="dot" w:pos="9060"/>
        </w:tabs>
        <w:rPr>
          <w:rFonts w:eastAsiaTheme="minorEastAsia" w:cstheme="minorBidi"/>
          <w:b w:val="0"/>
          <w:bCs w:val="0"/>
          <w:noProof/>
          <w:sz w:val="22"/>
          <w:szCs w:val="22"/>
        </w:rPr>
      </w:pPr>
      <w:hyperlink w:anchor="_Toc53064643" w:history="1">
        <w:r w:rsidR="00F64216" w:rsidRPr="000F49D1">
          <w:rPr>
            <w:rStyle w:val="Lienhypertexte"/>
            <w:rFonts w:ascii="Arial" w:hAnsi="Arial" w:cs="Arial"/>
            <w:noProof/>
          </w:rPr>
          <w:t>LISTE DES CARTES</w:t>
        </w:r>
        <w:r w:rsidR="00F64216">
          <w:rPr>
            <w:noProof/>
            <w:webHidden/>
          </w:rPr>
          <w:tab/>
        </w:r>
        <w:r w:rsidR="00DE73F1">
          <w:rPr>
            <w:noProof/>
            <w:webHidden/>
          </w:rPr>
          <w:fldChar w:fldCharType="begin"/>
        </w:r>
        <w:r w:rsidR="00F64216">
          <w:rPr>
            <w:noProof/>
            <w:webHidden/>
          </w:rPr>
          <w:instrText xml:space="preserve"> PAGEREF _Toc53064643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36F57559" w14:textId="77777777" w:rsidR="00F64216" w:rsidRDefault="006F3FBE">
      <w:pPr>
        <w:pStyle w:val="TM1"/>
        <w:tabs>
          <w:tab w:val="left" w:pos="482"/>
          <w:tab w:val="right" w:leader="dot" w:pos="9060"/>
        </w:tabs>
        <w:rPr>
          <w:rFonts w:eastAsiaTheme="minorEastAsia" w:cstheme="minorBidi"/>
          <w:b w:val="0"/>
          <w:bCs w:val="0"/>
          <w:noProof/>
          <w:sz w:val="22"/>
          <w:szCs w:val="22"/>
        </w:rPr>
      </w:pPr>
      <w:hyperlink w:anchor="_Toc53064644" w:history="1">
        <w:r w:rsidR="00F64216" w:rsidRPr="000F49D1">
          <w:rPr>
            <w:rStyle w:val="Lienhypertexte"/>
            <w:rFonts w:ascii="Arial" w:hAnsi="Arial" w:cs="Arial"/>
            <w:noProof/>
          </w:rPr>
          <w:t>1.</w:t>
        </w:r>
        <w:r w:rsidR="00F64216">
          <w:rPr>
            <w:rFonts w:eastAsiaTheme="minorEastAsia" w:cstheme="minorBidi"/>
            <w:b w:val="0"/>
            <w:bCs w:val="0"/>
            <w:noProof/>
            <w:sz w:val="22"/>
            <w:szCs w:val="22"/>
          </w:rPr>
          <w:tab/>
        </w:r>
        <w:r w:rsidR="00F64216" w:rsidRPr="000F49D1">
          <w:rPr>
            <w:rStyle w:val="Lienhypertexte"/>
            <w:rFonts w:ascii="Arial" w:hAnsi="Arial" w:cs="Arial"/>
            <w:noProof/>
          </w:rPr>
          <w:t>Objectifs :</w:t>
        </w:r>
        <w:r w:rsidR="00F64216">
          <w:rPr>
            <w:noProof/>
            <w:webHidden/>
          </w:rPr>
          <w:tab/>
        </w:r>
        <w:r w:rsidR="00DE73F1">
          <w:rPr>
            <w:noProof/>
            <w:webHidden/>
          </w:rPr>
          <w:fldChar w:fldCharType="begin"/>
        </w:r>
        <w:r w:rsidR="00F64216">
          <w:rPr>
            <w:noProof/>
            <w:webHidden/>
          </w:rPr>
          <w:instrText xml:space="preserve"> PAGEREF _Toc53064644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01A3A6FC" w14:textId="77777777" w:rsidR="00F64216" w:rsidRDefault="006F3FBE">
      <w:pPr>
        <w:pStyle w:val="TM1"/>
        <w:tabs>
          <w:tab w:val="left" w:pos="482"/>
          <w:tab w:val="right" w:leader="dot" w:pos="9060"/>
        </w:tabs>
        <w:rPr>
          <w:rFonts w:eastAsiaTheme="minorEastAsia" w:cstheme="minorBidi"/>
          <w:b w:val="0"/>
          <w:bCs w:val="0"/>
          <w:noProof/>
          <w:sz w:val="22"/>
          <w:szCs w:val="22"/>
        </w:rPr>
      </w:pPr>
      <w:hyperlink w:anchor="_Toc53064645" w:history="1">
        <w:r w:rsidR="00F64216" w:rsidRPr="000F49D1">
          <w:rPr>
            <w:rStyle w:val="Lienhypertexte"/>
            <w:rFonts w:ascii="Arial" w:hAnsi="Arial" w:cs="Arial"/>
            <w:noProof/>
          </w:rPr>
          <w:t>2.</w:t>
        </w:r>
        <w:r w:rsidR="00F64216">
          <w:rPr>
            <w:rFonts w:eastAsiaTheme="minorEastAsia" w:cstheme="minorBidi"/>
            <w:b w:val="0"/>
            <w:bCs w:val="0"/>
            <w:noProof/>
            <w:sz w:val="22"/>
            <w:szCs w:val="22"/>
          </w:rPr>
          <w:tab/>
        </w:r>
        <w:r w:rsidR="00F64216" w:rsidRPr="000F49D1">
          <w:rPr>
            <w:rStyle w:val="Lienhypertexte"/>
            <w:rFonts w:ascii="Arial" w:hAnsi="Arial" w:cs="Arial"/>
            <w:noProof/>
          </w:rPr>
          <w:t>Résultats attendus :</w:t>
        </w:r>
        <w:r w:rsidR="00F64216">
          <w:rPr>
            <w:noProof/>
            <w:webHidden/>
          </w:rPr>
          <w:tab/>
        </w:r>
        <w:r w:rsidR="00DE73F1">
          <w:rPr>
            <w:noProof/>
            <w:webHidden/>
          </w:rPr>
          <w:fldChar w:fldCharType="begin"/>
        </w:r>
        <w:r w:rsidR="00F64216">
          <w:rPr>
            <w:noProof/>
            <w:webHidden/>
          </w:rPr>
          <w:instrText xml:space="preserve"> PAGEREF _Toc53064645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E49C83E" w14:textId="77777777" w:rsidR="00F64216" w:rsidRDefault="006F3FBE">
      <w:pPr>
        <w:pStyle w:val="TM1"/>
        <w:tabs>
          <w:tab w:val="left" w:pos="482"/>
          <w:tab w:val="right" w:leader="dot" w:pos="9060"/>
        </w:tabs>
        <w:rPr>
          <w:rFonts w:eastAsiaTheme="minorEastAsia" w:cstheme="minorBidi"/>
          <w:b w:val="0"/>
          <w:bCs w:val="0"/>
          <w:noProof/>
          <w:sz w:val="22"/>
          <w:szCs w:val="22"/>
        </w:rPr>
      </w:pPr>
      <w:hyperlink w:anchor="_Toc53064647" w:history="1">
        <w:r w:rsidR="00F64216" w:rsidRPr="000F49D1">
          <w:rPr>
            <w:rStyle w:val="Lienhypertexte"/>
            <w:rFonts w:ascii="Arial" w:hAnsi="Arial" w:cs="Arial"/>
            <w:noProof/>
          </w:rPr>
          <w:t>3.</w:t>
        </w:r>
        <w:r w:rsidR="00F64216">
          <w:rPr>
            <w:rFonts w:eastAsiaTheme="minorEastAsia" w:cstheme="minorBidi"/>
            <w:b w:val="0"/>
            <w:bCs w:val="0"/>
            <w:noProof/>
            <w:sz w:val="22"/>
            <w:szCs w:val="22"/>
          </w:rPr>
          <w:tab/>
        </w:r>
        <w:r w:rsidR="00F64216" w:rsidRPr="000F49D1">
          <w:rPr>
            <w:rStyle w:val="Lienhypertexte"/>
            <w:rFonts w:ascii="Arial" w:hAnsi="Arial" w:cs="Arial"/>
            <w:noProof/>
          </w:rPr>
          <w:t>Méthodologie :</w:t>
        </w:r>
        <w:r w:rsidR="00F64216">
          <w:rPr>
            <w:noProof/>
            <w:webHidden/>
          </w:rPr>
          <w:tab/>
        </w:r>
        <w:r w:rsidR="00DE73F1">
          <w:rPr>
            <w:noProof/>
            <w:webHidden/>
          </w:rPr>
          <w:fldChar w:fldCharType="begin"/>
        </w:r>
        <w:r w:rsidR="00F64216">
          <w:rPr>
            <w:noProof/>
            <w:webHidden/>
          </w:rPr>
          <w:instrText xml:space="preserve"> PAGEREF _Toc53064647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6F93E34A" w14:textId="77777777" w:rsidR="00F64216" w:rsidRDefault="006F3FBE">
      <w:pPr>
        <w:pStyle w:val="TM1"/>
        <w:tabs>
          <w:tab w:val="right" w:leader="dot" w:pos="9060"/>
        </w:tabs>
        <w:rPr>
          <w:rFonts w:eastAsiaTheme="minorEastAsia" w:cstheme="minorBidi"/>
          <w:b w:val="0"/>
          <w:bCs w:val="0"/>
          <w:noProof/>
          <w:sz w:val="22"/>
          <w:szCs w:val="22"/>
        </w:rPr>
      </w:pPr>
      <w:hyperlink w:anchor="_Toc53064664" w:history="1">
        <w:r w:rsidR="00F64216">
          <w:rPr>
            <w:rFonts w:eastAsiaTheme="minorEastAsia" w:cstheme="minorBidi"/>
            <w:b w:val="0"/>
            <w:bCs w:val="0"/>
            <w:noProof/>
            <w:sz w:val="22"/>
            <w:szCs w:val="22"/>
          </w:rPr>
          <w:tab/>
        </w:r>
        <w:r w:rsidR="00F64216" w:rsidRPr="0049069B">
          <w:rPr>
            <w:rFonts w:eastAsiaTheme="minorEastAsia" w:cstheme="minorBidi"/>
            <w:noProof/>
            <w:sz w:val="22"/>
            <w:szCs w:val="22"/>
          </w:rPr>
          <w:t>I</w:t>
        </w:r>
        <w:r w:rsidR="00F64216">
          <w:rPr>
            <w:rFonts w:eastAsiaTheme="minorEastAsia" w:cstheme="minorBidi"/>
            <w:b w:val="0"/>
            <w:bCs w:val="0"/>
            <w:noProof/>
            <w:sz w:val="22"/>
            <w:szCs w:val="22"/>
          </w:rPr>
          <w:t xml:space="preserve"> </w:t>
        </w:r>
        <w:r w:rsidR="00F64216" w:rsidRPr="000F49D1">
          <w:rPr>
            <w:rStyle w:val="Lienhypertexte"/>
            <w:rFonts w:cs="Arial"/>
            <w:noProof/>
          </w:rPr>
          <w:t>PRESENTATION GENERALE DE LA COMMUNE RURALE DE TOUNOUGA</w:t>
        </w:r>
        <w:r w:rsidR="00F64216">
          <w:rPr>
            <w:noProof/>
            <w:webHidden/>
          </w:rPr>
          <w:tab/>
        </w:r>
        <w:r w:rsidR="00DE73F1">
          <w:rPr>
            <w:noProof/>
            <w:webHidden/>
          </w:rPr>
          <w:fldChar w:fldCharType="begin"/>
        </w:r>
        <w:r w:rsidR="00F64216">
          <w:rPr>
            <w:noProof/>
            <w:webHidden/>
          </w:rPr>
          <w:instrText xml:space="preserve"> PAGEREF _Toc53064664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17838180"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666" w:history="1">
        <w:r w:rsidR="00F64216" w:rsidRPr="000F49D1">
          <w:rPr>
            <w:rStyle w:val="Lienhypertexte"/>
            <w:rFonts w:ascii="Arial" w:hAnsi="Arial" w:cs="Arial"/>
            <w:noProof/>
          </w:rPr>
          <w:t>1.1.</w:t>
        </w:r>
        <w:r w:rsidR="00F64216">
          <w:rPr>
            <w:rFonts w:eastAsiaTheme="minorEastAsia" w:cstheme="minorBidi"/>
            <w:i w:val="0"/>
            <w:iCs w:val="0"/>
            <w:noProof/>
            <w:sz w:val="22"/>
            <w:szCs w:val="22"/>
          </w:rPr>
          <w:tab/>
        </w:r>
        <w:r w:rsidR="00F64216" w:rsidRPr="000F49D1">
          <w:rPr>
            <w:rStyle w:val="Lienhypertexte"/>
            <w:rFonts w:ascii="Arial" w:hAnsi="Arial" w:cs="Arial"/>
            <w:noProof/>
          </w:rPr>
          <w:t>Description sommaire :</w:t>
        </w:r>
        <w:r w:rsidR="00F64216">
          <w:rPr>
            <w:noProof/>
            <w:webHidden/>
          </w:rPr>
          <w:tab/>
        </w:r>
        <w:r w:rsidR="00DE73F1">
          <w:rPr>
            <w:noProof/>
            <w:webHidden/>
          </w:rPr>
          <w:fldChar w:fldCharType="begin"/>
        </w:r>
        <w:r w:rsidR="00F64216">
          <w:rPr>
            <w:noProof/>
            <w:webHidden/>
          </w:rPr>
          <w:instrText xml:space="preserve"> PAGEREF _Toc53064666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B0BC978" w14:textId="77777777" w:rsidR="00F64216" w:rsidRDefault="006F3FBE">
      <w:pPr>
        <w:pStyle w:val="TM3"/>
        <w:rPr>
          <w:rFonts w:eastAsiaTheme="minorEastAsia" w:cstheme="minorBidi"/>
          <w:b w:val="0"/>
          <w:noProof/>
          <w:sz w:val="22"/>
          <w:szCs w:val="22"/>
        </w:rPr>
      </w:pPr>
      <w:hyperlink w:anchor="_Toc53064667" w:history="1">
        <w:r w:rsidR="00F64216" w:rsidRPr="000F49D1">
          <w:rPr>
            <w:rStyle w:val="Lienhypertexte"/>
            <w:rFonts w:ascii="Arial" w:hAnsi="Arial" w:cs="Arial"/>
            <w:noProof/>
          </w:rPr>
          <w:t>1.1.1.</w:t>
        </w:r>
        <w:r w:rsidR="00F64216">
          <w:rPr>
            <w:rFonts w:eastAsiaTheme="minorEastAsia" w:cstheme="minorBidi"/>
            <w:b w:val="0"/>
            <w:noProof/>
            <w:sz w:val="22"/>
            <w:szCs w:val="22"/>
          </w:rPr>
          <w:tab/>
        </w:r>
        <w:r w:rsidR="00F64216" w:rsidRPr="000F49D1">
          <w:rPr>
            <w:rStyle w:val="Lienhypertexte"/>
            <w:rFonts w:ascii="Arial" w:hAnsi="Arial" w:cs="Arial"/>
            <w:noProof/>
          </w:rPr>
          <w:t>Milieu Humain :</w:t>
        </w:r>
        <w:r w:rsidR="00F64216">
          <w:rPr>
            <w:noProof/>
            <w:webHidden/>
          </w:rPr>
          <w:tab/>
        </w:r>
        <w:r w:rsidR="00DE73F1">
          <w:rPr>
            <w:noProof/>
            <w:webHidden/>
          </w:rPr>
          <w:fldChar w:fldCharType="begin"/>
        </w:r>
        <w:r w:rsidR="00F64216">
          <w:rPr>
            <w:noProof/>
            <w:webHidden/>
          </w:rPr>
          <w:instrText xml:space="preserve"> PAGEREF _Toc53064667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E3CBC62" w14:textId="77777777" w:rsidR="00F64216" w:rsidRDefault="006F3FBE">
      <w:pPr>
        <w:pStyle w:val="TM3"/>
        <w:rPr>
          <w:rFonts w:eastAsiaTheme="minorEastAsia" w:cstheme="minorBidi"/>
          <w:b w:val="0"/>
          <w:noProof/>
          <w:sz w:val="22"/>
          <w:szCs w:val="22"/>
        </w:rPr>
      </w:pPr>
      <w:hyperlink w:anchor="_Toc53064668" w:history="1">
        <w:r w:rsidR="00F64216" w:rsidRPr="000F49D1">
          <w:rPr>
            <w:rStyle w:val="Lienhypertexte"/>
            <w:noProof/>
          </w:rPr>
          <w:t>1.1.2.</w:t>
        </w:r>
        <w:r w:rsidR="00F64216">
          <w:rPr>
            <w:rFonts w:eastAsiaTheme="minorEastAsia" w:cstheme="minorBidi"/>
            <w:b w:val="0"/>
            <w:noProof/>
            <w:sz w:val="22"/>
            <w:szCs w:val="22"/>
          </w:rPr>
          <w:tab/>
        </w:r>
        <w:r w:rsidR="00F64216" w:rsidRPr="000F49D1">
          <w:rPr>
            <w:rStyle w:val="Lienhypertexte"/>
            <w:rFonts w:ascii="Arial" w:hAnsi="Arial" w:cs="Arial"/>
            <w:noProof/>
          </w:rPr>
          <w:t>Milieu physique :</w:t>
        </w:r>
        <w:r w:rsidR="00F64216">
          <w:rPr>
            <w:noProof/>
            <w:webHidden/>
          </w:rPr>
          <w:tab/>
        </w:r>
        <w:r w:rsidR="00DE73F1">
          <w:rPr>
            <w:noProof/>
            <w:webHidden/>
          </w:rPr>
          <w:fldChar w:fldCharType="begin"/>
        </w:r>
        <w:r w:rsidR="00F64216">
          <w:rPr>
            <w:noProof/>
            <w:webHidden/>
          </w:rPr>
          <w:instrText xml:space="preserve"> PAGEREF _Toc53064668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B13F9DA" w14:textId="77777777" w:rsidR="00F64216" w:rsidRDefault="006F3FBE">
      <w:pPr>
        <w:pStyle w:val="TM3"/>
        <w:rPr>
          <w:rFonts w:eastAsiaTheme="minorEastAsia" w:cstheme="minorBidi"/>
          <w:b w:val="0"/>
          <w:noProof/>
          <w:sz w:val="22"/>
          <w:szCs w:val="22"/>
        </w:rPr>
      </w:pPr>
      <w:hyperlink w:anchor="_Toc53064672" w:history="1">
        <w:r w:rsidR="00F64216" w:rsidRPr="000F49D1">
          <w:rPr>
            <w:rStyle w:val="Lienhypertexte"/>
            <w:noProof/>
          </w:rPr>
          <w:t>1.1.3.</w:t>
        </w:r>
        <w:r w:rsidR="00F64216">
          <w:rPr>
            <w:rFonts w:eastAsiaTheme="minorEastAsia" w:cstheme="minorBidi"/>
            <w:b w:val="0"/>
            <w:noProof/>
            <w:sz w:val="22"/>
            <w:szCs w:val="22"/>
          </w:rPr>
          <w:tab/>
        </w:r>
        <w:r w:rsidR="00F64216" w:rsidRPr="000F49D1">
          <w:rPr>
            <w:rStyle w:val="Lienhypertexte"/>
            <w:rFonts w:ascii="Arial" w:hAnsi="Arial" w:cs="Arial"/>
            <w:noProof/>
          </w:rPr>
          <w:t>Végétation :</w:t>
        </w:r>
        <w:r w:rsidR="00F64216">
          <w:rPr>
            <w:noProof/>
            <w:webHidden/>
          </w:rPr>
          <w:tab/>
        </w:r>
        <w:r w:rsidR="00DE73F1">
          <w:rPr>
            <w:noProof/>
            <w:webHidden/>
          </w:rPr>
          <w:fldChar w:fldCharType="begin"/>
        </w:r>
        <w:r w:rsidR="00F64216">
          <w:rPr>
            <w:noProof/>
            <w:webHidden/>
          </w:rPr>
          <w:instrText xml:space="preserve"> PAGEREF _Toc53064672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486522F2" w14:textId="77777777" w:rsidR="00F64216" w:rsidRDefault="006F3FBE">
      <w:pPr>
        <w:pStyle w:val="TM3"/>
        <w:rPr>
          <w:rFonts w:eastAsiaTheme="minorEastAsia" w:cstheme="minorBidi"/>
          <w:b w:val="0"/>
          <w:noProof/>
          <w:sz w:val="22"/>
          <w:szCs w:val="22"/>
        </w:rPr>
      </w:pPr>
      <w:hyperlink w:anchor="_Toc53064673" w:history="1">
        <w:r w:rsidR="00F64216" w:rsidRPr="000F49D1">
          <w:rPr>
            <w:rStyle w:val="Lienhypertexte"/>
            <w:noProof/>
          </w:rPr>
          <w:t>1.1.4.</w:t>
        </w:r>
        <w:r w:rsidR="00F64216">
          <w:rPr>
            <w:rFonts w:eastAsiaTheme="minorEastAsia" w:cstheme="minorBidi"/>
            <w:b w:val="0"/>
            <w:noProof/>
            <w:sz w:val="22"/>
            <w:szCs w:val="22"/>
          </w:rPr>
          <w:tab/>
        </w:r>
        <w:r w:rsidR="00F64216" w:rsidRPr="000F49D1">
          <w:rPr>
            <w:rStyle w:val="Lienhypertexte"/>
            <w:rFonts w:ascii="Arial" w:hAnsi="Arial" w:cs="Arial"/>
            <w:noProof/>
          </w:rPr>
          <w:t>Faune</w:t>
        </w:r>
        <w:r w:rsidR="00F64216">
          <w:rPr>
            <w:noProof/>
            <w:webHidden/>
          </w:rPr>
          <w:tab/>
        </w:r>
        <w:r w:rsidR="00DE73F1">
          <w:rPr>
            <w:noProof/>
            <w:webHidden/>
          </w:rPr>
          <w:fldChar w:fldCharType="begin"/>
        </w:r>
        <w:r w:rsidR="00F64216">
          <w:rPr>
            <w:noProof/>
            <w:webHidden/>
          </w:rPr>
          <w:instrText xml:space="preserve"> PAGEREF _Toc53064673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6AFA7667" w14:textId="77777777" w:rsidR="00F64216" w:rsidRDefault="006F3FBE">
      <w:pPr>
        <w:pStyle w:val="TM1"/>
        <w:tabs>
          <w:tab w:val="left" w:pos="482"/>
          <w:tab w:val="right" w:leader="dot" w:pos="9060"/>
        </w:tabs>
        <w:rPr>
          <w:rFonts w:eastAsiaTheme="minorEastAsia" w:cstheme="minorBidi"/>
          <w:b w:val="0"/>
          <w:bCs w:val="0"/>
          <w:noProof/>
          <w:sz w:val="22"/>
          <w:szCs w:val="22"/>
        </w:rPr>
      </w:pPr>
      <w:hyperlink w:anchor="_Toc53064674" w:history="1">
        <w:r w:rsidR="00F64216" w:rsidRPr="000F49D1">
          <w:rPr>
            <w:rStyle w:val="Lienhypertexte"/>
            <w:rFonts w:cs="Arial"/>
            <w:noProof/>
          </w:rPr>
          <w:t>II.</w:t>
        </w:r>
        <w:r w:rsidR="00F64216">
          <w:rPr>
            <w:rFonts w:eastAsiaTheme="minorEastAsia" w:cstheme="minorBidi"/>
            <w:b w:val="0"/>
            <w:bCs w:val="0"/>
            <w:noProof/>
            <w:sz w:val="22"/>
            <w:szCs w:val="22"/>
          </w:rPr>
          <w:tab/>
        </w:r>
        <w:r w:rsidR="00F64216" w:rsidRPr="000F49D1">
          <w:rPr>
            <w:rStyle w:val="Lienhypertexte"/>
            <w:rFonts w:ascii="Arial" w:hAnsi="Arial" w:cs="Arial"/>
            <w:noProof/>
          </w:rPr>
          <w:t>BILAN DIAGNOSTIC DE LA COMMUNE DE TOUNOUGA.</w:t>
        </w:r>
        <w:r w:rsidR="00F64216">
          <w:rPr>
            <w:noProof/>
            <w:webHidden/>
          </w:rPr>
          <w:tab/>
        </w:r>
        <w:r w:rsidR="00DE73F1">
          <w:rPr>
            <w:noProof/>
            <w:webHidden/>
          </w:rPr>
          <w:fldChar w:fldCharType="begin"/>
        </w:r>
        <w:r w:rsidR="00F64216">
          <w:rPr>
            <w:noProof/>
            <w:webHidden/>
          </w:rPr>
          <w:instrText xml:space="preserve"> PAGEREF _Toc53064674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59D3B1D"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675" w:history="1">
        <w:r w:rsidR="00F64216" w:rsidRPr="000F49D1">
          <w:rPr>
            <w:rStyle w:val="Lienhypertexte"/>
            <w:noProof/>
          </w:rPr>
          <w:t>2.1.</w:t>
        </w:r>
        <w:r w:rsidR="00F64216">
          <w:rPr>
            <w:rFonts w:eastAsiaTheme="minorEastAsia" w:cstheme="minorBidi"/>
            <w:i w:val="0"/>
            <w:iCs w:val="0"/>
            <w:noProof/>
            <w:sz w:val="22"/>
            <w:szCs w:val="22"/>
          </w:rPr>
          <w:tab/>
        </w:r>
        <w:r w:rsidR="00F64216" w:rsidRPr="000F49D1">
          <w:rPr>
            <w:rStyle w:val="Lienhypertexte"/>
            <w:rFonts w:ascii="Arial" w:hAnsi="Arial" w:cs="Arial"/>
            <w:noProof/>
          </w:rPr>
          <w:t>Les secteurs sociaux de base</w:t>
        </w:r>
        <w:r w:rsidR="00F64216">
          <w:rPr>
            <w:noProof/>
            <w:webHidden/>
          </w:rPr>
          <w:tab/>
        </w:r>
        <w:r w:rsidR="00DE73F1">
          <w:rPr>
            <w:noProof/>
            <w:webHidden/>
          </w:rPr>
          <w:fldChar w:fldCharType="begin"/>
        </w:r>
        <w:r w:rsidR="00F64216">
          <w:rPr>
            <w:noProof/>
            <w:webHidden/>
          </w:rPr>
          <w:instrText xml:space="preserve"> PAGEREF _Toc53064675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1BF19E61" w14:textId="77777777" w:rsidR="00F64216" w:rsidRDefault="006F3FBE">
      <w:pPr>
        <w:pStyle w:val="TM3"/>
        <w:rPr>
          <w:rFonts w:eastAsiaTheme="minorEastAsia" w:cstheme="minorBidi"/>
          <w:b w:val="0"/>
          <w:noProof/>
          <w:sz w:val="22"/>
          <w:szCs w:val="22"/>
        </w:rPr>
      </w:pPr>
      <w:hyperlink w:anchor="_Toc53064676" w:history="1">
        <w:r w:rsidR="00F64216" w:rsidRPr="000F49D1">
          <w:rPr>
            <w:rStyle w:val="Lienhypertexte"/>
            <w:noProof/>
          </w:rPr>
          <w:t>2.1.1.</w:t>
        </w:r>
        <w:r w:rsidR="00F64216">
          <w:rPr>
            <w:rFonts w:eastAsiaTheme="minorEastAsia" w:cstheme="minorBidi"/>
            <w:b w:val="0"/>
            <w:noProof/>
            <w:sz w:val="22"/>
            <w:szCs w:val="22"/>
          </w:rPr>
          <w:tab/>
        </w:r>
        <w:r w:rsidR="00F64216" w:rsidRPr="000F49D1">
          <w:rPr>
            <w:rStyle w:val="Lienhypertexte"/>
            <w:rFonts w:ascii="Arial" w:hAnsi="Arial" w:cs="Arial"/>
            <w:noProof/>
          </w:rPr>
          <w:t>L’éducation</w:t>
        </w:r>
        <w:r w:rsidR="00F64216">
          <w:rPr>
            <w:noProof/>
            <w:webHidden/>
          </w:rPr>
          <w:tab/>
        </w:r>
        <w:r w:rsidR="00DE73F1">
          <w:rPr>
            <w:noProof/>
            <w:webHidden/>
          </w:rPr>
          <w:fldChar w:fldCharType="begin"/>
        </w:r>
        <w:r w:rsidR="00F64216">
          <w:rPr>
            <w:noProof/>
            <w:webHidden/>
          </w:rPr>
          <w:instrText xml:space="preserve"> PAGEREF _Toc53064676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1F55B6B9" w14:textId="77777777" w:rsidR="00F64216" w:rsidRDefault="006F3FBE">
      <w:pPr>
        <w:pStyle w:val="TM3"/>
        <w:rPr>
          <w:rFonts w:eastAsiaTheme="minorEastAsia" w:cstheme="minorBidi"/>
          <w:b w:val="0"/>
          <w:noProof/>
          <w:sz w:val="22"/>
          <w:szCs w:val="22"/>
        </w:rPr>
      </w:pPr>
      <w:hyperlink w:anchor="_Toc53064680" w:history="1">
        <w:r w:rsidR="00F64216" w:rsidRPr="000F49D1">
          <w:rPr>
            <w:rStyle w:val="Lienhypertexte"/>
            <w:noProof/>
          </w:rPr>
          <w:t>2.1.2.</w:t>
        </w:r>
        <w:r w:rsidR="00F64216">
          <w:rPr>
            <w:rFonts w:eastAsiaTheme="minorEastAsia" w:cstheme="minorBidi"/>
            <w:b w:val="0"/>
            <w:noProof/>
            <w:sz w:val="22"/>
            <w:szCs w:val="22"/>
          </w:rPr>
          <w:tab/>
        </w:r>
        <w:r w:rsidR="00F64216" w:rsidRPr="000F49D1">
          <w:rPr>
            <w:rStyle w:val="Lienhypertexte"/>
            <w:rFonts w:ascii="Arial" w:hAnsi="Arial" w:cs="Arial"/>
            <w:noProof/>
            <w:kern w:val="32"/>
          </w:rPr>
          <w:t>La santé</w:t>
        </w:r>
        <w:r w:rsidR="00F64216">
          <w:rPr>
            <w:noProof/>
            <w:webHidden/>
          </w:rPr>
          <w:tab/>
        </w:r>
        <w:r w:rsidR="00DE73F1">
          <w:rPr>
            <w:noProof/>
            <w:webHidden/>
          </w:rPr>
          <w:fldChar w:fldCharType="begin"/>
        </w:r>
        <w:r w:rsidR="00F64216">
          <w:rPr>
            <w:noProof/>
            <w:webHidden/>
          </w:rPr>
          <w:instrText xml:space="preserve"> PAGEREF _Toc53064680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364F95A0" w14:textId="77777777" w:rsidR="00F64216" w:rsidRDefault="006F3FBE">
      <w:pPr>
        <w:pStyle w:val="TM3"/>
        <w:rPr>
          <w:rFonts w:eastAsiaTheme="minorEastAsia" w:cstheme="minorBidi"/>
          <w:b w:val="0"/>
          <w:noProof/>
          <w:sz w:val="22"/>
          <w:szCs w:val="22"/>
        </w:rPr>
      </w:pPr>
      <w:hyperlink w:anchor="_Toc53064681" w:history="1">
        <w:r w:rsidR="00F64216" w:rsidRPr="000F49D1">
          <w:rPr>
            <w:rStyle w:val="Lienhypertexte"/>
            <w:noProof/>
          </w:rPr>
          <w:t>2.1.3.</w:t>
        </w:r>
        <w:r w:rsidR="00F64216">
          <w:rPr>
            <w:rFonts w:eastAsiaTheme="minorEastAsia" w:cstheme="minorBidi"/>
            <w:b w:val="0"/>
            <w:noProof/>
            <w:sz w:val="22"/>
            <w:szCs w:val="22"/>
          </w:rPr>
          <w:tab/>
        </w:r>
        <w:r w:rsidR="00F64216" w:rsidRPr="000F49D1">
          <w:rPr>
            <w:rStyle w:val="Lienhypertexte"/>
            <w:rFonts w:ascii="Arial" w:hAnsi="Arial" w:cs="Arial"/>
            <w:noProof/>
          </w:rPr>
          <w:t>Hydraulique et assainissement</w:t>
        </w:r>
        <w:r w:rsidR="00F64216">
          <w:rPr>
            <w:noProof/>
            <w:webHidden/>
          </w:rPr>
          <w:tab/>
        </w:r>
        <w:r w:rsidR="00DE73F1">
          <w:rPr>
            <w:noProof/>
            <w:webHidden/>
          </w:rPr>
          <w:fldChar w:fldCharType="begin"/>
        </w:r>
        <w:r w:rsidR="00F64216">
          <w:rPr>
            <w:noProof/>
            <w:webHidden/>
          </w:rPr>
          <w:instrText xml:space="preserve"> PAGEREF _Toc53064681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62BDA5E"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682" w:history="1">
        <w:r w:rsidR="00F64216" w:rsidRPr="000F49D1">
          <w:rPr>
            <w:rStyle w:val="Lienhypertexte"/>
            <w:noProof/>
          </w:rPr>
          <w:t>2.2.</w:t>
        </w:r>
        <w:r w:rsidR="00F64216">
          <w:rPr>
            <w:rFonts w:eastAsiaTheme="minorEastAsia" w:cstheme="minorBidi"/>
            <w:i w:val="0"/>
            <w:iCs w:val="0"/>
            <w:noProof/>
            <w:sz w:val="22"/>
            <w:szCs w:val="22"/>
          </w:rPr>
          <w:tab/>
        </w:r>
        <w:r w:rsidR="00F64216" w:rsidRPr="000F49D1">
          <w:rPr>
            <w:rStyle w:val="Lienhypertexte"/>
            <w:rFonts w:ascii="Arial" w:hAnsi="Arial" w:cs="Arial"/>
            <w:noProof/>
          </w:rPr>
          <w:t>Populations</w:t>
        </w:r>
        <w:r w:rsidR="00F64216">
          <w:rPr>
            <w:noProof/>
            <w:webHidden/>
          </w:rPr>
          <w:tab/>
        </w:r>
        <w:r w:rsidR="00DE73F1">
          <w:rPr>
            <w:noProof/>
            <w:webHidden/>
          </w:rPr>
          <w:fldChar w:fldCharType="begin"/>
        </w:r>
        <w:r w:rsidR="00F64216">
          <w:rPr>
            <w:noProof/>
            <w:webHidden/>
          </w:rPr>
          <w:instrText xml:space="preserve"> PAGEREF _Toc53064682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B65074F" w14:textId="77777777" w:rsidR="00F64216" w:rsidRDefault="006F3FBE">
      <w:pPr>
        <w:pStyle w:val="TM3"/>
        <w:rPr>
          <w:rFonts w:eastAsiaTheme="minorEastAsia" w:cstheme="minorBidi"/>
          <w:b w:val="0"/>
          <w:noProof/>
          <w:sz w:val="22"/>
          <w:szCs w:val="22"/>
        </w:rPr>
      </w:pPr>
      <w:hyperlink w:anchor="_Toc53064683" w:history="1">
        <w:r w:rsidR="00F64216" w:rsidRPr="000F49D1">
          <w:rPr>
            <w:rStyle w:val="Lienhypertexte"/>
            <w:rFonts w:ascii="Arial" w:hAnsi="Arial" w:cs="Arial"/>
            <w:noProof/>
          </w:rPr>
          <w:t>2.2.1.</w:t>
        </w:r>
        <w:r w:rsidR="00F64216">
          <w:rPr>
            <w:rFonts w:eastAsiaTheme="minorEastAsia" w:cstheme="minorBidi"/>
            <w:b w:val="0"/>
            <w:noProof/>
            <w:sz w:val="22"/>
            <w:szCs w:val="22"/>
          </w:rPr>
          <w:tab/>
        </w:r>
        <w:r w:rsidR="00F64216" w:rsidRPr="000F49D1">
          <w:rPr>
            <w:rStyle w:val="Lienhypertexte"/>
            <w:rFonts w:ascii="Arial" w:hAnsi="Arial" w:cs="Arial"/>
            <w:noProof/>
          </w:rPr>
          <w:t>Structure de la population</w:t>
        </w:r>
        <w:r w:rsidR="00F64216">
          <w:rPr>
            <w:noProof/>
            <w:webHidden/>
          </w:rPr>
          <w:tab/>
        </w:r>
        <w:r w:rsidR="00DE73F1">
          <w:rPr>
            <w:noProof/>
            <w:webHidden/>
          </w:rPr>
          <w:fldChar w:fldCharType="begin"/>
        </w:r>
        <w:r w:rsidR="00F64216">
          <w:rPr>
            <w:noProof/>
            <w:webHidden/>
          </w:rPr>
          <w:instrText xml:space="preserve"> PAGEREF _Toc53064683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6DD6669F" w14:textId="77777777" w:rsidR="00F64216" w:rsidRDefault="006F3FBE">
      <w:pPr>
        <w:pStyle w:val="TM3"/>
        <w:rPr>
          <w:rFonts w:eastAsiaTheme="minorEastAsia" w:cstheme="minorBidi"/>
          <w:b w:val="0"/>
          <w:noProof/>
          <w:sz w:val="22"/>
          <w:szCs w:val="22"/>
        </w:rPr>
      </w:pPr>
      <w:hyperlink w:anchor="_Toc53064684" w:history="1">
        <w:r w:rsidR="00F64216" w:rsidRPr="000F49D1">
          <w:rPr>
            <w:rStyle w:val="Lienhypertexte"/>
            <w:rFonts w:ascii="Arial" w:hAnsi="Arial" w:cs="Arial"/>
            <w:noProof/>
          </w:rPr>
          <w:t>2.2.2.</w:t>
        </w:r>
        <w:r w:rsidR="00F64216">
          <w:rPr>
            <w:rFonts w:eastAsiaTheme="minorEastAsia" w:cstheme="minorBidi"/>
            <w:b w:val="0"/>
            <w:noProof/>
            <w:sz w:val="22"/>
            <w:szCs w:val="22"/>
          </w:rPr>
          <w:tab/>
        </w:r>
        <w:r w:rsidR="00F64216" w:rsidRPr="000F49D1">
          <w:rPr>
            <w:rStyle w:val="Lienhypertexte"/>
            <w:rFonts w:ascii="Arial" w:hAnsi="Arial" w:cs="Arial"/>
            <w:noProof/>
          </w:rPr>
          <w:t>Migrations /Exodes</w:t>
        </w:r>
        <w:r w:rsidR="00F64216">
          <w:rPr>
            <w:noProof/>
            <w:webHidden/>
          </w:rPr>
          <w:tab/>
        </w:r>
        <w:r w:rsidR="00DE73F1">
          <w:rPr>
            <w:noProof/>
            <w:webHidden/>
          </w:rPr>
          <w:fldChar w:fldCharType="begin"/>
        </w:r>
        <w:r w:rsidR="00F64216">
          <w:rPr>
            <w:noProof/>
            <w:webHidden/>
          </w:rPr>
          <w:instrText xml:space="preserve"> PAGEREF _Toc53064684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552BC497"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685" w:history="1">
        <w:r w:rsidR="00F64216" w:rsidRPr="000F49D1">
          <w:rPr>
            <w:rStyle w:val="Lienhypertexte"/>
            <w:noProof/>
          </w:rPr>
          <w:t>2.3.</w:t>
        </w:r>
        <w:r w:rsidR="00F64216">
          <w:rPr>
            <w:rFonts w:eastAsiaTheme="minorEastAsia" w:cstheme="minorBidi"/>
            <w:i w:val="0"/>
            <w:iCs w:val="0"/>
            <w:noProof/>
            <w:sz w:val="22"/>
            <w:szCs w:val="22"/>
          </w:rPr>
          <w:tab/>
        </w:r>
        <w:r w:rsidR="00F64216" w:rsidRPr="000F49D1">
          <w:rPr>
            <w:rStyle w:val="Lienhypertexte"/>
            <w:rFonts w:ascii="Arial" w:hAnsi="Arial" w:cs="Arial"/>
            <w:noProof/>
          </w:rPr>
          <w:t>Les secteurs économiques</w:t>
        </w:r>
        <w:r w:rsidR="00F64216">
          <w:rPr>
            <w:noProof/>
            <w:webHidden/>
          </w:rPr>
          <w:tab/>
        </w:r>
        <w:r w:rsidR="00DE73F1">
          <w:rPr>
            <w:noProof/>
            <w:webHidden/>
          </w:rPr>
          <w:fldChar w:fldCharType="begin"/>
        </w:r>
        <w:r w:rsidR="00F64216">
          <w:rPr>
            <w:noProof/>
            <w:webHidden/>
          </w:rPr>
          <w:instrText xml:space="preserve"> PAGEREF _Toc53064685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0B21C52D" w14:textId="77777777" w:rsidR="00F64216" w:rsidRDefault="006F3FBE">
      <w:pPr>
        <w:pStyle w:val="TM3"/>
        <w:rPr>
          <w:rFonts w:eastAsiaTheme="minorEastAsia" w:cstheme="minorBidi"/>
          <w:b w:val="0"/>
          <w:noProof/>
          <w:sz w:val="22"/>
          <w:szCs w:val="22"/>
        </w:rPr>
      </w:pPr>
      <w:hyperlink w:anchor="_Toc53064686" w:history="1">
        <w:r w:rsidR="00F64216" w:rsidRPr="000F49D1">
          <w:rPr>
            <w:rStyle w:val="Lienhypertexte"/>
            <w:noProof/>
          </w:rPr>
          <w:t>2.3.1.</w:t>
        </w:r>
        <w:r w:rsidR="00F64216">
          <w:rPr>
            <w:rFonts w:eastAsiaTheme="minorEastAsia" w:cstheme="minorBidi"/>
            <w:b w:val="0"/>
            <w:noProof/>
            <w:sz w:val="22"/>
            <w:szCs w:val="22"/>
          </w:rPr>
          <w:tab/>
        </w:r>
        <w:r w:rsidR="00F64216" w:rsidRPr="000F49D1">
          <w:rPr>
            <w:rStyle w:val="Lienhypertexte"/>
            <w:rFonts w:ascii="Arial" w:hAnsi="Arial" w:cs="Arial"/>
            <w:noProof/>
          </w:rPr>
          <w:t>Agriculture :</w:t>
        </w:r>
        <w:r w:rsidR="00F64216">
          <w:rPr>
            <w:noProof/>
            <w:webHidden/>
          </w:rPr>
          <w:tab/>
        </w:r>
        <w:r w:rsidR="00DE73F1">
          <w:rPr>
            <w:noProof/>
            <w:webHidden/>
          </w:rPr>
          <w:fldChar w:fldCharType="begin"/>
        </w:r>
        <w:r w:rsidR="00F64216">
          <w:rPr>
            <w:noProof/>
            <w:webHidden/>
          </w:rPr>
          <w:instrText xml:space="preserve"> PAGEREF _Toc53064686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9960D8A" w14:textId="77777777" w:rsidR="00F64216" w:rsidRDefault="006F3FBE">
      <w:pPr>
        <w:pStyle w:val="TM3"/>
        <w:rPr>
          <w:rFonts w:eastAsiaTheme="minorEastAsia" w:cstheme="minorBidi"/>
          <w:b w:val="0"/>
          <w:noProof/>
          <w:sz w:val="22"/>
          <w:szCs w:val="22"/>
        </w:rPr>
      </w:pPr>
      <w:hyperlink w:anchor="_Toc53064687" w:history="1">
        <w:r w:rsidR="00F64216" w:rsidRPr="000F49D1">
          <w:rPr>
            <w:rStyle w:val="Lienhypertexte"/>
            <w:noProof/>
          </w:rPr>
          <w:t>2.3.2.</w:t>
        </w:r>
        <w:r w:rsidR="00F64216">
          <w:rPr>
            <w:rFonts w:eastAsiaTheme="minorEastAsia" w:cstheme="minorBidi"/>
            <w:b w:val="0"/>
            <w:noProof/>
            <w:sz w:val="22"/>
            <w:szCs w:val="22"/>
          </w:rPr>
          <w:tab/>
        </w:r>
        <w:r w:rsidR="00F64216" w:rsidRPr="000F49D1">
          <w:rPr>
            <w:rStyle w:val="Lienhypertexte"/>
            <w:rFonts w:ascii="Arial" w:hAnsi="Arial" w:cs="Arial"/>
            <w:noProof/>
          </w:rPr>
          <w:t>Elevage :</w:t>
        </w:r>
        <w:r w:rsidR="00F64216">
          <w:rPr>
            <w:noProof/>
            <w:webHidden/>
          </w:rPr>
          <w:tab/>
        </w:r>
        <w:r w:rsidR="00DE73F1">
          <w:rPr>
            <w:noProof/>
            <w:webHidden/>
          </w:rPr>
          <w:fldChar w:fldCharType="begin"/>
        </w:r>
        <w:r w:rsidR="00F64216">
          <w:rPr>
            <w:noProof/>
            <w:webHidden/>
          </w:rPr>
          <w:instrText xml:space="preserve"> PAGEREF _Toc53064687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C9237D4" w14:textId="77777777" w:rsidR="00F64216" w:rsidRDefault="006F3FBE">
      <w:pPr>
        <w:pStyle w:val="TM3"/>
        <w:rPr>
          <w:rFonts w:eastAsiaTheme="minorEastAsia" w:cstheme="minorBidi"/>
          <w:b w:val="0"/>
          <w:noProof/>
          <w:sz w:val="22"/>
          <w:szCs w:val="22"/>
        </w:rPr>
      </w:pPr>
      <w:hyperlink w:anchor="_Toc53064688" w:history="1">
        <w:r w:rsidR="00F64216" w:rsidRPr="000F49D1">
          <w:rPr>
            <w:rStyle w:val="Lienhypertexte"/>
            <w:noProof/>
          </w:rPr>
          <w:t>2.3.3.</w:t>
        </w:r>
        <w:r w:rsidR="00F64216">
          <w:rPr>
            <w:rFonts w:eastAsiaTheme="minorEastAsia" w:cstheme="minorBidi"/>
            <w:b w:val="0"/>
            <w:noProof/>
            <w:sz w:val="22"/>
            <w:szCs w:val="22"/>
          </w:rPr>
          <w:tab/>
        </w:r>
        <w:r w:rsidR="00F64216" w:rsidRPr="000F49D1">
          <w:rPr>
            <w:rStyle w:val="Lienhypertexte"/>
            <w:rFonts w:ascii="Arial" w:hAnsi="Arial" w:cs="Arial"/>
            <w:noProof/>
          </w:rPr>
          <w:t>Pêche et pisciculture :</w:t>
        </w:r>
        <w:r w:rsidR="00F64216">
          <w:rPr>
            <w:noProof/>
            <w:webHidden/>
          </w:rPr>
          <w:tab/>
        </w:r>
        <w:r w:rsidR="00DE73F1">
          <w:rPr>
            <w:noProof/>
            <w:webHidden/>
          </w:rPr>
          <w:fldChar w:fldCharType="begin"/>
        </w:r>
        <w:r w:rsidR="00F64216">
          <w:rPr>
            <w:noProof/>
            <w:webHidden/>
          </w:rPr>
          <w:instrText xml:space="preserve"> PAGEREF _Toc53064688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1074B1E9" w14:textId="77777777" w:rsidR="00F64216" w:rsidRDefault="006F3FBE">
      <w:pPr>
        <w:pStyle w:val="TM3"/>
        <w:rPr>
          <w:rFonts w:eastAsiaTheme="minorEastAsia" w:cstheme="minorBidi"/>
          <w:b w:val="0"/>
          <w:noProof/>
          <w:sz w:val="22"/>
          <w:szCs w:val="22"/>
        </w:rPr>
      </w:pPr>
      <w:hyperlink w:anchor="_Toc53064689" w:history="1">
        <w:r w:rsidR="00F64216" w:rsidRPr="000F49D1">
          <w:rPr>
            <w:rStyle w:val="Lienhypertexte"/>
            <w:noProof/>
          </w:rPr>
          <w:t>2.3.4.</w:t>
        </w:r>
        <w:r w:rsidR="00F64216">
          <w:rPr>
            <w:rFonts w:eastAsiaTheme="minorEastAsia" w:cstheme="minorBidi"/>
            <w:b w:val="0"/>
            <w:noProof/>
            <w:sz w:val="22"/>
            <w:szCs w:val="22"/>
          </w:rPr>
          <w:tab/>
        </w:r>
        <w:r w:rsidR="00F64216" w:rsidRPr="000F49D1">
          <w:rPr>
            <w:rStyle w:val="Lienhypertexte"/>
            <w:rFonts w:ascii="Arial" w:hAnsi="Arial" w:cs="Arial"/>
            <w:noProof/>
          </w:rPr>
          <w:t>Commerce transport et artisanat :</w:t>
        </w:r>
        <w:r w:rsidR="00F64216">
          <w:rPr>
            <w:noProof/>
            <w:webHidden/>
          </w:rPr>
          <w:tab/>
        </w:r>
        <w:r w:rsidR="00DE73F1">
          <w:rPr>
            <w:noProof/>
            <w:webHidden/>
          </w:rPr>
          <w:fldChar w:fldCharType="begin"/>
        </w:r>
        <w:r w:rsidR="00F64216">
          <w:rPr>
            <w:noProof/>
            <w:webHidden/>
          </w:rPr>
          <w:instrText xml:space="preserve"> PAGEREF _Toc53064689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67D9EEB7" w14:textId="77777777" w:rsidR="00F64216" w:rsidRDefault="006F3FBE">
      <w:pPr>
        <w:pStyle w:val="TM3"/>
        <w:rPr>
          <w:rFonts w:eastAsiaTheme="minorEastAsia" w:cstheme="minorBidi"/>
          <w:b w:val="0"/>
          <w:noProof/>
          <w:sz w:val="22"/>
          <w:szCs w:val="22"/>
        </w:rPr>
      </w:pPr>
      <w:hyperlink w:anchor="_Toc53064690" w:history="1">
        <w:r w:rsidR="00F64216" w:rsidRPr="000F49D1">
          <w:rPr>
            <w:rStyle w:val="Lienhypertexte"/>
            <w:noProof/>
          </w:rPr>
          <w:t>2.3.5.</w:t>
        </w:r>
        <w:r w:rsidR="00F64216">
          <w:rPr>
            <w:rFonts w:eastAsiaTheme="minorEastAsia" w:cstheme="minorBidi"/>
            <w:b w:val="0"/>
            <w:noProof/>
            <w:sz w:val="22"/>
            <w:szCs w:val="22"/>
          </w:rPr>
          <w:tab/>
        </w:r>
        <w:r w:rsidR="00F64216" w:rsidRPr="000F49D1">
          <w:rPr>
            <w:rStyle w:val="Lienhypertexte"/>
            <w:rFonts w:ascii="Arial" w:hAnsi="Arial" w:cs="Arial"/>
            <w:noProof/>
          </w:rPr>
          <w:t>Infrastructures et équipements socio-économiques</w:t>
        </w:r>
        <w:r w:rsidR="00F64216">
          <w:rPr>
            <w:noProof/>
            <w:webHidden/>
          </w:rPr>
          <w:tab/>
        </w:r>
        <w:r w:rsidR="00DE73F1">
          <w:rPr>
            <w:noProof/>
            <w:webHidden/>
          </w:rPr>
          <w:fldChar w:fldCharType="begin"/>
        </w:r>
        <w:r w:rsidR="00F64216">
          <w:rPr>
            <w:noProof/>
            <w:webHidden/>
          </w:rPr>
          <w:instrText xml:space="preserve"> PAGEREF _Toc53064690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EA7CFBA"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691" w:history="1">
        <w:r w:rsidR="00F64216" w:rsidRPr="000F49D1">
          <w:rPr>
            <w:rStyle w:val="Lienhypertexte"/>
            <w:noProof/>
            <w:lang w:val="fr-CA"/>
          </w:rPr>
          <w:t>2.4.</w:t>
        </w:r>
        <w:r w:rsidR="00F64216">
          <w:rPr>
            <w:rFonts w:eastAsiaTheme="minorEastAsia" w:cstheme="minorBidi"/>
            <w:i w:val="0"/>
            <w:iCs w:val="0"/>
            <w:noProof/>
            <w:sz w:val="22"/>
            <w:szCs w:val="22"/>
          </w:rPr>
          <w:tab/>
        </w:r>
        <w:r w:rsidR="00F64216" w:rsidRPr="000F49D1">
          <w:rPr>
            <w:rStyle w:val="Lienhypertexte"/>
            <w:rFonts w:ascii="Arial" w:hAnsi="Arial" w:cs="Arial"/>
            <w:noProof/>
            <w:lang w:val="fr-CA"/>
          </w:rPr>
          <w:t>Régime juridique des terres dans la Commune de Tounouga</w:t>
        </w:r>
        <w:r w:rsidR="00F64216">
          <w:rPr>
            <w:noProof/>
            <w:webHidden/>
          </w:rPr>
          <w:tab/>
        </w:r>
        <w:r w:rsidR="00DE73F1">
          <w:rPr>
            <w:noProof/>
            <w:webHidden/>
          </w:rPr>
          <w:fldChar w:fldCharType="begin"/>
        </w:r>
        <w:r w:rsidR="00F64216">
          <w:rPr>
            <w:noProof/>
            <w:webHidden/>
          </w:rPr>
          <w:instrText xml:space="preserve"> PAGEREF _Toc53064691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6D8E5F6" w14:textId="77777777" w:rsidR="00F64216" w:rsidRDefault="006F3FBE">
      <w:pPr>
        <w:pStyle w:val="TM3"/>
        <w:rPr>
          <w:rFonts w:eastAsiaTheme="minorEastAsia" w:cstheme="minorBidi"/>
          <w:b w:val="0"/>
          <w:noProof/>
          <w:sz w:val="22"/>
          <w:szCs w:val="22"/>
        </w:rPr>
      </w:pPr>
      <w:hyperlink w:anchor="_Toc53064692" w:history="1">
        <w:r w:rsidR="00F64216" w:rsidRPr="000F49D1">
          <w:rPr>
            <w:rStyle w:val="Lienhypertexte"/>
            <w:noProof/>
            <w:lang w:val="fr-CA"/>
          </w:rPr>
          <w:t>2.4.1.</w:t>
        </w:r>
        <w:r w:rsidR="00F64216">
          <w:rPr>
            <w:rFonts w:eastAsiaTheme="minorEastAsia" w:cstheme="minorBidi"/>
            <w:b w:val="0"/>
            <w:noProof/>
            <w:sz w:val="22"/>
            <w:szCs w:val="22"/>
          </w:rPr>
          <w:tab/>
        </w:r>
        <w:r w:rsidR="00F64216" w:rsidRPr="000F49D1">
          <w:rPr>
            <w:rStyle w:val="Lienhypertexte"/>
            <w:rFonts w:ascii="Arial" w:hAnsi="Arial" w:cs="Arial"/>
            <w:noProof/>
            <w:lang w:val="fr-CA"/>
          </w:rPr>
          <w:t>Règles d’accès et d’utilisation des terres</w:t>
        </w:r>
        <w:r w:rsidR="00F64216">
          <w:rPr>
            <w:noProof/>
            <w:webHidden/>
          </w:rPr>
          <w:tab/>
        </w:r>
        <w:r w:rsidR="00DE73F1">
          <w:rPr>
            <w:noProof/>
            <w:webHidden/>
          </w:rPr>
          <w:fldChar w:fldCharType="begin"/>
        </w:r>
        <w:r w:rsidR="00F64216">
          <w:rPr>
            <w:noProof/>
            <w:webHidden/>
          </w:rPr>
          <w:instrText xml:space="preserve"> PAGEREF _Toc53064692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9FB14EF" w14:textId="77777777" w:rsidR="00F64216" w:rsidRDefault="006F3FBE">
      <w:pPr>
        <w:pStyle w:val="TM3"/>
        <w:rPr>
          <w:rFonts w:eastAsiaTheme="minorEastAsia" w:cstheme="minorBidi"/>
          <w:b w:val="0"/>
          <w:noProof/>
          <w:sz w:val="22"/>
          <w:szCs w:val="22"/>
        </w:rPr>
      </w:pPr>
      <w:hyperlink w:anchor="_Toc53064693" w:history="1">
        <w:r w:rsidR="00F64216" w:rsidRPr="000F49D1">
          <w:rPr>
            <w:rStyle w:val="Lienhypertexte"/>
            <w:noProof/>
            <w:lang w:val="fr-CA"/>
          </w:rPr>
          <w:t>2.4.2.</w:t>
        </w:r>
        <w:r w:rsidR="00F64216">
          <w:rPr>
            <w:rFonts w:eastAsiaTheme="minorEastAsia" w:cstheme="minorBidi"/>
            <w:b w:val="0"/>
            <w:noProof/>
            <w:sz w:val="22"/>
            <w:szCs w:val="22"/>
          </w:rPr>
          <w:tab/>
        </w:r>
        <w:r w:rsidR="00F64216" w:rsidRPr="000F49D1">
          <w:rPr>
            <w:rStyle w:val="Lienhypertexte"/>
            <w:rFonts w:ascii="Arial" w:hAnsi="Arial" w:cs="Arial"/>
            <w:noProof/>
            <w:lang w:val="fr-CA"/>
          </w:rPr>
          <w:t>Situation des institutions de gestion et gouvernance foncière</w:t>
        </w:r>
        <w:r w:rsidR="00F64216">
          <w:rPr>
            <w:noProof/>
            <w:webHidden/>
          </w:rPr>
          <w:tab/>
        </w:r>
        <w:r w:rsidR="00DE73F1">
          <w:rPr>
            <w:noProof/>
            <w:webHidden/>
          </w:rPr>
          <w:fldChar w:fldCharType="begin"/>
        </w:r>
        <w:r w:rsidR="00F64216">
          <w:rPr>
            <w:noProof/>
            <w:webHidden/>
          </w:rPr>
          <w:instrText xml:space="preserve"> PAGEREF _Toc53064693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305F1DB8" w14:textId="77777777" w:rsidR="00F64216" w:rsidRDefault="006F3FBE">
      <w:pPr>
        <w:pStyle w:val="TM3"/>
        <w:rPr>
          <w:rFonts w:eastAsiaTheme="minorEastAsia" w:cstheme="minorBidi"/>
          <w:b w:val="0"/>
          <w:noProof/>
          <w:sz w:val="22"/>
          <w:szCs w:val="22"/>
        </w:rPr>
      </w:pPr>
      <w:hyperlink w:anchor="_Toc53064694" w:history="1">
        <w:r w:rsidR="00F64216" w:rsidRPr="000F49D1">
          <w:rPr>
            <w:rStyle w:val="Lienhypertexte"/>
            <w:noProof/>
            <w:lang w:val="fr-CA"/>
          </w:rPr>
          <w:t>2.4.3.</w:t>
        </w:r>
        <w:r w:rsidR="00F64216">
          <w:rPr>
            <w:rFonts w:eastAsiaTheme="minorEastAsia" w:cstheme="minorBidi"/>
            <w:b w:val="0"/>
            <w:noProof/>
            <w:sz w:val="22"/>
            <w:szCs w:val="22"/>
          </w:rPr>
          <w:tab/>
        </w:r>
        <w:r w:rsidR="00F64216" w:rsidRPr="000F49D1">
          <w:rPr>
            <w:rStyle w:val="Lienhypertexte"/>
            <w:rFonts w:ascii="Arial" w:hAnsi="Arial" w:cs="Arial"/>
            <w:noProof/>
            <w:lang w:val="fr-CA"/>
          </w:rPr>
          <w:t>Etat des conflits ruraux dans la Commune</w:t>
        </w:r>
        <w:r w:rsidR="00F64216">
          <w:rPr>
            <w:noProof/>
            <w:webHidden/>
          </w:rPr>
          <w:tab/>
        </w:r>
        <w:r w:rsidR="00DE73F1">
          <w:rPr>
            <w:noProof/>
            <w:webHidden/>
          </w:rPr>
          <w:fldChar w:fldCharType="begin"/>
        </w:r>
        <w:r w:rsidR="00F64216">
          <w:rPr>
            <w:noProof/>
            <w:webHidden/>
          </w:rPr>
          <w:instrText xml:space="preserve"> PAGEREF _Toc53064694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4C03F04A" w14:textId="77777777" w:rsidR="00F64216" w:rsidRDefault="006F3FBE">
      <w:pPr>
        <w:pStyle w:val="TM3"/>
        <w:rPr>
          <w:rFonts w:eastAsiaTheme="minorEastAsia" w:cstheme="minorBidi"/>
          <w:b w:val="0"/>
          <w:noProof/>
          <w:sz w:val="22"/>
          <w:szCs w:val="22"/>
        </w:rPr>
      </w:pPr>
      <w:hyperlink w:anchor="_Toc53064695" w:history="1">
        <w:r w:rsidR="00F64216" w:rsidRPr="000F49D1">
          <w:rPr>
            <w:rStyle w:val="Lienhypertexte"/>
            <w:noProof/>
            <w:lang w:val="fr-BE"/>
          </w:rPr>
          <w:t>2.4.4.</w:t>
        </w:r>
        <w:r w:rsidR="00F64216">
          <w:rPr>
            <w:rFonts w:eastAsiaTheme="minorEastAsia" w:cstheme="minorBidi"/>
            <w:b w:val="0"/>
            <w:noProof/>
            <w:sz w:val="22"/>
            <w:szCs w:val="22"/>
          </w:rPr>
          <w:tab/>
        </w:r>
        <w:r w:rsidR="00F64216" w:rsidRPr="000F49D1">
          <w:rPr>
            <w:rStyle w:val="Lienhypertexte"/>
            <w:rFonts w:ascii="Arial" w:hAnsi="Arial" w:cs="Arial"/>
            <w:noProof/>
            <w:lang w:val="fr-BE"/>
          </w:rPr>
          <w:t>Conclusion</w:t>
        </w:r>
        <w:r w:rsidR="00F64216">
          <w:rPr>
            <w:noProof/>
            <w:webHidden/>
          </w:rPr>
          <w:tab/>
        </w:r>
        <w:r w:rsidR="00DE73F1">
          <w:rPr>
            <w:noProof/>
            <w:webHidden/>
          </w:rPr>
          <w:fldChar w:fldCharType="begin"/>
        </w:r>
        <w:r w:rsidR="00F64216">
          <w:rPr>
            <w:noProof/>
            <w:webHidden/>
          </w:rPr>
          <w:instrText xml:space="preserve"> PAGEREF _Toc53064695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4E26158F"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698" w:history="1">
        <w:r w:rsidR="00F64216" w:rsidRPr="000F49D1">
          <w:rPr>
            <w:rStyle w:val="Lienhypertexte"/>
            <w:rFonts w:ascii="Arial" w:hAnsi="Arial" w:cs="Arial"/>
            <w:noProof/>
          </w:rPr>
          <w:t>2.5.</w:t>
        </w:r>
        <w:r w:rsidR="00F64216">
          <w:rPr>
            <w:rFonts w:eastAsiaTheme="minorEastAsia" w:cstheme="minorBidi"/>
            <w:i w:val="0"/>
            <w:iCs w:val="0"/>
            <w:noProof/>
            <w:sz w:val="22"/>
            <w:szCs w:val="22"/>
          </w:rPr>
          <w:tab/>
        </w:r>
        <w:r w:rsidR="00F64216" w:rsidRPr="000F49D1">
          <w:rPr>
            <w:rStyle w:val="Lienhypertexte"/>
            <w:rFonts w:ascii="Arial" w:hAnsi="Arial" w:cs="Arial"/>
            <w:noProof/>
          </w:rPr>
          <w:t>Analyse institutionnelle, organisationnelle et financière de la Commune</w:t>
        </w:r>
        <w:r w:rsidR="00F64216">
          <w:rPr>
            <w:noProof/>
            <w:webHidden/>
          </w:rPr>
          <w:tab/>
        </w:r>
        <w:r w:rsidR="00DE73F1">
          <w:rPr>
            <w:noProof/>
            <w:webHidden/>
          </w:rPr>
          <w:fldChar w:fldCharType="begin"/>
        </w:r>
        <w:r w:rsidR="00F64216">
          <w:rPr>
            <w:noProof/>
            <w:webHidden/>
          </w:rPr>
          <w:instrText xml:space="preserve"> PAGEREF _Toc53064698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615DE26" w14:textId="77777777" w:rsidR="00F64216" w:rsidRDefault="006F3FBE">
      <w:pPr>
        <w:pStyle w:val="TM3"/>
        <w:rPr>
          <w:rFonts w:eastAsiaTheme="minorEastAsia" w:cstheme="minorBidi"/>
          <w:b w:val="0"/>
          <w:noProof/>
          <w:sz w:val="22"/>
          <w:szCs w:val="22"/>
        </w:rPr>
      </w:pPr>
      <w:hyperlink w:anchor="_Toc53064699" w:history="1">
        <w:r w:rsidR="00F64216" w:rsidRPr="000F49D1">
          <w:rPr>
            <w:rStyle w:val="Lienhypertexte"/>
            <w:noProof/>
          </w:rPr>
          <w:t>2.5.1.</w:t>
        </w:r>
        <w:r w:rsidR="00F64216">
          <w:rPr>
            <w:rFonts w:eastAsiaTheme="minorEastAsia" w:cstheme="minorBidi"/>
            <w:b w:val="0"/>
            <w:noProof/>
            <w:sz w:val="22"/>
            <w:szCs w:val="22"/>
          </w:rPr>
          <w:tab/>
        </w:r>
        <w:r w:rsidR="00F64216" w:rsidRPr="000F49D1">
          <w:rPr>
            <w:rStyle w:val="Lienhypertexte"/>
            <w:rFonts w:ascii="Arial" w:hAnsi="Arial" w:cs="Arial"/>
            <w:noProof/>
          </w:rPr>
          <w:t>Organisation et fonctionnement de la commune</w:t>
        </w:r>
        <w:r w:rsidR="00F64216">
          <w:rPr>
            <w:noProof/>
            <w:webHidden/>
          </w:rPr>
          <w:tab/>
        </w:r>
        <w:r w:rsidR="00DE73F1">
          <w:rPr>
            <w:noProof/>
            <w:webHidden/>
          </w:rPr>
          <w:fldChar w:fldCharType="begin"/>
        </w:r>
        <w:r w:rsidR="00F64216">
          <w:rPr>
            <w:noProof/>
            <w:webHidden/>
          </w:rPr>
          <w:instrText xml:space="preserve"> PAGEREF _Toc53064699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FF8316C" w14:textId="77777777" w:rsidR="00F64216" w:rsidRDefault="006F3FBE">
      <w:pPr>
        <w:pStyle w:val="TM3"/>
        <w:rPr>
          <w:rFonts w:eastAsiaTheme="minorEastAsia" w:cstheme="minorBidi"/>
          <w:b w:val="0"/>
          <w:noProof/>
          <w:sz w:val="22"/>
          <w:szCs w:val="22"/>
        </w:rPr>
      </w:pPr>
      <w:hyperlink w:anchor="_Toc53064700" w:history="1">
        <w:r w:rsidR="00F64216" w:rsidRPr="000F49D1">
          <w:rPr>
            <w:rStyle w:val="Lienhypertexte"/>
            <w:noProof/>
          </w:rPr>
          <w:t>2.5.2.</w:t>
        </w:r>
        <w:r w:rsidR="00F64216">
          <w:rPr>
            <w:rFonts w:eastAsiaTheme="minorEastAsia" w:cstheme="minorBidi"/>
            <w:b w:val="0"/>
            <w:noProof/>
            <w:sz w:val="22"/>
            <w:szCs w:val="22"/>
          </w:rPr>
          <w:tab/>
        </w:r>
        <w:r w:rsidR="00F64216" w:rsidRPr="000F49D1">
          <w:rPr>
            <w:rStyle w:val="Lienhypertexte"/>
            <w:rFonts w:ascii="Arial" w:hAnsi="Arial" w:cs="Arial"/>
            <w:noProof/>
          </w:rPr>
          <w:t>Analyse institutionnelle de la Commune</w:t>
        </w:r>
        <w:r w:rsidR="00F64216">
          <w:rPr>
            <w:noProof/>
            <w:webHidden/>
          </w:rPr>
          <w:tab/>
        </w:r>
        <w:r w:rsidR="00DE73F1">
          <w:rPr>
            <w:noProof/>
            <w:webHidden/>
          </w:rPr>
          <w:fldChar w:fldCharType="begin"/>
        </w:r>
        <w:r w:rsidR="00F64216">
          <w:rPr>
            <w:noProof/>
            <w:webHidden/>
          </w:rPr>
          <w:instrText xml:space="preserve"> PAGEREF _Toc53064700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5F8CB900" w14:textId="77777777" w:rsidR="00F64216" w:rsidRDefault="006F3FBE">
      <w:pPr>
        <w:pStyle w:val="TM3"/>
        <w:rPr>
          <w:rFonts w:eastAsiaTheme="minorEastAsia" w:cstheme="minorBidi"/>
          <w:b w:val="0"/>
          <w:noProof/>
          <w:sz w:val="22"/>
          <w:szCs w:val="22"/>
        </w:rPr>
      </w:pPr>
      <w:hyperlink w:anchor="_Toc53064701" w:history="1">
        <w:r w:rsidR="00F64216" w:rsidRPr="000F49D1">
          <w:rPr>
            <w:rStyle w:val="Lienhypertexte"/>
            <w:noProof/>
          </w:rPr>
          <w:t>2.5.3.</w:t>
        </w:r>
        <w:r w:rsidR="00F64216">
          <w:rPr>
            <w:rFonts w:eastAsiaTheme="minorEastAsia" w:cstheme="minorBidi"/>
            <w:b w:val="0"/>
            <w:noProof/>
            <w:sz w:val="22"/>
            <w:szCs w:val="22"/>
          </w:rPr>
          <w:tab/>
        </w:r>
        <w:r w:rsidR="00F64216" w:rsidRPr="000F49D1">
          <w:rPr>
            <w:rStyle w:val="Lienhypertexte"/>
            <w:rFonts w:ascii="Arial" w:hAnsi="Arial" w:cs="Arial"/>
            <w:noProof/>
          </w:rPr>
          <w:t>Rapports socioprofessionnels entre la Commune et les autres entités</w:t>
        </w:r>
        <w:r w:rsidR="00F64216">
          <w:rPr>
            <w:noProof/>
            <w:webHidden/>
          </w:rPr>
          <w:tab/>
        </w:r>
        <w:r w:rsidR="00DE73F1">
          <w:rPr>
            <w:noProof/>
            <w:webHidden/>
          </w:rPr>
          <w:fldChar w:fldCharType="begin"/>
        </w:r>
        <w:r w:rsidR="00F64216">
          <w:rPr>
            <w:noProof/>
            <w:webHidden/>
          </w:rPr>
          <w:instrText xml:space="preserve"> PAGEREF _Toc53064701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34A21AC1" w14:textId="77777777" w:rsidR="00F64216" w:rsidRDefault="006F3FBE">
      <w:pPr>
        <w:pStyle w:val="TM3"/>
        <w:rPr>
          <w:rFonts w:eastAsiaTheme="minorEastAsia" w:cstheme="minorBidi"/>
          <w:b w:val="0"/>
          <w:noProof/>
          <w:sz w:val="22"/>
          <w:szCs w:val="22"/>
        </w:rPr>
      </w:pPr>
      <w:hyperlink w:anchor="_Toc53064703" w:history="1">
        <w:r w:rsidR="00F64216" w:rsidRPr="000F49D1">
          <w:rPr>
            <w:rStyle w:val="Lienhypertexte"/>
            <w:noProof/>
          </w:rPr>
          <w:t>2.5.4.</w:t>
        </w:r>
        <w:r w:rsidR="00F64216">
          <w:rPr>
            <w:rFonts w:eastAsiaTheme="minorEastAsia" w:cstheme="minorBidi"/>
            <w:b w:val="0"/>
            <w:noProof/>
            <w:sz w:val="22"/>
            <w:szCs w:val="22"/>
          </w:rPr>
          <w:tab/>
        </w:r>
        <w:r w:rsidR="00F64216" w:rsidRPr="000F49D1">
          <w:rPr>
            <w:rStyle w:val="Lienhypertexte"/>
            <w:rFonts w:ascii="Arial" w:hAnsi="Arial" w:cs="Arial"/>
            <w:noProof/>
          </w:rPr>
          <w:t>Impacts des risques climatiques sur les activités socioprofessionnelles et les     infrastructures.</w:t>
        </w:r>
        <w:r w:rsidR="00F64216">
          <w:rPr>
            <w:noProof/>
            <w:webHidden/>
          </w:rPr>
          <w:tab/>
        </w:r>
        <w:r w:rsidR="00DE73F1">
          <w:rPr>
            <w:noProof/>
            <w:webHidden/>
          </w:rPr>
          <w:fldChar w:fldCharType="begin"/>
        </w:r>
        <w:r w:rsidR="00F64216">
          <w:rPr>
            <w:noProof/>
            <w:webHidden/>
          </w:rPr>
          <w:instrText xml:space="preserve"> PAGEREF _Toc53064703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49E92B37" w14:textId="77777777" w:rsidR="00F64216" w:rsidRDefault="006F3FBE">
      <w:pPr>
        <w:pStyle w:val="TM1"/>
        <w:tabs>
          <w:tab w:val="right" w:leader="dot" w:pos="9060"/>
        </w:tabs>
        <w:rPr>
          <w:rFonts w:eastAsiaTheme="minorEastAsia" w:cstheme="minorBidi"/>
          <w:b w:val="0"/>
          <w:bCs w:val="0"/>
          <w:noProof/>
          <w:sz w:val="22"/>
          <w:szCs w:val="22"/>
        </w:rPr>
      </w:pPr>
      <w:hyperlink w:anchor="_Toc53064706" w:history="1">
        <w:r w:rsidR="00F64216">
          <w:rPr>
            <w:rFonts w:eastAsiaTheme="minorEastAsia" w:cstheme="minorBidi"/>
            <w:b w:val="0"/>
            <w:bCs w:val="0"/>
            <w:noProof/>
            <w:sz w:val="22"/>
            <w:szCs w:val="22"/>
          </w:rPr>
          <w:tab/>
          <w:t xml:space="preserve">III </w:t>
        </w:r>
        <w:r w:rsidR="00F64216" w:rsidRPr="000F49D1">
          <w:rPr>
            <w:rStyle w:val="Lienhypertexte"/>
            <w:noProof/>
          </w:rPr>
          <w:t>ANALYSE DES POTENTIALITES, OPPORTUNITES ET CONTRAINTES DE LA COMMUNE</w:t>
        </w:r>
        <w:r w:rsidR="00F64216">
          <w:rPr>
            <w:noProof/>
            <w:webHidden/>
          </w:rPr>
          <w:tab/>
        </w:r>
        <w:r w:rsidR="00DE73F1">
          <w:rPr>
            <w:noProof/>
            <w:webHidden/>
          </w:rPr>
          <w:fldChar w:fldCharType="begin"/>
        </w:r>
        <w:r w:rsidR="00F64216">
          <w:rPr>
            <w:noProof/>
            <w:webHidden/>
          </w:rPr>
          <w:instrText xml:space="preserve"> PAGEREF _Toc53064706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112BB34D" w14:textId="77777777" w:rsidR="00F64216" w:rsidRDefault="006F3FBE">
      <w:pPr>
        <w:pStyle w:val="TM1"/>
        <w:tabs>
          <w:tab w:val="left" w:pos="482"/>
          <w:tab w:val="right" w:leader="dot" w:pos="9060"/>
        </w:tabs>
        <w:rPr>
          <w:rFonts w:eastAsiaTheme="minorEastAsia" w:cstheme="minorBidi"/>
          <w:b w:val="0"/>
          <w:bCs w:val="0"/>
          <w:noProof/>
          <w:sz w:val="22"/>
          <w:szCs w:val="22"/>
        </w:rPr>
      </w:pPr>
      <w:hyperlink w:anchor="_Toc53064708" w:history="1">
        <w:r w:rsidR="00F64216" w:rsidRPr="000F49D1">
          <w:rPr>
            <w:rStyle w:val="Lienhypertexte"/>
            <w:rFonts w:cs="Arial"/>
            <w:noProof/>
          </w:rPr>
          <w:t>IV.</w:t>
        </w:r>
        <w:r w:rsidR="00F64216">
          <w:rPr>
            <w:rFonts w:eastAsiaTheme="minorEastAsia" w:cstheme="minorBidi"/>
            <w:b w:val="0"/>
            <w:bCs w:val="0"/>
            <w:noProof/>
            <w:sz w:val="22"/>
            <w:szCs w:val="22"/>
          </w:rPr>
          <w:tab/>
        </w:r>
        <w:r w:rsidR="00F64216" w:rsidRPr="000F49D1">
          <w:rPr>
            <w:rStyle w:val="Lienhypertexte"/>
            <w:rFonts w:cs="Arial"/>
            <w:noProof/>
          </w:rPr>
          <w:t>AXES STRATEGIQUES ET OBJECTIFS DE DEVELOPPEMENT</w:t>
        </w:r>
        <w:r w:rsidR="00F64216">
          <w:rPr>
            <w:noProof/>
            <w:webHidden/>
          </w:rPr>
          <w:tab/>
        </w:r>
        <w:r w:rsidR="00DE73F1">
          <w:rPr>
            <w:noProof/>
            <w:webHidden/>
          </w:rPr>
          <w:fldChar w:fldCharType="begin"/>
        </w:r>
        <w:r w:rsidR="00F64216">
          <w:rPr>
            <w:noProof/>
            <w:webHidden/>
          </w:rPr>
          <w:instrText xml:space="preserve"> PAGEREF _Toc53064708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548A4E0A"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709" w:history="1">
        <w:r w:rsidR="00F64216" w:rsidRPr="000F49D1">
          <w:rPr>
            <w:rStyle w:val="Lienhypertexte"/>
            <w:rFonts w:ascii="Arial" w:hAnsi="Arial" w:cs="Arial"/>
            <w:noProof/>
          </w:rPr>
          <w:t>4.1.</w:t>
        </w:r>
        <w:r w:rsidR="00F64216">
          <w:rPr>
            <w:rFonts w:eastAsiaTheme="minorEastAsia" w:cstheme="minorBidi"/>
            <w:i w:val="0"/>
            <w:iCs w:val="0"/>
            <w:noProof/>
            <w:sz w:val="22"/>
            <w:szCs w:val="22"/>
          </w:rPr>
          <w:tab/>
        </w:r>
        <w:r w:rsidR="00F64216" w:rsidRPr="000F49D1">
          <w:rPr>
            <w:rStyle w:val="Lienhypertexte"/>
            <w:rFonts w:ascii="Arial" w:hAnsi="Arial" w:cs="Arial"/>
            <w:noProof/>
          </w:rPr>
          <w:t>Orientations et axes stratégiques de développement</w:t>
        </w:r>
        <w:r w:rsidR="00F64216">
          <w:rPr>
            <w:noProof/>
            <w:webHidden/>
          </w:rPr>
          <w:tab/>
        </w:r>
        <w:r w:rsidR="00DE73F1">
          <w:rPr>
            <w:noProof/>
            <w:webHidden/>
          </w:rPr>
          <w:fldChar w:fldCharType="begin"/>
        </w:r>
        <w:r w:rsidR="00F64216">
          <w:rPr>
            <w:noProof/>
            <w:webHidden/>
          </w:rPr>
          <w:instrText xml:space="preserve"> PAGEREF _Toc53064709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58E0B0E5" w14:textId="77777777" w:rsidR="00F64216" w:rsidRDefault="006F3FBE">
      <w:pPr>
        <w:pStyle w:val="TM3"/>
        <w:rPr>
          <w:rFonts w:eastAsiaTheme="minorEastAsia" w:cstheme="minorBidi"/>
          <w:b w:val="0"/>
          <w:noProof/>
          <w:sz w:val="22"/>
          <w:szCs w:val="22"/>
        </w:rPr>
      </w:pPr>
      <w:hyperlink w:anchor="_Toc53064710" w:history="1">
        <w:r w:rsidR="00F64216" w:rsidRPr="000F49D1">
          <w:rPr>
            <w:rStyle w:val="Lienhypertexte"/>
            <w:rFonts w:ascii="Arial" w:hAnsi="Arial" w:cs="Arial"/>
            <w:noProof/>
          </w:rPr>
          <w:t>4.1.1. La vision de la commune</w:t>
        </w:r>
        <w:r w:rsidR="00F64216">
          <w:rPr>
            <w:noProof/>
            <w:webHidden/>
          </w:rPr>
          <w:tab/>
        </w:r>
        <w:r w:rsidR="00DE73F1">
          <w:rPr>
            <w:noProof/>
            <w:webHidden/>
          </w:rPr>
          <w:fldChar w:fldCharType="begin"/>
        </w:r>
        <w:r w:rsidR="00F64216">
          <w:rPr>
            <w:noProof/>
            <w:webHidden/>
          </w:rPr>
          <w:instrText xml:space="preserve"> PAGEREF _Toc53064710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3EEF242C" w14:textId="77777777" w:rsidR="00F64216" w:rsidRDefault="006F3FBE">
      <w:pPr>
        <w:pStyle w:val="TM3"/>
        <w:rPr>
          <w:rFonts w:eastAsiaTheme="minorEastAsia" w:cstheme="minorBidi"/>
          <w:b w:val="0"/>
          <w:noProof/>
          <w:sz w:val="22"/>
          <w:szCs w:val="22"/>
        </w:rPr>
      </w:pPr>
      <w:hyperlink w:anchor="_Toc53064711" w:history="1">
        <w:r w:rsidR="00F64216" w:rsidRPr="000F49D1">
          <w:rPr>
            <w:rStyle w:val="Lienhypertexte"/>
            <w:rFonts w:cs="Arial"/>
            <w:noProof/>
          </w:rPr>
          <w:t>4.1.2. Les axes stratégiques de développement.</w:t>
        </w:r>
        <w:r w:rsidR="00F64216">
          <w:rPr>
            <w:noProof/>
            <w:webHidden/>
          </w:rPr>
          <w:tab/>
        </w:r>
        <w:r w:rsidR="00DE73F1">
          <w:rPr>
            <w:noProof/>
            <w:webHidden/>
          </w:rPr>
          <w:fldChar w:fldCharType="begin"/>
        </w:r>
        <w:r w:rsidR="00F64216">
          <w:rPr>
            <w:noProof/>
            <w:webHidden/>
          </w:rPr>
          <w:instrText xml:space="preserve"> PAGEREF _Toc53064711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774B83CC" w14:textId="77777777" w:rsidR="00F64216" w:rsidRDefault="006F3FBE">
      <w:pPr>
        <w:pStyle w:val="TM3"/>
        <w:rPr>
          <w:rFonts w:eastAsiaTheme="minorEastAsia" w:cstheme="minorBidi"/>
          <w:b w:val="0"/>
          <w:noProof/>
          <w:sz w:val="22"/>
          <w:szCs w:val="22"/>
        </w:rPr>
      </w:pPr>
      <w:hyperlink w:anchor="_Toc53064712" w:history="1">
        <w:r w:rsidR="00F64216" w:rsidRPr="000F49D1">
          <w:rPr>
            <w:rStyle w:val="Lienhypertexte"/>
            <w:rFonts w:ascii="Arial" w:eastAsiaTheme="majorEastAsia" w:hAnsi="Arial" w:cs="Arial"/>
            <w:noProof/>
          </w:rPr>
          <w:t>4.1.3. Articulation du PDC avec les Objectifs du Développement Durable (ODD) et les stratégies nationales</w:t>
        </w:r>
        <w:r w:rsidR="00F64216">
          <w:rPr>
            <w:noProof/>
            <w:webHidden/>
          </w:rPr>
          <w:tab/>
        </w:r>
        <w:r w:rsidR="00DE73F1">
          <w:rPr>
            <w:noProof/>
            <w:webHidden/>
          </w:rPr>
          <w:fldChar w:fldCharType="begin"/>
        </w:r>
        <w:r w:rsidR="00F64216">
          <w:rPr>
            <w:noProof/>
            <w:webHidden/>
          </w:rPr>
          <w:instrText xml:space="preserve"> PAGEREF _Toc53064712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70C24D1" w14:textId="77777777" w:rsidR="00F64216" w:rsidRDefault="006F3FBE">
      <w:pPr>
        <w:pStyle w:val="TM2"/>
        <w:tabs>
          <w:tab w:val="right" w:leader="dot" w:pos="9060"/>
        </w:tabs>
        <w:rPr>
          <w:rFonts w:eastAsiaTheme="minorEastAsia" w:cstheme="minorBidi"/>
          <w:i w:val="0"/>
          <w:iCs w:val="0"/>
          <w:noProof/>
          <w:sz w:val="22"/>
          <w:szCs w:val="22"/>
        </w:rPr>
      </w:pPr>
      <w:hyperlink w:anchor="_Toc53064713" w:history="1">
        <w:r w:rsidR="00F64216" w:rsidRPr="000F49D1">
          <w:rPr>
            <w:rStyle w:val="Lienhypertexte"/>
            <w:rFonts w:ascii="Arial" w:hAnsi="Arial" w:cs="Arial"/>
            <w:bCs/>
            <w:noProof/>
          </w:rPr>
          <w:t>4.2. Programme d’actions et d’investissements</w:t>
        </w:r>
        <w:r w:rsidR="00F64216">
          <w:rPr>
            <w:noProof/>
            <w:webHidden/>
          </w:rPr>
          <w:tab/>
        </w:r>
        <w:r w:rsidR="00DE73F1">
          <w:rPr>
            <w:noProof/>
            <w:webHidden/>
          </w:rPr>
          <w:fldChar w:fldCharType="begin"/>
        </w:r>
        <w:r w:rsidR="00F64216">
          <w:rPr>
            <w:noProof/>
            <w:webHidden/>
          </w:rPr>
          <w:instrText xml:space="preserve"> PAGEREF _Toc53064713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17ED3B92" w14:textId="77777777" w:rsidR="00F64216" w:rsidRDefault="006F3FBE">
      <w:pPr>
        <w:pStyle w:val="TM3"/>
        <w:rPr>
          <w:rFonts w:eastAsiaTheme="minorEastAsia" w:cstheme="minorBidi"/>
          <w:b w:val="0"/>
          <w:noProof/>
          <w:sz w:val="22"/>
          <w:szCs w:val="22"/>
        </w:rPr>
      </w:pPr>
      <w:hyperlink w:anchor="_Toc53064714" w:history="1">
        <w:r w:rsidR="00F64216" w:rsidRPr="000F49D1">
          <w:rPr>
            <w:rStyle w:val="Lienhypertexte"/>
            <w:rFonts w:ascii="Arial" w:hAnsi="Arial" w:cs="Arial"/>
            <w:noProof/>
          </w:rPr>
          <w:t>4.2.1. Plan d’actions pluriannuel</w:t>
        </w:r>
        <w:r w:rsidR="00F64216">
          <w:rPr>
            <w:noProof/>
            <w:webHidden/>
          </w:rPr>
          <w:tab/>
        </w:r>
        <w:r w:rsidR="00DE73F1">
          <w:rPr>
            <w:noProof/>
            <w:webHidden/>
          </w:rPr>
          <w:fldChar w:fldCharType="begin"/>
        </w:r>
        <w:r w:rsidR="00F64216">
          <w:rPr>
            <w:noProof/>
            <w:webHidden/>
          </w:rPr>
          <w:instrText xml:space="preserve"> PAGEREF _Toc53064714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03131B1F" w14:textId="77777777" w:rsidR="00F64216" w:rsidRDefault="006F3FBE">
      <w:pPr>
        <w:pStyle w:val="TM3"/>
        <w:rPr>
          <w:rFonts w:eastAsiaTheme="minorEastAsia" w:cstheme="minorBidi"/>
          <w:b w:val="0"/>
          <w:noProof/>
          <w:sz w:val="22"/>
          <w:szCs w:val="22"/>
        </w:rPr>
      </w:pPr>
      <w:hyperlink w:anchor="_Toc53064715" w:history="1">
        <w:r w:rsidR="00F64216" w:rsidRPr="000F49D1">
          <w:rPr>
            <w:rStyle w:val="Lienhypertexte"/>
            <w:rFonts w:ascii="Arial" w:hAnsi="Arial" w:cs="Arial"/>
            <w:noProof/>
          </w:rPr>
          <w:t>4.2.2. Plan d’investissement pluriannuel</w:t>
        </w:r>
        <w:r w:rsidR="00F64216">
          <w:rPr>
            <w:noProof/>
            <w:webHidden/>
          </w:rPr>
          <w:tab/>
        </w:r>
        <w:r w:rsidR="00DE73F1">
          <w:rPr>
            <w:noProof/>
            <w:webHidden/>
          </w:rPr>
          <w:fldChar w:fldCharType="begin"/>
        </w:r>
        <w:r w:rsidR="00F64216">
          <w:rPr>
            <w:noProof/>
            <w:webHidden/>
          </w:rPr>
          <w:instrText xml:space="preserve"> PAGEREF _Toc53064715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0F0427E4" w14:textId="77777777" w:rsidR="00F64216" w:rsidRDefault="006F3FBE">
      <w:pPr>
        <w:pStyle w:val="TM3"/>
        <w:rPr>
          <w:rFonts w:eastAsiaTheme="minorEastAsia" w:cstheme="minorBidi"/>
          <w:b w:val="0"/>
          <w:noProof/>
          <w:sz w:val="22"/>
          <w:szCs w:val="22"/>
        </w:rPr>
      </w:pPr>
      <w:hyperlink w:anchor="_Toc53064716" w:history="1">
        <w:r w:rsidR="00F64216" w:rsidRPr="000F49D1">
          <w:rPr>
            <w:rStyle w:val="Lienhypertexte"/>
            <w:rFonts w:ascii="Arial" w:hAnsi="Arial" w:cs="Arial"/>
            <w:noProof/>
          </w:rPr>
          <w:t>4.2.3. Plan d’action et d’investissement annuel 2021</w:t>
        </w:r>
        <w:r w:rsidR="00F64216">
          <w:rPr>
            <w:noProof/>
            <w:webHidden/>
          </w:rPr>
          <w:tab/>
        </w:r>
        <w:r w:rsidR="00DE73F1">
          <w:rPr>
            <w:noProof/>
            <w:webHidden/>
          </w:rPr>
          <w:fldChar w:fldCharType="begin"/>
        </w:r>
        <w:r w:rsidR="00F64216">
          <w:rPr>
            <w:noProof/>
            <w:webHidden/>
          </w:rPr>
          <w:instrText xml:space="preserve"> PAGEREF _Toc53064716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D7B0F14" w14:textId="77777777" w:rsidR="00F64216" w:rsidRDefault="006F3FBE">
      <w:pPr>
        <w:pStyle w:val="TM3"/>
        <w:rPr>
          <w:rFonts w:eastAsiaTheme="minorEastAsia" w:cstheme="minorBidi"/>
          <w:b w:val="0"/>
          <w:noProof/>
          <w:sz w:val="22"/>
          <w:szCs w:val="22"/>
        </w:rPr>
      </w:pPr>
      <w:hyperlink w:anchor="_Toc53064717" w:history="1">
        <w:r w:rsidR="00F64216" w:rsidRPr="000F49D1">
          <w:rPr>
            <w:rStyle w:val="Lienhypertexte"/>
            <w:rFonts w:ascii="Arial" w:hAnsi="Arial" w:cs="Arial"/>
            <w:noProof/>
          </w:rPr>
          <w:t>4.2.4. Plan d’investissement annuel (PIA) 2021</w:t>
        </w:r>
        <w:r w:rsidR="00F64216">
          <w:rPr>
            <w:noProof/>
            <w:webHidden/>
          </w:rPr>
          <w:tab/>
        </w:r>
        <w:r w:rsidR="00DE73F1">
          <w:rPr>
            <w:noProof/>
            <w:webHidden/>
          </w:rPr>
          <w:fldChar w:fldCharType="begin"/>
        </w:r>
        <w:r w:rsidR="00F64216">
          <w:rPr>
            <w:noProof/>
            <w:webHidden/>
          </w:rPr>
          <w:instrText xml:space="preserve"> PAGEREF _Toc53064717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64FE340D" w14:textId="77777777" w:rsidR="00F64216" w:rsidRDefault="006F3FBE">
      <w:pPr>
        <w:pStyle w:val="TM1"/>
        <w:tabs>
          <w:tab w:val="left" w:pos="482"/>
          <w:tab w:val="right" w:leader="dot" w:pos="9060"/>
        </w:tabs>
        <w:rPr>
          <w:rFonts w:eastAsiaTheme="minorEastAsia" w:cstheme="minorBidi"/>
          <w:b w:val="0"/>
          <w:bCs w:val="0"/>
          <w:noProof/>
          <w:sz w:val="22"/>
          <w:szCs w:val="22"/>
        </w:rPr>
      </w:pPr>
      <w:hyperlink w:anchor="_Toc53064718" w:history="1">
        <w:r w:rsidR="00F64216" w:rsidRPr="000F49D1">
          <w:rPr>
            <w:rStyle w:val="Lienhypertexte"/>
            <w:rFonts w:ascii="Arial" w:hAnsi="Arial" w:cs="Arial"/>
            <w:noProof/>
          </w:rPr>
          <w:t>V.</w:t>
        </w:r>
        <w:r w:rsidR="00F64216">
          <w:rPr>
            <w:rFonts w:eastAsiaTheme="minorEastAsia" w:cstheme="minorBidi"/>
            <w:b w:val="0"/>
            <w:bCs w:val="0"/>
            <w:noProof/>
            <w:sz w:val="22"/>
            <w:szCs w:val="22"/>
          </w:rPr>
          <w:tab/>
        </w:r>
        <w:r w:rsidR="00F64216" w:rsidRPr="000F49D1">
          <w:rPr>
            <w:rStyle w:val="Lienhypertexte"/>
            <w:rFonts w:ascii="Arial" w:hAnsi="Arial" w:cs="Arial"/>
            <w:noProof/>
            <w:lang w:val="yo-NG"/>
          </w:rPr>
          <w:t>CADRE INSTITITUTIONNEL DE MISE EN ŒUVRE</w:t>
        </w:r>
        <w:r w:rsidR="00F64216">
          <w:rPr>
            <w:noProof/>
            <w:webHidden/>
          </w:rPr>
          <w:tab/>
        </w:r>
        <w:r w:rsidR="00DE73F1">
          <w:rPr>
            <w:noProof/>
            <w:webHidden/>
          </w:rPr>
          <w:fldChar w:fldCharType="begin"/>
        </w:r>
        <w:r w:rsidR="00F64216">
          <w:rPr>
            <w:noProof/>
            <w:webHidden/>
          </w:rPr>
          <w:instrText xml:space="preserve"> PAGEREF _Toc53064718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071FC2FF"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719" w:history="1">
        <w:r w:rsidR="00F64216" w:rsidRPr="000F49D1">
          <w:rPr>
            <w:rStyle w:val="Lienhypertexte"/>
            <w:rFonts w:ascii="Arial" w:hAnsi="Arial" w:cs="Arial"/>
            <w:bCs/>
            <w:noProof/>
          </w:rPr>
          <w:t>5.1.</w:t>
        </w:r>
        <w:r w:rsidR="00F64216">
          <w:rPr>
            <w:rFonts w:eastAsiaTheme="minorEastAsia" w:cstheme="minorBidi"/>
            <w:i w:val="0"/>
            <w:iCs w:val="0"/>
            <w:noProof/>
            <w:sz w:val="22"/>
            <w:szCs w:val="22"/>
          </w:rPr>
          <w:tab/>
        </w:r>
        <w:r w:rsidR="00F64216" w:rsidRPr="000F49D1">
          <w:rPr>
            <w:rStyle w:val="Lienhypertexte"/>
            <w:rFonts w:ascii="Arial" w:hAnsi="Arial" w:cs="Arial"/>
            <w:bCs/>
            <w:noProof/>
          </w:rPr>
          <w:t>Rôle des différents acteurs</w:t>
        </w:r>
        <w:r w:rsidR="00F64216">
          <w:rPr>
            <w:noProof/>
            <w:webHidden/>
          </w:rPr>
          <w:tab/>
        </w:r>
        <w:r w:rsidR="00DE73F1">
          <w:rPr>
            <w:noProof/>
            <w:webHidden/>
          </w:rPr>
          <w:fldChar w:fldCharType="begin"/>
        </w:r>
        <w:r w:rsidR="00F64216">
          <w:rPr>
            <w:noProof/>
            <w:webHidden/>
          </w:rPr>
          <w:instrText xml:space="preserve"> PAGEREF _Toc53064719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6888762B" w14:textId="77777777" w:rsidR="00F64216" w:rsidRDefault="006F3FBE">
      <w:pPr>
        <w:pStyle w:val="TM2"/>
        <w:tabs>
          <w:tab w:val="left" w:pos="960"/>
          <w:tab w:val="right" w:leader="dot" w:pos="9060"/>
        </w:tabs>
        <w:rPr>
          <w:rFonts w:eastAsiaTheme="minorEastAsia" w:cstheme="minorBidi"/>
          <w:i w:val="0"/>
          <w:iCs w:val="0"/>
          <w:noProof/>
          <w:sz w:val="22"/>
          <w:szCs w:val="22"/>
        </w:rPr>
      </w:pPr>
      <w:hyperlink w:anchor="_Toc53064720" w:history="1">
        <w:r w:rsidR="00F64216" w:rsidRPr="000F49D1">
          <w:rPr>
            <w:rStyle w:val="Lienhypertexte"/>
            <w:rFonts w:ascii="Arial" w:hAnsi="Arial" w:cs="Arial"/>
            <w:noProof/>
          </w:rPr>
          <w:t>5.2.</w:t>
        </w:r>
        <w:r w:rsidR="00F64216">
          <w:rPr>
            <w:rFonts w:eastAsiaTheme="minorEastAsia" w:cstheme="minorBidi"/>
            <w:i w:val="0"/>
            <w:iCs w:val="0"/>
            <w:noProof/>
            <w:sz w:val="22"/>
            <w:szCs w:val="22"/>
          </w:rPr>
          <w:tab/>
        </w:r>
        <w:r w:rsidR="00F64216" w:rsidRPr="000F49D1">
          <w:rPr>
            <w:rStyle w:val="Lienhypertexte"/>
            <w:rFonts w:ascii="Arial" w:hAnsi="Arial" w:cs="Arial"/>
            <w:noProof/>
          </w:rPr>
          <w:t>Mécanisme de financement.</w:t>
        </w:r>
        <w:r w:rsidR="00F64216">
          <w:rPr>
            <w:noProof/>
            <w:webHidden/>
          </w:rPr>
          <w:tab/>
        </w:r>
        <w:r w:rsidR="00DE73F1">
          <w:rPr>
            <w:noProof/>
            <w:webHidden/>
          </w:rPr>
          <w:fldChar w:fldCharType="begin"/>
        </w:r>
        <w:r w:rsidR="00F64216">
          <w:rPr>
            <w:noProof/>
            <w:webHidden/>
          </w:rPr>
          <w:instrText xml:space="preserve"> PAGEREF _Toc53064720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562A3F0A" w14:textId="77777777" w:rsidR="00F64216" w:rsidRDefault="006F3FBE">
      <w:pPr>
        <w:pStyle w:val="TM3"/>
        <w:rPr>
          <w:rFonts w:eastAsiaTheme="minorEastAsia" w:cstheme="minorBidi"/>
          <w:b w:val="0"/>
          <w:noProof/>
          <w:sz w:val="22"/>
          <w:szCs w:val="22"/>
        </w:rPr>
      </w:pPr>
      <w:hyperlink w:anchor="_Toc53064721" w:history="1">
        <w:r w:rsidR="00F64216" w:rsidRPr="000F49D1">
          <w:rPr>
            <w:rStyle w:val="Lienhypertexte"/>
            <w:noProof/>
          </w:rPr>
          <w:t>5.2.1</w:t>
        </w:r>
        <w:r w:rsidR="00F64216">
          <w:rPr>
            <w:rFonts w:eastAsiaTheme="minorEastAsia" w:cstheme="minorBidi"/>
            <w:b w:val="0"/>
            <w:noProof/>
            <w:sz w:val="22"/>
            <w:szCs w:val="22"/>
          </w:rPr>
          <w:tab/>
        </w:r>
        <w:r w:rsidR="00F64216" w:rsidRPr="000F49D1">
          <w:rPr>
            <w:rStyle w:val="Lienhypertexte"/>
            <w:rFonts w:ascii="Arial" w:hAnsi="Arial" w:cs="Arial"/>
            <w:noProof/>
          </w:rPr>
          <w:t>Mobilisation des ressources internes</w:t>
        </w:r>
        <w:r w:rsidR="00F64216">
          <w:rPr>
            <w:noProof/>
            <w:webHidden/>
          </w:rPr>
          <w:tab/>
        </w:r>
        <w:r w:rsidR="00DE73F1">
          <w:rPr>
            <w:noProof/>
            <w:webHidden/>
          </w:rPr>
          <w:fldChar w:fldCharType="begin"/>
        </w:r>
        <w:r w:rsidR="00F64216">
          <w:rPr>
            <w:noProof/>
            <w:webHidden/>
          </w:rPr>
          <w:instrText xml:space="preserve"> PAGEREF _Toc53064721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2DC1404B" w14:textId="77777777" w:rsidR="00F64216" w:rsidRDefault="006F3FBE">
      <w:pPr>
        <w:pStyle w:val="TM3"/>
        <w:rPr>
          <w:rFonts w:eastAsiaTheme="minorEastAsia" w:cstheme="minorBidi"/>
          <w:b w:val="0"/>
          <w:noProof/>
          <w:sz w:val="22"/>
          <w:szCs w:val="22"/>
        </w:rPr>
      </w:pPr>
      <w:hyperlink w:anchor="_Toc53064722" w:history="1">
        <w:r w:rsidR="00F64216" w:rsidRPr="000F49D1">
          <w:rPr>
            <w:rStyle w:val="Lienhypertexte"/>
            <w:noProof/>
          </w:rPr>
          <w:t>5.2.2</w:t>
        </w:r>
        <w:r w:rsidR="00F64216">
          <w:rPr>
            <w:rFonts w:eastAsiaTheme="minorEastAsia" w:cstheme="minorBidi"/>
            <w:b w:val="0"/>
            <w:noProof/>
            <w:sz w:val="22"/>
            <w:szCs w:val="22"/>
          </w:rPr>
          <w:tab/>
        </w:r>
        <w:r w:rsidR="00F64216" w:rsidRPr="000F49D1">
          <w:rPr>
            <w:rStyle w:val="Lienhypertexte"/>
            <w:rFonts w:ascii="Arial" w:hAnsi="Arial" w:cs="Arial"/>
            <w:noProof/>
          </w:rPr>
          <w:t>Mobilisation des ressources de l’Etat et des partenaires</w:t>
        </w:r>
        <w:r w:rsidR="00F64216">
          <w:rPr>
            <w:noProof/>
            <w:webHidden/>
          </w:rPr>
          <w:tab/>
        </w:r>
        <w:r w:rsidR="00DE73F1">
          <w:rPr>
            <w:noProof/>
            <w:webHidden/>
          </w:rPr>
          <w:fldChar w:fldCharType="begin"/>
        </w:r>
        <w:r w:rsidR="00F64216">
          <w:rPr>
            <w:noProof/>
            <w:webHidden/>
          </w:rPr>
          <w:instrText xml:space="preserve"> PAGEREF _Toc53064722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69CC5908" w14:textId="77777777" w:rsidR="00F64216" w:rsidRDefault="006F3FBE">
      <w:pPr>
        <w:pStyle w:val="TM2"/>
        <w:tabs>
          <w:tab w:val="left" w:pos="720"/>
          <w:tab w:val="right" w:leader="dot" w:pos="9060"/>
        </w:tabs>
        <w:rPr>
          <w:rFonts w:eastAsiaTheme="minorEastAsia" w:cstheme="minorBidi"/>
          <w:i w:val="0"/>
          <w:iCs w:val="0"/>
          <w:noProof/>
          <w:sz w:val="22"/>
          <w:szCs w:val="22"/>
        </w:rPr>
      </w:pPr>
      <w:hyperlink w:anchor="_Toc53064723" w:history="1">
        <w:r w:rsidR="00F64216" w:rsidRPr="000F49D1">
          <w:rPr>
            <w:rStyle w:val="Lienhypertexte"/>
            <w:noProof/>
          </w:rPr>
          <w:t>5.3</w:t>
        </w:r>
        <w:r w:rsidR="00F64216">
          <w:rPr>
            <w:rFonts w:eastAsiaTheme="minorEastAsia" w:cstheme="minorBidi"/>
            <w:i w:val="0"/>
            <w:iCs w:val="0"/>
            <w:noProof/>
            <w:sz w:val="22"/>
            <w:szCs w:val="22"/>
          </w:rPr>
          <w:tab/>
        </w:r>
        <w:r w:rsidR="00F64216" w:rsidRPr="000F49D1">
          <w:rPr>
            <w:rStyle w:val="Lienhypertexte"/>
            <w:rFonts w:ascii="Arial" w:hAnsi="Arial" w:cs="Arial"/>
            <w:noProof/>
          </w:rPr>
          <w:t xml:space="preserve">Dispositif de suivi évaluation.      </w:t>
        </w:r>
        <w:r w:rsidR="00F64216">
          <w:rPr>
            <w:noProof/>
            <w:webHidden/>
          </w:rPr>
          <w:tab/>
        </w:r>
        <w:r w:rsidR="00DE73F1">
          <w:rPr>
            <w:noProof/>
            <w:webHidden/>
          </w:rPr>
          <w:fldChar w:fldCharType="begin"/>
        </w:r>
        <w:r w:rsidR="00F64216">
          <w:rPr>
            <w:noProof/>
            <w:webHidden/>
          </w:rPr>
          <w:instrText xml:space="preserve"> PAGEREF _Toc53064723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5F80754D" w14:textId="77777777" w:rsidR="00F64216" w:rsidRDefault="006F3FBE">
      <w:pPr>
        <w:pStyle w:val="TM1"/>
        <w:tabs>
          <w:tab w:val="right" w:leader="dot" w:pos="9060"/>
        </w:tabs>
        <w:rPr>
          <w:rFonts w:eastAsiaTheme="minorEastAsia" w:cstheme="minorBidi"/>
          <w:b w:val="0"/>
          <w:bCs w:val="0"/>
          <w:noProof/>
          <w:sz w:val="22"/>
          <w:szCs w:val="22"/>
        </w:rPr>
      </w:pPr>
      <w:hyperlink w:anchor="_Toc53064724" w:history="1">
        <w:r w:rsidR="00F64216" w:rsidRPr="000F49D1">
          <w:rPr>
            <w:rStyle w:val="Lienhypertexte"/>
            <w:rFonts w:ascii="Arial" w:hAnsi="Arial" w:cs="Arial"/>
            <w:noProof/>
          </w:rPr>
          <w:t>CONCLUSION</w:t>
        </w:r>
        <w:r w:rsidR="00F64216">
          <w:rPr>
            <w:noProof/>
            <w:webHidden/>
          </w:rPr>
          <w:tab/>
        </w:r>
        <w:r w:rsidR="00DE73F1">
          <w:rPr>
            <w:noProof/>
            <w:webHidden/>
          </w:rPr>
          <w:fldChar w:fldCharType="begin"/>
        </w:r>
        <w:r w:rsidR="00F64216">
          <w:rPr>
            <w:noProof/>
            <w:webHidden/>
          </w:rPr>
          <w:instrText xml:space="preserve"> PAGEREF _Toc53064724 \h </w:instrText>
        </w:r>
        <w:r w:rsidR="00DE73F1">
          <w:rPr>
            <w:noProof/>
            <w:webHidden/>
          </w:rPr>
        </w:r>
        <w:r w:rsidR="00DE73F1">
          <w:rPr>
            <w:noProof/>
            <w:webHidden/>
          </w:rPr>
          <w:fldChar w:fldCharType="separate"/>
        </w:r>
        <w:r w:rsidR="00885C44">
          <w:rPr>
            <w:noProof/>
            <w:webHidden/>
          </w:rPr>
          <w:t>2</w:t>
        </w:r>
        <w:r w:rsidR="00DE73F1">
          <w:rPr>
            <w:noProof/>
            <w:webHidden/>
          </w:rPr>
          <w:fldChar w:fldCharType="end"/>
        </w:r>
      </w:hyperlink>
    </w:p>
    <w:p w14:paraId="5E20EC4E" w14:textId="77777777" w:rsidR="0097152D" w:rsidRDefault="00DE73F1" w:rsidP="00445555">
      <w:pPr>
        <w:pStyle w:val="NivI"/>
        <w:spacing w:before="60" w:after="60" w:line="240" w:lineRule="auto"/>
        <w:rPr>
          <w:rFonts w:cs="Arial"/>
          <w:b w:val="0"/>
          <w:sz w:val="20"/>
          <w:szCs w:val="20"/>
        </w:rPr>
      </w:pPr>
      <w:r w:rsidRPr="00AF29A1">
        <w:rPr>
          <w:rFonts w:ascii="Arial" w:hAnsi="Arial" w:cs="Arial"/>
          <w:sz w:val="20"/>
          <w:szCs w:val="20"/>
        </w:rPr>
        <w:fldChar w:fldCharType="end"/>
      </w:r>
      <w:r w:rsidR="0097152D">
        <w:rPr>
          <w:rFonts w:cs="Arial"/>
          <w:sz w:val="20"/>
          <w:szCs w:val="20"/>
        </w:rPr>
        <w:br w:type="page"/>
      </w:r>
    </w:p>
    <w:p w14:paraId="3016444E" w14:textId="77777777" w:rsidR="00596BAB" w:rsidRDefault="00596BAB" w:rsidP="00936284">
      <w:pPr>
        <w:pStyle w:val="NivI"/>
        <w:spacing w:before="60" w:after="60" w:line="240" w:lineRule="auto"/>
        <w:rPr>
          <w:rFonts w:ascii="Arial" w:hAnsi="Arial" w:cs="Arial"/>
          <w:sz w:val="20"/>
          <w:szCs w:val="20"/>
        </w:rPr>
      </w:pPr>
      <w:bookmarkStart w:id="7" w:name="_Toc51281049"/>
      <w:bookmarkStart w:id="8" w:name="_Toc53064640"/>
      <w:bookmarkEnd w:id="1"/>
      <w:bookmarkEnd w:id="2"/>
      <w:r w:rsidRPr="00AF29A1">
        <w:rPr>
          <w:rFonts w:ascii="Arial" w:hAnsi="Arial" w:cs="Arial"/>
          <w:sz w:val="20"/>
          <w:szCs w:val="20"/>
        </w:rPr>
        <w:lastRenderedPageBreak/>
        <w:t>SIGLES ET ABREVIATIONS</w:t>
      </w:r>
      <w:bookmarkEnd w:id="7"/>
      <w:bookmarkEnd w:id="8"/>
    </w:p>
    <w:p w14:paraId="61472140" w14:textId="77777777" w:rsidR="00936284" w:rsidRPr="00AF29A1" w:rsidRDefault="00936284" w:rsidP="00936284">
      <w:pPr>
        <w:rPr>
          <w:lang w:eastAsia="en-US"/>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7795"/>
      </w:tblGrid>
      <w:tr w:rsidR="00596BAB" w:rsidRPr="0092241D" w14:paraId="472AAC36" w14:textId="77777777" w:rsidTr="008458EE">
        <w:tc>
          <w:tcPr>
            <w:tcW w:w="942" w:type="pct"/>
          </w:tcPr>
          <w:p w14:paraId="00D387F2" w14:textId="77777777" w:rsidR="00596BAB" w:rsidRPr="00AF29A1" w:rsidRDefault="00596BAB" w:rsidP="00AF29A1">
            <w:pPr>
              <w:spacing w:before="40" w:after="40"/>
              <w:rPr>
                <w:rFonts w:cs="Arial"/>
                <w:b/>
                <w:sz w:val="20"/>
                <w:szCs w:val="20"/>
              </w:rPr>
            </w:pPr>
            <w:r w:rsidRPr="00AF29A1">
              <w:rPr>
                <w:rFonts w:cs="Arial"/>
                <w:b/>
                <w:sz w:val="20"/>
                <w:szCs w:val="20"/>
              </w:rPr>
              <w:t>AEP</w:t>
            </w:r>
          </w:p>
        </w:tc>
        <w:tc>
          <w:tcPr>
            <w:tcW w:w="4058" w:type="pct"/>
          </w:tcPr>
          <w:p w14:paraId="4E12ED69" w14:textId="77777777" w:rsidR="00596BAB" w:rsidRPr="00AF29A1" w:rsidRDefault="00596BAB" w:rsidP="00AF29A1">
            <w:pPr>
              <w:spacing w:before="40" w:after="40"/>
              <w:rPr>
                <w:rFonts w:cs="Arial"/>
                <w:bCs/>
                <w:sz w:val="20"/>
                <w:szCs w:val="20"/>
              </w:rPr>
            </w:pPr>
            <w:r w:rsidRPr="00AF29A1">
              <w:rPr>
                <w:rFonts w:cs="Arial"/>
                <w:bCs/>
                <w:sz w:val="20"/>
                <w:szCs w:val="20"/>
              </w:rPr>
              <w:t>Adduction d’Eau Potable</w:t>
            </w:r>
          </w:p>
        </w:tc>
      </w:tr>
      <w:tr w:rsidR="00596BAB" w:rsidRPr="0092241D" w14:paraId="0A79384B" w14:textId="77777777" w:rsidTr="008458EE">
        <w:tc>
          <w:tcPr>
            <w:tcW w:w="942" w:type="pct"/>
          </w:tcPr>
          <w:p w14:paraId="4B1D7B78" w14:textId="77777777" w:rsidR="00596BAB" w:rsidRPr="00AF29A1" w:rsidRDefault="00596BAB" w:rsidP="00AF29A1">
            <w:pPr>
              <w:spacing w:before="40" w:after="40"/>
              <w:rPr>
                <w:rFonts w:cs="Arial"/>
                <w:b/>
                <w:sz w:val="20"/>
                <w:szCs w:val="20"/>
              </w:rPr>
            </w:pPr>
            <w:r w:rsidRPr="00AF29A1">
              <w:rPr>
                <w:rFonts w:cs="Arial"/>
                <w:b/>
                <w:sz w:val="20"/>
                <w:szCs w:val="20"/>
              </w:rPr>
              <w:t>AIDD </w:t>
            </w:r>
          </w:p>
        </w:tc>
        <w:tc>
          <w:tcPr>
            <w:tcW w:w="4058" w:type="pct"/>
          </w:tcPr>
          <w:p w14:paraId="45167AFE" w14:textId="77777777" w:rsidR="00596BAB" w:rsidRPr="00AF29A1" w:rsidRDefault="00596BAB" w:rsidP="00AF29A1">
            <w:pPr>
              <w:spacing w:before="40" w:after="40"/>
              <w:rPr>
                <w:rFonts w:cs="Arial"/>
                <w:bCs/>
                <w:sz w:val="20"/>
                <w:szCs w:val="20"/>
              </w:rPr>
            </w:pPr>
            <w:r w:rsidRPr="00AF29A1">
              <w:rPr>
                <w:rFonts w:cs="Arial"/>
                <w:bCs/>
                <w:sz w:val="20"/>
                <w:szCs w:val="20"/>
              </w:rPr>
              <w:t>Actions Intégrées pour un Développement Durable</w:t>
            </w:r>
          </w:p>
        </w:tc>
      </w:tr>
      <w:tr w:rsidR="00596BAB" w:rsidRPr="0092241D" w14:paraId="013515D4" w14:textId="77777777" w:rsidTr="008458EE">
        <w:tc>
          <w:tcPr>
            <w:tcW w:w="942" w:type="pct"/>
          </w:tcPr>
          <w:p w14:paraId="67715CCD" w14:textId="77777777" w:rsidR="00596BAB" w:rsidRPr="00AF29A1" w:rsidRDefault="00596BAB" w:rsidP="00AF29A1">
            <w:pPr>
              <w:spacing w:before="40" w:after="40"/>
              <w:rPr>
                <w:rFonts w:cs="Arial"/>
                <w:b/>
                <w:sz w:val="20"/>
                <w:szCs w:val="20"/>
              </w:rPr>
            </w:pPr>
            <w:r w:rsidRPr="00AF29A1">
              <w:rPr>
                <w:rFonts w:cs="Arial"/>
                <w:b/>
                <w:sz w:val="20"/>
                <w:szCs w:val="20"/>
              </w:rPr>
              <w:t>AUSPE</w:t>
            </w:r>
          </w:p>
        </w:tc>
        <w:tc>
          <w:tcPr>
            <w:tcW w:w="4058" w:type="pct"/>
          </w:tcPr>
          <w:p w14:paraId="03021039" w14:textId="77777777" w:rsidR="00596BAB" w:rsidRPr="00AF29A1" w:rsidRDefault="00596BAB" w:rsidP="00AF29A1">
            <w:pPr>
              <w:spacing w:before="40" w:after="40"/>
              <w:rPr>
                <w:rFonts w:cs="Arial"/>
                <w:bCs/>
                <w:sz w:val="20"/>
                <w:szCs w:val="20"/>
              </w:rPr>
            </w:pPr>
            <w:r w:rsidRPr="00AF29A1">
              <w:rPr>
                <w:rFonts w:cs="Arial"/>
                <w:bCs/>
                <w:sz w:val="20"/>
                <w:szCs w:val="20"/>
              </w:rPr>
              <w:t>Association des usagers des points d’eau</w:t>
            </w:r>
          </w:p>
        </w:tc>
      </w:tr>
      <w:tr w:rsidR="00596BAB" w:rsidRPr="0092241D" w14:paraId="07E26E1B" w14:textId="77777777" w:rsidTr="008458EE">
        <w:tc>
          <w:tcPr>
            <w:tcW w:w="942" w:type="pct"/>
          </w:tcPr>
          <w:p w14:paraId="6C93258E" w14:textId="77777777" w:rsidR="00596BAB" w:rsidRPr="00AF29A1" w:rsidRDefault="00596BAB" w:rsidP="00AF29A1">
            <w:pPr>
              <w:spacing w:before="40" w:after="40"/>
              <w:rPr>
                <w:rFonts w:cs="Arial"/>
                <w:b/>
                <w:sz w:val="20"/>
                <w:szCs w:val="20"/>
              </w:rPr>
            </w:pPr>
            <w:r w:rsidRPr="00AF29A1">
              <w:rPr>
                <w:rFonts w:cs="Arial"/>
                <w:b/>
                <w:sz w:val="20"/>
                <w:szCs w:val="20"/>
              </w:rPr>
              <w:t>BC</w:t>
            </w:r>
          </w:p>
        </w:tc>
        <w:tc>
          <w:tcPr>
            <w:tcW w:w="4058" w:type="pct"/>
          </w:tcPr>
          <w:p w14:paraId="6414AA9E" w14:textId="77777777" w:rsidR="00596BAB" w:rsidRPr="00AF29A1" w:rsidRDefault="00596BAB" w:rsidP="00AF29A1">
            <w:pPr>
              <w:spacing w:before="40" w:after="40"/>
              <w:rPr>
                <w:rFonts w:cs="Arial"/>
                <w:bCs/>
                <w:sz w:val="20"/>
                <w:szCs w:val="20"/>
              </w:rPr>
            </w:pPr>
            <w:r w:rsidRPr="00AF29A1">
              <w:rPr>
                <w:rFonts w:cs="Arial"/>
                <w:bCs/>
                <w:sz w:val="20"/>
                <w:szCs w:val="20"/>
              </w:rPr>
              <w:t>Banque Céréalière</w:t>
            </w:r>
          </w:p>
        </w:tc>
      </w:tr>
      <w:tr w:rsidR="00596BAB" w:rsidRPr="0092241D" w14:paraId="56C1758D" w14:textId="77777777" w:rsidTr="008458EE">
        <w:tc>
          <w:tcPr>
            <w:tcW w:w="942" w:type="pct"/>
          </w:tcPr>
          <w:p w14:paraId="14A6BB35" w14:textId="77777777" w:rsidR="00596BAB" w:rsidRPr="00AF29A1" w:rsidRDefault="00596BAB" w:rsidP="00AF29A1">
            <w:pPr>
              <w:spacing w:before="40" w:after="40"/>
              <w:rPr>
                <w:rFonts w:cs="Arial"/>
                <w:b/>
                <w:sz w:val="20"/>
                <w:szCs w:val="20"/>
              </w:rPr>
            </w:pPr>
            <w:r w:rsidRPr="00AF29A1">
              <w:rPr>
                <w:rFonts w:cs="Arial"/>
                <w:b/>
                <w:sz w:val="20"/>
                <w:szCs w:val="20"/>
              </w:rPr>
              <w:t>BIA</w:t>
            </w:r>
          </w:p>
        </w:tc>
        <w:tc>
          <w:tcPr>
            <w:tcW w:w="4058" w:type="pct"/>
          </w:tcPr>
          <w:p w14:paraId="5B6898F9" w14:textId="77777777" w:rsidR="00596BAB" w:rsidRPr="00AF29A1" w:rsidRDefault="00596BAB" w:rsidP="00AF29A1">
            <w:pPr>
              <w:spacing w:before="40" w:after="40"/>
              <w:rPr>
                <w:rFonts w:cs="Arial"/>
                <w:bCs/>
                <w:sz w:val="20"/>
                <w:szCs w:val="20"/>
              </w:rPr>
            </w:pPr>
            <w:r w:rsidRPr="00AF29A1">
              <w:rPr>
                <w:rFonts w:cs="Arial"/>
                <w:bCs/>
                <w:sz w:val="20"/>
                <w:szCs w:val="20"/>
              </w:rPr>
              <w:t>Banque d’Intrants Agricoles</w:t>
            </w:r>
          </w:p>
        </w:tc>
      </w:tr>
      <w:tr w:rsidR="00596BAB" w:rsidRPr="0092241D" w14:paraId="01000B33" w14:textId="77777777" w:rsidTr="008458EE">
        <w:tc>
          <w:tcPr>
            <w:tcW w:w="942" w:type="pct"/>
          </w:tcPr>
          <w:p w14:paraId="56C78E0B" w14:textId="77777777" w:rsidR="00596BAB" w:rsidRPr="00AF29A1" w:rsidRDefault="00596BAB" w:rsidP="00AF29A1">
            <w:pPr>
              <w:spacing w:before="40" w:after="40"/>
              <w:rPr>
                <w:rFonts w:cs="Arial"/>
                <w:b/>
                <w:sz w:val="20"/>
                <w:szCs w:val="20"/>
              </w:rPr>
            </w:pPr>
            <w:r w:rsidRPr="00AF29A1">
              <w:rPr>
                <w:rFonts w:cs="Arial"/>
                <w:b/>
                <w:sz w:val="20"/>
                <w:szCs w:val="20"/>
              </w:rPr>
              <w:t>BAB</w:t>
            </w:r>
          </w:p>
        </w:tc>
        <w:tc>
          <w:tcPr>
            <w:tcW w:w="4058" w:type="pct"/>
          </w:tcPr>
          <w:p w14:paraId="40A12472" w14:textId="77777777" w:rsidR="00596BAB" w:rsidRPr="00AF29A1" w:rsidRDefault="00596BAB" w:rsidP="00AF29A1">
            <w:pPr>
              <w:spacing w:before="40" w:after="40"/>
              <w:rPr>
                <w:rFonts w:cs="Arial"/>
                <w:bCs/>
                <w:sz w:val="20"/>
                <w:szCs w:val="20"/>
              </w:rPr>
            </w:pPr>
            <w:r w:rsidRPr="00AF29A1">
              <w:rPr>
                <w:rFonts w:cs="Arial"/>
                <w:bCs/>
                <w:sz w:val="20"/>
                <w:szCs w:val="20"/>
              </w:rPr>
              <w:t>Banque Aliment Bétail</w:t>
            </w:r>
          </w:p>
        </w:tc>
      </w:tr>
      <w:tr w:rsidR="00596BAB" w:rsidRPr="0092241D" w14:paraId="75E454F9" w14:textId="77777777" w:rsidTr="008458EE">
        <w:tc>
          <w:tcPr>
            <w:tcW w:w="942" w:type="pct"/>
          </w:tcPr>
          <w:p w14:paraId="79BA5893" w14:textId="77777777" w:rsidR="00596BAB" w:rsidRPr="00AF29A1" w:rsidRDefault="00596BAB" w:rsidP="00AF29A1">
            <w:pPr>
              <w:spacing w:before="40" w:after="40"/>
              <w:rPr>
                <w:rFonts w:cs="Arial"/>
                <w:b/>
                <w:sz w:val="20"/>
                <w:szCs w:val="20"/>
              </w:rPr>
            </w:pPr>
            <w:r w:rsidRPr="00AF29A1">
              <w:rPr>
                <w:rFonts w:cs="Arial"/>
                <w:b/>
                <w:sz w:val="20"/>
                <w:szCs w:val="20"/>
              </w:rPr>
              <w:t>CAPED</w:t>
            </w:r>
          </w:p>
        </w:tc>
        <w:tc>
          <w:tcPr>
            <w:tcW w:w="4058" w:type="pct"/>
          </w:tcPr>
          <w:p w14:paraId="7CE4F051" w14:textId="77777777" w:rsidR="00596BAB" w:rsidRPr="00AF29A1" w:rsidRDefault="00596BAB" w:rsidP="00AF29A1">
            <w:pPr>
              <w:spacing w:before="40" w:after="40"/>
              <w:rPr>
                <w:rFonts w:cs="Arial"/>
                <w:bCs/>
                <w:sz w:val="20"/>
                <w:szCs w:val="20"/>
              </w:rPr>
            </w:pPr>
            <w:r w:rsidRPr="00AF29A1">
              <w:rPr>
                <w:rFonts w:cs="Arial"/>
                <w:bCs/>
                <w:sz w:val="20"/>
                <w:szCs w:val="20"/>
              </w:rPr>
              <w:t>Cellule d’Appui Pédagogique</w:t>
            </w:r>
          </w:p>
        </w:tc>
      </w:tr>
      <w:tr w:rsidR="00596BAB" w:rsidRPr="0092241D" w14:paraId="28529328" w14:textId="77777777" w:rsidTr="008458EE">
        <w:tc>
          <w:tcPr>
            <w:tcW w:w="942" w:type="pct"/>
          </w:tcPr>
          <w:p w14:paraId="539CD6E8" w14:textId="77777777" w:rsidR="00596BAB" w:rsidRPr="00AF29A1" w:rsidRDefault="00596BAB" w:rsidP="00AF29A1">
            <w:pPr>
              <w:spacing w:before="40" w:after="40"/>
              <w:rPr>
                <w:rFonts w:cs="Arial"/>
                <w:b/>
                <w:sz w:val="20"/>
                <w:szCs w:val="20"/>
              </w:rPr>
            </w:pPr>
            <w:r w:rsidRPr="00AF29A1">
              <w:rPr>
                <w:rFonts w:cs="Arial"/>
                <w:b/>
                <w:sz w:val="20"/>
                <w:szCs w:val="20"/>
              </w:rPr>
              <w:t>CEG</w:t>
            </w:r>
          </w:p>
        </w:tc>
        <w:tc>
          <w:tcPr>
            <w:tcW w:w="4058" w:type="pct"/>
          </w:tcPr>
          <w:p w14:paraId="42ED6543" w14:textId="77777777" w:rsidR="00596BAB" w:rsidRPr="00AF29A1" w:rsidRDefault="00596BAB" w:rsidP="00AF29A1">
            <w:pPr>
              <w:spacing w:before="40" w:after="40"/>
              <w:rPr>
                <w:rFonts w:cs="Arial"/>
                <w:bCs/>
                <w:sz w:val="20"/>
                <w:szCs w:val="20"/>
              </w:rPr>
            </w:pPr>
            <w:r w:rsidRPr="00AF29A1">
              <w:rPr>
                <w:rFonts w:cs="Arial"/>
                <w:bCs/>
                <w:sz w:val="20"/>
                <w:szCs w:val="20"/>
              </w:rPr>
              <w:t>Collège d’Enseignement Général</w:t>
            </w:r>
          </w:p>
        </w:tc>
      </w:tr>
      <w:tr w:rsidR="00596BAB" w:rsidRPr="0092241D" w14:paraId="6833A006" w14:textId="77777777" w:rsidTr="008458EE">
        <w:tc>
          <w:tcPr>
            <w:tcW w:w="942" w:type="pct"/>
          </w:tcPr>
          <w:p w14:paraId="02E43AE1" w14:textId="77777777" w:rsidR="00596BAB" w:rsidRPr="00AF29A1" w:rsidRDefault="00596BAB" w:rsidP="00AF29A1">
            <w:pPr>
              <w:spacing w:before="40" w:after="40"/>
              <w:rPr>
                <w:rFonts w:cs="Arial"/>
                <w:b/>
                <w:sz w:val="20"/>
                <w:szCs w:val="20"/>
              </w:rPr>
            </w:pPr>
            <w:r w:rsidRPr="00AF29A1">
              <w:rPr>
                <w:rFonts w:cs="Arial"/>
                <w:b/>
                <w:sz w:val="20"/>
                <w:szCs w:val="20"/>
              </w:rPr>
              <w:t>CES/DRS</w:t>
            </w:r>
          </w:p>
        </w:tc>
        <w:tc>
          <w:tcPr>
            <w:tcW w:w="4058" w:type="pct"/>
          </w:tcPr>
          <w:p w14:paraId="08B378F2" w14:textId="77777777" w:rsidR="00596BAB" w:rsidRPr="00AF29A1" w:rsidRDefault="00596BAB" w:rsidP="00AF29A1">
            <w:pPr>
              <w:spacing w:before="40" w:after="40"/>
              <w:rPr>
                <w:rFonts w:cs="Arial"/>
                <w:bCs/>
                <w:sz w:val="20"/>
                <w:szCs w:val="20"/>
              </w:rPr>
            </w:pPr>
            <w:r w:rsidRPr="00AF29A1">
              <w:rPr>
                <w:rFonts w:cs="Arial"/>
                <w:bCs/>
                <w:sz w:val="20"/>
                <w:szCs w:val="20"/>
              </w:rPr>
              <w:t>Conservation des Eaux et des Sols ; Défense et Restauration des Sols</w:t>
            </w:r>
          </w:p>
        </w:tc>
      </w:tr>
      <w:tr w:rsidR="00596BAB" w:rsidRPr="0092241D" w14:paraId="1375D0D1" w14:textId="77777777" w:rsidTr="008458EE">
        <w:tc>
          <w:tcPr>
            <w:tcW w:w="942" w:type="pct"/>
          </w:tcPr>
          <w:p w14:paraId="1F8EFB49" w14:textId="77777777" w:rsidR="00596BAB" w:rsidRPr="00AF29A1" w:rsidRDefault="00596BAB" w:rsidP="00AF29A1">
            <w:pPr>
              <w:spacing w:before="40" w:after="40"/>
              <w:rPr>
                <w:rFonts w:cs="Arial"/>
                <w:b/>
                <w:sz w:val="20"/>
                <w:szCs w:val="20"/>
              </w:rPr>
            </w:pPr>
            <w:r w:rsidRPr="00AF29A1">
              <w:rPr>
                <w:rFonts w:cs="Arial"/>
                <w:b/>
                <w:sz w:val="20"/>
                <w:szCs w:val="20"/>
              </w:rPr>
              <w:t>CN</w:t>
            </w:r>
          </w:p>
        </w:tc>
        <w:tc>
          <w:tcPr>
            <w:tcW w:w="4058" w:type="pct"/>
          </w:tcPr>
          <w:p w14:paraId="4B4AE667" w14:textId="77777777" w:rsidR="00596BAB" w:rsidRPr="00AF29A1" w:rsidRDefault="00596BAB" w:rsidP="00AF29A1">
            <w:pPr>
              <w:spacing w:before="40" w:after="40"/>
              <w:rPr>
                <w:rFonts w:cs="Arial"/>
                <w:bCs/>
                <w:sz w:val="20"/>
                <w:szCs w:val="20"/>
              </w:rPr>
            </w:pPr>
            <w:r w:rsidRPr="00AF29A1">
              <w:rPr>
                <w:rFonts w:cs="Arial"/>
                <w:bCs/>
                <w:sz w:val="20"/>
                <w:szCs w:val="20"/>
              </w:rPr>
              <w:t>Consultation nourrisson</w:t>
            </w:r>
          </w:p>
        </w:tc>
      </w:tr>
      <w:tr w:rsidR="00596BAB" w:rsidRPr="0092241D" w14:paraId="2F690E74" w14:textId="77777777" w:rsidTr="008458EE">
        <w:tc>
          <w:tcPr>
            <w:tcW w:w="942" w:type="pct"/>
          </w:tcPr>
          <w:p w14:paraId="29D89BC6" w14:textId="77777777" w:rsidR="00596BAB" w:rsidRPr="00AF29A1" w:rsidRDefault="00596BAB" w:rsidP="00AF29A1">
            <w:pPr>
              <w:spacing w:before="40" w:after="40"/>
              <w:rPr>
                <w:rFonts w:cs="Arial"/>
                <w:b/>
                <w:sz w:val="20"/>
                <w:szCs w:val="20"/>
              </w:rPr>
            </w:pPr>
            <w:r w:rsidRPr="00AF29A1">
              <w:rPr>
                <w:rFonts w:cs="Arial"/>
                <w:b/>
                <w:sz w:val="20"/>
                <w:szCs w:val="20"/>
              </w:rPr>
              <w:t>COGES</w:t>
            </w:r>
          </w:p>
        </w:tc>
        <w:tc>
          <w:tcPr>
            <w:tcW w:w="4058" w:type="pct"/>
          </w:tcPr>
          <w:p w14:paraId="75DCB718" w14:textId="77777777" w:rsidR="00596BAB" w:rsidRPr="00AF29A1" w:rsidRDefault="00596BAB" w:rsidP="00AF29A1">
            <w:pPr>
              <w:spacing w:before="40" w:after="40"/>
              <w:rPr>
                <w:rFonts w:cs="Arial"/>
                <w:bCs/>
                <w:sz w:val="20"/>
                <w:szCs w:val="20"/>
              </w:rPr>
            </w:pPr>
            <w:r w:rsidRPr="00AF29A1">
              <w:rPr>
                <w:rFonts w:cs="Arial"/>
                <w:bCs/>
                <w:sz w:val="20"/>
                <w:szCs w:val="20"/>
              </w:rPr>
              <w:t xml:space="preserve">Comité de Gestion </w:t>
            </w:r>
          </w:p>
        </w:tc>
      </w:tr>
      <w:tr w:rsidR="00596BAB" w:rsidRPr="0092241D" w14:paraId="4218F457" w14:textId="77777777" w:rsidTr="008458EE">
        <w:tc>
          <w:tcPr>
            <w:tcW w:w="942" w:type="pct"/>
          </w:tcPr>
          <w:p w14:paraId="6C5C3FFF" w14:textId="77777777" w:rsidR="00596BAB" w:rsidRPr="00AF29A1" w:rsidRDefault="00596BAB" w:rsidP="00AF29A1">
            <w:pPr>
              <w:spacing w:before="40" w:after="40"/>
              <w:rPr>
                <w:rFonts w:cs="Arial"/>
                <w:b/>
                <w:sz w:val="20"/>
                <w:szCs w:val="20"/>
              </w:rPr>
            </w:pPr>
            <w:r w:rsidRPr="00AF29A1">
              <w:rPr>
                <w:rFonts w:cs="Arial"/>
                <w:b/>
                <w:sz w:val="20"/>
                <w:szCs w:val="20"/>
              </w:rPr>
              <w:t>CPN</w:t>
            </w:r>
          </w:p>
        </w:tc>
        <w:tc>
          <w:tcPr>
            <w:tcW w:w="4058" w:type="pct"/>
          </w:tcPr>
          <w:p w14:paraId="2A0FFAE5" w14:textId="77777777" w:rsidR="00596BAB" w:rsidRPr="00AF29A1" w:rsidRDefault="00596BAB" w:rsidP="00AF29A1">
            <w:pPr>
              <w:spacing w:before="40" w:after="40"/>
              <w:rPr>
                <w:rFonts w:cs="Arial"/>
                <w:bCs/>
                <w:sz w:val="20"/>
                <w:szCs w:val="20"/>
              </w:rPr>
            </w:pPr>
            <w:r w:rsidRPr="00AF29A1">
              <w:rPr>
                <w:rFonts w:cs="Arial"/>
                <w:bCs/>
                <w:sz w:val="20"/>
                <w:szCs w:val="20"/>
              </w:rPr>
              <w:t xml:space="preserve">Consultation </w:t>
            </w:r>
            <w:r w:rsidR="003E31EB" w:rsidRPr="00AF29A1">
              <w:rPr>
                <w:rFonts w:cs="Arial"/>
                <w:bCs/>
                <w:sz w:val="20"/>
                <w:szCs w:val="20"/>
              </w:rPr>
              <w:t>Prénatale</w:t>
            </w:r>
          </w:p>
        </w:tc>
      </w:tr>
      <w:tr w:rsidR="00596BAB" w:rsidRPr="0092241D" w14:paraId="155C153D" w14:textId="77777777" w:rsidTr="008458EE">
        <w:tc>
          <w:tcPr>
            <w:tcW w:w="942" w:type="pct"/>
          </w:tcPr>
          <w:p w14:paraId="52627C94" w14:textId="77777777" w:rsidR="00596BAB" w:rsidRPr="00AF29A1" w:rsidRDefault="00596BAB" w:rsidP="00AF29A1">
            <w:pPr>
              <w:spacing w:before="40" w:after="40"/>
              <w:rPr>
                <w:rFonts w:cs="Arial"/>
                <w:b/>
                <w:sz w:val="20"/>
                <w:szCs w:val="20"/>
              </w:rPr>
            </w:pPr>
            <w:r w:rsidRPr="00AF29A1">
              <w:rPr>
                <w:rFonts w:cs="Arial"/>
                <w:b/>
                <w:sz w:val="20"/>
                <w:szCs w:val="20"/>
              </w:rPr>
              <w:t xml:space="preserve">CS </w:t>
            </w:r>
          </w:p>
        </w:tc>
        <w:tc>
          <w:tcPr>
            <w:tcW w:w="4058" w:type="pct"/>
          </w:tcPr>
          <w:p w14:paraId="275224D7" w14:textId="77777777" w:rsidR="00596BAB" w:rsidRPr="00AF29A1" w:rsidRDefault="00596BAB" w:rsidP="00AF29A1">
            <w:pPr>
              <w:spacing w:before="40" w:after="40"/>
              <w:rPr>
                <w:rFonts w:cs="Arial"/>
                <w:bCs/>
                <w:sz w:val="20"/>
                <w:szCs w:val="20"/>
              </w:rPr>
            </w:pPr>
            <w:r w:rsidRPr="00AF29A1">
              <w:rPr>
                <w:rFonts w:cs="Arial"/>
                <w:bCs/>
                <w:sz w:val="20"/>
                <w:szCs w:val="20"/>
              </w:rPr>
              <w:t>Case de Santé</w:t>
            </w:r>
          </w:p>
        </w:tc>
      </w:tr>
      <w:tr w:rsidR="00596BAB" w:rsidRPr="0092241D" w14:paraId="7D9B2C1B" w14:textId="77777777" w:rsidTr="008458EE">
        <w:tc>
          <w:tcPr>
            <w:tcW w:w="942" w:type="pct"/>
          </w:tcPr>
          <w:p w14:paraId="08A7836E" w14:textId="77777777" w:rsidR="00596BAB" w:rsidRPr="00AF29A1" w:rsidRDefault="00596BAB" w:rsidP="00AF29A1">
            <w:pPr>
              <w:spacing w:before="40" w:after="40"/>
              <w:rPr>
                <w:rFonts w:cs="Arial"/>
                <w:b/>
                <w:sz w:val="20"/>
                <w:szCs w:val="20"/>
              </w:rPr>
            </w:pPr>
            <w:r w:rsidRPr="00AF29A1">
              <w:rPr>
                <w:rFonts w:cs="Arial"/>
                <w:b/>
                <w:sz w:val="20"/>
                <w:szCs w:val="20"/>
              </w:rPr>
              <w:t>CSI</w:t>
            </w:r>
          </w:p>
        </w:tc>
        <w:tc>
          <w:tcPr>
            <w:tcW w:w="4058" w:type="pct"/>
          </w:tcPr>
          <w:p w14:paraId="1D69C444" w14:textId="77777777" w:rsidR="00596BAB" w:rsidRPr="00AF29A1" w:rsidRDefault="00596BAB" w:rsidP="00AF29A1">
            <w:pPr>
              <w:spacing w:before="40" w:after="40"/>
              <w:rPr>
                <w:rFonts w:cs="Arial"/>
                <w:bCs/>
                <w:sz w:val="20"/>
                <w:szCs w:val="20"/>
              </w:rPr>
            </w:pPr>
            <w:r w:rsidRPr="00AF29A1">
              <w:rPr>
                <w:rFonts w:cs="Arial"/>
                <w:bCs/>
                <w:sz w:val="20"/>
                <w:szCs w:val="20"/>
              </w:rPr>
              <w:t>Case de Santé Intégré</w:t>
            </w:r>
          </w:p>
        </w:tc>
      </w:tr>
      <w:tr w:rsidR="00596BAB" w:rsidRPr="0092241D" w14:paraId="784DFA6E" w14:textId="77777777" w:rsidTr="008458EE">
        <w:tc>
          <w:tcPr>
            <w:tcW w:w="942" w:type="pct"/>
          </w:tcPr>
          <w:p w14:paraId="44F80BFB" w14:textId="77777777" w:rsidR="00596BAB" w:rsidRPr="00AF29A1" w:rsidRDefault="00596BAB" w:rsidP="00AF29A1">
            <w:pPr>
              <w:spacing w:before="40" w:after="40"/>
              <w:rPr>
                <w:rFonts w:cs="Arial"/>
                <w:b/>
                <w:sz w:val="20"/>
                <w:szCs w:val="20"/>
              </w:rPr>
            </w:pPr>
            <w:r w:rsidRPr="00AF29A1">
              <w:rPr>
                <w:rFonts w:cs="Arial"/>
                <w:b/>
                <w:sz w:val="20"/>
                <w:szCs w:val="20"/>
              </w:rPr>
              <w:t>DP</w:t>
            </w:r>
          </w:p>
        </w:tc>
        <w:tc>
          <w:tcPr>
            <w:tcW w:w="4058" w:type="pct"/>
          </w:tcPr>
          <w:p w14:paraId="7AF085E7" w14:textId="77777777" w:rsidR="00596BAB" w:rsidRPr="00AF29A1" w:rsidRDefault="00596BAB" w:rsidP="00AF29A1">
            <w:pPr>
              <w:spacing w:before="40" w:after="40"/>
              <w:rPr>
                <w:rFonts w:cs="Arial"/>
                <w:bCs/>
                <w:sz w:val="20"/>
                <w:szCs w:val="20"/>
              </w:rPr>
            </w:pPr>
            <w:r w:rsidRPr="00AF29A1">
              <w:rPr>
                <w:rFonts w:cs="Arial"/>
                <w:bCs/>
                <w:sz w:val="20"/>
                <w:szCs w:val="20"/>
              </w:rPr>
              <w:t>Diagnostic Participatif</w:t>
            </w:r>
          </w:p>
        </w:tc>
      </w:tr>
      <w:tr w:rsidR="00596BAB" w:rsidRPr="0092241D" w14:paraId="6BA32179" w14:textId="77777777" w:rsidTr="008458EE">
        <w:tc>
          <w:tcPr>
            <w:tcW w:w="942" w:type="pct"/>
          </w:tcPr>
          <w:p w14:paraId="628D568E" w14:textId="77777777" w:rsidR="00596BAB" w:rsidRPr="00AF29A1" w:rsidRDefault="00596BAB" w:rsidP="00AF29A1">
            <w:pPr>
              <w:spacing w:before="40" w:after="40"/>
              <w:rPr>
                <w:rFonts w:cs="Arial"/>
                <w:b/>
                <w:sz w:val="20"/>
                <w:szCs w:val="20"/>
              </w:rPr>
            </w:pPr>
            <w:r w:rsidRPr="00AF29A1">
              <w:rPr>
                <w:rFonts w:cs="Arial"/>
                <w:b/>
                <w:sz w:val="20"/>
                <w:szCs w:val="20"/>
              </w:rPr>
              <w:t>MAEP</w:t>
            </w:r>
          </w:p>
        </w:tc>
        <w:tc>
          <w:tcPr>
            <w:tcW w:w="4058" w:type="pct"/>
          </w:tcPr>
          <w:p w14:paraId="633E6485" w14:textId="77777777" w:rsidR="00596BAB" w:rsidRPr="00AF29A1" w:rsidRDefault="00596BAB" w:rsidP="00AF29A1">
            <w:pPr>
              <w:spacing w:before="40" w:after="40"/>
              <w:rPr>
                <w:rFonts w:cs="Arial"/>
                <w:bCs/>
                <w:sz w:val="20"/>
                <w:szCs w:val="20"/>
              </w:rPr>
            </w:pPr>
            <w:r w:rsidRPr="00AF29A1">
              <w:rPr>
                <w:rFonts w:cs="Arial"/>
                <w:bCs/>
                <w:sz w:val="20"/>
                <w:szCs w:val="20"/>
              </w:rPr>
              <w:t>Mini Adduction d’Eau Potable</w:t>
            </w:r>
          </w:p>
        </w:tc>
      </w:tr>
      <w:tr w:rsidR="00596BAB" w:rsidRPr="0092241D" w14:paraId="5D8126B9" w14:textId="77777777" w:rsidTr="008458EE">
        <w:tc>
          <w:tcPr>
            <w:tcW w:w="942" w:type="pct"/>
          </w:tcPr>
          <w:p w14:paraId="6C481305" w14:textId="77777777" w:rsidR="00596BAB" w:rsidRPr="00AF29A1" w:rsidRDefault="00596BAB" w:rsidP="00AF29A1">
            <w:pPr>
              <w:spacing w:before="40" w:after="40"/>
              <w:rPr>
                <w:rFonts w:cs="Arial"/>
                <w:b/>
                <w:sz w:val="20"/>
                <w:szCs w:val="20"/>
              </w:rPr>
            </w:pPr>
            <w:r w:rsidRPr="00AF29A1">
              <w:rPr>
                <w:rFonts w:cs="Arial"/>
                <w:b/>
                <w:sz w:val="20"/>
                <w:szCs w:val="20"/>
              </w:rPr>
              <w:t>MARP</w:t>
            </w:r>
          </w:p>
        </w:tc>
        <w:tc>
          <w:tcPr>
            <w:tcW w:w="4058" w:type="pct"/>
          </w:tcPr>
          <w:p w14:paraId="240E8E98" w14:textId="77777777" w:rsidR="00596BAB" w:rsidRPr="00AF29A1" w:rsidRDefault="00596BAB" w:rsidP="00AF29A1">
            <w:pPr>
              <w:spacing w:before="40" w:after="40"/>
              <w:rPr>
                <w:rFonts w:cs="Arial"/>
                <w:bCs/>
                <w:sz w:val="20"/>
                <w:szCs w:val="20"/>
              </w:rPr>
            </w:pPr>
            <w:r w:rsidRPr="00AF29A1">
              <w:rPr>
                <w:rFonts w:cs="Arial"/>
                <w:bCs/>
                <w:sz w:val="20"/>
                <w:szCs w:val="20"/>
              </w:rPr>
              <w:t>Méthode Accélérée de la Recherche Participative</w:t>
            </w:r>
          </w:p>
        </w:tc>
      </w:tr>
      <w:tr w:rsidR="00596BAB" w:rsidRPr="0092241D" w14:paraId="6317BAB0" w14:textId="77777777" w:rsidTr="008458EE">
        <w:tc>
          <w:tcPr>
            <w:tcW w:w="942" w:type="pct"/>
          </w:tcPr>
          <w:p w14:paraId="3EB76851" w14:textId="77777777" w:rsidR="00596BAB" w:rsidRPr="00AF29A1" w:rsidRDefault="00596BAB" w:rsidP="00AF29A1">
            <w:pPr>
              <w:spacing w:before="40" w:after="40"/>
              <w:rPr>
                <w:rFonts w:cs="Arial"/>
                <w:b/>
                <w:sz w:val="20"/>
                <w:szCs w:val="20"/>
              </w:rPr>
            </w:pPr>
            <w:r w:rsidRPr="00AF29A1">
              <w:rPr>
                <w:rFonts w:cs="Arial"/>
                <w:b/>
                <w:sz w:val="20"/>
                <w:szCs w:val="20"/>
              </w:rPr>
              <w:t>NAT</w:t>
            </w:r>
          </w:p>
        </w:tc>
        <w:tc>
          <w:tcPr>
            <w:tcW w:w="4058" w:type="pct"/>
          </w:tcPr>
          <w:p w14:paraId="1D29AE7D" w14:textId="77777777" w:rsidR="00596BAB" w:rsidRPr="00AF29A1" w:rsidRDefault="00596BAB" w:rsidP="00AF29A1">
            <w:pPr>
              <w:spacing w:before="40" w:after="40"/>
              <w:rPr>
                <w:rFonts w:cs="Arial"/>
                <w:bCs/>
                <w:sz w:val="20"/>
                <w:szCs w:val="20"/>
              </w:rPr>
            </w:pPr>
            <w:r w:rsidRPr="00AF29A1">
              <w:rPr>
                <w:rFonts w:cs="Arial"/>
                <w:bCs/>
                <w:sz w:val="20"/>
                <w:szCs w:val="20"/>
              </w:rPr>
              <w:t>Néo-natale</w:t>
            </w:r>
          </w:p>
        </w:tc>
      </w:tr>
      <w:tr w:rsidR="00596BAB" w:rsidRPr="0092241D" w14:paraId="094CF70B" w14:textId="77777777" w:rsidTr="008458EE">
        <w:tc>
          <w:tcPr>
            <w:tcW w:w="942" w:type="pct"/>
          </w:tcPr>
          <w:p w14:paraId="2061E481" w14:textId="77777777" w:rsidR="00596BAB" w:rsidRPr="00AF29A1" w:rsidRDefault="00596BAB" w:rsidP="00AF29A1">
            <w:pPr>
              <w:spacing w:before="40" w:after="40"/>
              <w:rPr>
                <w:rFonts w:cs="Arial"/>
                <w:b/>
                <w:sz w:val="20"/>
                <w:szCs w:val="20"/>
              </w:rPr>
            </w:pPr>
            <w:r w:rsidRPr="00AF29A1">
              <w:rPr>
                <w:rFonts w:cs="Arial"/>
                <w:b/>
                <w:sz w:val="20"/>
                <w:szCs w:val="20"/>
              </w:rPr>
              <w:t>ODD</w:t>
            </w:r>
          </w:p>
        </w:tc>
        <w:tc>
          <w:tcPr>
            <w:tcW w:w="4058" w:type="pct"/>
          </w:tcPr>
          <w:p w14:paraId="6687F849" w14:textId="77777777" w:rsidR="00596BAB" w:rsidRPr="00AF29A1" w:rsidRDefault="00596BAB" w:rsidP="00AF29A1">
            <w:pPr>
              <w:spacing w:before="40" w:after="40"/>
              <w:rPr>
                <w:rFonts w:cs="Arial"/>
                <w:bCs/>
                <w:sz w:val="20"/>
                <w:szCs w:val="20"/>
              </w:rPr>
            </w:pPr>
            <w:r w:rsidRPr="00AF29A1">
              <w:rPr>
                <w:rFonts w:cs="Arial"/>
                <w:bCs/>
                <w:sz w:val="20"/>
                <w:szCs w:val="20"/>
              </w:rPr>
              <w:t>Objectif pour un Développement Durable</w:t>
            </w:r>
          </w:p>
        </w:tc>
      </w:tr>
      <w:tr w:rsidR="00596BAB" w:rsidRPr="0092241D" w14:paraId="059FFF5D" w14:textId="77777777" w:rsidTr="008458EE">
        <w:tc>
          <w:tcPr>
            <w:tcW w:w="942" w:type="pct"/>
          </w:tcPr>
          <w:p w14:paraId="68AE1166" w14:textId="77777777" w:rsidR="00596BAB" w:rsidRPr="00AF29A1" w:rsidRDefault="00596BAB" w:rsidP="00AF29A1">
            <w:pPr>
              <w:spacing w:before="40" w:after="40"/>
              <w:rPr>
                <w:rFonts w:cs="Arial"/>
                <w:b/>
                <w:sz w:val="20"/>
                <w:szCs w:val="20"/>
              </w:rPr>
            </w:pPr>
            <w:r w:rsidRPr="00AF29A1">
              <w:rPr>
                <w:rFonts w:cs="Arial"/>
                <w:b/>
                <w:sz w:val="20"/>
                <w:szCs w:val="20"/>
              </w:rPr>
              <w:t>OFEDES</w:t>
            </w:r>
          </w:p>
        </w:tc>
        <w:tc>
          <w:tcPr>
            <w:tcW w:w="4058" w:type="pct"/>
          </w:tcPr>
          <w:p w14:paraId="78DE5CEE" w14:textId="77777777" w:rsidR="00596BAB" w:rsidRPr="00AF29A1" w:rsidRDefault="00596BAB" w:rsidP="00AF29A1">
            <w:pPr>
              <w:spacing w:before="40" w:after="40"/>
              <w:rPr>
                <w:rFonts w:cs="Arial"/>
                <w:bCs/>
                <w:sz w:val="20"/>
                <w:szCs w:val="20"/>
              </w:rPr>
            </w:pPr>
            <w:r w:rsidRPr="00AF29A1">
              <w:rPr>
                <w:rFonts w:cs="Arial"/>
                <w:bCs/>
                <w:sz w:val="20"/>
                <w:szCs w:val="20"/>
              </w:rPr>
              <w:t>Office des Eaux et du Sous-Sol</w:t>
            </w:r>
          </w:p>
        </w:tc>
      </w:tr>
      <w:tr w:rsidR="00596BAB" w:rsidRPr="0092241D" w14:paraId="286B0DDD" w14:textId="77777777" w:rsidTr="008458EE">
        <w:tc>
          <w:tcPr>
            <w:tcW w:w="942" w:type="pct"/>
          </w:tcPr>
          <w:p w14:paraId="661451A6" w14:textId="77777777" w:rsidR="00596BAB" w:rsidRPr="00AF29A1" w:rsidRDefault="00596BAB" w:rsidP="00AF29A1">
            <w:pPr>
              <w:spacing w:before="40" w:after="40"/>
              <w:rPr>
                <w:rFonts w:cs="Arial"/>
                <w:b/>
                <w:sz w:val="20"/>
                <w:szCs w:val="20"/>
              </w:rPr>
            </w:pPr>
            <w:r w:rsidRPr="00AF29A1">
              <w:rPr>
                <w:rFonts w:cs="Arial"/>
                <w:b/>
                <w:sz w:val="20"/>
                <w:szCs w:val="20"/>
              </w:rPr>
              <w:t>ONG</w:t>
            </w:r>
          </w:p>
        </w:tc>
        <w:tc>
          <w:tcPr>
            <w:tcW w:w="4058" w:type="pct"/>
          </w:tcPr>
          <w:p w14:paraId="348D365B" w14:textId="77777777" w:rsidR="00596BAB" w:rsidRPr="00AF29A1" w:rsidRDefault="00596BAB" w:rsidP="00AF29A1">
            <w:pPr>
              <w:spacing w:before="40" w:after="40"/>
              <w:rPr>
                <w:rFonts w:cs="Arial"/>
                <w:bCs/>
                <w:sz w:val="20"/>
                <w:szCs w:val="20"/>
              </w:rPr>
            </w:pPr>
            <w:r w:rsidRPr="00AF29A1">
              <w:rPr>
                <w:rFonts w:cs="Arial"/>
                <w:bCs/>
                <w:sz w:val="20"/>
                <w:szCs w:val="20"/>
              </w:rPr>
              <w:t>Organisation Non Gouvernementale</w:t>
            </w:r>
          </w:p>
        </w:tc>
      </w:tr>
      <w:tr w:rsidR="00596BAB" w:rsidRPr="0092241D" w14:paraId="02FBEED1" w14:textId="77777777" w:rsidTr="008458EE">
        <w:tc>
          <w:tcPr>
            <w:tcW w:w="942" w:type="pct"/>
          </w:tcPr>
          <w:p w14:paraId="2DFF91BB" w14:textId="77777777" w:rsidR="00596BAB" w:rsidRPr="00AF29A1" w:rsidRDefault="00596BAB" w:rsidP="00AF29A1">
            <w:pPr>
              <w:spacing w:before="40" w:after="40"/>
              <w:rPr>
                <w:rFonts w:cs="Arial"/>
                <w:b/>
                <w:sz w:val="20"/>
                <w:szCs w:val="20"/>
              </w:rPr>
            </w:pPr>
            <w:r w:rsidRPr="00AF29A1">
              <w:rPr>
                <w:rFonts w:cs="Arial"/>
                <w:b/>
                <w:sz w:val="20"/>
                <w:szCs w:val="20"/>
              </w:rPr>
              <w:t>PCP</w:t>
            </w:r>
          </w:p>
        </w:tc>
        <w:tc>
          <w:tcPr>
            <w:tcW w:w="4058" w:type="pct"/>
          </w:tcPr>
          <w:p w14:paraId="4086807C" w14:textId="77777777" w:rsidR="00596BAB" w:rsidRPr="00AF29A1" w:rsidRDefault="00596BAB" w:rsidP="00AF29A1">
            <w:pPr>
              <w:spacing w:before="40" w:after="40"/>
              <w:rPr>
                <w:rFonts w:cs="Arial"/>
                <w:bCs/>
                <w:sz w:val="20"/>
                <w:szCs w:val="20"/>
              </w:rPr>
            </w:pPr>
            <w:r w:rsidRPr="00AF29A1">
              <w:rPr>
                <w:rFonts w:cs="Arial"/>
                <w:bCs/>
                <w:sz w:val="20"/>
                <w:szCs w:val="20"/>
              </w:rPr>
              <w:t>Puits cimenté pastoral</w:t>
            </w:r>
          </w:p>
        </w:tc>
      </w:tr>
      <w:tr w:rsidR="00596BAB" w:rsidRPr="0092241D" w14:paraId="3D8704D6" w14:textId="77777777" w:rsidTr="008458EE">
        <w:tc>
          <w:tcPr>
            <w:tcW w:w="942" w:type="pct"/>
          </w:tcPr>
          <w:p w14:paraId="16056C45" w14:textId="77777777" w:rsidR="00596BAB" w:rsidRPr="00AF29A1" w:rsidRDefault="00596BAB" w:rsidP="00AF29A1">
            <w:pPr>
              <w:spacing w:before="40" w:after="40"/>
              <w:rPr>
                <w:rFonts w:cs="Arial"/>
                <w:b/>
                <w:sz w:val="20"/>
                <w:szCs w:val="20"/>
              </w:rPr>
            </w:pPr>
            <w:r w:rsidRPr="00AF29A1">
              <w:rPr>
                <w:rFonts w:cs="Arial"/>
                <w:b/>
                <w:sz w:val="20"/>
                <w:szCs w:val="20"/>
              </w:rPr>
              <w:t>PDC</w:t>
            </w:r>
          </w:p>
        </w:tc>
        <w:tc>
          <w:tcPr>
            <w:tcW w:w="4058" w:type="pct"/>
          </w:tcPr>
          <w:p w14:paraId="69174A37" w14:textId="77777777" w:rsidR="00596BAB" w:rsidRPr="00AF29A1" w:rsidRDefault="00596BAB" w:rsidP="00AF29A1">
            <w:pPr>
              <w:spacing w:before="40" w:after="40"/>
              <w:rPr>
                <w:rFonts w:cs="Arial"/>
                <w:bCs/>
                <w:sz w:val="20"/>
                <w:szCs w:val="20"/>
              </w:rPr>
            </w:pPr>
            <w:r w:rsidRPr="00AF29A1">
              <w:rPr>
                <w:rFonts w:cs="Arial"/>
                <w:bCs/>
                <w:sz w:val="20"/>
                <w:szCs w:val="20"/>
              </w:rPr>
              <w:t>Plan de Développement Communal</w:t>
            </w:r>
          </w:p>
        </w:tc>
      </w:tr>
      <w:tr w:rsidR="00596BAB" w:rsidRPr="0092241D" w14:paraId="21E43A83" w14:textId="77777777" w:rsidTr="008458EE">
        <w:tc>
          <w:tcPr>
            <w:tcW w:w="942" w:type="pct"/>
          </w:tcPr>
          <w:p w14:paraId="7FD14BF2" w14:textId="77777777" w:rsidR="00596BAB" w:rsidRPr="00AF29A1" w:rsidRDefault="00596BAB" w:rsidP="00AF29A1">
            <w:pPr>
              <w:spacing w:before="40" w:after="40"/>
              <w:rPr>
                <w:rFonts w:cs="Arial"/>
                <w:b/>
                <w:sz w:val="20"/>
                <w:szCs w:val="20"/>
              </w:rPr>
            </w:pPr>
            <w:r w:rsidRPr="00AF29A1">
              <w:rPr>
                <w:rFonts w:cs="Arial"/>
                <w:b/>
                <w:sz w:val="20"/>
                <w:szCs w:val="20"/>
              </w:rPr>
              <w:t>PDES</w:t>
            </w:r>
          </w:p>
        </w:tc>
        <w:tc>
          <w:tcPr>
            <w:tcW w:w="4058" w:type="pct"/>
          </w:tcPr>
          <w:p w14:paraId="1B5B8AB0" w14:textId="77777777" w:rsidR="00596BAB" w:rsidRPr="00AF29A1" w:rsidRDefault="00596BAB" w:rsidP="00AF29A1">
            <w:pPr>
              <w:spacing w:before="40" w:after="40"/>
              <w:rPr>
                <w:rFonts w:cs="Arial"/>
                <w:bCs/>
                <w:sz w:val="20"/>
                <w:szCs w:val="20"/>
              </w:rPr>
            </w:pPr>
            <w:r w:rsidRPr="00AF29A1">
              <w:rPr>
                <w:rFonts w:cs="Arial"/>
                <w:bCs/>
                <w:sz w:val="20"/>
                <w:szCs w:val="20"/>
              </w:rPr>
              <w:t>Plan de Développement Economique et Social</w:t>
            </w:r>
          </w:p>
        </w:tc>
      </w:tr>
      <w:tr w:rsidR="00596BAB" w:rsidRPr="0092241D" w14:paraId="28006476" w14:textId="77777777" w:rsidTr="008458EE">
        <w:tc>
          <w:tcPr>
            <w:tcW w:w="942" w:type="pct"/>
          </w:tcPr>
          <w:p w14:paraId="4BA56C63" w14:textId="77777777" w:rsidR="00596BAB" w:rsidRPr="00AF29A1" w:rsidRDefault="00596BAB" w:rsidP="00AF29A1">
            <w:pPr>
              <w:spacing w:before="40" w:after="40"/>
              <w:rPr>
                <w:rFonts w:cs="Arial"/>
                <w:b/>
                <w:sz w:val="20"/>
                <w:szCs w:val="20"/>
              </w:rPr>
            </w:pPr>
            <w:r w:rsidRPr="00AF29A1">
              <w:rPr>
                <w:rFonts w:cs="Arial"/>
                <w:b/>
                <w:sz w:val="20"/>
                <w:szCs w:val="20"/>
              </w:rPr>
              <w:t>PEA</w:t>
            </w:r>
          </w:p>
        </w:tc>
        <w:tc>
          <w:tcPr>
            <w:tcW w:w="4058" w:type="pct"/>
          </w:tcPr>
          <w:p w14:paraId="243BDFAB" w14:textId="77777777" w:rsidR="00596BAB" w:rsidRPr="00AF29A1" w:rsidRDefault="00596BAB" w:rsidP="00AF29A1">
            <w:pPr>
              <w:spacing w:before="40" w:after="40"/>
              <w:rPr>
                <w:rFonts w:cs="Arial"/>
                <w:bCs/>
                <w:sz w:val="20"/>
                <w:szCs w:val="20"/>
              </w:rPr>
            </w:pPr>
            <w:r w:rsidRPr="00AF29A1">
              <w:rPr>
                <w:rFonts w:cs="Arial"/>
                <w:bCs/>
                <w:sz w:val="20"/>
                <w:szCs w:val="20"/>
              </w:rPr>
              <w:t>Poste d’Eau Autonome</w:t>
            </w:r>
          </w:p>
        </w:tc>
      </w:tr>
      <w:tr w:rsidR="00596BAB" w:rsidRPr="0092241D" w14:paraId="50176A19" w14:textId="77777777" w:rsidTr="008458EE">
        <w:tc>
          <w:tcPr>
            <w:tcW w:w="942" w:type="pct"/>
          </w:tcPr>
          <w:p w14:paraId="321AC554" w14:textId="77777777" w:rsidR="00596BAB" w:rsidRPr="00AF29A1" w:rsidRDefault="00596BAB" w:rsidP="00AF29A1">
            <w:pPr>
              <w:spacing w:before="40" w:after="40"/>
              <w:rPr>
                <w:rFonts w:cs="Arial"/>
                <w:b/>
                <w:sz w:val="20"/>
                <w:szCs w:val="20"/>
              </w:rPr>
            </w:pPr>
            <w:r w:rsidRPr="00AF29A1">
              <w:rPr>
                <w:rFonts w:cs="Arial"/>
                <w:b/>
                <w:sz w:val="20"/>
                <w:szCs w:val="20"/>
              </w:rPr>
              <w:t>PEM</w:t>
            </w:r>
          </w:p>
        </w:tc>
        <w:tc>
          <w:tcPr>
            <w:tcW w:w="4058" w:type="pct"/>
          </w:tcPr>
          <w:p w14:paraId="481105C6" w14:textId="77777777" w:rsidR="00596BAB" w:rsidRPr="00AF29A1" w:rsidRDefault="00596BAB" w:rsidP="00AF29A1">
            <w:pPr>
              <w:spacing w:before="40" w:after="40"/>
              <w:rPr>
                <w:rFonts w:cs="Arial"/>
                <w:bCs/>
                <w:sz w:val="20"/>
                <w:szCs w:val="20"/>
              </w:rPr>
            </w:pPr>
            <w:r w:rsidRPr="00AF29A1">
              <w:rPr>
                <w:rFonts w:cs="Arial"/>
                <w:bCs/>
                <w:sz w:val="20"/>
                <w:szCs w:val="20"/>
              </w:rPr>
              <w:t>Point d’Eau Moderne</w:t>
            </w:r>
          </w:p>
        </w:tc>
      </w:tr>
      <w:tr w:rsidR="00596BAB" w:rsidRPr="0092241D" w14:paraId="35B3A9C3" w14:textId="77777777" w:rsidTr="008458EE">
        <w:tc>
          <w:tcPr>
            <w:tcW w:w="942" w:type="pct"/>
          </w:tcPr>
          <w:p w14:paraId="2D4E33E0" w14:textId="77777777" w:rsidR="00596BAB" w:rsidRPr="00AF29A1" w:rsidRDefault="00596BAB" w:rsidP="00AF29A1">
            <w:pPr>
              <w:spacing w:before="40" w:after="40"/>
              <w:rPr>
                <w:rFonts w:cs="Arial"/>
                <w:b/>
                <w:sz w:val="20"/>
                <w:szCs w:val="20"/>
              </w:rPr>
            </w:pPr>
            <w:r w:rsidRPr="00AF29A1">
              <w:rPr>
                <w:rFonts w:cs="Arial"/>
                <w:b/>
                <w:sz w:val="20"/>
                <w:szCs w:val="20"/>
              </w:rPr>
              <w:t>PGRC-DU</w:t>
            </w:r>
          </w:p>
        </w:tc>
        <w:tc>
          <w:tcPr>
            <w:tcW w:w="4058" w:type="pct"/>
          </w:tcPr>
          <w:p w14:paraId="2C28D658" w14:textId="77777777" w:rsidR="00596BAB" w:rsidRPr="00AF29A1" w:rsidRDefault="00596BAB" w:rsidP="00AF29A1">
            <w:pPr>
              <w:spacing w:before="40" w:after="40"/>
              <w:rPr>
                <w:rFonts w:cs="Arial"/>
                <w:bCs/>
                <w:sz w:val="20"/>
                <w:szCs w:val="20"/>
              </w:rPr>
            </w:pPr>
            <w:r w:rsidRPr="00AF29A1">
              <w:rPr>
                <w:rFonts w:cs="Arial"/>
                <w:bCs/>
                <w:sz w:val="20"/>
                <w:szCs w:val="20"/>
              </w:rPr>
              <w:t>Projet de Gestion des Risques de Catastrophes et de Développement Urbain</w:t>
            </w:r>
          </w:p>
        </w:tc>
      </w:tr>
      <w:tr w:rsidR="00596BAB" w:rsidRPr="0092241D" w14:paraId="0FDD3956" w14:textId="77777777" w:rsidTr="008458EE">
        <w:tc>
          <w:tcPr>
            <w:tcW w:w="942" w:type="pct"/>
          </w:tcPr>
          <w:p w14:paraId="488475BB" w14:textId="77777777" w:rsidR="00596BAB" w:rsidRPr="00AF29A1" w:rsidRDefault="00596BAB" w:rsidP="00AF29A1">
            <w:pPr>
              <w:spacing w:before="40" w:after="40"/>
              <w:rPr>
                <w:rFonts w:cs="Arial"/>
                <w:b/>
                <w:sz w:val="20"/>
                <w:szCs w:val="20"/>
              </w:rPr>
            </w:pPr>
            <w:r w:rsidRPr="00AF29A1">
              <w:rPr>
                <w:rFonts w:cs="Arial"/>
                <w:b/>
                <w:sz w:val="20"/>
                <w:szCs w:val="20"/>
              </w:rPr>
              <w:t>PGRN</w:t>
            </w:r>
          </w:p>
        </w:tc>
        <w:tc>
          <w:tcPr>
            <w:tcW w:w="4058" w:type="pct"/>
          </w:tcPr>
          <w:p w14:paraId="1CA5633F" w14:textId="77777777" w:rsidR="00596BAB" w:rsidRPr="00AF29A1" w:rsidRDefault="00596BAB" w:rsidP="00AF29A1">
            <w:pPr>
              <w:spacing w:before="40" w:after="40"/>
              <w:rPr>
                <w:rFonts w:cs="Arial"/>
                <w:bCs/>
                <w:sz w:val="20"/>
                <w:szCs w:val="20"/>
              </w:rPr>
            </w:pPr>
            <w:r w:rsidRPr="00AF29A1">
              <w:rPr>
                <w:rFonts w:cs="Arial"/>
                <w:bCs/>
                <w:sz w:val="20"/>
                <w:szCs w:val="20"/>
              </w:rPr>
              <w:t>Projet de Gestion des Ressources Naturelles</w:t>
            </w:r>
          </w:p>
        </w:tc>
      </w:tr>
      <w:tr w:rsidR="00596BAB" w:rsidRPr="0092241D" w14:paraId="73C3BD85" w14:textId="77777777" w:rsidTr="008458EE">
        <w:tc>
          <w:tcPr>
            <w:tcW w:w="942" w:type="pct"/>
          </w:tcPr>
          <w:p w14:paraId="34ED5CBA" w14:textId="77777777" w:rsidR="00596BAB" w:rsidRPr="00AF29A1" w:rsidRDefault="00596BAB" w:rsidP="00AF29A1">
            <w:pPr>
              <w:spacing w:before="40" w:after="40"/>
              <w:rPr>
                <w:rFonts w:cs="Arial"/>
                <w:b/>
                <w:sz w:val="20"/>
                <w:szCs w:val="20"/>
              </w:rPr>
            </w:pPr>
            <w:r w:rsidRPr="00AF29A1">
              <w:rPr>
                <w:rFonts w:cs="Arial"/>
                <w:b/>
                <w:sz w:val="20"/>
                <w:szCs w:val="20"/>
              </w:rPr>
              <w:t>PLEA</w:t>
            </w:r>
          </w:p>
        </w:tc>
        <w:tc>
          <w:tcPr>
            <w:tcW w:w="4058" w:type="pct"/>
          </w:tcPr>
          <w:p w14:paraId="110B2629" w14:textId="77777777" w:rsidR="00596BAB" w:rsidRPr="00AF29A1" w:rsidRDefault="00596BAB" w:rsidP="00AF29A1">
            <w:pPr>
              <w:spacing w:before="40" w:after="40"/>
              <w:rPr>
                <w:rFonts w:cs="Arial"/>
                <w:bCs/>
                <w:sz w:val="20"/>
                <w:szCs w:val="20"/>
              </w:rPr>
            </w:pPr>
            <w:r w:rsidRPr="00AF29A1">
              <w:rPr>
                <w:rFonts w:cs="Arial"/>
                <w:bCs/>
                <w:sz w:val="20"/>
                <w:szCs w:val="20"/>
              </w:rPr>
              <w:t xml:space="preserve">Plan </w:t>
            </w:r>
            <w:r w:rsidR="00B67AD0" w:rsidRPr="00AF29A1">
              <w:rPr>
                <w:rFonts w:cs="Arial"/>
                <w:bCs/>
                <w:sz w:val="20"/>
                <w:szCs w:val="20"/>
              </w:rPr>
              <w:t>Local d’Eau</w:t>
            </w:r>
            <w:r w:rsidRPr="00AF29A1">
              <w:rPr>
                <w:rFonts w:cs="Arial"/>
                <w:bCs/>
                <w:sz w:val="20"/>
                <w:szCs w:val="20"/>
              </w:rPr>
              <w:t xml:space="preserve"> et d’Assainissement</w:t>
            </w:r>
          </w:p>
        </w:tc>
      </w:tr>
      <w:tr w:rsidR="00596BAB" w:rsidRPr="0092241D" w14:paraId="026661FC" w14:textId="77777777" w:rsidTr="008458EE">
        <w:tc>
          <w:tcPr>
            <w:tcW w:w="942" w:type="pct"/>
          </w:tcPr>
          <w:p w14:paraId="374A9439" w14:textId="77777777" w:rsidR="00596BAB" w:rsidRPr="00AF29A1" w:rsidRDefault="00596BAB" w:rsidP="00AF29A1">
            <w:pPr>
              <w:spacing w:before="40" w:after="40"/>
              <w:rPr>
                <w:rFonts w:cs="Arial"/>
                <w:b/>
                <w:sz w:val="20"/>
                <w:szCs w:val="20"/>
              </w:rPr>
            </w:pPr>
            <w:r w:rsidRPr="00AF29A1">
              <w:rPr>
                <w:rFonts w:cs="Arial"/>
                <w:b/>
                <w:sz w:val="20"/>
                <w:szCs w:val="20"/>
              </w:rPr>
              <w:t>PMH</w:t>
            </w:r>
          </w:p>
        </w:tc>
        <w:tc>
          <w:tcPr>
            <w:tcW w:w="4058" w:type="pct"/>
          </w:tcPr>
          <w:p w14:paraId="432520C1" w14:textId="77777777" w:rsidR="00596BAB" w:rsidRPr="00AF29A1" w:rsidRDefault="00596BAB" w:rsidP="00AF29A1">
            <w:pPr>
              <w:spacing w:before="40" w:after="40"/>
              <w:rPr>
                <w:rFonts w:cs="Arial"/>
                <w:bCs/>
                <w:sz w:val="20"/>
                <w:szCs w:val="20"/>
              </w:rPr>
            </w:pPr>
            <w:r w:rsidRPr="00AF29A1">
              <w:rPr>
                <w:rFonts w:cs="Arial"/>
                <w:bCs/>
                <w:sz w:val="20"/>
                <w:szCs w:val="20"/>
              </w:rPr>
              <w:t>Pompe à Motricité Humaine</w:t>
            </w:r>
          </w:p>
        </w:tc>
      </w:tr>
      <w:tr w:rsidR="00596BAB" w:rsidRPr="0092241D" w14:paraId="2B2355A0" w14:textId="77777777" w:rsidTr="008458EE">
        <w:tc>
          <w:tcPr>
            <w:tcW w:w="942" w:type="pct"/>
          </w:tcPr>
          <w:p w14:paraId="2CC9BA2B" w14:textId="77777777" w:rsidR="00596BAB" w:rsidRPr="00AF29A1" w:rsidRDefault="00596BAB" w:rsidP="00AF29A1">
            <w:pPr>
              <w:spacing w:before="40" w:after="40"/>
              <w:rPr>
                <w:rFonts w:cs="Arial"/>
                <w:b/>
                <w:sz w:val="20"/>
                <w:szCs w:val="20"/>
              </w:rPr>
            </w:pPr>
            <w:r w:rsidRPr="00AF29A1">
              <w:rPr>
                <w:rFonts w:cs="Arial"/>
                <w:b/>
                <w:sz w:val="20"/>
                <w:szCs w:val="20"/>
              </w:rPr>
              <w:t>RGP/H-</w:t>
            </w:r>
            <w:r w:rsidR="006245BD" w:rsidRPr="00AF29A1">
              <w:rPr>
                <w:rFonts w:cs="Arial"/>
                <w:b/>
                <w:sz w:val="20"/>
                <w:szCs w:val="20"/>
              </w:rPr>
              <w:t>2012</w:t>
            </w:r>
          </w:p>
        </w:tc>
        <w:tc>
          <w:tcPr>
            <w:tcW w:w="4058" w:type="pct"/>
          </w:tcPr>
          <w:p w14:paraId="51F7D140" w14:textId="77777777" w:rsidR="00596BAB" w:rsidRPr="00AF29A1" w:rsidRDefault="00596BAB" w:rsidP="00AF29A1">
            <w:pPr>
              <w:spacing w:before="40" w:after="40"/>
              <w:rPr>
                <w:rFonts w:cs="Arial"/>
                <w:bCs/>
                <w:sz w:val="20"/>
                <w:szCs w:val="20"/>
              </w:rPr>
            </w:pPr>
            <w:r w:rsidRPr="00AF29A1">
              <w:rPr>
                <w:rFonts w:cs="Arial"/>
                <w:bCs/>
                <w:sz w:val="20"/>
                <w:szCs w:val="20"/>
              </w:rPr>
              <w:t xml:space="preserve">Recensement Général de la Population et de l’Habitat </w:t>
            </w:r>
          </w:p>
        </w:tc>
      </w:tr>
      <w:tr w:rsidR="00596BAB" w:rsidRPr="0092241D" w14:paraId="7BA5A322" w14:textId="77777777" w:rsidTr="008458EE">
        <w:tc>
          <w:tcPr>
            <w:tcW w:w="942" w:type="pct"/>
          </w:tcPr>
          <w:p w14:paraId="059898A5" w14:textId="77777777" w:rsidR="00596BAB" w:rsidRPr="00AF29A1" w:rsidRDefault="00596BAB" w:rsidP="00AF29A1">
            <w:pPr>
              <w:spacing w:before="40" w:after="40"/>
              <w:rPr>
                <w:rFonts w:cs="Arial"/>
                <w:b/>
                <w:sz w:val="20"/>
                <w:szCs w:val="20"/>
              </w:rPr>
            </w:pPr>
            <w:r w:rsidRPr="00AF29A1">
              <w:rPr>
                <w:rFonts w:cs="Arial"/>
                <w:b/>
                <w:sz w:val="20"/>
                <w:szCs w:val="20"/>
              </w:rPr>
              <w:t>SCAP-RU</w:t>
            </w:r>
          </w:p>
        </w:tc>
        <w:tc>
          <w:tcPr>
            <w:tcW w:w="4058" w:type="pct"/>
          </w:tcPr>
          <w:p w14:paraId="4A24AA4A" w14:textId="77777777" w:rsidR="00596BAB" w:rsidRPr="00AF29A1" w:rsidRDefault="00596BAB" w:rsidP="00AF29A1">
            <w:pPr>
              <w:spacing w:before="40" w:after="40"/>
              <w:rPr>
                <w:rFonts w:cs="Arial"/>
                <w:bCs/>
                <w:sz w:val="20"/>
                <w:szCs w:val="20"/>
              </w:rPr>
            </w:pPr>
            <w:r w:rsidRPr="00AF29A1">
              <w:rPr>
                <w:rFonts w:cs="Arial"/>
                <w:bCs/>
                <w:sz w:val="20"/>
                <w:szCs w:val="20"/>
              </w:rPr>
              <w:t>Système communautaire d’alerte précoce, réduction des urgences</w:t>
            </w:r>
          </w:p>
        </w:tc>
      </w:tr>
      <w:tr w:rsidR="00596BAB" w:rsidRPr="0092241D" w14:paraId="0089D6C9" w14:textId="77777777" w:rsidTr="008458EE">
        <w:tc>
          <w:tcPr>
            <w:tcW w:w="942" w:type="pct"/>
          </w:tcPr>
          <w:p w14:paraId="1C704FC8" w14:textId="77777777" w:rsidR="00596BAB" w:rsidRPr="00AF29A1" w:rsidRDefault="00596BAB" w:rsidP="00AF29A1">
            <w:pPr>
              <w:spacing w:before="40" w:after="40"/>
              <w:rPr>
                <w:rFonts w:cs="Arial"/>
                <w:b/>
                <w:sz w:val="20"/>
                <w:szCs w:val="20"/>
              </w:rPr>
            </w:pPr>
            <w:r w:rsidRPr="00AF29A1">
              <w:rPr>
                <w:rFonts w:cs="Arial"/>
                <w:b/>
                <w:sz w:val="20"/>
                <w:szCs w:val="20"/>
              </w:rPr>
              <w:t>SLG</w:t>
            </w:r>
          </w:p>
        </w:tc>
        <w:tc>
          <w:tcPr>
            <w:tcW w:w="4058" w:type="pct"/>
          </w:tcPr>
          <w:p w14:paraId="1BB16C06" w14:textId="77777777" w:rsidR="00596BAB" w:rsidRPr="00AF29A1" w:rsidRDefault="00596BAB" w:rsidP="00AF29A1">
            <w:pPr>
              <w:spacing w:before="40" w:after="40"/>
              <w:rPr>
                <w:rFonts w:cs="Arial"/>
                <w:bCs/>
                <w:sz w:val="20"/>
                <w:szCs w:val="20"/>
              </w:rPr>
            </w:pPr>
            <w:r w:rsidRPr="00AF29A1">
              <w:rPr>
                <w:rFonts w:cs="Arial"/>
                <w:bCs/>
                <w:sz w:val="20"/>
                <w:szCs w:val="20"/>
              </w:rPr>
              <w:t>Structure Locale de Gestion</w:t>
            </w:r>
          </w:p>
        </w:tc>
      </w:tr>
      <w:tr w:rsidR="00596BAB" w:rsidRPr="0092241D" w14:paraId="32BA6663" w14:textId="77777777" w:rsidTr="008458EE">
        <w:tc>
          <w:tcPr>
            <w:tcW w:w="942" w:type="pct"/>
          </w:tcPr>
          <w:p w14:paraId="43017DC3" w14:textId="77777777" w:rsidR="00596BAB" w:rsidRPr="00AF29A1" w:rsidRDefault="00596BAB" w:rsidP="00AF29A1">
            <w:pPr>
              <w:spacing w:before="40" w:after="40"/>
              <w:rPr>
                <w:rFonts w:cs="Arial"/>
                <w:b/>
                <w:sz w:val="20"/>
                <w:szCs w:val="20"/>
              </w:rPr>
            </w:pPr>
            <w:r w:rsidRPr="00AF29A1">
              <w:rPr>
                <w:rFonts w:cs="Arial"/>
                <w:b/>
                <w:sz w:val="20"/>
                <w:szCs w:val="20"/>
              </w:rPr>
              <w:t>SPP</w:t>
            </w:r>
          </w:p>
        </w:tc>
        <w:tc>
          <w:tcPr>
            <w:tcW w:w="4058" w:type="pct"/>
          </w:tcPr>
          <w:p w14:paraId="2B428A25" w14:textId="77777777" w:rsidR="00596BAB" w:rsidRPr="00AF29A1" w:rsidRDefault="00596BAB" w:rsidP="00AF29A1">
            <w:pPr>
              <w:spacing w:before="40" w:after="40"/>
              <w:rPr>
                <w:rFonts w:cs="Arial"/>
                <w:bCs/>
                <w:sz w:val="20"/>
                <w:szCs w:val="20"/>
              </w:rPr>
            </w:pPr>
            <w:r w:rsidRPr="00AF29A1">
              <w:rPr>
                <w:rFonts w:cs="Arial"/>
                <w:bCs/>
                <w:sz w:val="20"/>
                <w:szCs w:val="20"/>
              </w:rPr>
              <w:t>Station de pompage pastorale</w:t>
            </w:r>
          </w:p>
        </w:tc>
      </w:tr>
      <w:tr w:rsidR="00596BAB" w:rsidRPr="0092241D" w14:paraId="45FC96FE" w14:textId="77777777" w:rsidTr="008458EE">
        <w:tc>
          <w:tcPr>
            <w:tcW w:w="942" w:type="pct"/>
          </w:tcPr>
          <w:p w14:paraId="33F6BF9A" w14:textId="77777777" w:rsidR="00596BAB" w:rsidRPr="00AF29A1" w:rsidRDefault="00596BAB" w:rsidP="00AF29A1">
            <w:pPr>
              <w:spacing w:before="40" w:after="40"/>
              <w:rPr>
                <w:rFonts w:cs="Arial"/>
                <w:b/>
                <w:sz w:val="20"/>
                <w:szCs w:val="20"/>
              </w:rPr>
            </w:pPr>
            <w:r w:rsidRPr="00AF29A1">
              <w:rPr>
                <w:rFonts w:cs="Arial"/>
                <w:b/>
                <w:sz w:val="20"/>
                <w:szCs w:val="20"/>
              </w:rPr>
              <w:t>UCA</w:t>
            </w:r>
          </w:p>
        </w:tc>
        <w:tc>
          <w:tcPr>
            <w:tcW w:w="4058" w:type="pct"/>
          </w:tcPr>
          <w:p w14:paraId="1C215668" w14:textId="77777777" w:rsidR="00596BAB" w:rsidRPr="00AF29A1" w:rsidRDefault="00596BAB" w:rsidP="00AF29A1">
            <w:pPr>
              <w:spacing w:before="40" w:after="40"/>
              <w:rPr>
                <w:rFonts w:cs="Arial"/>
                <w:bCs/>
                <w:sz w:val="20"/>
                <w:szCs w:val="20"/>
              </w:rPr>
            </w:pPr>
            <w:r w:rsidRPr="00AF29A1">
              <w:rPr>
                <w:rFonts w:cs="Arial"/>
                <w:bCs/>
                <w:sz w:val="20"/>
                <w:szCs w:val="20"/>
              </w:rPr>
              <w:t>Unité de culture attelée</w:t>
            </w:r>
          </w:p>
        </w:tc>
      </w:tr>
    </w:tbl>
    <w:p w14:paraId="0639657E" w14:textId="77777777" w:rsidR="00596BAB" w:rsidRPr="00AF29A1" w:rsidRDefault="00596BAB" w:rsidP="00AF29A1">
      <w:pPr>
        <w:spacing w:line="276" w:lineRule="auto"/>
        <w:rPr>
          <w:rFonts w:cs="Arial"/>
          <w:b/>
          <w:bCs/>
          <w:sz w:val="20"/>
          <w:szCs w:val="20"/>
        </w:rPr>
      </w:pPr>
    </w:p>
    <w:p w14:paraId="62F756BB" w14:textId="77777777" w:rsidR="00970738" w:rsidRPr="00AF29A1" w:rsidRDefault="004A4772" w:rsidP="00885C44">
      <w:pPr>
        <w:spacing w:after="160" w:line="276" w:lineRule="auto"/>
        <w:rPr>
          <w:rFonts w:cs="Arial"/>
          <w:sz w:val="20"/>
          <w:szCs w:val="20"/>
        </w:rPr>
      </w:pPr>
      <w:r w:rsidRPr="00AF29A1">
        <w:rPr>
          <w:rFonts w:cs="Arial"/>
          <w:b/>
          <w:bCs/>
          <w:sz w:val="20"/>
          <w:szCs w:val="20"/>
        </w:rPr>
        <w:br w:type="page"/>
      </w:r>
      <w:bookmarkStart w:id="9" w:name="_Toc51281050"/>
      <w:bookmarkStart w:id="10" w:name="_Toc53064641"/>
      <w:r w:rsidR="00B54D6D" w:rsidRPr="00AF29A1">
        <w:rPr>
          <w:rFonts w:cs="Arial"/>
          <w:sz w:val="20"/>
          <w:szCs w:val="20"/>
        </w:rPr>
        <w:lastRenderedPageBreak/>
        <w:t>LISTE DES TABLEAUX</w:t>
      </w:r>
      <w:bookmarkEnd w:id="9"/>
      <w:bookmarkEnd w:id="10"/>
    </w:p>
    <w:p w14:paraId="45C73A78" w14:textId="77777777" w:rsidR="00445555" w:rsidRPr="00445555" w:rsidRDefault="00DE73F1">
      <w:pPr>
        <w:pStyle w:val="Tabledesillustrations"/>
        <w:tabs>
          <w:tab w:val="right" w:leader="dot" w:pos="9060"/>
        </w:tabs>
        <w:rPr>
          <w:rFonts w:asciiTheme="minorHAnsi" w:eastAsiaTheme="minorEastAsia" w:hAnsiTheme="minorHAnsi" w:cstheme="minorBidi"/>
          <w:b/>
          <w:bCs/>
          <w:noProof/>
          <w:sz w:val="20"/>
          <w:szCs w:val="20"/>
        </w:rPr>
      </w:pPr>
      <w:r>
        <w:rPr>
          <w:rFonts w:cs="Arial"/>
          <w:sz w:val="20"/>
          <w:szCs w:val="20"/>
        </w:rPr>
        <w:fldChar w:fldCharType="begin"/>
      </w:r>
      <w:r w:rsidR="00445555">
        <w:rPr>
          <w:rFonts w:cs="Arial"/>
          <w:sz w:val="20"/>
          <w:szCs w:val="20"/>
        </w:rPr>
        <w:instrText xml:space="preserve"> TOC \h \z \c "Tableau" </w:instrText>
      </w:r>
      <w:r>
        <w:rPr>
          <w:rFonts w:cs="Arial"/>
          <w:sz w:val="20"/>
          <w:szCs w:val="20"/>
        </w:rPr>
        <w:fldChar w:fldCharType="separate"/>
      </w:r>
      <w:hyperlink w:anchor="_Toc52983420" w:history="1">
        <w:r w:rsidR="00445555" w:rsidRPr="00445555">
          <w:rPr>
            <w:rStyle w:val="Lienhypertexte"/>
            <w:b/>
            <w:bCs/>
            <w:noProof/>
            <w:sz w:val="20"/>
            <w:szCs w:val="20"/>
          </w:rPr>
          <w:t>Tableau 1: FICHE SIGNALITIQUE DE LA COMMUNE</w:t>
        </w:r>
        <w:r w:rsidR="00445555" w:rsidRPr="00445555">
          <w:rPr>
            <w:b/>
            <w:bCs/>
            <w:noProof/>
            <w:webHidden/>
            <w:sz w:val="20"/>
            <w:szCs w:val="20"/>
          </w:rPr>
          <w:tab/>
        </w:r>
        <w:r w:rsidRPr="00445555">
          <w:rPr>
            <w:b/>
            <w:bCs/>
            <w:noProof/>
            <w:webHidden/>
            <w:sz w:val="20"/>
            <w:szCs w:val="20"/>
          </w:rPr>
          <w:fldChar w:fldCharType="begin"/>
        </w:r>
        <w:r w:rsidR="00445555" w:rsidRPr="00445555">
          <w:rPr>
            <w:b/>
            <w:bCs/>
            <w:noProof/>
            <w:webHidden/>
            <w:sz w:val="20"/>
            <w:szCs w:val="20"/>
          </w:rPr>
          <w:instrText xml:space="preserve"> PAGEREF _Toc52983420 \h </w:instrText>
        </w:r>
        <w:r w:rsidRPr="00445555">
          <w:rPr>
            <w:b/>
            <w:bCs/>
            <w:noProof/>
            <w:webHidden/>
            <w:sz w:val="20"/>
            <w:szCs w:val="20"/>
          </w:rPr>
        </w:r>
        <w:r w:rsidRPr="00445555">
          <w:rPr>
            <w:b/>
            <w:bCs/>
            <w:noProof/>
            <w:webHidden/>
            <w:sz w:val="20"/>
            <w:szCs w:val="20"/>
          </w:rPr>
          <w:fldChar w:fldCharType="separate"/>
        </w:r>
        <w:r w:rsidR="00885C44">
          <w:rPr>
            <w:b/>
            <w:bCs/>
            <w:noProof/>
            <w:webHidden/>
            <w:sz w:val="20"/>
            <w:szCs w:val="20"/>
          </w:rPr>
          <w:t>2</w:t>
        </w:r>
        <w:r w:rsidRPr="00445555">
          <w:rPr>
            <w:b/>
            <w:bCs/>
            <w:noProof/>
            <w:webHidden/>
            <w:sz w:val="20"/>
            <w:szCs w:val="20"/>
          </w:rPr>
          <w:fldChar w:fldCharType="end"/>
        </w:r>
      </w:hyperlink>
    </w:p>
    <w:p w14:paraId="071AF513"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1" w:history="1">
        <w:r w:rsidR="00445555" w:rsidRPr="00445555">
          <w:rPr>
            <w:rStyle w:val="Lienhypertexte"/>
            <w:b/>
            <w:bCs/>
            <w:noProof/>
            <w:sz w:val="20"/>
            <w:szCs w:val="20"/>
          </w:rPr>
          <w:t>Tableau 2 : Répartition par sexe et milieu de résidence de la population</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_Toc52983421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30388776"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2" w:history="1">
        <w:r w:rsidR="00445555" w:rsidRPr="00445555">
          <w:rPr>
            <w:rStyle w:val="Lienhypertexte"/>
            <w:b/>
            <w:bCs/>
            <w:noProof/>
            <w:sz w:val="20"/>
            <w:szCs w:val="20"/>
          </w:rPr>
          <w:t>Tableau 3: Les différentes occupations de sols et leur superficie, de la Commune de Tanda en 2019</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_Toc52983422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03B17E22"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3" w:history="1">
        <w:r w:rsidR="00445555" w:rsidRPr="00445555">
          <w:rPr>
            <w:rStyle w:val="Lienhypertexte"/>
            <w:b/>
            <w:bCs/>
            <w:noProof/>
            <w:sz w:val="20"/>
            <w:szCs w:val="20"/>
          </w:rPr>
          <w:t>Tableau 4 : Dynamique des unités d’occupation des sols entre 1986, 2000 et 2019 à Tounouga</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_Toc52983423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4B407DAC"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4" w:history="1">
        <w:r w:rsidR="00445555" w:rsidRPr="00445555">
          <w:rPr>
            <w:rStyle w:val="Lienhypertexte"/>
            <w:b/>
            <w:bCs/>
            <w:noProof/>
            <w:sz w:val="20"/>
            <w:szCs w:val="20"/>
          </w:rPr>
          <w:t>Tableau 5: Situation des centres de formations techniques et professionnelles (année scolaire 2019)</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_Toc52983424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0422067B"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5" w:history="1">
        <w:r w:rsidR="00445555" w:rsidRPr="00445555">
          <w:rPr>
            <w:rStyle w:val="Lienhypertexte"/>
            <w:b/>
            <w:bCs/>
            <w:noProof/>
            <w:sz w:val="20"/>
            <w:szCs w:val="20"/>
          </w:rPr>
          <w:t>Tableau 6 : Répartition de la population par tranches d'âges quinquennaux selon le sexe</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_Toc52983425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285F4BBE"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6" w:history="1">
        <w:r w:rsidR="00445555" w:rsidRPr="00445555">
          <w:rPr>
            <w:rStyle w:val="Lienhypertexte"/>
            <w:b/>
            <w:bCs/>
            <w:noProof/>
            <w:sz w:val="20"/>
            <w:szCs w:val="20"/>
          </w:rPr>
          <w:t>Tableau 7 : Autres indicateurs démographiques</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_Toc52983426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6AE96E32"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7" w:history="1">
        <w:r w:rsidR="00445555" w:rsidRPr="00445555">
          <w:rPr>
            <w:rStyle w:val="Lienhypertexte"/>
            <w:b/>
            <w:bCs/>
            <w:noProof/>
            <w:sz w:val="20"/>
            <w:szCs w:val="20"/>
          </w:rPr>
          <w:t>Tableau 8: Caractéristiques des aires de pâturage dans la commune de Tounouga</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_Toc52983427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18355A85"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8" w:history="1">
        <w:r w:rsidR="00445555" w:rsidRPr="00445555">
          <w:rPr>
            <w:rStyle w:val="Lienhypertexte"/>
            <w:b/>
            <w:bCs/>
            <w:noProof/>
            <w:sz w:val="20"/>
            <w:szCs w:val="20"/>
          </w:rPr>
          <w:t>Tableau 9 : Caractéristiques des couloirs de passage dans la commune de Tounouga</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_Toc52983428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51DE5896"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29" w:history="1">
        <w:r w:rsidR="00445555" w:rsidRPr="00445555">
          <w:rPr>
            <w:rStyle w:val="Lienhypertexte"/>
            <w:b/>
            <w:bCs/>
            <w:noProof/>
            <w:sz w:val="20"/>
            <w:szCs w:val="20"/>
          </w:rPr>
          <w:t>Tableau 10 : Caractéristiques des ressources en eau de la commune de Tounouga</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_Toc52983429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59F95C24"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0" w:history="1">
        <w:r w:rsidR="00445555" w:rsidRPr="00445555">
          <w:rPr>
            <w:rStyle w:val="Lienhypertexte"/>
            <w:b/>
            <w:bCs/>
            <w:noProof/>
            <w:sz w:val="20"/>
            <w:szCs w:val="20"/>
          </w:rPr>
          <w:t>Tableau 11 : Les Biens Mobiliers : Situation des Matériels et équipements de la Mairie de Tounouga (année 2020)</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_Toc52983430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4E50AF43"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1" w:history="1">
        <w:r w:rsidR="00445555" w:rsidRPr="00445555">
          <w:rPr>
            <w:rStyle w:val="Lienhypertexte"/>
            <w:b/>
            <w:bCs/>
            <w:noProof/>
            <w:sz w:val="20"/>
            <w:szCs w:val="20"/>
          </w:rPr>
          <w:t>Tableau 12 : Les Biens Immobiliers</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_Toc52983431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0860838C"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2" w:history="1">
        <w:r w:rsidR="00445555" w:rsidRPr="00445555">
          <w:rPr>
            <w:rStyle w:val="Lienhypertexte"/>
            <w:b/>
            <w:bCs/>
            <w:noProof/>
            <w:sz w:val="20"/>
            <w:szCs w:val="20"/>
          </w:rPr>
          <w:t>Tableau 13 : Evolution des recettes au titre du BG sur les exercices 2015 à 2019</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_Toc52983432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79A33C0A"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3" w:history="1">
        <w:r w:rsidR="00445555" w:rsidRPr="00445555">
          <w:rPr>
            <w:rStyle w:val="Lienhypertexte"/>
            <w:b/>
            <w:bCs/>
            <w:noProof/>
            <w:sz w:val="20"/>
            <w:szCs w:val="20"/>
          </w:rPr>
          <w:t>Tableau 14: les dépenses d’investissement (titre II) de 2014 à 2019</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_Toc52983433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064355F4"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4" w:history="1">
        <w:r w:rsidR="00445555" w:rsidRPr="00445555">
          <w:rPr>
            <w:rStyle w:val="Lienhypertexte"/>
            <w:b/>
            <w:bCs/>
            <w:noProof/>
            <w:sz w:val="20"/>
            <w:szCs w:val="20"/>
          </w:rPr>
          <w:t xml:space="preserve">Tableau 15 : Partenaires de la commune de Tounouga et </w:t>
        </w:r>
        <w:r w:rsidR="00445555" w:rsidRPr="00445555">
          <w:rPr>
            <w:rStyle w:val="Lienhypertexte"/>
            <w:rFonts w:eastAsia="Calibri"/>
            <w:b/>
            <w:bCs/>
            <w:noProof/>
            <w:sz w:val="20"/>
            <w:szCs w:val="20"/>
          </w:rPr>
          <w:t>domaines d’intervention</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_Toc52983434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6045311A"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5" w:history="1">
        <w:r w:rsidR="00445555" w:rsidRPr="00445555">
          <w:rPr>
            <w:rStyle w:val="Lienhypertexte"/>
            <w:b/>
            <w:bCs/>
            <w:noProof/>
            <w:sz w:val="20"/>
            <w:szCs w:val="20"/>
          </w:rPr>
          <w:t>Tableau 16: Synthèse des Potentialités-opportunités – Contraintes et les propositions de Solutions de développement par domaine de la Commune de TOUNOUGA.</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_Toc52983435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5979ACE0"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6" w:history="1">
        <w:r w:rsidR="00445555" w:rsidRPr="00445555">
          <w:rPr>
            <w:rStyle w:val="Lienhypertexte"/>
            <w:b/>
            <w:bCs/>
            <w:noProof/>
            <w:sz w:val="20"/>
            <w:szCs w:val="20"/>
          </w:rPr>
          <w:t>Tableau 17 : Les axes stratégiques de développement.</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_Toc52983436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2BEA05F0"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7" w:history="1">
        <w:r w:rsidR="00445555" w:rsidRPr="00445555">
          <w:rPr>
            <w:rStyle w:val="Lienhypertexte"/>
            <w:b/>
            <w:bCs/>
            <w:noProof/>
            <w:sz w:val="20"/>
            <w:szCs w:val="20"/>
          </w:rPr>
          <w:t>Tableau 18: Articulation du PDC avec les ODD</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_Toc52983437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4BF285A1"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8" w:history="1">
        <w:r w:rsidR="00445555" w:rsidRPr="00445555">
          <w:rPr>
            <w:rStyle w:val="Lienhypertexte"/>
            <w:b/>
            <w:bCs/>
            <w:noProof/>
            <w:sz w:val="20"/>
            <w:szCs w:val="20"/>
          </w:rPr>
          <w:t>Tableau 19: Articulation du PDC avec le PDES</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_Toc52983438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31FD493B"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39" w:history="1">
        <w:r w:rsidR="00445555" w:rsidRPr="00445555">
          <w:rPr>
            <w:rStyle w:val="Lienhypertexte"/>
            <w:b/>
            <w:bCs/>
            <w:noProof/>
            <w:sz w:val="20"/>
            <w:szCs w:val="20"/>
          </w:rPr>
          <w:t>Tableau 20: Articulation du PDC avec le PDES</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_Toc52983439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5CEF2ACF"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40" w:history="1">
        <w:r w:rsidR="00445555" w:rsidRPr="00445555">
          <w:rPr>
            <w:rStyle w:val="Lienhypertexte"/>
            <w:b/>
            <w:bCs/>
            <w:noProof/>
            <w:sz w:val="20"/>
            <w:szCs w:val="20"/>
          </w:rPr>
          <w:t>Tableau 21: Plan d’Actions Pluriannuel (PAP) 2021-2025</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_Toc52983440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5E4A20E3"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41" w:history="1">
        <w:r w:rsidR="00445555" w:rsidRPr="00445555">
          <w:rPr>
            <w:rStyle w:val="Lienhypertexte"/>
            <w:b/>
            <w:bCs/>
            <w:noProof/>
            <w:sz w:val="20"/>
            <w:szCs w:val="20"/>
          </w:rPr>
          <w:t>Tableau 22: Plan d’Investissement pluriannuel (PIP) (2021-2025)</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_Toc52983441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5CDC8E90" w14:textId="77777777" w:rsidR="00445555" w:rsidRPr="00445555" w:rsidRDefault="006F3FBE">
      <w:pPr>
        <w:pStyle w:val="Tabledesillustrations"/>
        <w:tabs>
          <w:tab w:val="right" w:leader="dot" w:pos="9060"/>
        </w:tabs>
        <w:rPr>
          <w:rFonts w:asciiTheme="minorHAnsi" w:eastAsiaTheme="minorEastAsia" w:hAnsiTheme="minorHAnsi" w:cstheme="minorBidi"/>
          <w:b/>
          <w:bCs/>
          <w:noProof/>
          <w:sz w:val="20"/>
          <w:szCs w:val="20"/>
        </w:rPr>
      </w:pPr>
      <w:hyperlink w:anchor="_Toc52983442" w:history="1">
        <w:r w:rsidR="00445555" w:rsidRPr="00445555">
          <w:rPr>
            <w:rStyle w:val="Lienhypertexte"/>
            <w:b/>
            <w:bCs/>
            <w:noProof/>
            <w:sz w:val="20"/>
            <w:szCs w:val="20"/>
          </w:rPr>
          <w:t>Tableau 23 : Plan d’action annuel 2021</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_Toc52983442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14560BF2" w14:textId="77777777" w:rsidR="00445555" w:rsidRDefault="006F3FBE">
      <w:pPr>
        <w:pStyle w:val="Tabledesillustrations"/>
        <w:tabs>
          <w:tab w:val="right" w:leader="dot" w:pos="9060"/>
        </w:tabs>
        <w:rPr>
          <w:rFonts w:asciiTheme="minorHAnsi" w:eastAsiaTheme="minorEastAsia" w:hAnsiTheme="minorHAnsi" w:cstheme="minorBidi"/>
          <w:noProof/>
          <w:szCs w:val="22"/>
        </w:rPr>
      </w:pPr>
      <w:hyperlink w:anchor="_Toc52983443" w:history="1">
        <w:r w:rsidR="00445555" w:rsidRPr="00445555">
          <w:rPr>
            <w:rStyle w:val="Lienhypertexte"/>
            <w:b/>
            <w:bCs/>
            <w:noProof/>
            <w:sz w:val="20"/>
            <w:szCs w:val="20"/>
          </w:rPr>
          <w:t>Tableau 24 : Plan d’investissement annuel 2021</w:t>
        </w:r>
        <w:r w:rsidR="00445555" w:rsidRPr="00445555">
          <w:rPr>
            <w:b/>
            <w:bCs/>
            <w:noProof/>
            <w:webHidden/>
            <w:sz w:val="20"/>
            <w:szCs w:val="20"/>
          </w:rPr>
          <w:tab/>
        </w:r>
        <w:r w:rsidR="00DE73F1" w:rsidRPr="00445555">
          <w:rPr>
            <w:b/>
            <w:bCs/>
            <w:noProof/>
            <w:webHidden/>
            <w:sz w:val="20"/>
            <w:szCs w:val="20"/>
          </w:rPr>
          <w:fldChar w:fldCharType="begin"/>
        </w:r>
        <w:r w:rsidR="00445555" w:rsidRPr="00445555">
          <w:rPr>
            <w:b/>
            <w:bCs/>
            <w:noProof/>
            <w:webHidden/>
            <w:sz w:val="20"/>
            <w:szCs w:val="20"/>
          </w:rPr>
          <w:instrText xml:space="preserve"> PAGEREF _Toc52983443 \h </w:instrText>
        </w:r>
        <w:r w:rsidR="00DE73F1" w:rsidRPr="00445555">
          <w:rPr>
            <w:b/>
            <w:bCs/>
            <w:noProof/>
            <w:webHidden/>
            <w:sz w:val="20"/>
            <w:szCs w:val="20"/>
          </w:rPr>
        </w:r>
        <w:r w:rsidR="00DE73F1" w:rsidRPr="00445555">
          <w:rPr>
            <w:b/>
            <w:bCs/>
            <w:noProof/>
            <w:webHidden/>
            <w:sz w:val="20"/>
            <w:szCs w:val="20"/>
          </w:rPr>
          <w:fldChar w:fldCharType="separate"/>
        </w:r>
        <w:r w:rsidR="00885C44">
          <w:rPr>
            <w:b/>
            <w:bCs/>
            <w:noProof/>
            <w:webHidden/>
            <w:sz w:val="20"/>
            <w:szCs w:val="20"/>
          </w:rPr>
          <w:t>2</w:t>
        </w:r>
        <w:r w:rsidR="00DE73F1" w:rsidRPr="00445555">
          <w:rPr>
            <w:b/>
            <w:bCs/>
            <w:noProof/>
            <w:webHidden/>
            <w:sz w:val="20"/>
            <w:szCs w:val="20"/>
          </w:rPr>
          <w:fldChar w:fldCharType="end"/>
        </w:r>
      </w:hyperlink>
    </w:p>
    <w:p w14:paraId="44151064" w14:textId="77777777" w:rsidR="00970738" w:rsidRPr="00AF29A1" w:rsidRDefault="00DE73F1">
      <w:pPr>
        <w:spacing w:after="160" w:line="259" w:lineRule="auto"/>
        <w:jc w:val="left"/>
        <w:rPr>
          <w:rFonts w:cs="Arial"/>
          <w:b/>
          <w:sz w:val="20"/>
          <w:szCs w:val="20"/>
          <w:lang w:eastAsia="en-US"/>
        </w:rPr>
      </w:pPr>
      <w:r>
        <w:rPr>
          <w:rFonts w:cs="Arial"/>
          <w:sz w:val="20"/>
          <w:szCs w:val="20"/>
        </w:rPr>
        <w:fldChar w:fldCharType="end"/>
      </w:r>
      <w:r w:rsidR="00970738" w:rsidRPr="00AF29A1">
        <w:rPr>
          <w:rFonts w:cs="Arial"/>
          <w:sz w:val="20"/>
          <w:szCs w:val="20"/>
        </w:rPr>
        <w:br w:type="page"/>
      </w:r>
    </w:p>
    <w:p w14:paraId="77229F1F" w14:textId="77777777" w:rsidR="007C7EF7" w:rsidRPr="00AF29A1" w:rsidRDefault="007C7EF7" w:rsidP="00AF29A1">
      <w:pPr>
        <w:pStyle w:val="NivI"/>
        <w:rPr>
          <w:rFonts w:cs="Arial"/>
          <w:sz w:val="20"/>
          <w:szCs w:val="20"/>
        </w:rPr>
      </w:pPr>
      <w:bookmarkStart w:id="11" w:name="_Toc53064642"/>
      <w:r w:rsidRPr="00AF29A1">
        <w:rPr>
          <w:rFonts w:ascii="Arial" w:hAnsi="Arial" w:cs="Arial"/>
          <w:sz w:val="20"/>
          <w:szCs w:val="20"/>
        </w:rPr>
        <w:lastRenderedPageBreak/>
        <w:t>LISTE DES FIGURES</w:t>
      </w:r>
      <w:bookmarkEnd w:id="11"/>
    </w:p>
    <w:p w14:paraId="063F5D74" w14:textId="77777777" w:rsidR="00D3348A" w:rsidRPr="00AF29A1" w:rsidRDefault="00DE73F1">
      <w:pPr>
        <w:pStyle w:val="Tabledesillustrations"/>
        <w:tabs>
          <w:tab w:val="right" w:leader="dot" w:pos="9060"/>
        </w:tabs>
        <w:rPr>
          <w:rFonts w:eastAsiaTheme="minorEastAsia" w:cs="Arial"/>
          <w:noProof/>
          <w:sz w:val="20"/>
          <w:szCs w:val="20"/>
        </w:rPr>
      </w:pPr>
      <w:r w:rsidRPr="00AF29A1">
        <w:rPr>
          <w:rFonts w:cs="Arial"/>
          <w:sz w:val="20"/>
          <w:szCs w:val="20"/>
        </w:rPr>
        <w:fldChar w:fldCharType="begin"/>
      </w:r>
      <w:r w:rsidR="007C7EF7" w:rsidRPr="00AF29A1">
        <w:rPr>
          <w:rFonts w:cs="Arial"/>
          <w:sz w:val="20"/>
          <w:szCs w:val="20"/>
        </w:rPr>
        <w:instrText xml:space="preserve"> TOC \h \z \c "Figure" </w:instrText>
      </w:r>
      <w:r w:rsidRPr="00AF29A1">
        <w:rPr>
          <w:rFonts w:cs="Arial"/>
          <w:sz w:val="20"/>
          <w:szCs w:val="20"/>
        </w:rPr>
        <w:fldChar w:fldCharType="separate"/>
      </w:r>
      <w:hyperlink w:anchor="_Toc51325777" w:history="1">
        <w:r w:rsidR="00D3348A" w:rsidRPr="00AF29A1">
          <w:rPr>
            <w:rStyle w:val="Lienhypertexte"/>
            <w:rFonts w:cs="Arial"/>
            <w:b/>
            <w:noProof/>
            <w:sz w:val="20"/>
            <w:szCs w:val="20"/>
          </w:rPr>
          <w:t>Figure 1</w:t>
        </w:r>
        <w:r w:rsidR="00D3348A" w:rsidRPr="00AF29A1">
          <w:rPr>
            <w:rStyle w:val="Lienhypertexte"/>
            <w:rFonts w:cs="Arial"/>
            <w:noProof/>
            <w:sz w:val="20"/>
            <w:szCs w:val="20"/>
          </w:rPr>
          <w:t xml:space="preserve"> : carte des ressources en eau de la commune de TOUNOUGA</w:t>
        </w:r>
        <w:r w:rsidR="00D3348A" w:rsidRPr="00AF29A1">
          <w:rPr>
            <w:rFonts w:cs="Arial"/>
            <w:noProof/>
            <w:webHidden/>
            <w:sz w:val="20"/>
            <w:szCs w:val="20"/>
          </w:rPr>
          <w:tab/>
        </w:r>
        <w:r w:rsidRPr="00AF29A1">
          <w:rPr>
            <w:rFonts w:cs="Arial"/>
            <w:noProof/>
            <w:webHidden/>
            <w:sz w:val="20"/>
            <w:szCs w:val="20"/>
          </w:rPr>
          <w:fldChar w:fldCharType="begin"/>
        </w:r>
        <w:r w:rsidR="00D3348A" w:rsidRPr="00AF29A1">
          <w:rPr>
            <w:rFonts w:cs="Arial"/>
            <w:noProof/>
            <w:webHidden/>
            <w:sz w:val="20"/>
            <w:szCs w:val="20"/>
          </w:rPr>
          <w:instrText xml:space="preserve"> PAGEREF _Toc51325777 \h </w:instrText>
        </w:r>
        <w:r w:rsidRPr="00AF29A1">
          <w:rPr>
            <w:rFonts w:cs="Arial"/>
            <w:noProof/>
            <w:webHidden/>
            <w:sz w:val="20"/>
            <w:szCs w:val="20"/>
          </w:rPr>
        </w:r>
        <w:r w:rsidRPr="00AF29A1">
          <w:rPr>
            <w:rFonts w:cs="Arial"/>
            <w:noProof/>
            <w:webHidden/>
            <w:sz w:val="20"/>
            <w:szCs w:val="20"/>
          </w:rPr>
          <w:fldChar w:fldCharType="separate"/>
        </w:r>
        <w:r w:rsidR="00885C44">
          <w:rPr>
            <w:rFonts w:cs="Arial"/>
            <w:noProof/>
            <w:webHidden/>
            <w:sz w:val="20"/>
            <w:szCs w:val="20"/>
          </w:rPr>
          <w:t>2</w:t>
        </w:r>
        <w:r w:rsidRPr="00AF29A1">
          <w:rPr>
            <w:rFonts w:cs="Arial"/>
            <w:noProof/>
            <w:webHidden/>
            <w:sz w:val="20"/>
            <w:szCs w:val="20"/>
          </w:rPr>
          <w:fldChar w:fldCharType="end"/>
        </w:r>
      </w:hyperlink>
    </w:p>
    <w:p w14:paraId="47F0E1EA" w14:textId="77777777" w:rsidR="00D3348A" w:rsidRPr="00AF29A1" w:rsidRDefault="006F3FBE">
      <w:pPr>
        <w:pStyle w:val="Tabledesillustrations"/>
        <w:tabs>
          <w:tab w:val="right" w:leader="dot" w:pos="9060"/>
        </w:tabs>
        <w:rPr>
          <w:rFonts w:eastAsiaTheme="minorEastAsia" w:cs="Arial"/>
          <w:noProof/>
          <w:sz w:val="20"/>
          <w:szCs w:val="20"/>
        </w:rPr>
      </w:pPr>
      <w:hyperlink w:anchor="_Toc51325778" w:history="1">
        <w:r w:rsidR="00D3348A" w:rsidRPr="00AF29A1">
          <w:rPr>
            <w:rStyle w:val="Lienhypertexte"/>
            <w:rFonts w:cs="Arial"/>
            <w:b/>
            <w:noProof/>
            <w:sz w:val="20"/>
            <w:szCs w:val="20"/>
          </w:rPr>
          <w:t>Figure 2</w:t>
        </w:r>
        <w:r w:rsidR="00D3348A" w:rsidRPr="00AF29A1">
          <w:rPr>
            <w:rStyle w:val="Lienhypertexte"/>
            <w:rFonts w:cs="Arial"/>
            <w:noProof/>
            <w:sz w:val="20"/>
            <w:szCs w:val="20"/>
          </w:rPr>
          <w:t xml:space="preserve"> : Pyramide des âges de la population de la commune rurale de TOUNOUGA</w:t>
        </w:r>
        <w:r w:rsidR="00D3348A" w:rsidRPr="00AF29A1">
          <w:rPr>
            <w:rFonts w:cs="Arial"/>
            <w:noProof/>
            <w:webHidden/>
            <w:sz w:val="20"/>
            <w:szCs w:val="20"/>
          </w:rPr>
          <w:tab/>
        </w:r>
        <w:r w:rsidR="00DE73F1" w:rsidRPr="00AF29A1">
          <w:rPr>
            <w:rFonts w:cs="Arial"/>
            <w:noProof/>
            <w:webHidden/>
            <w:sz w:val="20"/>
            <w:szCs w:val="20"/>
          </w:rPr>
          <w:fldChar w:fldCharType="begin"/>
        </w:r>
        <w:r w:rsidR="00D3348A" w:rsidRPr="00AF29A1">
          <w:rPr>
            <w:rFonts w:cs="Arial"/>
            <w:noProof/>
            <w:webHidden/>
            <w:sz w:val="20"/>
            <w:szCs w:val="20"/>
          </w:rPr>
          <w:instrText xml:space="preserve"> PAGEREF _Toc51325778 \h </w:instrText>
        </w:r>
        <w:r w:rsidR="00DE73F1" w:rsidRPr="00AF29A1">
          <w:rPr>
            <w:rFonts w:cs="Arial"/>
            <w:noProof/>
            <w:webHidden/>
            <w:sz w:val="20"/>
            <w:szCs w:val="20"/>
          </w:rPr>
        </w:r>
        <w:r w:rsidR="00DE73F1" w:rsidRPr="00AF29A1">
          <w:rPr>
            <w:rFonts w:cs="Arial"/>
            <w:noProof/>
            <w:webHidden/>
            <w:sz w:val="20"/>
            <w:szCs w:val="20"/>
          </w:rPr>
          <w:fldChar w:fldCharType="separate"/>
        </w:r>
        <w:r w:rsidR="00885C44">
          <w:rPr>
            <w:rFonts w:cs="Arial"/>
            <w:noProof/>
            <w:webHidden/>
            <w:sz w:val="20"/>
            <w:szCs w:val="20"/>
          </w:rPr>
          <w:t>2</w:t>
        </w:r>
        <w:r w:rsidR="00DE73F1" w:rsidRPr="00AF29A1">
          <w:rPr>
            <w:rFonts w:cs="Arial"/>
            <w:noProof/>
            <w:webHidden/>
            <w:sz w:val="20"/>
            <w:szCs w:val="20"/>
          </w:rPr>
          <w:fldChar w:fldCharType="end"/>
        </w:r>
      </w:hyperlink>
    </w:p>
    <w:p w14:paraId="7F179F60" w14:textId="77777777" w:rsidR="00037024" w:rsidRPr="00AF29A1" w:rsidRDefault="00DE73F1" w:rsidP="00AF29A1">
      <w:pPr>
        <w:pStyle w:val="NivI"/>
        <w:rPr>
          <w:rFonts w:cs="Arial"/>
          <w:sz w:val="20"/>
          <w:szCs w:val="20"/>
        </w:rPr>
      </w:pPr>
      <w:r w:rsidRPr="00AF29A1">
        <w:rPr>
          <w:rFonts w:ascii="Arial" w:hAnsi="Arial" w:cs="Arial"/>
          <w:sz w:val="20"/>
          <w:szCs w:val="20"/>
        </w:rPr>
        <w:fldChar w:fldCharType="end"/>
      </w:r>
    </w:p>
    <w:p w14:paraId="484A301E" w14:textId="77777777" w:rsidR="00037024" w:rsidRPr="00AF29A1" w:rsidRDefault="00037024" w:rsidP="00AF29A1">
      <w:pPr>
        <w:pStyle w:val="NivI"/>
        <w:rPr>
          <w:rFonts w:cs="Arial"/>
          <w:sz w:val="20"/>
          <w:szCs w:val="20"/>
        </w:rPr>
      </w:pPr>
      <w:bookmarkStart w:id="12" w:name="_Toc53064643"/>
      <w:r w:rsidRPr="00AF29A1">
        <w:rPr>
          <w:rFonts w:ascii="Arial" w:hAnsi="Arial" w:cs="Arial"/>
          <w:sz w:val="20"/>
          <w:szCs w:val="20"/>
        </w:rPr>
        <w:t>LISTE DES CARTES</w:t>
      </w:r>
      <w:bookmarkEnd w:id="12"/>
    </w:p>
    <w:p w14:paraId="6124CDAE" w14:textId="77777777" w:rsidR="00D3348A" w:rsidRPr="00AF29A1" w:rsidRDefault="00DE73F1">
      <w:pPr>
        <w:pStyle w:val="Tabledesillustrations"/>
        <w:tabs>
          <w:tab w:val="right" w:leader="dot" w:pos="9060"/>
        </w:tabs>
        <w:rPr>
          <w:rFonts w:eastAsiaTheme="minorEastAsia" w:cs="Arial"/>
          <w:noProof/>
          <w:sz w:val="20"/>
          <w:szCs w:val="20"/>
        </w:rPr>
      </w:pPr>
      <w:r w:rsidRPr="00AF29A1">
        <w:rPr>
          <w:rFonts w:cs="Arial"/>
          <w:sz w:val="20"/>
          <w:szCs w:val="20"/>
        </w:rPr>
        <w:fldChar w:fldCharType="begin"/>
      </w:r>
      <w:r w:rsidR="00037024" w:rsidRPr="00AF29A1">
        <w:rPr>
          <w:rFonts w:cs="Arial"/>
          <w:sz w:val="20"/>
          <w:szCs w:val="20"/>
        </w:rPr>
        <w:instrText xml:space="preserve"> TOC \h \z \c "Carte" </w:instrText>
      </w:r>
      <w:r w:rsidRPr="00AF29A1">
        <w:rPr>
          <w:rFonts w:cs="Arial"/>
          <w:sz w:val="20"/>
          <w:szCs w:val="20"/>
        </w:rPr>
        <w:fldChar w:fldCharType="separate"/>
      </w:r>
      <w:hyperlink r:id="rId15" w:anchor="_Toc51325779" w:history="1">
        <w:r w:rsidR="00D3348A" w:rsidRPr="00AF29A1">
          <w:rPr>
            <w:rStyle w:val="Lienhypertexte"/>
            <w:rFonts w:cs="Arial"/>
            <w:b/>
            <w:noProof/>
            <w:sz w:val="20"/>
            <w:szCs w:val="20"/>
          </w:rPr>
          <w:t>Carte 1</w:t>
        </w:r>
        <w:r w:rsidR="00D3348A" w:rsidRPr="00AF29A1">
          <w:rPr>
            <w:rStyle w:val="Lienhypertexte"/>
            <w:rFonts w:cs="Arial"/>
            <w:noProof/>
            <w:sz w:val="20"/>
            <w:szCs w:val="20"/>
          </w:rPr>
          <w:t xml:space="preserve"> : Carte de localisation de la commune rurale de Tounouga</w:t>
        </w:r>
        <w:r w:rsidR="00D3348A" w:rsidRPr="00AF29A1">
          <w:rPr>
            <w:rFonts w:cs="Arial"/>
            <w:noProof/>
            <w:webHidden/>
            <w:sz w:val="20"/>
            <w:szCs w:val="20"/>
          </w:rPr>
          <w:tab/>
        </w:r>
        <w:r w:rsidRPr="00AF29A1">
          <w:rPr>
            <w:rFonts w:cs="Arial"/>
            <w:noProof/>
            <w:webHidden/>
            <w:sz w:val="20"/>
            <w:szCs w:val="20"/>
          </w:rPr>
          <w:fldChar w:fldCharType="begin"/>
        </w:r>
        <w:r w:rsidR="00D3348A" w:rsidRPr="00AF29A1">
          <w:rPr>
            <w:rFonts w:cs="Arial"/>
            <w:noProof/>
            <w:webHidden/>
            <w:sz w:val="20"/>
            <w:szCs w:val="20"/>
          </w:rPr>
          <w:instrText xml:space="preserve"> PAGEREF _Toc51325779 \h </w:instrText>
        </w:r>
        <w:r w:rsidRPr="00AF29A1">
          <w:rPr>
            <w:rFonts w:cs="Arial"/>
            <w:noProof/>
            <w:webHidden/>
            <w:sz w:val="20"/>
            <w:szCs w:val="20"/>
          </w:rPr>
        </w:r>
        <w:r w:rsidRPr="00AF29A1">
          <w:rPr>
            <w:rFonts w:cs="Arial"/>
            <w:noProof/>
            <w:webHidden/>
            <w:sz w:val="20"/>
            <w:szCs w:val="20"/>
          </w:rPr>
          <w:fldChar w:fldCharType="separate"/>
        </w:r>
        <w:r w:rsidR="00885C44">
          <w:rPr>
            <w:rFonts w:cs="Arial"/>
            <w:noProof/>
            <w:webHidden/>
            <w:sz w:val="20"/>
            <w:szCs w:val="20"/>
          </w:rPr>
          <w:t>2</w:t>
        </w:r>
        <w:r w:rsidRPr="00AF29A1">
          <w:rPr>
            <w:rFonts w:cs="Arial"/>
            <w:noProof/>
            <w:webHidden/>
            <w:sz w:val="20"/>
            <w:szCs w:val="20"/>
          </w:rPr>
          <w:fldChar w:fldCharType="end"/>
        </w:r>
      </w:hyperlink>
    </w:p>
    <w:p w14:paraId="5BF383CC" w14:textId="77777777" w:rsidR="00D3348A" w:rsidRPr="00AF29A1" w:rsidRDefault="006F3FBE">
      <w:pPr>
        <w:pStyle w:val="Tabledesillustrations"/>
        <w:tabs>
          <w:tab w:val="right" w:leader="dot" w:pos="9060"/>
        </w:tabs>
        <w:rPr>
          <w:rFonts w:eastAsiaTheme="minorEastAsia" w:cs="Arial"/>
          <w:noProof/>
          <w:sz w:val="20"/>
          <w:szCs w:val="20"/>
        </w:rPr>
      </w:pPr>
      <w:hyperlink r:id="rId16" w:anchor="_Toc51325780" w:history="1">
        <w:r w:rsidR="00D3348A" w:rsidRPr="00AF29A1">
          <w:rPr>
            <w:rStyle w:val="Lienhypertexte"/>
            <w:rFonts w:cs="Arial"/>
            <w:b/>
            <w:noProof/>
            <w:sz w:val="20"/>
            <w:szCs w:val="20"/>
          </w:rPr>
          <w:t>Carte 2</w:t>
        </w:r>
        <w:r w:rsidR="00D3348A" w:rsidRPr="00AF29A1">
          <w:rPr>
            <w:rStyle w:val="Lienhypertexte"/>
            <w:rFonts w:cs="Arial"/>
            <w:noProof/>
            <w:sz w:val="20"/>
            <w:szCs w:val="20"/>
          </w:rPr>
          <w:t xml:space="preserve"> : Situation des infrastructures scolaires de la commune de Tounouga</w:t>
        </w:r>
        <w:r w:rsidR="00D3348A" w:rsidRPr="00AF29A1">
          <w:rPr>
            <w:rFonts w:cs="Arial"/>
            <w:noProof/>
            <w:webHidden/>
            <w:sz w:val="20"/>
            <w:szCs w:val="20"/>
          </w:rPr>
          <w:tab/>
        </w:r>
        <w:r w:rsidR="00DE73F1" w:rsidRPr="00AF29A1">
          <w:rPr>
            <w:rFonts w:cs="Arial"/>
            <w:noProof/>
            <w:webHidden/>
            <w:sz w:val="20"/>
            <w:szCs w:val="20"/>
          </w:rPr>
          <w:fldChar w:fldCharType="begin"/>
        </w:r>
        <w:r w:rsidR="00D3348A" w:rsidRPr="00AF29A1">
          <w:rPr>
            <w:rFonts w:cs="Arial"/>
            <w:noProof/>
            <w:webHidden/>
            <w:sz w:val="20"/>
            <w:szCs w:val="20"/>
          </w:rPr>
          <w:instrText xml:space="preserve"> PAGEREF _Toc51325780 \h </w:instrText>
        </w:r>
        <w:r w:rsidR="00DE73F1" w:rsidRPr="00AF29A1">
          <w:rPr>
            <w:rFonts w:cs="Arial"/>
            <w:noProof/>
            <w:webHidden/>
            <w:sz w:val="20"/>
            <w:szCs w:val="20"/>
          </w:rPr>
        </w:r>
        <w:r w:rsidR="00DE73F1" w:rsidRPr="00AF29A1">
          <w:rPr>
            <w:rFonts w:cs="Arial"/>
            <w:noProof/>
            <w:webHidden/>
            <w:sz w:val="20"/>
            <w:szCs w:val="20"/>
          </w:rPr>
          <w:fldChar w:fldCharType="separate"/>
        </w:r>
        <w:r w:rsidR="00885C44">
          <w:rPr>
            <w:rFonts w:cs="Arial"/>
            <w:noProof/>
            <w:webHidden/>
            <w:sz w:val="20"/>
            <w:szCs w:val="20"/>
          </w:rPr>
          <w:t>2</w:t>
        </w:r>
        <w:r w:rsidR="00DE73F1" w:rsidRPr="00AF29A1">
          <w:rPr>
            <w:rFonts w:cs="Arial"/>
            <w:noProof/>
            <w:webHidden/>
            <w:sz w:val="20"/>
            <w:szCs w:val="20"/>
          </w:rPr>
          <w:fldChar w:fldCharType="end"/>
        </w:r>
      </w:hyperlink>
    </w:p>
    <w:p w14:paraId="2813FF0E" w14:textId="77777777" w:rsidR="00D3348A" w:rsidRPr="00AF29A1" w:rsidRDefault="006F3FBE">
      <w:pPr>
        <w:pStyle w:val="Tabledesillustrations"/>
        <w:tabs>
          <w:tab w:val="right" w:leader="dot" w:pos="9060"/>
        </w:tabs>
        <w:rPr>
          <w:rFonts w:eastAsiaTheme="minorEastAsia" w:cs="Arial"/>
          <w:noProof/>
          <w:sz w:val="20"/>
          <w:szCs w:val="20"/>
        </w:rPr>
      </w:pPr>
      <w:hyperlink r:id="rId17" w:anchor="_Toc51325781" w:history="1">
        <w:r w:rsidR="00D3348A" w:rsidRPr="00AF29A1">
          <w:rPr>
            <w:rStyle w:val="Lienhypertexte"/>
            <w:rFonts w:cs="Arial"/>
            <w:b/>
            <w:noProof/>
            <w:sz w:val="20"/>
            <w:szCs w:val="20"/>
          </w:rPr>
          <w:t>Carte 3</w:t>
        </w:r>
        <w:r w:rsidR="00D3348A" w:rsidRPr="00AF29A1">
          <w:rPr>
            <w:rStyle w:val="Lienhypertexte"/>
            <w:rFonts w:cs="Arial"/>
            <w:noProof/>
            <w:sz w:val="20"/>
            <w:szCs w:val="20"/>
          </w:rPr>
          <w:t xml:space="preserve"> : Situation des infrastructures sanitaires et hydrauliques dans la commune de Tounouga</w:t>
        </w:r>
        <w:r w:rsidR="00D3348A" w:rsidRPr="00AF29A1">
          <w:rPr>
            <w:rFonts w:cs="Arial"/>
            <w:noProof/>
            <w:webHidden/>
            <w:sz w:val="20"/>
            <w:szCs w:val="20"/>
          </w:rPr>
          <w:tab/>
        </w:r>
        <w:r w:rsidR="00DE73F1" w:rsidRPr="00AF29A1">
          <w:rPr>
            <w:rFonts w:cs="Arial"/>
            <w:noProof/>
            <w:webHidden/>
            <w:sz w:val="20"/>
            <w:szCs w:val="20"/>
          </w:rPr>
          <w:fldChar w:fldCharType="begin"/>
        </w:r>
        <w:r w:rsidR="00D3348A" w:rsidRPr="00AF29A1">
          <w:rPr>
            <w:rFonts w:cs="Arial"/>
            <w:noProof/>
            <w:webHidden/>
            <w:sz w:val="20"/>
            <w:szCs w:val="20"/>
          </w:rPr>
          <w:instrText xml:space="preserve"> PAGEREF _Toc51325781 \h </w:instrText>
        </w:r>
        <w:r w:rsidR="00DE73F1" w:rsidRPr="00AF29A1">
          <w:rPr>
            <w:rFonts w:cs="Arial"/>
            <w:noProof/>
            <w:webHidden/>
            <w:sz w:val="20"/>
            <w:szCs w:val="20"/>
          </w:rPr>
        </w:r>
        <w:r w:rsidR="00DE73F1" w:rsidRPr="00AF29A1">
          <w:rPr>
            <w:rFonts w:cs="Arial"/>
            <w:noProof/>
            <w:webHidden/>
            <w:sz w:val="20"/>
            <w:szCs w:val="20"/>
          </w:rPr>
          <w:fldChar w:fldCharType="separate"/>
        </w:r>
        <w:r w:rsidR="00885C44">
          <w:rPr>
            <w:rFonts w:cs="Arial"/>
            <w:noProof/>
            <w:webHidden/>
            <w:sz w:val="20"/>
            <w:szCs w:val="20"/>
          </w:rPr>
          <w:t>2</w:t>
        </w:r>
        <w:r w:rsidR="00DE73F1" w:rsidRPr="00AF29A1">
          <w:rPr>
            <w:rFonts w:cs="Arial"/>
            <w:noProof/>
            <w:webHidden/>
            <w:sz w:val="20"/>
            <w:szCs w:val="20"/>
          </w:rPr>
          <w:fldChar w:fldCharType="end"/>
        </w:r>
      </w:hyperlink>
    </w:p>
    <w:p w14:paraId="222C7CAD" w14:textId="77777777" w:rsidR="00D3348A" w:rsidRPr="00AF29A1" w:rsidRDefault="006F3FBE">
      <w:pPr>
        <w:pStyle w:val="Tabledesillustrations"/>
        <w:tabs>
          <w:tab w:val="right" w:leader="dot" w:pos="9060"/>
        </w:tabs>
        <w:rPr>
          <w:rFonts w:eastAsiaTheme="minorEastAsia" w:cs="Arial"/>
          <w:noProof/>
          <w:sz w:val="20"/>
          <w:szCs w:val="20"/>
        </w:rPr>
      </w:pPr>
      <w:hyperlink w:anchor="_Toc51325782" w:history="1">
        <w:r w:rsidR="00D3348A" w:rsidRPr="00AF29A1">
          <w:rPr>
            <w:rStyle w:val="Lienhypertexte"/>
            <w:rFonts w:cs="Arial"/>
            <w:b/>
            <w:noProof/>
            <w:sz w:val="20"/>
            <w:szCs w:val="20"/>
          </w:rPr>
          <w:t>Carte 4</w:t>
        </w:r>
        <w:r w:rsidR="00D3348A" w:rsidRPr="00AF29A1">
          <w:rPr>
            <w:rStyle w:val="Lienhypertexte"/>
            <w:rFonts w:cs="Arial"/>
            <w:noProof/>
            <w:sz w:val="20"/>
            <w:szCs w:val="20"/>
          </w:rPr>
          <w:t xml:space="preserve"> : carte des ressources pastorales</w:t>
        </w:r>
        <w:r w:rsidR="00D3348A" w:rsidRPr="00AF29A1">
          <w:rPr>
            <w:rFonts w:cs="Arial"/>
            <w:noProof/>
            <w:webHidden/>
            <w:sz w:val="20"/>
            <w:szCs w:val="20"/>
          </w:rPr>
          <w:tab/>
        </w:r>
        <w:r w:rsidR="00DE73F1" w:rsidRPr="00AF29A1">
          <w:rPr>
            <w:rFonts w:cs="Arial"/>
            <w:noProof/>
            <w:webHidden/>
            <w:sz w:val="20"/>
            <w:szCs w:val="20"/>
          </w:rPr>
          <w:fldChar w:fldCharType="begin"/>
        </w:r>
        <w:r w:rsidR="00D3348A" w:rsidRPr="00AF29A1">
          <w:rPr>
            <w:rFonts w:cs="Arial"/>
            <w:noProof/>
            <w:webHidden/>
            <w:sz w:val="20"/>
            <w:szCs w:val="20"/>
          </w:rPr>
          <w:instrText xml:space="preserve"> PAGEREF _Toc51325782 \h </w:instrText>
        </w:r>
        <w:r w:rsidR="00DE73F1" w:rsidRPr="00AF29A1">
          <w:rPr>
            <w:rFonts w:cs="Arial"/>
            <w:noProof/>
            <w:webHidden/>
            <w:sz w:val="20"/>
            <w:szCs w:val="20"/>
          </w:rPr>
        </w:r>
        <w:r w:rsidR="00DE73F1" w:rsidRPr="00AF29A1">
          <w:rPr>
            <w:rFonts w:cs="Arial"/>
            <w:noProof/>
            <w:webHidden/>
            <w:sz w:val="20"/>
            <w:szCs w:val="20"/>
          </w:rPr>
          <w:fldChar w:fldCharType="separate"/>
        </w:r>
        <w:r w:rsidR="00885C44">
          <w:rPr>
            <w:rFonts w:cs="Arial"/>
            <w:noProof/>
            <w:webHidden/>
            <w:sz w:val="20"/>
            <w:szCs w:val="20"/>
          </w:rPr>
          <w:t>2</w:t>
        </w:r>
        <w:r w:rsidR="00DE73F1" w:rsidRPr="00AF29A1">
          <w:rPr>
            <w:rFonts w:cs="Arial"/>
            <w:noProof/>
            <w:webHidden/>
            <w:sz w:val="20"/>
            <w:szCs w:val="20"/>
          </w:rPr>
          <w:fldChar w:fldCharType="end"/>
        </w:r>
      </w:hyperlink>
    </w:p>
    <w:p w14:paraId="1FB7C25B" w14:textId="77777777" w:rsidR="007C7EF7" w:rsidRPr="00AF29A1" w:rsidRDefault="00DE73F1" w:rsidP="00AF29A1">
      <w:pPr>
        <w:pStyle w:val="NivI"/>
        <w:rPr>
          <w:rFonts w:cs="Arial"/>
          <w:sz w:val="20"/>
          <w:szCs w:val="20"/>
        </w:rPr>
      </w:pPr>
      <w:r w:rsidRPr="00AF29A1">
        <w:rPr>
          <w:rFonts w:ascii="Arial" w:hAnsi="Arial" w:cs="Arial"/>
          <w:sz w:val="20"/>
          <w:szCs w:val="20"/>
        </w:rPr>
        <w:fldChar w:fldCharType="end"/>
      </w:r>
      <w:r w:rsidR="007C7EF7" w:rsidRPr="00AF29A1">
        <w:rPr>
          <w:rFonts w:ascii="Arial" w:hAnsi="Arial" w:cs="Arial"/>
          <w:sz w:val="20"/>
          <w:szCs w:val="20"/>
        </w:rPr>
        <w:br w:type="page"/>
      </w:r>
    </w:p>
    <w:p w14:paraId="67A7D7CD" w14:textId="77777777" w:rsidR="009F2E11" w:rsidRPr="00AF29A1" w:rsidRDefault="007C7EF7" w:rsidP="00AF29A1">
      <w:pPr>
        <w:pStyle w:val="Sansinterligne"/>
        <w:rPr>
          <w:bCs/>
        </w:rPr>
      </w:pPr>
      <w:r w:rsidRPr="00AF29A1">
        <w:rPr>
          <w:b/>
          <w:bCs/>
        </w:rPr>
        <w:lastRenderedPageBreak/>
        <w:t xml:space="preserve">PREFACE </w:t>
      </w:r>
      <w:bookmarkStart w:id="13" w:name="_Toc48987863"/>
      <w:bookmarkStart w:id="14" w:name="_Toc49179003"/>
      <w:bookmarkStart w:id="15" w:name="_Hlk49296744"/>
    </w:p>
    <w:p w14:paraId="2D0EBCE6" w14:textId="77777777" w:rsidR="009F2E11" w:rsidRPr="00AF29A1" w:rsidRDefault="009F2E11" w:rsidP="00AF29A1">
      <w:pPr>
        <w:spacing w:before="0" w:after="160" w:line="276" w:lineRule="auto"/>
        <w:ind w:right="70"/>
        <w:rPr>
          <w:rFonts w:cs="Arial"/>
          <w:sz w:val="20"/>
          <w:szCs w:val="20"/>
        </w:rPr>
      </w:pPr>
      <w:r w:rsidRPr="00AF29A1">
        <w:rPr>
          <w:rFonts w:cs="Arial"/>
          <w:sz w:val="20"/>
          <w:szCs w:val="20"/>
        </w:rPr>
        <w:t>L</w:t>
      </w:r>
      <w:r w:rsidR="00710EC9" w:rsidRPr="00AF29A1">
        <w:rPr>
          <w:rFonts w:cs="Arial"/>
          <w:sz w:val="20"/>
          <w:szCs w:val="20"/>
        </w:rPr>
        <w:t>a replanification</w:t>
      </w:r>
      <w:r w:rsidRPr="00AF29A1">
        <w:rPr>
          <w:rFonts w:cs="Arial"/>
          <w:sz w:val="20"/>
          <w:szCs w:val="20"/>
        </w:rPr>
        <w:t xml:space="preserve"> du Plan de Développement Communal (PDC) de Tounouga est l’expression de la volonté du Conseil Municipal qui a sollicité l’appui des partenaires au développement pour l’aider à élaborer cet outil précieux qui lui servira de guide dans les cinq années à venir. </w:t>
      </w:r>
    </w:p>
    <w:p w14:paraId="29718CD6" w14:textId="77777777" w:rsidR="00710EC9" w:rsidRPr="00AF29A1" w:rsidRDefault="00710EC9" w:rsidP="00AF29A1">
      <w:pPr>
        <w:spacing w:before="0" w:after="160" w:line="276" w:lineRule="auto"/>
        <w:rPr>
          <w:rFonts w:cs="Arial"/>
          <w:sz w:val="20"/>
          <w:szCs w:val="20"/>
        </w:rPr>
      </w:pPr>
      <w:r w:rsidRPr="00AF29A1">
        <w:rPr>
          <w:rFonts w:cs="Arial"/>
          <w:sz w:val="20"/>
          <w:szCs w:val="20"/>
        </w:rPr>
        <w:t>La commune rurale de Tounouga a élaboré sa 3</w:t>
      </w:r>
      <w:r w:rsidRPr="00AF29A1">
        <w:rPr>
          <w:rFonts w:cs="Arial"/>
          <w:sz w:val="20"/>
          <w:szCs w:val="20"/>
          <w:vertAlign w:val="superscript"/>
        </w:rPr>
        <w:t>ème</w:t>
      </w:r>
      <w:r w:rsidRPr="00AF29A1">
        <w:rPr>
          <w:rFonts w:cs="Arial"/>
          <w:sz w:val="20"/>
          <w:szCs w:val="20"/>
        </w:rPr>
        <w:t xml:space="preserve"> génération de PDC de 202</w:t>
      </w:r>
      <w:r w:rsidR="008A1BB8" w:rsidRPr="00AF29A1">
        <w:rPr>
          <w:rFonts w:cs="Arial"/>
          <w:sz w:val="20"/>
          <w:szCs w:val="20"/>
        </w:rPr>
        <w:t>1</w:t>
      </w:r>
      <w:r w:rsidRPr="00AF29A1">
        <w:rPr>
          <w:rFonts w:cs="Arial"/>
          <w:sz w:val="20"/>
          <w:szCs w:val="20"/>
        </w:rPr>
        <w:t xml:space="preserve"> à 202</w:t>
      </w:r>
      <w:r w:rsidR="008A1BB8" w:rsidRPr="00AF29A1">
        <w:rPr>
          <w:rFonts w:cs="Arial"/>
          <w:sz w:val="20"/>
          <w:szCs w:val="20"/>
        </w:rPr>
        <w:t>5</w:t>
      </w:r>
      <w:r w:rsidRPr="00AF29A1">
        <w:rPr>
          <w:rFonts w:cs="Arial"/>
          <w:sz w:val="20"/>
          <w:szCs w:val="20"/>
        </w:rPr>
        <w:t xml:space="preserve"> avec l’appui des partenaires. Le processus d’élaboration de ce PDC a été participatif, avec </w:t>
      </w:r>
      <w:r w:rsidR="008A1BB8" w:rsidRPr="00AF29A1">
        <w:rPr>
          <w:rFonts w:cs="Arial"/>
          <w:sz w:val="20"/>
          <w:szCs w:val="20"/>
        </w:rPr>
        <w:t>l’implication</w:t>
      </w:r>
      <w:r w:rsidRPr="00AF29A1">
        <w:rPr>
          <w:rFonts w:cs="Arial"/>
          <w:sz w:val="20"/>
          <w:szCs w:val="20"/>
        </w:rPr>
        <w:t xml:space="preserve"> de l’ensemble des acteurs concernés (populations à la base, élus locaux, </w:t>
      </w:r>
      <w:r w:rsidR="008A1BB8" w:rsidRPr="00AF29A1">
        <w:rPr>
          <w:rFonts w:cs="Arial"/>
          <w:sz w:val="20"/>
          <w:szCs w:val="20"/>
        </w:rPr>
        <w:t xml:space="preserve">autorités coutumières, </w:t>
      </w:r>
      <w:r w:rsidRPr="00AF29A1">
        <w:rPr>
          <w:rFonts w:cs="Arial"/>
          <w:sz w:val="20"/>
          <w:szCs w:val="20"/>
        </w:rPr>
        <w:t>cadres techniques, société civile…).</w:t>
      </w:r>
    </w:p>
    <w:p w14:paraId="0434B9F3" w14:textId="77777777" w:rsidR="009F2E11" w:rsidRPr="00AF29A1" w:rsidRDefault="00710EC9" w:rsidP="00AF29A1">
      <w:pPr>
        <w:spacing w:before="0" w:after="160" w:line="276" w:lineRule="auto"/>
        <w:ind w:right="70"/>
        <w:rPr>
          <w:rFonts w:cs="Arial"/>
          <w:sz w:val="20"/>
          <w:szCs w:val="20"/>
        </w:rPr>
      </w:pPr>
      <w:r w:rsidRPr="00AF29A1">
        <w:rPr>
          <w:rFonts w:cs="Arial"/>
          <w:sz w:val="20"/>
          <w:szCs w:val="20"/>
        </w:rPr>
        <w:t xml:space="preserve">Le dernier PDC est </w:t>
      </w:r>
      <w:r w:rsidR="008A1BB8" w:rsidRPr="00AF29A1">
        <w:rPr>
          <w:rFonts w:cs="Arial"/>
          <w:sz w:val="20"/>
          <w:szCs w:val="20"/>
        </w:rPr>
        <w:t xml:space="preserve">arrivé </w:t>
      </w:r>
      <w:r w:rsidRPr="00AF29A1">
        <w:rPr>
          <w:rFonts w:cs="Arial"/>
          <w:sz w:val="20"/>
          <w:szCs w:val="20"/>
        </w:rPr>
        <w:t>à terme depuis fin 2019</w:t>
      </w:r>
      <w:r w:rsidR="008A1BB8" w:rsidRPr="00AF29A1">
        <w:rPr>
          <w:rFonts w:cs="Arial"/>
          <w:sz w:val="20"/>
          <w:szCs w:val="20"/>
        </w:rPr>
        <w:t>,</w:t>
      </w:r>
      <w:r w:rsidRPr="00AF29A1">
        <w:rPr>
          <w:rFonts w:cs="Arial"/>
          <w:sz w:val="20"/>
          <w:szCs w:val="20"/>
        </w:rPr>
        <w:t xml:space="preserve"> ce qui nécessite une replanification. Celle-ci</w:t>
      </w:r>
      <w:r w:rsidR="008A1BB8" w:rsidRPr="00AF29A1">
        <w:rPr>
          <w:rFonts w:cs="Arial"/>
          <w:sz w:val="20"/>
          <w:szCs w:val="20"/>
        </w:rPr>
        <w:t xml:space="preserve"> </w:t>
      </w:r>
      <w:r w:rsidRPr="00AF29A1">
        <w:rPr>
          <w:rFonts w:cs="Arial"/>
          <w:sz w:val="20"/>
          <w:szCs w:val="20"/>
        </w:rPr>
        <w:t>s’adapte   aux nouvelles réalités communales, qui constituent des défis notamment la résilience à l’insécurité alimentaire et nutritionnelle, la gestion paisible des ressources naturelles, la consolidation de la paix et de sécurité durable, le développement positif des femmes et des jeunes, les changements climatiques, les droits humains etc.</w:t>
      </w:r>
    </w:p>
    <w:p w14:paraId="75CE4856" w14:textId="77777777" w:rsidR="009F2E11" w:rsidRPr="00AF29A1" w:rsidRDefault="009F2E11" w:rsidP="00AF29A1">
      <w:pPr>
        <w:spacing w:before="0" w:after="160" w:line="276" w:lineRule="auto"/>
        <w:ind w:right="70"/>
        <w:rPr>
          <w:rFonts w:cs="Arial"/>
          <w:sz w:val="20"/>
          <w:szCs w:val="20"/>
        </w:rPr>
      </w:pPr>
      <w:r w:rsidRPr="00AF29A1">
        <w:rPr>
          <w:rFonts w:cs="Arial"/>
          <w:sz w:val="20"/>
          <w:szCs w:val="20"/>
        </w:rPr>
        <w:t xml:space="preserve">Par la grâce d’Allah et le dynamisme de l’exécutif Communal, </w:t>
      </w:r>
      <w:r w:rsidR="008A1BB8" w:rsidRPr="00AF29A1">
        <w:rPr>
          <w:rFonts w:cs="Arial"/>
          <w:sz w:val="20"/>
          <w:szCs w:val="20"/>
        </w:rPr>
        <w:t>MCA Niger</w:t>
      </w:r>
      <w:r w:rsidRPr="00AF29A1">
        <w:rPr>
          <w:rFonts w:cs="Arial"/>
          <w:sz w:val="20"/>
          <w:szCs w:val="20"/>
        </w:rPr>
        <w:t xml:space="preserve"> a répondu favorablement </w:t>
      </w:r>
      <w:r w:rsidR="000F774B" w:rsidRPr="001F4E33">
        <w:rPr>
          <w:rFonts w:cs="Arial"/>
          <w:sz w:val="20"/>
          <w:szCs w:val="20"/>
        </w:rPr>
        <w:t>la requête</w:t>
      </w:r>
      <w:r w:rsidRPr="00AF29A1">
        <w:rPr>
          <w:rFonts w:cs="Arial"/>
          <w:sz w:val="20"/>
          <w:szCs w:val="20"/>
        </w:rPr>
        <w:t xml:space="preserve"> de financement</w:t>
      </w:r>
      <w:r w:rsidR="008A1BB8" w:rsidRPr="00AF29A1">
        <w:rPr>
          <w:rFonts w:cs="Arial"/>
          <w:sz w:val="20"/>
          <w:szCs w:val="20"/>
        </w:rPr>
        <w:t xml:space="preserve"> du Conseil Municipal de Tounouga, et a assuré la prise en charge effective des exigences logistiques et matérielles ayant permis de réaliser le présent document de PDC</w:t>
      </w:r>
      <w:r w:rsidRPr="00AF29A1">
        <w:rPr>
          <w:rFonts w:cs="Arial"/>
          <w:sz w:val="20"/>
          <w:szCs w:val="20"/>
        </w:rPr>
        <w:t xml:space="preserve">. </w:t>
      </w:r>
    </w:p>
    <w:p w14:paraId="05B9F9C4" w14:textId="77777777" w:rsidR="009F2E11" w:rsidRPr="00AF29A1" w:rsidRDefault="009F2E11" w:rsidP="00AF29A1">
      <w:pPr>
        <w:spacing w:before="0" w:after="160" w:line="276" w:lineRule="auto"/>
        <w:ind w:right="70"/>
        <w:rPr>
          <w:rFonts w:cs="Arial"/>
          <w:sz w:val="20"/>
          <w:szCs w:val="20"/>
        </w:rPr>
      </w:pPr>
      <w:r w:rsidRPr="00AF29A1">
        <w:rPr>
          <w:rFonts w:cs="Arial"/>
          <w:sz w:val="20"/>
          <w:szCs w:val="20"/>
        </w:rPr>
        <w:t xml:space="preserve">Le processus </w:t>
      </w:r>
      <w:r w:rsidR="00710EC9" w:rsidRPr="00AF29A1">
        <w:rPr>
          <w:rFonts w:cs="Arial"/>
          <w:sz w:val="20"/>
          <w:szCs w:val="20"/>
        </w:rPr>
        <w:t xml:space="preserve">de replanification </w:t>
      </w:r>
      <w:r w:rsidRPr="00AF29A1">
        <w:rPr>
          <w:rFonts w:cs="Arial"/>
          <w:sz w:val="20"/>
          <w:szCs w:val="20"/>
        </w:rPr>
        <w:t xml:space="preserve">du présent PDC </w:t>
      </w:r>
      <w:r w:rsidR="00710EC9" w:rsidRPr="00AF29A1">
        <w:rPr>
          <w:rFonts w:cs="Arial"/>
          <w:sz w:val="20"/>
          <w:szCs w:val="20"/>
        </w:rPr>
        <w:t xml:space="preserve">s’est </w:t>
      </w:r>
      <w:r w:rsidRPr="00AF29A1">
        <w:rPr>
          <w:rFonts w:cs="Arial"/>
          <w:sz w:val="20"/>
          <w:szCs w:val="20"/>
        </w:rPr>
        <w:t>effectué en deux étapes</w:t>
      </w:r>
      <w:r w:rsidR="00143675" w:rsidRPr="00AF29A1">
        <w:rPr>
          <w:rFonts w:cs="Arial"/>
          <w:sz w:val="20"/>
          <w:szCs w:val="20"/>
        </w:rPr>
        <w:t xml:space="preserve"> essentielles</w:t>
      </w:r>
      <w:r w:rsidRPr="00AF29A1">
        <w:rPr>
          <w:rFonts w:cs="Arial"/>
          <w:sz w:val="20"/>
          <w:szCs w:val="20"/>
        </w:rPr>
        <w:t> :</w:t>
      </w:r>
    </w:p>
    <w:p w14:paraId="4AAF84AE" w14:textId="77777777" w:rsidR="009F2E11" w:rsidRPr="00AF29A1" w:rsidRDefault="009F2E11" w:rsidP="008D355D">
      <w:pPr>
        <w:numPr>
          <w:ilvl w:val="0"/>
          <w:numId w:val="49"/>
        </w:numPr>
        <w:spacing w:before="0" w:after="160" w:line="276" w:lineRule="auto"/>
        <w:ind w:right="70"/>
        <w:rPr>
          <w:rFonts w:cs="Arial"/>
          <w:sz w:val="20"/>
          <w:szCs w:val="20"/>
        </w:rPr>
      </w:pPr>
      <w:r w:rsidRPr="00AF29A1">
        <w:rPr>
          <w:rFonts w:cs="Arial"/>
          <w:sz w:val="20"/>
          <w:szCs w:val="20"/>
        </w:rPr>
        <w:t xml:space="preserve">Le diagnostic participatif de la Commune, </w:t>
      </w:r>
    </w:p>
    <w:p w14:paraId="4A81F50E" w14:textId="77777777" w:rsidR="009F2E11" w:rsidRPr="00AF29A1" w:rsidRDefault="009F2E11" w:rsidP="008D355D">
      <w:pPr>
        <w:numPr>
          <w:ilvl w:val="0"/>
          <w:numId w:val="49"/>
        </w:numPr>
        <w:spacing w:before="0" w:after="160" w:line="276" w:lineRule="auto"/>
        <w:ind w:right="70"/>
        <w:rPr>
          <w:rFonts w:cs="Arial"/>
          <w:sz w:val="20"/>
          <w:szCs w:val="20"/>
        </w:rPr>
      </w:pPr>
      <w:r w:rsidRPr="00AF29A1">
        <w:rPr>
          <w:rFonts w:cs="Arial"/>
          <w:sz w:val="20"/>
          <w:szCs w:val="20"/>
        </w:rPr>
        <w:t xml:space="preserve">L’élaboration du Plan de Développement Communal proprement dite.  </w:t>
      </w:r>
    </w:p>
    <w:p w14:paraId="76A2FEDD" w14:textId="77777777" w:rsidR="009F2E11" w:rsidRPr="00AF29A1" w:rsidRDefault="009F2E11" w:rsidP="00AF29A1">
      <w:pPr>
        <w:spacing w:before="0" w:after="160" w:line="276" w:lineRule="auto"/>
        <w:ind w:right="70"/>
        <w:rPr>
          <w:rFonts w:cs="Arial"/>
          <w:sz w:val="20"/>
          <w:szCs w:val="20"/>
        </w:rPr>
      </w:pPr>
      <w:r w:rsidRPr="00AF29A1">
        <w:rPr>
          <w:rFonts w:cs="Arial"/>
          <w:sz w:val="20"/>
          <w:szCs w:val="20"/>
        </w:rPr>
        <w:t xml:space="preserve">Mesdames et Messieurs, le processus d’actualisation du présent PDC </w:t>
      </w:r>
      <w:r w:rsidR="00143675" w:rsidRPr="00AF29A1">
        <w:rPr>
          <w:rFonts w:cs="Arial"/>
          <w:sz w:val="20"/>
          <w:szCs w:val="20"/>
        </w:rPr>
        <w:t>s’est fait</w:t>
      </w:r>
      <w:r w:rsidRPr="00AF29A1">
        <w:rPr>
          <w:rFonts w:cs="Arial"/>
          <w:sz w:val="20"/>
          <w:szCs w:val="20"/>
        </w:rPr>
        <w:t xml:space="preserve"> conformément au </w:t>
      </w:r>
      <w:r w:rsidR="00143675" w:rsidRPr="00AF29A1">
        <w:rPr>
          <w:rFonts w:cs="Arial"/>
          <w:sz w:val="20"/>
          <w:szCs w:val="20"/>
        </w:rPr>
        <w:t>G</w:t>
      </w:r>
      <w:r w:rsidRPr="00AF29A1">
        <w:rPr>
          <w:rFonts w:cs="Arial"/>
          <w:sz w:val="20"/>
          <w:szCs w:val="20"/>
        </w:rPr>
        <w:t>uide National d’élaboration du Plan de Développement Communal révisé</w:t>
      </w:r>
      <w:r w:rsidR="00143675" w:rsidRPr="00AF29A1">
        <w:rPr>
          <w:rFonts w:cs="Arial"/>
          <w:sz w:val="20"/>
          <w:szCs w:val="20"/>
        </w:rPr>
        <w:t>, et à la Directive Nationale de replanification du PDC,</w:t>
      </w:r>
      <w:r w:rsidRPr="00AF29A1">
        <w:rPr>
          <w:rFonts w:cs="Arial"/>
          <w:sz w:val="20"/>
          <w:szCs w:val="20"/>
        </w:rPr>
        <w:t xml:space="preserve"> que le Ministère du Plan, de l’Aménagement du Territoire et du Développement Communautaire a gracieusement mis à la disposition des Communes, </w:t>
      </w:r>
      <w:r w:rsidR="00B96299" w:rsidRPr="001F4E33">
        <w:rPr>
          <w:rFonts w:cs="Arial"/>
          <w:sz w:val="20"/>
          <w:szCs w:val="20"/>
        </w:rPr>
        <w:t>des cadres</w:t>
      </w:r>
      <w:r w:rsidRPr="00AF29A1">
        <w:rPr>
          <w:rFonts w:cs="Arial"/>
          <w:sz w:val="20"/>
          <w:szCs w:val="20"/>
        </w:rPr>
        <w:t xml:space="preserve"> techniques, des partenaires technique</w:t>
      </w:r>
      <w:r w:rsidR="00143675" w:rsidRPr="00AF29A1">
        <w:rPr>
          <w:rFonts w:cs="Arial"/>
          <w:sz w:val="20"/>
          <w:szCs w:val="20"/>
        </w:rPr>
        <w:t>s</w:t>
      </w:r>
      <w:r w:rsidRPr="00AF29A1">
        <w:rPr>
          <w:rFonts w:cs="Arial"/>
          <w:sz w:val="20"/>
          <w:szCs w:val="20"/>
        </w:rPr>
        <w:t xml:space="preserve"> et financier</w:t>
      </w:r>
      <w:r w:rsidR="00143675" w:rsidRPr="00AF29A1">
        <w:rPr>
          <w:rFonts w:cs="Arial"/>
          <w:sz w:val="20"/>
          <w:szCs w:val="20"/>
        </w:rPr>
        <w:t>s</w:t>
      </w:r>
      <w:r w:rsidRPr="00AF29A1">
        <w:rPr>
          <w:rFonts w:cs="Arial"/>
          <w:sz w:val="20"/>
          <w:szCs w:val="20"/>
        </w:rPr>
        <w:t xml:space="preserve"> et des Organisations de la Société Civile.</w:t>
      </w:r>
    </w:p>
    <w:p w14:paraId="661849E3" w14:textId="77777777" w:rsidR="009F2E11" w:rsidRPr="00AF29A1" w:rsidRDefault="009F2E11" w:rsidP="00AF29A1">
      <w:pPr>
        <w:spacing w:before="0" w:after="160" w:line="276" w:lineRule="auto"/>
        <w:ind w:right="70"/>
        <w:rPr>
          <w:rFonts w:cs="Arial"/>
          <w:sz w:val="20"/>
          <w:szCs w:val="20"/>
        </w:rPr>
      </w:pPr>
      <w:r w:rsidRPr="00AF29A1">
        <w:rPr>
          <w:rFonts w:cs="Arial"/>
          <w:sz w:val="20"/>
          <w:szCs w:val="20"/>
        </w:rPr>
        <w:t xml:space="preserve">Pour arriver à ce produit fini, qui reflète les points de vue de l’ensemble des couches socioprofessionnelles, </w:t>
      </w:r>
      <w:r w:rsidR="00143675" w:rsidRPr="00AF29A1">
        <w:rPr>
          <w:rFonts w:cs="Arial"/>
          <w:sz w:val="20"/>
          <w:szCs w:val="20"/>
        </w:rPr>
        <w:t>une</w:t>
      </w:r>
      <w:r w:rsidRPr="00AF29A1">
        <w:rPr>
          <w:rFonts w:cs="Arial"/>
          <w:sz w:val="20"/>
          <w:szCs w:val="20"/>
        </w:rPr>
        <w:t xml:space="preserve"> démarche participative </w:t>
      </w:r>
      <w:r w:rsidR="00143675" w:rsidRPr="00AF29A1">
        <w:rPr>
          <w:rFonts w:cs="Arial"/>
          <w:sz w:val="20"/>
          <w:szCs w:val="20"/>
        </w:rPr>
        <w:t>était suivie</w:t>
      </w:r>
      <w:r w:rsidRPr="00AF29A1">
        <w:rPr>
          <w:rFonts w:cs="Arial"/>
          <w:sz w:val="20"/>
          <w:szCs w:val="20"/>
        </w:rPr>
        <w:t xml:space="preserve">. </w:t>
      </w:r>
      <w:r w:rsidR="00B96299" w:rsidRPr="001F4E33">
        <w:rPr>
          <w:rFonts w:cs="Arial"/>
          <w:sz w:val="20"/>
          <w:szCs w:val="20"/>
        </w:rPr>
        <w:t>Elle a</w:t>
      </w:r>
      <w:r w:rsidR="00143675" w:rsidRPr="00AF29A1">
        <w:rPr>
          <w:rFonts w:cs="Arial"/>
          <w:sz w:val="20"/>
          <w:szCs w:val="20"/>
        </w:rPr>
        <w:t xml:space="preserve"> </w:t>
      </w:r>
      <w:r w:rsidRPr="00AF29A1">
        <w:rPr>
          <w:rFonts w:cs="Arial"/>
          <w:sz w:val="20"/>
          <w:szCs w:val="20"/>
        </w:rPr>
        <w:t>consist</w:t>
      </w:r>
      <w:r w:rsidR="00143675" w:rsidRPr="00AF29A1">
        <w:rPr>
          <w:rFonts w:cs="Arial"/>
          <w:sz w:val="20"/>
          <w:szCs w:val="20"/>
        </w:rPr>
        <w:t>é</w:t>
      </w:r>
      <w:r w:rsidRPr="00AF29A1">
        <w:rPr>
          <w:rFonts w:cs="Arial"/>
          <w:sz w:val="20"/>
          <w:szCs w:val="20"/>
        </w:rPr>
        <w:t xml:space="preserve"> à : </w:t>
      </w:r>
    </w:p>
    <w:p w14:paraId="4CD76EFE" w14:textId="77777777" w:rsidR="009F2E11" w:rsidRPr="00AF29A1" w:rsidRDefault="009F2E11" w:rsidP="008D355D">
      <w:pPr>
        <w:numPr>
          <w:ilvl w:val="0"/>
          <w:numId w:val="49"/>
        </w:numPr>
        <w:spacing w:before="0" w:after="160" w:line="276" w:lineRule="auto"/>
        <w:ind w:right="70"/>
        <w:rPr>
          <w:rFonts w:cs="Arial"/>
          <w:sz w:val="20"/>
          <w:szCs w:val="20"/>
        </w:rPr>
      </w:pPr>
      <w:r w:rsidRPr="00AF29A1">
        <w:rPr>
          <w:rFonts w:cs="Arial"/>
          <w:sz w:val="20"/>
          <w:szCs w:val="20"/>
        </w:rPr>
        <w:t>L’animation et la sensibilisation des communautés de base sur les enjeux du Plan du Développement Communal,</w:t>
      </w:r>
    </w:p>
    <w:p w14:paraId="7FC9E4D4" w14:textId="77777777" w:rsidR="009F2E11" w:rsidRPr="00AF29A1" w:rsidRDefault="009F2E11" w:rsidP="008D355D">
      <w:pPr>
        <w:numPr>
          <w:ilvl w:val="0"/>
          <w:numId w:val="49"/>
        </w:numPr>
        <w:spacing w:before="0" w:after="160" w:line="276" w:lineRule="auto"/>
        <w:ind w:right="70"/>
        <w:rPr>
          <w:rFonts w:cs="Arial"/>
          <w:sz w:val="20"/>
          <w:szCs w:val="20"/>
        </w:rPr>
      </w:pPr>
      <w:r w:rsidRPr="00AF29A1">
        <w:rPr>
          <w:rFonts w:cs="Arial"/>
          <w:sz w:val="20"/>
          <w:szCs w:val="20"/>
        </w:rPr>
        <w:t>La participation de l’autorité coutumière à toutes les phases,</w:t>
      </w:r>
    </w:p>
    <w:p w14:paraId="7F5CA20E" w14:textId="77777777" w:rsidR="009F2E11" w:rsidRPr="00AF29A1" w:rsidRDefault="007F1E9F" w:rsidP="008D355D">
      <w:pPr>
        <w:numPr>
          <w:ilvl w:val="0"/>
          <w:numId w:val="49"/>
        </w:numPr>
        <w:spacing w:before="0" w:after="160" w:line="276" w:lineRule="auto"/>
        <w:ind w:right="70"/>
        <w:rPr>
          <w:rFonts w:cs="Arial"/>
          <w:sz w:val="20"/>
          <w:szCs w:val="20"/>
        </w:rPr>
      </w:pPr>
      <w:r w:rsidRPr="001F4E33">
        <w:rPr>
          <w:rFonts w:cs="Arial"/>
          <w:sz w:val="20"/>
          <w:szCs w:val="20"/>
        </w:rPr>
        <w:t>La</w:t>
      </w:r>
      <w:r w:rsidR="009F2E11" w:rsidRPr="00AF29A1">
        <w:rPr>
          <w:rFonts w:cs="Arial"/>
          <w:sz w:val="20"/>
          <w:szCs w:val="20"/>
        </w:rPr>
        <w:t xml:space="preserve"> participation des conseillers communaux à toutes les étapes du processus,  </w:t>
      </w:r>
    </w:p>
    <w:p w14:paraId="1FC1FBD5" w14:textId="77777777" w:rsidR="009F2E11" w:rsidRPr="00AF29A1" w:rsidRDefault="009F2E11" w:rsidP="008D355D">
      <w:pPr>
        <w:numPr>
          <w:ilvl w:val="0"/>
          <w:numId w:val="49"/>
        </w:numPr>
        <w:spacing w:before="0" w:after="160" w:line="276" w:lineRule="auto"/>
        <w:ind w:right="70"/>
        <w:rPr>
          <w:rFonts w:cs="Arial"/>
          <w:sz w:val="20"/>
          <w:szCs w:val="20"/>
        </w:rPr>
      </w:pPr>
      <w:r w:rsidRPr="00AF29A1">
        <w:rPr>
          <w:rFonts w:cs="Arial"/>
          <w:sz w:val="20"/>
          <w:szCs w:val="20"/>
        </w:rPr>
        <w:t>A la fin d</w:t>
      </w:r>
      <w:r w:rsidR="00143675" w:rsidRPr="00AF29A1">
        <w:rPr>
          <w:rFonts w:cs="Arial"/>
          <w:sz w:val="20"/>
          <w:szCs w:val="20"/>
        </w:rPr>
        <w:t>e ce</w:t>
      </w:r>
      <w:r w:rsidRPr="00AF29A1">
        <w:rPr>
          <w:rFonts w:cs="Arial"/>
          <w:sz w:val="20"/>
          <w:szCs w:val="20"/>
        </w:rPr>
        <w:t xml:space="preserve"> processus</w:t>
      </w:r>
      <w:r w:rsidR="00143675" w:rsidRPr="00AF29A1">
        <w:rPr>
          <w:rFonts w:cs="Arial"/>
          <w:sz w:val="20"/>
          <w:szCs w:val="20"/>
        </w:rPr>
        <w:t>,</w:t>
      </w:r>
      <w:r w:rsidRPr="00AF29A1">
        <w:rPr>
          <w:rFonts w:cs="Arial"/>
          <w:sz w:val="20"/>
          <w:szCs w:val="20"/>
        </w:rPr>
        <w:t xml:space="preserve"> il </w:t>
      </w:r>
      <w:r w:rsidR="00143675" w:rsidRPr="00AF29A1">
        <w:rPr>
          <w:rFonts w:cs="Arial"/>
          <w:sz w:val="20"/>
          <w:szCs w:val="20"/>
        </w:rPr>
        <w:t>a été</w:t>
      </w:r>
      <w:r w:rsidRPr="00AF29A1">
        <w:rPr>
          <w:rFonts w:cs="Arial"/>
          <w:sz w:val="20"/>
          <w:szCs w:val="20"/>
        </w:rPr>
        <w:t xml:space="preserve"> dégagé d’une manière consensuelle la vision de la Commune et les grands axes sur lesquels se fondera son développement économique, social et culturel</w:t>
      </w:r>
      <w:r w:rsidR="00143675" w:rsidRPr="00AF29A1">
        <w:rPr>
          <w:rFonts w:cs="Arial"/>
          <w:sz w:val="20"/>
          <w:szCs w:val="20"/>
        </w:rPr>
        <w:t xml:space="preserve"> des cinq (5) prochaines années</w:t>
      </w:r>
      <w:r w:rsidRPr="00AF29A1">
        <w:rPr>
          <w:rFonts w:cs="Arial"/>
          <w:sz w:val="20"/>
          <w:szCs w:val="20"/>
        </w:rPr>
        <w:t>.</w:t>
      </w:r>
    </w:p>
    <w:p w14:paraId="6FE6E0E2" w14:textId="77777777" w:rsidR="009F2E11" w:rsidRPr="00AF29A1" w:rsidRDefault="00EC3C4B" w:rsidP="00AF29A1">
      <w:pPr>
        <w:spacing w:before="0" w:after="160" w:line="276" w:lineRule="auto"/>
        <w:rPr>
          <w:rFonts w:cs="Arial"/>
          <w:sz w:val="20"/>
          <w:szCs w:val="20"/>
        </w:rPr>
      </w:pPr>
      <w:r w:rsidRPr="00AF29A1">
        <w:rPr>
          <w:rFonts w:cs="Arial"/>
          <w:sz w:val="20"/>
          <w:szCs w:val="20"/>
        </w:rPr>
        <w:t>Le présen</w:t>
      </w:r>
      <w:r w:rsidR="00BD5308">
        <w:rPr>
          <w:rFonts w:cs="Arial"/>
          <w:sz w:val="20"/>
          <w:szCs w:val="20"/>
        </w:rPr>
        <w:t>t PDC est l’œuvre de l’ensemble</w:t>
      </w:r>
      <w:r w:rsidRPr="00AF29A1">
        <w:rPr>
          <w:rFonts w:cs="Arial"/>
          <w:sz w:val="20"/>
          <w:szCs w:val="20"/>
        </w:rPr>
        <w:t xml:space="preserve"> des acteurs de la Commune et de ses partenaires. Il constitue un outil indispensable de la gouvernance locale que les citoyens de cette Commune se doivent de se l’approprier. Il sera, j’en suis certain, un fort moyen de communication entre les élus et les populations sur toutes les questions de développement et de bien être dans notre localité. </w:t>
      </w:r>
    </w:p>
    <w:p w14:paraId="074E3B63" w14:textId="77777777" w:rsidR="00AC4E41" w:rsidRPr="001F4E33" w:rsidRDefault="00AC4E41" w:rsidP="00AF29A1">
      <w:pPr>
        <w:spacing w:before="0" w:after="160" w:line="276" w:lineRule="auto"/>
        <w:rPr>
          <w:rFonts w:cs="Arial"/>
          <w:sz w:val="20"/>
          <w:szCs w:val="20"/>
        </w:rPr>
      </w:pPr>
      <w:r w:rsidRPr="00AF29A1">
        <w:rPr>
          <w:rFonts w:cs="Arial"/>
          <w:sz w:val="20"/>
          <w:szCs w:val="20"/>
        </w:rPr>
        <w:lastRenderedPageBreak/>
        <w:t>Pour l’effort ainsi fourni, et ce bien précieux mis à la disposition des populations de ma Commune, je voudrai au nom de la Commune Rurale de Tounouga, de l’ensemble des acteurs communaux et à mon nom propre, remercier très sincèrement l’Etat et ses partenaires techniques et financiers notamment le MCA-Niger pour cet accompagnement.</w:t>
      </w:r>
    </w:p>
    <w:p w14:paraId="5F48ED0D" w14:textId="77777777" w:rsidR="00AC4E41" w:rsidRPr="00AF29A1" w:rsidRDefault="00AC4E41" w:rsidP="00AF29A1">
      <w:pPr>
        <w:spacing w:before="0" w:after="160" w:line="276" w:lineRule="auto"/>
        <w:rPr>
          <w:rFonts w:cs="Arial"/>
          <w:sz w:val="20"/>
          <w:szCs w:val="20"/>
        </w:rPr>
      </w:pPr>
      <w:r w:rsidRPr="00AF29A1">
        <w:rPr>
          <w:rFonts w:cs="Arial"/>
          <w:sz w:val="20"/>
          <w:szCs w:val="20"/>
        </w:rPr>
        <w:t xml:space="preserve">Mes remerciements vont également à l’endroit du Groupement SONED/MSA qui a été mobilisé par le MCA-Niger pour </w:t>
      </w:r>
      <w:r w:rsidR="00CF44D5" w:rsidRPr="00AF29A1">
        <w:rPr>
          <w:rFonts w:cs="Arial"/>
          <w:sz w:val="20"/>
          <w:szCs w:val="20"/>
        </w:rPr>
        <w:t xml:space="preserve">fournir l’appui </w:t>
      </w:r>
      <w:r w:rsidR="009A5106" w:rsidRPr="00AF29A1">
        <w:rPr>
          <w:rFonts w:cs="Arial"/>
          <w:sz w:val="20"/>
          <w:szCs w:val="20"/>
        </w:rPr>
        <w:t xml:space="preserve">afin de </w:t>
      </w:r>
      <w:r w:rsidR="004B212C" w:rsidRPr="00AF29A1">
        <w:rPr>
          <w:rFonts w:cs="Arial"/>
          <w:sz w:val="20"/>
          <w:szCs w:val="20"/>
        </w:rPr>
        <w:t>replanifier ce</w:t>
      </w:r>
      <w:r w:rsidRPr="00AF29A1">
        <w:rPr>
          <w:rFonts w:cs="Arial"/>
          <w:sz w:val="20"/>
          <w:szCs w:val="20"/>
        </w:rPr>
        <w:t xml:space="preserve"> PDC. </w:t>
      </w:r>
    </w:p>
    <w:p w14:paraId="0BBAEC62" w14:textId="77777777" w:rsidR="00AC4E41" w:rsidRPr="00AF29A1" w:rsidRDefault="00AC4E41" w:rsidP="00AF29A1">
      <w:pPr>
        <w:spacing w:before="0" w:after="160" w:line="276" w:lineRule="auto"/>
        <w:rPr>
          <w:rFonts w:cs="Arial"/>
          <w:sz w:val="20"/>
          <w:szCs w:val="20"/>
        </w:rPr>
      </w:pPr>
      <w:r w:rsidRPr="00AF29A1">
        <w:rPr>
          <w:rFonts w:cs="Arial"/>
          <w:sz w:val="20"/>
          <w:szCs w:val="20"/>
        </w:rPr>
        <w:t xml:space="preserve">Je n’oublierai pas les représentants de l’Etat, la chefferie traditionnelle, les services déconcentrés de l’Etat et les OSC locales dont la contribution significative nous a été d’un intérêt certain tout le long du processus. Pour tous ceux qui, d’une manière ou d’une autre, ont contribué à la replanification de ce </w:t>
      </w:r>
      <w:r w:rsidR="00B96299" w:rsidRPr="001F4E33">
        <w:rPr>
          <w:rFonts w:cs="Arial"/>
          <w:sz w:val="20"/>
          <w:szCs w:val="20"/>
        </w:rPr>
        <w:t>PDC, nous</w:t>
      </w:r>
      <w:r w:rsidRPr="00AF29A1">
        <w:rPr>
          <w:rFonts w:cs="Arial"/>
          <w:sz w:val="20"/>
          <w:szCs w:val="20"/>
        </w:rPr>
        <w:t xml:space="preserve"> exprimons ici notre profonde gratitude. </w:t>
      </w:r>
    </w:p>
    <w:p w14:paraId="1D0B2B38" w14:textId="77777777" w:rsidR="00EC3C4B" w:rsidRPr="00AF29A1" w:rsidRDefault="00AC4E41" w:rsidP="0081155B">
      <w:pPr>
        <w:spacing w:before="0" w:after="160" w:line="276" w:lineRule="auto"/>
        <w:rPr>
          <w:rFonts w:cs="Arial"/>
          <w:sz w:val="20"/>
          <w:szCs w:val="20"/>
        </w:rPr>
      </w:pPr>
      <w:r w:rsidRPr="00AF29A1">
        <w:rPr>
          <w:rFonts w:cs="Arial"/>
          <w:sz w:val="20"/>
          <w:szCs w:val="20"/>
        </w:rPr>
        <w:t>J’invite tous les autres partenaires au développement de notre commune à se joindre à nous pour la réalisation de toutes les actions planifiées</w:t>
      </w:r>
    </w:p>
    <w:p w14:paraId="5085BEFC" w14:textId="77777777" w:rsidR="009F2E11" w:rsidRPr="001F4E33" w:rsidRDefault="009F2E11" w:rsidP="0081155B">
      <w:pPr>
        <w:spacing w:line="276" w:lineRule="auto"/>
        <w:rPr>
          <w:rFonts w:cs="Arial"/>
          <w:sz w:val="20"/>
          <w:szCs w:val="20"/>
        </w:rPr>
      </w:pPr>
    </w:p>
    <w:p w14:paraId="35FCB9DE" w14:textId="77777777" w:rsidR="0081155B" w:rsidRPr="00AF29A1" w:rsidRDefault="0081155B" w:rsidP="00AF29A1">
      <w:pPr>
        <w:spacing w:line="276" w:lineRule="auto"/>
        <w:rPr>
          <w:rFonts w:cs="Arial"/>
          <w:sz w:val="20"/>
          <w:szCs w:val="20"/>
        </w:rPr>
      </w:pPr>
    </w:p>
    <w:p w14:paraId="3B7337D7" w14:textId="77777777" w:rsidR="00CC7AE9" w:rsidRPr="00AF29A1" w:rsidRDefault="009F2E11" w:rsidP="00885C44">
      <w:pPr>
        <w:spacing w:line="276" w:lineRule="auto"/>
        <w:jc w:val="right"/>
        <w:rPr>
          <w:rFonts w:cs="Arial"/>
          <w:sz w:val="20"/>
          <w:szCs w:val="20"/>
        </w:rPr>
        <w:sectPr w:rsidR="00CC7AE9" w:rsidRPr="00AF29A1" w:rsidSect="00CA40C1">
          <w:headerReference w:type="default" r:id="rId18"/>
          <w:footerReference w:type="default" r:id="rId19"/>
          <w:footerReference w:type="first" r:id="rId20"/>
          <w:pgSz w:w="11906" w:h="16838" w:code="9"/>
          <w:pgMar w:top="1418" w:right="1418" w:bottom="1418" w:left="1418" w:header="709" w:footer="709" w:gutter="0"/>
          <w:cols w:space="708"/>
          <w:titlePg/>
          <w:docGrid w:linePitch="360"/>
        </w:sectPr>
      </w:pPr>
      <w:r w:rsidRPr="00AF29A1">
        <w:rPr>
          <w:rFonts w:cs="Arial"/>
          <w:sz w:val="20"/>
          <w:szCs w:val="20"/>
        </w:rPr>
        <w:t xml:space="preserve">                                                                        </w:t>
      </w:r>
      <w:proofErr w:type="spellStart"/>
      <w:r w:rsidRPr="00AF29A1">
        <w:rPr>
          <w:rFonts w:cs="Arial"/>
          <w:b/>
          <w:sz w:val="20"/>
          <w:szCs w:val="20"/>
        </w:rPr>
        <w:t>Doukia</w:t>
      </w:r>
      <w:proofErr w:type="spellEnd"/>
      <w:r w:rsidRPr="00AF29A1">
        <w:rPr>
          <w:rFonts w:cs="Arial"/>
          <w:b/>
          <w:sz w:val="20"/>
          <w:szCs w:val="20"/>
        </w:rPr>
        <w:t xml:space="preserve"> MOUMOUN</w:t>
      </w:r>
    </w:p>
    <w:p w14:paraId="4E3203CD" w14:textId="77777777" w:rsidR="00456131" w:rsidRPr="00AF29A1" w:rsidRDefault="009A13A2" w:rsidP="00AF29A1">
      <w:pPr>
        <w:pStyle w:val="Sansinterligne"/>
      </w:pPr>
      <w:bookmarkStart w:id="16" w:name="_Toc51281053"/>
      <w:r w:rsidRPr="00AF29A1">
        <w:rPr>
          <w:rFonts w:cs="Arial"/>
          <w:b/>
          <w:bCs/>
        </w:rPr>
        <w:lastRenderedPageBreak/>
        <w:t>RESUME</w:t>
      </w:r>
      <w:bookmarkEnd w:id="13"/>
      <w:bookmarkEnd w:id="14"/>
      <w:r w:rsidR="003E31EB" w:rsidRPr="00AF29A1">
        <w:rPr>
          <w:rFonts w:cs="Arial"/>
          <w:b/>
          <w:bCs/>
        </w:rPr>
        <w:t xml:space="preserve"> EXECUTIF</w:t>
      </w:r>
      <w:bookmarkEnd w:id="16"/>
    </w:p>
    <w:p w14:paraId="6FC8C15C" w14:textId="77777777" w:rsidR="009A13A2" w:rsidRPr="00AF29A1" w:rsidRDefault="00AF3413" w:rsidP="00AF29A1">
      <w:pPr>
        <w:spacing w:line="276" w:lineRule="auto"/>
        <w:rPr>
          <w:rFonts w:cs="Arial"/>
          <w:sz w:val="20"/>
          <w:szCs w:val="20"/>
        </w:rPr>
      </w:pPr>
      <w:r w:rsidRPr="00AF29A1">
        <w:rPr>
          <w:rFonts w:cs="Arial"/>
          <w:sz w:val="20"/>
          <w:szCs w:val="20"/>
        </w:rPr>
        <w:t xml:space="preserve">Avec comme finalité de promouvoir le développement socio-économique de leurs administrés, les collectivités territoriales </w:t>
      </w:r>
      <w:r w:rsidR="0035369F" w:rsidRPr="00AF29A1">
        <w:rPr>
          <w:rFonts w:cs="Arial"/>
          <w:sz w:val="20"/>
          <w:szCs w:val="20"/>
        </w:rPr>
        <w:t xml:space="preserve">(Régions et Communes) </w:t>
      </w:r>
      <w:r w:rsidRPr="00AF29A1">
        <w:rPr>
          <w:rFonts w:cs="Arial"/>
          <w:sz w:val="20"/>
          <w:szCs w:val="20"/>
        </w:rPr>
        <w:t>ont été cré</w:t>
      </w:r>
      <w:r w:rsidR="0035369F" w:rsidRPr="00AF29A1">
        <w:rPr>
          <w:rFonts w:cs="Arial"/>
          <w:sz w:val="20"/>
          <w:szCs w:val="20"/>
        </w:rPr>
        <w:t xml:space="preserve">ées </w:t>
      </w:r>
      <w:r w:rsidRPr="00AF29A1">
        <w:rPr>
          <w:rFonts w:cs="Arial"/>
          <w:sz w:val="20"/>
          <w:szCs w:val="20"/>
        </w:rPr>
        <w:t xml:space="preserve">à travers la </w:t>
      </w:r>
      <w:r w:rsidRPr="00AF29A1">
        <w:rPr>
          <w:rFonts w:cs="Arial"/>
          <w:iCs/>
          <w:sz w:val="20"/>
          <w:szCs w:val="20"/>
        </w:rPr>
        <w:t>Loi 2002-012 du 11 juin 2002.</w:t>
      </w:r>
      <w:r w:rsidR="009A13A2" w:rsidRPr="00AF29A1">
        <w:rPr>
          <w:rFonts w:cs="Arial"/>
          <w:sz w:val="20"/>
          <w:szCs w:val="20"/>
        </w:rPr>
        <w:t xml:space="preserve"> Pour cela elles doivent disposer de ressources humaines et financières suffisantes, chose qui n’est pas toujours aisée. Toutefois, elles peuvent chercher ces ressources, surtout celles financières par l’intermédiaire d’instruments de négociation appropriés dont le Plan de Développement Communal (PDC). C’est dans ce cadre que la commune rurale de </w:t>
      </w:r>
      <w:r w:rsidRPr="00AF29A1">
        <w:rPr>
          <w:rFonts w:cs="Arial"/>
          <w:sz w:val="20"/>
          <w:szCs w:val="20"/>
        </w:rPr>
        <w:t>Tounouga</w:t>
      </w:r>
      <w:r w:rsidR="009A13A2" w:rsidRPr="00AF29A1">
        <w:rPr>
          <w:rFonts w:cs="Arial"/>
          <w:sz w:val="20"/>
          <w:szCs w:val="20"/>
        </w:rPr>
        <w:t xml:space="preserve"> dont le PDC est arrivé à terme en </w:t>
      </w:r>
      <w:r w:rsidR="001406B4" w:rsidRPr="00AF29A1">
        <w:rPr>
          <w:rFonts w:cs="Arial"/>
          <w:sz w:val="20"/>
          <w:szCs w:val="20"/>
        </w:rPr>
        <w:t xml:space="preserve">2019 </w:t>
      </w:r>
      <w:r w:rsidR="009A13A2" w:rsidRPr="00AF29A1">
        <w:rPr>
          <w:rFonts w:cs="Arial"/>
          <w:sz w:val="20"/>
          <w:szCs w:val="20"/>
        </w:rPr>
        <w:t>pour la deuxième fois, s’est engagée à le mettre à jour</w:t>
      </w:r>
      <w:r w:rsidR="00090F07" w:rsidRPr="00AF29A1">
        <w:rPr>
          <w:rFonts w:cs="Arial"/>
          <w:sz w:val="20"/>
          <w:szCs w:val="20"/>
        </w:rPr>
        <w:t xml:space="preserve"> grâce</w:t>
      </w:r>
      <w:r w:rsidR="0035369F" w:rsidRPr="00AF29A1">
        <w:rPr>
          <w:rFonts w:cs="Arial"/>
          <w:sz w:val="20"/>
          <w:szCs w:val="20"/>
        </w:rPr>
        <w:t xml:space="preserve"> à l’appui technique et financier de MCA-Niger. </w:t>
      </w:r>
    </w:p>
    <w:p w14:paraId="03AEEA3A" w14:textId="77777777" w:rsidR="002406E0" w:rsidRPr="00AF29A1" w:rsidRDefault="009A13A2" w:rsidP="00AF29A1">
      <w:pPr>
        <w:spacing w:line="276" w:lineRule="auto"/>
        <w:rPr>
          <w:rFonts w:cs="Arial"/>
          <w:sz w:val="20"/>
          <w:szCs w:val="20"/>
        </w:rPr>
      </w:pPr>
      <w:r w:rsidRPr="00AF29A1">
        <w:rPr>
          <w:rFonts w:cs="Arial"/>
          <w:sz w:val="20"/>
          <w:szCs w:val="20"/>
        </w:rPr>
        <w:t xml:space="preserve">La méthodologie utilisée pour l’élaboration du présent PDC est celle édictée par le document relatif à la replanification d’un Plan de Développement Communal éditée par </w:t>
      </w:r>
      <w:r w:rsidR="00CA6294" w:rsidRPr="00AF29A1">
        <w:rPr>
          <w:rFonts w:cs="Arial"/>
          <w:sz w:val="20"/>
          <w:szCs w:val="20"/>
        </w:rPr>
        <w:t>le Ministère</w:t>
      </w:r>
      <w:r w:rsidRPr="00AF29A1">
        <w:rPr>
          <w:rFonts w:cs="Arial"/>
          <w:sz w:val="20"/>
          <w:szCs w:val="20"/>
        </w:rPr>
        <w:t xml:space="preserve"> de l’Aménagement du Territoire et du Développement Communautaire. Cette méthodologie valorise les acquis antérieurs d</w:t>
      </w:r>
      <w:r w:rsidR="0035369F" w:rsidRPr="00AF29A1">
        <w:rPr>
          <w:rFonts w:cs="Arial"/>
          <w:sz w:val="20"/>
          <w:szCs w:val="20"/>
        </w:rPr>
        <w:t>u</w:t>
      </w:r>
      <w:r w:rsidRPr="00AF29A1">
        <w:rPr>
          <w:rFonts w:cs="Arial"/>
          <w:sz w:val="20"/>
          <w:szCs w:val="20"/>
        </w:rPr>
        <w:t xml:space="preserve"> PDC </w:t>
      </w:r>
      <w:r w:rsidR="0035369F" w:rsidRPr="00AF29A1">
        <w:rPr>
          <w:rFonts w:cs="Arial"/>
          <w:sz w:val="20"/>
          <w:szCs w:val="20"/>
        </w:rPr>
        <w:t xml:space="preserve">venu à </w:t>
      </w:r>
      <w:r w:rsidR="00CA6294" w:rsidRPr="00AF29A1">
        <w:rPr>
          <w:rFonts w:cs="Arial"/>
          <w:sz w:val="20"/>
          <w:szCs w:val="20"/>
        </w:rPr>
        <w:t>terme et</w:t>
      </w:r>
      <w:r w:rsidRPr="00AF29A1">
        <w:rPr>
          <w:rFonts w:cs="Arial"/>
          <w:sz w:val="20"/>
          <w:szCs w:val="20"/>
        </w:rPr>
        <w:t xml:space="preserve"> comporte un ensemble d’étapes qui associent selon leurs aspects plusieurs acteurs. </w:t>
      </w:r>
    </w:p>
    <w:p w14:paraId="685C53A9" w14:textId="77777777" w:rsidR="006F4766" w:rsidRPr="00AF29A1" w:rsidRDefault="006F4766" w:rsidP="00AF29A1">
      <w:pPr>
        <w:spacing w:line="276" w:lineRule="auto"/>
        <w:rPr>
          <w:rFonts w:cs="Arial"/>
          <w:sz w:val="20"/>
          <w:szCs w:val="20"/>
        </w:rPr>
      </w:pPr>
      <w:r w:rsidRPr="00AF29A1">
        <w:rPr>
          <w:rFonts w:cs="Arial"/>
          <w:sz w:val="20"/>
          <w:szCs w:val="20"/>
        </w:rPr>
        <w:t xml:space="preserve">Cadre de référence pluriannuelle par excellence et outil privilégié d’orientation de choix en matière d’actions de développement, l’œuvre ainsi accomplie est un document consensuel, largement partagé, discuté et adopté </w:t>
      </w:r>
      <w:r w:rsidR="00E6382F" w:rsidRPr="00AF29A1">
        <w:rPr>
          <w:rFonts w:cs="Arial"/>
          <w:sz w:val="20"/>
          <w:szCs w:val="20"/>
        </w:rPr>
        <w:t>suivant des</w:t>
      </w:r>
      <w:r w:rsidRPr="00AF29A1">
        <w:rPr>
          <w:rFonts w:cs="Arial"/>
          <w:sz w:val="20"/>
          <w:szCs w:val="20"/>
        </w:rPr>
        <w:t xml:space="preserve"> mécanismes véritablement participatifs qui ont permis aux principaux acteurs locaux d’en prendre activement part.  A ce </w:t>
      </w:r>
      <w:r w:rsidR="00757B4E" w:rsidRPr="00AF29A1">
        <w:rPr>
          <w:rFonts w:cs="Arial"/>
          <w:sz w:val="20"/>
          <w:szCs w:val="20"/>
        </w:rPr>
        <w:t>titre, le</w:t>
      </w:r>
      <w:r w:rsidRPr="00AF29A1">
        <w:rPr>
          <w:rFonts w:cs="Arial"/>
          <w:sz w:val="20"/>
          <w:szCs w:val="20"/>
        </w:rPr>
        <w:t xml:space="preserve"> présent PDC reflète l’essentiel des préoccupations majeures émises par les différentes couches socio professionnelles ici et là, tout en tenant spécifiquement compte de celles relatives au genre, notamment les femmes, les enfants, les jeunes et les personnes handicapées. A cet égard, le présent PDC peut être considéré comme la synthèse des aspirations des communautés dans leurs expressions et compositions les plus diverses, aspirations dont le dénominateur commun est l’amélioration des conditions d’existence des ménages, aux </w:t>
      </w:r>
      <w:r w:rsidR="00E6382F" w:rsidRPr="00AF29A1">
        <w:rPr>
          <w:rFonts w:cs="Arial"/>
          <w:sz w:val="20"/>
          <w:szCs w:val="20"/>
        </w:rPr>
        <w:t>plans économique</w:t>
      </w:r>
      <w:r w:rsidRPr="00AF29A1">
        <w:rPr>
          <w:rFonts w:cs="Arial"/>
          <w:sz w:val="20"/>
          <w:szCs w:val="20"/>
        </w:rPr>
        <w:t xml:space="preserve">, social, culturel et de la gouvernance. </w:t>
      </w:r>
    </w:p>
    <w:p w14:paraId="39027B1F" w14:textId="77777777" w:rsidR="006F4766" w:rsidRPr="00AF29A1" w:rsidRDefault="006F4766" w:rsidP="00AF29A1">
      <w:pPr>
        <w:spacing w:line="276" w:lineRule="auto"/>
        <w:rPr>
          <w:rFonts w:cs="Arial"/>
          <w:sz w:val="20"/>
          <w:szCs w:val="20"/>
        </w:rPr>
      </w:pPr>
      <w:r w:rsidRPr="00AF29A1">
        <w:rPr>
          <w:rFonts w:cs="Arial"/>
          <w:sz w:val="20"/>
          <w:szCs w:val="20"/>
        </w:rPr>
        <w:t>La révision du plan a respecté intégralement les prescriptions du guide national d’élaboration d’un PDC révisé par le Niger en avril 2011.</w:t>
      </w:r>
    </w:p>
    <w:p w14:paraId="2F3A305A" w14:textId="77777777" w:rsidR="003E31EB" w:rsidRPr="00AF29A1" w:rsidRDefault="006F4766" w:rsidP="00AF29A1">
      <w:pPr>
        <w:spacing w:line="276" w:lineRule="auto"/>
        <w:rPr>
          <w:rFonts w:cs="Arial"/>
          <w:sz w:val="20"/>
          <w:szCs w:val="20"/>
        </w:rPr>
      </w:pPr>
      <w:r w:rsidRPr="00AF29A1">
        <w:rPr>
          <w:rFonts w:cs="Arial"/>
          <w:sz w:val="20"/>
          <w:szCs w:val="20"/>
        </w:rPr>
        <w:t>Le processus a été entamé par l’analyse du diagnostic de la Commune. Pour ce faire, un zonage a été réalisé ayant permis au comité de faire une première analyse de la situation actuelle au niveau des différentes zones. Ces diagnostics zonaux ont été synthétisés et ont abouti à l’analyse</w:t>
      </w:r>
      <w:r w:rsidR="007345A9" w:rsidRPr="00AF29A1">
        <w:rPr>
          <w:rFonts w:cs="Arial"/>
          <w:sz w:val="20"/>
          <w:szCs w:val="20"/>
        </w:rPr>
        <w:t>-</w:t>
      </w:r>
      <w:r w:rsidRPr="00AF29A1">
        <w:rPr>
          <w:rFonts w:cs="Arial"/>
          <w:sz w:val="20"/>
          <w:szCs w:val="20"/>
        </w:rPr>
        <w:t>diagnostic de la Commune dont le résumé des principaux résultats est donné dans les chapitres qui suivront.</w:t>
      </w:r>
    </w:p>
    <w:p w14:paraId="665DA93C" w14:textId="77777777" w:rsidR="006F4766" w:rsidRPr="00AF29A1" w:rsidRDefault="006F4766" w:rsidP="00AF29A1">
      <w:pPr>
        <w:spacing w:line="276" w:lineRule="auto"/>
        <w:rPr>
          <w:rFonts w:cs="Arial"/>
          <w:sz w:val="20"/>
          <w:szCs w:val="20"/>
        </w:rPr>
      </w:pPr>
      <w:r w:rsidRPr="00AF29A1">
        <w:rPr>
          <w:rFonts w:cs="Arial"/>
          <w:sz w:val="20"/>
          <w:szCs w:val="20"/>
        </w:rPr>
        <w:t xml:space="preserve">La hiérarchisation des contraintes qui en a découlé a permis de dégager </w:t>
      </w:r>
      <w:r w:rsidR="005256B2">
        <w:rPr>
          <w:rFonts w:cs="Arial"/>
          <w:sz w:val="20"/>
          <w:szCs w:val="20"/>
        </w:rPr>
        <w:t>cinq (05</w:t>
      </w:r>
      <w:r w:rsidRPr="00AF29A1">
        <w:rPr>
          <w:rFonts w:cs="Arial"/>
          <w:sz w:val="20"/>
          <w:szCs w:val="20"/>
        </w:rPr>
        <w:t xml:space="preserve">) axes stratégiques : </w:t>
      </w:r>
    </w:p>
    <w:p w14:paraId="32325A02" w14:textId="77777777" w:rsidR="006F4766" w:rsidRPr="00AF29A1" w:rsidRDefault="006F4766" w:rsidP="008D355D">
      <w:pPr>
        <w:pStyle w:val="Default"/>
        <w:numPr>
          <w:ilvl w:val="0"/>
          <w:numId w:val="37"/>
        </w:numPr>
        <w:jc w:val="both"/>
        <w:rPr>
          <w:rFonts w:ascii="Arial" w:hAnsi="Arial" w:cs="Arial"/>
          <w:color w:val="auto"/>
          <w:sz w:val="20"/>
          <w:szCs w:val="20"/>
        </w:rPr>
      </w:pPr>
      <w:r w:rsidRPr="00AF29A1">
        <w:rPr>
          <w:rFonts w:ascii="Arial" w:hAnsi="Arial" w:cs="Arial"/>
          <w:color w:val="auto"/>
          <w:sz w:val="20"/>
          <w:szCs w:val="20"/>
        </w:rPr>
        <w:t xml:space="preserve">Axe 1 : </w:t>
      </w:r>
      <w:r w:rsidR="005256B2" w:rsidRPr="00AF29A1">
        <w:rPr>
          <w:rFonts w:ascii="Arial" w:hAnsi="Arial" w:cs="Arial"/>
          <w:iCs/>
          <w:color w:val="auto"/>
          <w:sz w:val="20"/>
          <w:szCs w:val="20"/>
        </w:rPr>
        <w:t>Promotion de la Sécurité Alimentaire et Développement agricole et renforcement de la résilience des hommes et des femmes face aux chocs climatiques et aux catastrophes</w:t>
      </w:r>
      <w:r w:rsidR="005256B2">
        <w:rPr>
          <w:rFonts w:ascii="Arial" w:hAnsi="Arial" w:cs="Arial"/>
          <w:iCs/>
          <w:color w:val="auto"/>
          <w:sz w:val="20"/>
          <w:szCs w:val="20"/>
        </w:rPr>
        <w:t>.</w:t>
      </w:r>
    </w:p>
    <w:p w14:paraId="50B3D831" w14:textId="77777777" w:rsidR="006F4766" w:rsidRPr="00AF29A1" w:rsidRDefault="006F4766" w:rsidP="008D355D">
      <w:pPr>
        <w:pStyle w:val="Paragraphedeliste"/>
        <w:numPr>
          <w:ilvl w:val="0"/>
          <w:numId w:val="37"/>
        </w:numPr>
        <w:spacing w:after="0" w:line="240" w:lineRule="auto"/>
        <w:rPr>
          <w:rFonts w:ascii="Arial" w:hAnsi="Arial" w:cs="Arial"/>
          <w:sz w:val="20"/>
          <w:szCs w:val="20"/>
        </w:rPr>
      </w:pPr>
      <w:r w:rsidRPr="00AF29A1">
        <w:rPr>
          <w:rFonts w:ascii="Arial" w:hAnsi="Arial" w:cs="Arial"/>
          <w:sz w:val="20"/>
          <w:szCs w:val="20"/>
        </w:rPr>
        <w:t>Axe 2 </w:t>
      </w:r>
      <w:r w:rsidRPr="005256B2">
        <w:rPr>
          <w:rFonts w:ascii="Arial" w:hAnsi="Arial" w:cs="Arial"/>
          <w:sz w:val="20"/>
          <w:szCs w:val="20"/>
        </w:rPr>
        <w:t xml:space="preserve">: </w:t>
      </w:r>
      <w:r w:rsidR="005256B2" w:rsidRPr="005256B2">
        <w:rPr>
          <w:rFonts w:ascii="Arial" w:hAnsi="Arial" w:cs="Arial"/>
          <w:iCs/>
          <w:sz w:val="20"/>
          <w:szCs w:val="20"/>
        </w:rPr>
        <w:t>Promotion d’un développement social inclusif et harmonieux basé sur la prise en compte des groupes des femmes et des jeunes</w:t>
      </w:r>
    </w:p>
    <w:p w14:paraId="1E79A4FF" w14:textId="77777777" w:rsidR="006F4766" w:rsidRPr="00AF29A1" w:rsidRDefault="006F4766" w:rsidP="008D355D">
      <w:pPr>
        <w:pStyle w:val="Paragraphedeliste"/>
        <w:numPr>
          <w:ilvl w:val="0"/>
          <w:numId w:val="37"/>
        </w:numPr>
        <w:spacing w:after="0" w:line="240" w:lineRule="auto"/>
        <w:rPr>
          <w:rFonts w:ascii="Arial" w:hAnsi="Arial" w:cs="Arial"/>
          <w:sz w:val="20"/>
          <w:szCs w:val="20"/>
        </w:rPr>
      </w:pPr>
      <w:r w:rsidRPr="00AF29A1">
        <w:rPr>
          <w:rFonts w:ascii="Arial" w:hAnsi="Arial" w:cs="Arial"/>
          <w:sz w:val="20"/>
          <w:szCs w:val="20"/>
        </w:rPr>
        <w:t xml:space="preserve">Axe 3 : </w:t>
      </w:r>
      <w:r w:rsidR="005256B2" w:rsidRPr="00E1314E">
        <w:rPr>
          <w:rFonts w:ascii="Arial" w:hAnsi="Arial" w:cs="Arial"/>
          <w:bCs/>
          <w:color w:val="000000"/>
          <w:sz w:val="20"/>
          <w:szCs w:val="20"/>
        </w:rPr>
        <w:t>L’épanouissement des activités économiques est amélioré, l’autonomisation des femmes, des jeunes et des personnes vulnérables est renforcée</w:t>
      </w:r>
    </w:p>
    <w:p w14:paraId="3BBB9245" w14:textId="77777777" w:rsidR="006F4766" w:rsidRDefault="006F4766" w:rsidP="008D355D">
      <w:pPr>
        <w:pStyle w:val="Paragraphedeliste"/>
        <w:numPr>
          <w:ilvl w:val="0"/>
          <w:numId w:val="37"/>
        </w:numPr>
        <w:spacing w:after="0" w:line="240" w:lineRule="auto"/>
        <w:rPr>
          <w:rFonts w:ascii="Arial" w:hAnsi="Arial" w:cs="Arial"/>
          <w:sz w:val="20"/>
          <w:szCs w:val="20"/>
        </w:rPr>
      </w:pPr>
      <w:r w:rsidRPr="00AF29A1">
        <w:rPr>
          <w:rFonts w:ascii="Arial" w:hAnsi="Arial" w:cs="Arial"/>
          <w:sz w:val="20"/>
          <w:szCs w:val="20"/>
        </w:rPr>
        <w:t>Axe 4 </w:t>
      </w:r>
      <w:r w:rsidRPr="00AF29A1">
        <w:rPr>
          <w:rFonts w:ascii="Arial" w:hAnsi="Arial" w:cs="Arial"/>
          <w:iCs/>
          <w:sz w:val="20"/>
          <w:szCs w:val="20"/>
        </w:rPr>
        <w:t xml:space="preserve">Promotion </w:t>
      </w:r>
      <w:r w:rsidR="003E31EB" w:rsidRPr="00AF29A1">
        <w:rPr>
          <w:rFonts w:ascii="Arial" w:hAnsi="Arial" w:cs="Arial"/>
          <w:iCs/>
          <w:sz w:val="20"/>
          <w:szCs w:val="20"/>
        </w:rPr>
        <w:t>de la</w:t>
      </w:r>
      <w:r w:rsidRPr="00AF29A1">
        <w:rPr>
          <w:rFonts w:ascii="Arial" w:hAnsi="Arial" w:cs="Arial"/>
          <w:iCs/>
          <w:sz w:val="20"/>
          <w:szCs w:val="20"/>
        </w:rPr>
        <w:t xml:space="preserve"> paix, de la sécurité et d’une bonne gouvernance locale</w:t>
      </w:r>
    </w:p>
    <w:p w14:paraId="25E72D6C" w14:textId="77777777" w:rsidR="005256B2" w:rsidRPr="00AF29A1" w:rsidRDefault="005256B2" w:rsidP="008D355D">
      <w:pPr>
        <w:pStyle w:val="Paragraphedeliste"/>
        <w:numPr>
          <w:ilvl w:val="0"/>
          <w:numId w:val="37"/>
        </w:numPr>
        <w:spacing w:after="0" w:line="240" w:lineRule="auto"/>
        <w:rPr>
          <w:rFonts w:ascii="Arial" w:hAnsi="Arial" w:cs="Arial"/>
          <w:sz w:val="20"/>
          <w:szCs w:val="20"/>
        </w:rPr>
      </w:pPr>
      <w:r w:rsidRPr="005256B2">
        <w:rPr>
          <w:rFonts w:ascii="Arial" w:hAnsi="Arial" w:cs="Arial"/>
          <w:sz w:val="20"/>
          <w:szCs w:val="20"/>
        </w:rPr>
        <w:t>Promotion de la sécurisation et la gouvernance foncière</w:t>
      </w:r>
      <w:r>
        <w:rPr>
          <w:rFonts w:ascii="Arial" w:hAnsi="Arial" w:cs="Arial"/>
          <w:sz w:val="20"/>
          <w:szCs w:val="20"/>
        </w:rPr>
        <w:t>.</w:t>
      </w:r>
    </w:p>
    <w:p w14:paraId="30C63F3C" w14:textId="77777777" w:rsidR="006F4766" w:rsidRPr="00AF29A1" w:rsidRDefault="006F4766" w:rsidP="00AF29A1">
      <w:pPr>
        <w:spacing w:line="276" w:lineRule="auto"/>
        <w:rPr>
          <w:rFonts w:cs="Arial"/>
          <w:sz w:val="20"/>
          <w:szCs w:val="20"/>
        </w:rPr>
      </w:pPr>
      <w:r w:rsidRPr="00AF29A1">
        <w:rPr>
          <w:rFonts w:cs="Arial"/>
          <w:sz w:val="20"/>
          <w:szCs w:val="20"/>
        </w:rPr>
        <w:t>Budget du PDC et plan de financement</w:t>
      </w:r>
    </w:p>
    <w:p w14:paraId="4074A0B6" w14:textId="77777777" w:rsidR="006F4766" w:rsidRPr="00AF29A1" w:rsidRDefault="006F4766" w:rsidP="008D355D">
      <w:pPr>
        <w:pStyle w:val="Paragraphedeliste"/>
        <w:numPr>
          <w:ilvl w:val="0"/>
          <w:numId w:val="45"/>
        </w:numPr>
        <w:spacing w:after="0" w:line="240" w:lineRule="auto"/>
        <w:rPr>
          <w:rFonts w:ascii="Arial" w:hAnsi="Arial" w:cs="Arial"/>
          <w:color w:val="000000"/>
          <w:sz w:val="20"/>
          <w:szCs w:val="20"/>
        </w:rPr>
      </w:pPr>
      <w:r w:rsidRPr="00AF29A1">
        <w:rPr>
          <w:rFonts w:ascii="Arial" w:hAnsi="Arial" w:cs="Arial"/>
          <w:sz w:val="20"/>
          <w:szCs w:val="20"/>
        </w:rPr>
        <w:t>Coût global </w:t>
      </w:r>
      <w:r w:rsidRPr="00AF29A1">
        <w:rPr>
          <w:rFonts w:ascii="Arial" w:hAnsi="Arial" w:cs="Arial"/>
          <w:bCs/>
          <w:sz w:val="20"/>
          <w:szCs w:val="20"/>
        </w:rPr>
        <w:t xml:space="preserve">: </w:t>
      </w:r>
      <w:r w:rsidR="00E122E8" w:rsidRPr="001F4E33">
        <w:rPr>
          <w:rFonts w:ascii="Arial" w:hAnsi="Arial" w:cs="Arial"/>
          <w:b/>
          <w:bCs/>
          <w:color w:val="000000"/>
          <w:sz w:val="20"/>
          <w:szCs w:val="20"/>
        </w:rPr>
        <w:t>1 928 048 500</w:t>
      </w:r>
      <w:r w:rsidR="00E122E8" w:rsidRPr="001F4E33">
        <w:rPr>
          <w:rFonts w:ascii="Arial" w:hAnsi="Arial" w:cs="Arial"/>
          <w:color w:val="000000"/>
          <w:sz w:val="20"/>
          <w:szCs w:val="20"/>
        </w:rPr>
        <w:t xml:space="preserve"> </w:t>
      </w:r>
      <w:r w:rsidRPr="00AF29A1">
        <w:rPr>
          <w:rFonts w:ascii="Arial" w:hAnsi="Arial" w:cs="Arial"/>
          <w:b/>
          <w:sz w:val="20"/>
          <w:szCs w:val="20"/>
        </w:rPr>
        <w:t>FCFA</w:t>
      </w:r>
      <w:r w:rsidR="003630E0" w:rsidRPr="00AF29A1">
        <w:rPr>
          <w:rFonts w:ascii="Arial" w:hAnsi="Arial" w:cs="Arial"/>
          <w:bCs/>
          <w:sz w:val="20"/>
          <w:szCs w:val="20"/>
        </w:rPr>
        <w:t> ;</w:t>
      </w:r>
    </w:p>
    <w:p w14:paraId="55463DA2" w14:textId="77777777" w:rsidR="006F4766" w:rsidRPr="00AF29A1" w:rsidRDefault="006F4766" w:rsidP="008D355D">
      <w:pPr>
        <w:pStyle w:val="Paragraphedeliste"/>
        <w:numPr>
          <w:ilvl w:val="0"/>
          <w:numId w:val="45"/>
        </w:numPr>
        <w:spacing w:after="0" w:line="240" w:lineRule="auto"/>
        <w:rPr>
          <w:rFonts w:ascii="Arial" w:hAnsi="Arial" w:cs="Arial"/>
          <w:color w:val="000000"/>
          <w:sz w:val="20"/>
          <w:szCs w:val="20"/>
        </w:rPr>
      </w:pPr>
      <w:r w:rsidRPr="00AF29A1">
        <w:rPr>
          <w:rFonts w:ascii="Arial" w:hAnsi="Arial" w:cs="Arial"/>
          <w:sz w:val="20"/>
          <w:szCs w:val="20"/>
        </w:rPr>
        <w:lastRenderedPageBreak/>
        <w:t xml:space="preserve">Contribution de la commune : </w:t>
      </w:r>
      <w:r w:rsidR="00E122E8" w:rsidRPr="001F4E33">
        <w:rPr>
          <w:rFonts w:ascii="Arial" w:hAnsi="Arial" w:cs="Arial"/>
          <w:color w:val="000000"/>
          <w:sz w:val="20"/>
          <w:szCs w:val="20"/>
        </w:rPr>
        <w:t xml:space="preserve">105 440 850 </w:t>
      </w:r>
      <w:r w:rsidR="003630E0" w:rsidRPr="00AF29A1">
        <w:rPr>
          <w:rFonts w:ascii="Arial" w:hAnsi="Arial" w:cs="Arial"/>
          <w:bCs/>
          <w:sz w:val="20"/>
          <w:szCs w:val="20"/>
        </w:rPr>
        <w:t>FCFA</w:t>
      </w:r>
      <w:r w:rsidR="001406B4" w:rsidRPr="00AF29A1">
        <w:rPr>
          <w:rFonts w:ascii="Arial" w:hAnsi="Arial" w:cs="Arial"/>
          <w:bCs/>
          <w:sz w:val="20"/>
          <w:szCs w:val="20"/>
        </w:rPr>
        <w:t xml:space="preserve"> soit 5,</w:t>
      </w:r>
      <w:r w:rsidR="00E122E8" w:rsidRPr="001F4E33">
        <w:rPr>
          <w:rFonts w:ascii="Arial" w:hAnsi="Arial" w:cs="Arial"/>
          <w:bCs/>
          <w:sz w:val="20"/>
          <w:szCs w:val="20"/>
        </w:rPr>
        <w:t>47</w:t>
      </w:r>
      <w:r w:rsidR="001406B4" w:rsidRPr="00AF29A1">
        <w:rPr>
          <w:rFonts w:ascii="Arial" w:hAnsi="Arial" w:cs="Arial"/>
          <w:bCs/>
          <w:sz w:val="20"/>
          <w:szCs w:val="20"/>
        </w:rPr>
        <w:t>%</w:t>
      </w:r>
      <w:r w:rsidR="003630E0" w:rsidRPr="00AF29A1">
        <w:rPr>
          <w:rFonts w:ascii="Arial" w:hAnsi="Arial" w:cs="Arial"/>
          <w:bCs/>
          <w:sz w:val="20"/>
          <w:szCs w:val="20"/>
        </w:rPr>
        <w:t> ;</w:t>
      </w:r>
    </w:p>
    <w:p w14:paraId="02B74FB0" w14:textId="77777777" w:rsidR="006F4766" w:rsidRPr="00AF29A1" w:rsidRDefault="006F4766" w:rsidP="008D355D">
      <w:pPr>
        <w:pStyle w:val="Paragraphedeliste"/>
        <w:numPr>
          <w:ilvl w:val="0"/>
          <w:numId w:val="45"/>
        </w:numPr>
        <w:spacing w:after="0" w:line="240" w:lineRule="auto"/>
        <w:rPr>
          <w:rFonts w:ascii="Arial" w:hAnsi="Arial" w:cs="Arial"/>
          <w:color w:val="000000"/>
          <w:sz w:val="20"/>
          <w:szCs w:val="20"/>
        </w:rPr>
      </w:pPr>
      <w:r w:rsidRPr="00AF29A1">
        <w:rPr>
          <w:rFonts w:ascii="Arial" w:hAnsi="Arial" w:cs="Arial"/>
          <w:sz w:val="20"/>
          <w:szCs w:val="20"/>
        </w:rPr>
        <w:t>Contribution des bénéficiaires </w:t>
      </w:r>
      <w:r w:rsidRPr="00AF29A1">
        <w:rPr>
          <w:rFonts w:ascii="Arial" w:hAnsi="Arial" w:cs="Arial"/>
          <w:bCs/>
          <w:sz w:val="20"/>
          <w:szCs w:val="20"/>
        </w:rPr>
        <w:t xml:space="preserve">: </w:t>
      </w:r>
      <w:r w:rsidR="00E122E8" w:rsidRPr="001F4E33">
        <w:rPr>
          <w:rFonts w:ascii="Arial" w:hAnsi="Arial" w:cs="Arial"/>
          <w:color w:val="000000"/>
          <w:sz w:val="20"/>
          <w:szCs w:val="20"/>
        </w:rPr>
        <w:t xml:space="preserve">60 220 000 </w:t>
      </w:r>
      <w:r w:rsidRPr="00AF29A1">
        <w:rPr>
          <w:rFonts w:ascii="Arial" w:hAnsi="Arial" w:cs="Arial"/>
          <w:bCs/>
          <w:sz w:val="20"/>
          <w:szCs w:val="20"/>
        </w:rPr>
        <w:t>FCFA</w:t>
      </w:r>
      <w:r w:rsidR="001406B4" w:rsidRPr="00AF29A1">
        <w:rPr>
          <w:rFonts w:ascii="Arial" w:hAnsi="Arial" w:cs="Arial"/>
          <w:bCs/>
          <w:sz w:val="20"/>
          <w:szCs w:val="20"/>
        </w:rPr>
        <w:t xml:space="preserve"> soit 3,1</w:t>
      </w:r>
      <w:r w:rsidR="00E122E8" w:rsidRPr="001F4E33">
        <w:rPr>
          <w:rFonts w:ascii="Arial" w:hAnsi="Arial" w:cs="Arial"/>
          <w:bCs/>
          <w:sz w:val="20"/>
          <w:szCs w:val="20"/>
        </w:rPr>
        <w:t>2</w:t>
      </w:r>
      <w:r w:rsidR="001406B4" w:rsidRPr="00AF29A1">
        <w:rPr>
          <w:rFonts w:ascii="Arial" w:hAnsi="Arial" w:cs="Arial"/>
          <w:bCs/>
          <w:sz w:val="20"/>
          <w:szCs w:val="20"/>
        </w:rPr>
        <w:t>%</w:t>
      </w:r>
      <w:r w:rsidR="003630E0" w:rsidRPr="00AF29A1">
        <w:rPr>
          <w:rFonts w:ascii="Arial" w:hAnsi="Arial" w:cs="Arial"/>
          <w:bCs/>
          <w:sz w:val="20"/>
          <w:szCs w:val="20"/>
        </w:rPr>
        <w:t> ;</w:t>
      </w:r>
    </w:p>
    <w:p w14:paraId="4D78D2A0" w14:textId="77777777" w:rsidR="006F4766" w:rsidRPr="00AF29A1" w:rsidRDefault="006F4766" w:rsidP="008D355D">
      <w:pPr>
        <w:pStyle w:val="Paragraphedeliste"/>
        <w:numPr>
          <w:ilvl w:val="0"/>
          <w:numId w:val="45"/>
        </w:numPr>
        <w:spacing w:after="0" w:line="240" w:lineRule="auto"/>
        <w:rPr>
          <w:rFonts w:ascii="Arial" w:hAnsi="Arial" w:cs="Arial"/>
          <w:color w:val="000000"/>
          <w:sz w:val="20"/>
          <w:szCs w:val="20"/>
        </w:rPr>
      </w:pPr>
      <w:r w:rsidRPr="00AF29A1">
        <w:rPr>
          <w:rFonts w:ascii="Arial" w:hAnsi="Arial" w:cs="Arial"/>
          <w:sz w:val="20"/>
          <w:szCs w:val="20"/>
        </w:rPr>
        <w:t>Financement des partenaires </w:t>
      </w:r>
      <w:r w:rsidRPr="00AF29A1">
        <w:rPr>
          <w:rFonts w:ascii="Arial" w:hAnsi="Arial" w:cs="Arial"/>
          <w:bCs/>
          <w:sz w:val="20"/>
          <w:szCs w:val="20"/>
        </w:rPr>
        <w:t xml:space="preserve">: </w:t>
      </w:r>
      <w:r w:rsidR="00E122E8" w:rsidRPr="001F4E33">
        <w:rPr>
          <w:rFonts w:ascii="Arial" w:hAnsi="Arial" w:cs="Arial"/>
          <w:color w:val="000000"/>
          <w:sz w:val="20"/>
          <w:szCs w:val="20"/>
        </w:rPr>
        <w:t xml:space="preserve">1 762 387 650 </w:t>
      </w:r>
      <w:r w:rsidRPr="00AF29A1">
        <w:rPr>
          <w:rFonts w:ascii="Arial" w:hAnsi="Arial" w:cs="Arial"/>
          <w:bCs/>
          <w:sz w:val="20"/>
          <w:szCs w:val="20"/>
        </w:rPr>
        <w:t>FCFA</w:t>
      </w:r>
      <w:r w:rsidR="001406B4" w:rsidRPr="00AF29A1">
        <w:rPr>
          <w:rFonts w:ascii="Arial" w:hAnsi="Arial" w:cs="Arial"/>
          <w:bCs/>
          <w:sz w:val="20"/>
          <w:szCs w:val="20"/>
        </w:rPr>
        <w:t xml:space="preserve"> soit 91,</w:t>
      </w:r>
      <w:r w:rsidR="00E122E8" w:rsidRPr="001F4E33">
        <w:rPr>
          <w:rFonts w:ascii="Arial" w:hAnsi="Arial" w:cs="Arial"/>
          <w:bCs/>
          <w:sz w:val="20"/>
          <w:szCs w:val="20"/>
        </w:rPr>
        <w:t>4</w:t>
      </w:r>
      <w:r w:rsidR="001406B4" w:rsidRPr="00AF29A1">
        <w:rPr>
          <w:rFonts w:ascii="Arial" w:hAnsi="Arial" w:cs="Arial"/>
          <w:bCs/>
          <w:sz w:val="20"/>
          <w:szCs w:val="20"/>
        </w:rPr>
        <w:t>1%</w:t>
      </w:r>
      <w:r w:rsidR="003630E0" w:rsidRPr="00AF29A1">
        <w:rPr>
          <w:rFonts w:ascii="Arial" w:hAnsi="Arial" w:cs="Arial"/>
          <w:bCs/>
          <w:sz w:val="20"/>
          <w:szCs w:val="20"/>
        </w:rPr>
        <w:t>.</w:t>
      </w:r>
    </w:p>
    <w:p w14:paraId="2F352D1A" w14:textId="77777777" w:rsidR="00885C44" w:rsidRDefault="00885C44" w:rsidP="00AF29A1">
      <w:pPr>
        <w:spacing w:line="276" w:lineRule="auto"/>
        <w:rPr>
          <w:rFonts w:cs="Arial"/>
          <w:b/>
          <w:sz w:val="20"/>
          <w:szCs w:val="20"/>
        </w:rPr>
      </w:pPr>
    </w:p>
    <w:p w14:paraId="26101B49" w14:textId="77777777" w:rsidR="00C760BD" w:rsidRPr="00AF29A1" w:rsidRDefault="006F4766" w:rsidP="00AF29A1">
      <w:pPr>
        <w:spacing w:line="276" w:lineRule="auto"/>
        <w:rPr>
          <w:rFonts w:cs="Arial"/>
          <w:b/>
          <w:sz w:val="20"/>
          <w:szCs w:val="20"/>
        </w:rPr>
      </w:pPr>
      <w:r w:rsidRPr="00AF29A1">
        <w:rPr>
          <w:rFonts w:cs="Arial"/>
          <w:b/>
          <w:sz w:val="20"/>
          <w:szCs w:val="20"/>
        </w:rPr>
        <w:t xml:space="preserve">Dispositif institutionnel de mise en œuvre et </w:t>
      </w:r>
      <w:r w:rsidR="008502EF" w:rsidRPr="00AF29A1">
        <w:rPr>
          <w:rFonts w:cs="Arial"/>
          <w:b/>
          <w:sz w:val="20"/>
          <w:szCs w:val="20"/>
        </w:rPr>
        <w:t>de suivi</w:t>
      </w:r>
      <w:r w:rsidRPr="00AF29A1">
        <w:rPr>
          <w:rFonts w:cs="Arial"/>
          <w:b/>
          <w:sz w:val="20"/>
          <w:szCs w:val="20"/>
        </w:rPr>
        <w:t>-évaluation</w:t>
      </w:r>
      <w:r w:rsidR="00332A22" w:rsidRPr="00AF29A1">
        <w:rPr>
          <w:rFonts w:cs="Arial"/>
          <w:b/>
          <w:sz w:val="20"/>
          <w:szCs w:val="20"/>
        </w:rPr>
        <w:t> :</w:t>
      </w:r>
    </w:p>
    <w:p w14:paraId="52F37504" w14:textId="77777777" w:rsidR="006F4766" w:rsidRPr="00AF29A1" w:rsidRDefault="006F4766" w:rsidP="008D355D">
      <w:pPr>
        <w:numPr>
          <w:ilvl w:val="0"/>
          <w:numId w:val="34"/>
        </w:numPr>
        <w:spacing w:line="276" w:lineRule="auto"/>
        <w:rPr>
          <w:rFonts w:cs="Arial"/>
          <w:sz w:val="20"/>
          <w:szCs w:val="20"/>
        </w:rPr>
      </w:pPr>
      <w:r w:rsidRPr="00AF29A1">
        <w:rPr>
          <w:rFonts w:cs="Arial"/>
          <w:b/>
          <w:i/>
          <w:sz w:val="20"/>
          <w:szCs w:val="20"/>
        </w:rPr>
        <w:t>Dispositif de mise en œuvre</w:t>
      </w:r>
      <w:r w:rsidRPr="00AF29A1">
        <w:rPr>
          <w:rFonts w:cs="Arial"/>
          <w:sz w:val="20"/>
          <w:szCs w:val="20"/>
        </w:rPr>
        <w:t xml:space="preserve"> : un comité de pilotage veillera à la mise en œuvre du PDC. Ce comité sera composé de </w:t>
      </w:r>
      <w:r w:rsidR="00BE6EE3" w:rsidRPr="00AF29A1">
        <w:rPr>
          <w:rFonts w:cs="Arial"/>
          <w:sz w:val="20"/>
          <w:szCs w:val="20"/>
        </w:rPr>
        <w:t xml:space="preserve">cinq </w:t>
      </w:r>
      <w:r w:rsidRPr="00AF29A1">
        <w:rPr>
          <w:rFonts w:cs="Arial"/>
          <w:sz w:val="20"/>
          <w:szCs w:val="20"/>
        </w:rPr>
        <w:t>(</w:t>
      </w:r>
      <w:r w:rsidR="00BE6EE3" w:rsidRPr="00AF29A1">
        <w:rPr>
          <w:rFonts w:cs="Arial"/>
          <w:sz w:val="20"/>
          <w:szCs w:val="20"/>
        </w:rPr>
        <w:t>5</w:t>
      </w:r>
      <w:r w:rsidRPr="00AF29A1">
        <w:rPr>
          <w:rFonts w:cs="Arial"/>
          <w:sz w:val="20"/>
          <w:szCs w:val="20"/>
        </w:rPr>
        <w:t xml:space="preserve">) personnes dont : </w:t>
      </w:r>
      <w:r w:rsidR="00BE6EE3" w:rsidRPr="00AF29A1">
        <w:rPr>
          <w:rFonts w:cs="Arial"/>
          <w:sz w:val="20"/>
          <w:szCs w:val="20"/>
        </w:rPr>
        <w:t xml:space="preserve">2 </w:t>
      </w:r>
      <w:r w:rsidRPr="00AF29A1">
        <w:rPr>
          <w:rFonts w:cs="Arial"/>
          <w:sz w:val="20"/>
          <w:szCs w:val="20"/>
        </w:rPr>
        <w:t>conseiller</w:t>
      </w:r>
      <w:r w:rsidR="00BE6EE3" w:rsidRPr="00AF29A1">
        <w:rPr>
          <w:rFonts w:cs="Arial"/>
          <w:sz w:val="20"/>
          <w:szCs w:val="20"/>
        </w:rPr>
        <w:t>s</w:t>
      </w:r>
      <w:r w:rsidRPr="00AF29A1">
        <w:rPr>
          <w:rFonts w:cs="Arial"/>
          <w:sz w:val="20"/>
          <w:szCs w:val="20"/>
        </w:rPr>
        <w:t xml:space="preserve"> </w:t>
      </w:r>
      <w:r w:rsidR="00456131" w:rsidRPr="00AF29A1">
        <w:rPr>
          <w:rFonts w:cs="Arial"/>
          <w:sz w:val="20"/>
          <w:szCs w:val="20"/>
        </w:rPr>
        <w:t>municipaux</w:t>
      </w:r>
      <w:r w:rsidRPr="00AF29A1">
        <w:rPr>
          <w:rFonts w:cs="Arial"/>
          <w:sz w:val="20"/>
          <w:szCs w:val="20"/>
        </w:rPr>
        <w:t xml:space="preserve">, </w:t>
      </w:r>
      <w:r w:rsidR="00BE6EE3" w:rsidRPr="00AF29A1">
        <w:rPr>
          <w:rFonts w:cs="Arial"/>
          <w:sz w:val="20"/>
          <w:szCs w:val="20"/>
        </w:rPr>
        <w:t>2</w:t>
      </w:r>
      <w:r w:rsidRPr="00AF29A1">
        <w:rPr>
          <w:rFonts w:cs="Arial"/>
          <w:sz w:val="20"/>
          <w:szCs w:val="20"/>
        </w:rPr>
        <w:t xml:space="preserve"> cadres </w:t>
      </w:r>
      <w:r w:rsidR="003E31EB" w:rsidRPr="00AF29A1">
        <w:rPr>
          <w:rFonts w:cs="Arial"/>
          <w:sz w:val="20"/>
          <w:szCs w:val="20"/>
        </w:rPr>
        <w:t>des services</w:t>
      </w:r>
      <w:r w:rsidRPr="00AF29A1">
        <w:rPr>
          <w:rFonts w:cs="Arial"/>
          <w:sz w:val="20"/>
          <w:szCs w:val="20"/>
        </w:rPr>
        <w:t xml:space="preserve"> techniques déconcentrés de l’Etat et </w:t>
      </w:r>
      <w:r w:rsidR="00BE6EE3" w:rsidRPr="00AF29A1">
        <w:rPr>
          <w:rFonts w:cs="Arial"/>
          <w:sz w:val="20"/>
          <w:szCs w:val="20"/>
        </w:rPr>
        <w:t>1</w:t>
      </w:r>
      <w:r w:rsidRPr="00AF29A1">
        <w:rPr>
          <w:rFonts w:cs="Arial"/>
          <w:sz w:val="20"/>
          <w:szCs w:val="20"/>
        </w:rPr>
        <w:t xml:space="preserve"> membre des OSC</w:t>
      </w:r>
      <w:r w:rsidR="00093236" w:rsidRPr="00AF29A1">
        <w:rPr>
          <w:rFonts w:cs="Arial"/>
          <w:sz w:val="20"/>
          <w:szCs w:val="20"/>
        </w:rPr>
        <w:t xml:space="preserve"> (organisations de la société Civile)</w:t>
      </w:r>
      <w:r w:rsidRPr="00AF29A1">
        <w:rPr>
          <w:rFonts w:cs="Arial"/>
          <w:sz w:val="20"/>
          <w:szCs w:val="20"/>
        </w:rPr>
        <w:t xml:space="preserve">. </w:t>
      </w:r>
      <w:r w:rsidR="002E43D2" w:rsidRPr="00AF29A1">
        <w:rPr>
          <w:rFonts w:cs="Arial"/>
          <w:sz w:val="20"/>
          <w:szCs w:val="20"/>
        </w:rPr>
        <w:t>Il sera</w:t>
      </w:r>
      <w:r w:rsidRPr="00AF29A1">
        <w:rPr>
          <w:rFonts w:cs="Arial"/>
          <w:sz w:val="20"/>
          <w:szCs w:val="20"/>
        </w:rPr>
        <w:t xml:space="preserve"> créé par arrêté du Maire et comptera en son sein aussi bien des hommes, des femmes que des jeunes. </w:t>
      </w:r>
      <w:r w:rsidR="002E43D2" w:rsidRPr="00AF29A1">
        <w:rPr>
          <w:rFonts w:cs="Arial"/>
          <w:sz w:val="20"/>
          <w:szCs w:val="20"/>
        </w:rPr>
        <w:t>Il aura</w:t>
      </w:r>
      <w:r w:rsidRPr="00AF29A1">
        <w:rPr>
          <w:rFonts w:cs="Arial"/>
          <w:sz w:val="20"/>
          <w:szCs w:val="20"/>
        </w:rPr>
        <w:t xml:space="preserve"> pour attributions de :</w:t>
      </w:r>
    </w:p>
    <w:p w14:paraId="60DD0ED1" w14:textId="77777777" w:rsidR="006F4766" w:rsidRPr="00AF29A1" w:rsidRDefault="006F4766" w:rsidP="008D355D">
      <w:pPr>
        <w:numPr>
          <w:ilvl w:val="0"/>
          <w:numId w:val="35"/>
        </w:numPr>
        <w:autoSpaceDE w:val="0"/>
        <w:autoSpaceDN w:val="0"/>
        <w:adjustRightInd w:val="0"/>
        <w:spacing w:line="276" w:lineRule="auto"/>
        <w:rPr>
          <w:rFonts w:cs="Arial"/>
          <w:sz w:val="20"/>
          <w:szCs w:val="20"/>
        </w:rPr>
      </w:pPr>
      <w:r w:rsidRPr="00AF29A1">
        <w:rPr>
          <w:rFonts w:cs="Arial"/>
          <w:sz w:val="20"/>
          <w:szCs w:val="20"/>
        </w:rPr>
        <w:t>Attirer l’attention des organes municipaux sur le respect des orientations et objectifs définis dans le PDC ;</w:t>
      </w:r>
    </w:p>
    <w:p w14:paraId="1B8E4524" w14:textId="77777777" w:rsidR="006F4766" w:rsidRPr="00AF29A1" w:rsidRDefault="006F4766" w:rsidP="008D355D">
      <w:pPr>
        <w:numPr>
          <w:ilvl w:val="0"/>
          <w:numId w:val="35"/>
        </w:numPr>
        <w:autoSpaceDE w:val="0"/>
        <w:autoSpaceDN w:val="0"/>
        <w:adjustRightInd w:val="0"/>
        <w:spacing w:line="276" w:lineRule="auto"/>
        <w:rPr>
          <w:rFonts w:cs="Arial"/>
          <w:sz w:val="20"/>
          <w:szCs w:val="20"/>
        </w:rPr>
      </w:pPr>
      <w:r w:rsidRPr="00AF29A1">
        <w:rPr>
          <w:rFonts w:cs="Arial"/>
          <w:sz w:val="20"/>
          <w:szCs w:val="20"/>
        </w:rPr>
        <w:t>Tirer chaque année du PIP</w:t>
      </w:r>
      <w:r w:rsidR="00BE6EE3" w:rsidRPr="00AF29A1">
        <w:rPr>
          <w:rFonts w:cs="Arial"/>
          <w:sz w:val="20"/>
          <w:szCs w:val="20"/>
        </w:rPr>
        <w:t>,</w:t>
      </w:r>
      <w:r w:rsidRPr="00AF29A1">
        <w:rPr>
          <w:rFonts w:cs="Arial"/>
          <w:sz w:val="20"/>
          <w:szCs w:val="20"/>
        </w:rPr>
        <w:t xml:space="preserve"> le Programme d’Investissement Annuel, qu’il soumettra au conseil municipal aux fins de constituer des provisions budgétaires au titre de l’apport du budget communal au financement du plan ;</w:t>
      </w:r>
    </w:p>
    <w:p w14:paraId="3BFF280E" w14:textId="77777777" w:rsidR="006F4766" w:rsidRPr="00AF29A1" w:rsidRDefault="006F4766" w:rsidP="008D355D">
      <w:pPr>
        <w:numPr>
          <w:ilvl w:val="0"/>
          <w:numId w:val="35"/>
        </w:numPr>
        <w:autoSpaceDE w:val="0"/>
        <w:autoSpaceDN w:val="0"/>
        <w:adjustRightInd w:val="0"/>
        <w:spacing w:line="276" w:lineRule="auto"/>
        <w:rPr>
          <w:rFonts w:cs="Arial"/>
          <w:sz w:val="20"/>
          <w:szCs w:val="20"/>
        </w:rPr>
      </w:pPr>
      <w:r w:rsidRPr="00AF29A1">
        <w:rPr>
          <w:rFonts w:cs="Arial"/>
          <w:sz w:val="20"/>
          <w:szCs w:val="20"/>
        </w:rPr>
        <w:t>Suggérer toutes mises en corrélation des actions de développement avec le PDC ;</w:t>
      </w:r>
    </w:p>
    <w:p w14:paraId="46B080D8" w14:textId="77777777" w:rsidR="006F4766" w:rsidRPr="00AF29A1" w:rsidRDefault="006F4766" w:rsidP="008D355D">
      <w:pPr>
        <w:numPr>
          <w:ilvl w:val="0"/>
          <w:numId w:val="35"/>
        </w:numPr>
        <w:autoSpaceDE w:val="0"/>
        <w:autoSpaceDN w:val="0"/>
        <w:adjustRightInd w:val="0"/>
        <w:spacing w:line="276" w:lineRule="auto"/>
        <w:rPr>
          <w:rFonts w:cs="Arial"/>
          <w:sz w:val="20"/>
          <w:szCs w:val="20"/>
        </w:rPr>
      </w:pPr>
      <w:r w:rsidRPr="00AF29A1">
        <w:rPr>
          <w:rFonts w:cs="Arial"/>
          <w:sz w:val="20"/>
          <w:szCs w:val="20"/>
        </w:rPr>
        <w:t>Appuyer le conseil communal dans la mobilisation des ressources nécessaires à l’exécution du PDC ;</w:t>
      </w:r>
    </w:p>
    <w:p w14:paraId="7C4BBD8D" w14:textId="77777777" w:rsidR="006F4766" w:rsidRPr="00AF29A1" w:rsidRDefault="006F4766" w:rsidP="008D355D">
      <w:pPr>
        <w:numPr>
          <w:ilvl w:val="0"/>
          <w:numId w:val="35"/>
        </w:numPr>
        <w:autoSpaceDE w:val="0"/>
        <w:autoSpaceDN w:val="0"/>
        <w:adjustRightInd w:val="0"/>
        <w:spacing w:line="276" w:lineRule="auto"/>
        <w:rPr>
          <w:rFonts w:cs="Arial"/>
          <w:sz w:val="20"/>
          <w:szCs w:val="20"/>
        </w:rPr>
      </w:pPr>
      <w:r w:rsidRPr="00AF29A1">
        <w:rPr>
          <w:rFonts w:cs="Arial"/>
          <w:sz w:val="20"/>
          <w:szCs w:val="20"/>
        </w:rPr>
        <w:t>Assurer le suivi et l’évaluation annuelle du PDC ;</w:t>
      </w:r>
    </w:p>
    <w:p w14:paraId="00B3B753" w14:textId="77777777" w:rsidR="006F4766" w:rsidRPr="00AF29A1" w:rsidRDefault="006F4766" w:rsidP="008D355D">
      <w:pPr>
        <w:numPr>
          <w:ilvl w:val="0"/>
          <w:numId w:val="35"/>
        </w:numPr>
        <w:autoSpaceDE w:val="0"/>
        <w:autoSpaceDN w:val="0"/>
        <w:adjustRightInd w:val="0"/>
        <w:spacing w:line="276" w:lineRule="auto"/>
        <w:rPr>
          <w:rFonts w:cs="Arial"/>
          <w:sz w:val="20"/>
          <w:szCs w:val="20"/>
        </w:rPr>
      </w:pPr>
      <w:r w:rsidRPr="00AF29A1">
        <w:rPr>
          <w:rFonts w:cs="Arial"/>
          <w:sz w:val="20"/>
          <w:szCs w:val="20"/>
        </w:rPr>
        <w:t>Rassembler et traiter les résultats de suivi- évaluation du PDC ; </w:t>
      </w:r>
    </w:p>
    <w:p w14:paraId="098C8A40" w14:textId="77777777" w:rsidR="00332A22" w:rsidRPr="00AF29A1" w:rsidRDefault="006F4766" w:rsidP="008D355D">
      <w:pPr>
        <w:numPr>
          <w:ilvl w:val="0"/>
          <w:numId w:val="35"/>
        </w:numPr>
        <w:autoSpaceDE w:val="0"/>
        <w:autoSpaceDN w:val="0"/>
        <w:adjustRightInd w:val="0"/>
        <w:spacing w:line="276" w:lineRule="auto"/>
        <w:rPr>
          <w:rFonts w:cs="Arial"/>
          <w:sz w:val="20"/>
          <w:szCs w:val="20"/>
        </w:rPr>
      </w:pPr>
      <w:r w:rsidRPr="00AF29A1">
        <w:rPr>
          <w:rFonts w:cs="Arial"/>
          <w:sz w:val="20"/>
          <w:szCs w:val="20"/>
        </w:rPr>
        <w:t xml:space="preserve">Présenter au besoin un rapport </w:t>
      </w:r>
      <w:r w:rsidR="00BE6EE3" w:rsidRPr="00AF29A1">
        <w:rPr>
          <w:rFonts w:cs="Arial"/>
          <w:sz w:val="20"/>
          <w:szCs w:val="20"/>
        </w:rPr>
        <w:t xml:space="preserve">périodique </w:t>
      </w:r>
      <w:r w:rsidRPr="00AF29A1">
        <w:rPr>
          <w:rFonts w:cs="Arial"/>
          <w:sz w:val="20"/>
          <w:szCs w:val="20"/>
        </w:rPr>
        <w:t>d’activités à chaque session ordinaire du conseil communal.</w:t>
      </w:r>
    </w:p>
    <w:p w14:paraId="6FA07B56" w14:textId="77777777" w:rsidR="006F4766" w:rsidRPr="00AF29A1" w:rsidRDefault="006F4766" w:rsidP="008D355D">
      <w:pPr>
        <w:numPr>
          <w:ilvl w:val="0"/>
          <w:numId w:val="34"/>
        </w:numPr>
        <w:spacing w:line="276" w:lineRule="auto"/>
        <w:rPr>
          <w:rFonts w:cs="Arial"/>
          <w:b/>
          <w:i/>
          <w:sz w:val="20"/>
          <w:szCs w:val="20"/>
        </w:rPr>
      </w:pPr>
      <w:r w:rsidRPr="00AF29A1">
        <w:rPr>
          <w:rFonts w:cs="Arial"/>
          <w:b/>
          <w:i/>
          <w:sz w:val="20"/>
          <w:szCs w:val="20"/>
        </w:rPr>
        <w:t>Dispositif de suivi-évaluation :</w:t>
      </w:r>
    </w:p>
    <w:p w14:paraId="7AA87F86" w14:textId="77777777" w:rsidR="006F4766" w:rsidRPr="00AF29A1" w:rsidRDefault="006F4766" w:rsidP="00AF29A1">
      <w:pPr>
        <w:spacing w:line="276" w:lineRule="auto"/>
        <w:ind w:left="360"/>
        <w:rPr>
          <w:rFonts w:cs="Arial"/>
          <w:sz w:val="20"/>
          <w:szCs w:val="20"/>
        </w:rPr>
      </w:pPr>
      <w:r w:rsidRPr="00AF29A1">
        <w:rPr>
          <w:rFonts w:cs="Arial"/>
          <w:sz w:val="20"/>
          <w:szCs w:val="20"/>
        </w:rPr>
        <w:t>Le suivi et l’évaluation du présent PDC seront assurés par le comité de pilotage pour des raisons pratiques. En outre, le dispositif de suivi- évaluation prévoit :</w:t>
      </w:r>
    </w:p>
    <w:p w14:paraId="2D3121DB" w14:textId="77777777" w:rsidR="006F4766" w:rsidRPr="00AF29A1" w:rsidRDefault="006F4766" w:rsidP="008D355D">
      <w:pPr>
        <w:numPr>
          <w:ilvl w:val="0"/>
          <w:numId w:val="36"/>
        </w:numPr>
        <w:tabs>
          <w:tab w:val="num" w:pos="360"/>
        </w:tabs>
        <w:spacing w:line="276" w:lineRule="auto"/>
        <w:ind w:left="720"/>
        <w:rPr>
          <w:rFonts w:cs="Arial"/>
          <w:sz w:val="20"/>
          <w:szCs w:val="20"/>
        </w:rPr>
      </w:pPr>
      <w:r w:rsidRPr="00AF29A1">
        <w:rPr>
          <w:rFonts w:cs="Arial"/>
          <w:sz w:val="20"/>
          <w:szCs w:val="20"/>
        </w:rPr>
        <w:t>Des mécanismes de suivi et d’évaluation et ;</w:t>
      </w:r>
    </w:p>
    <w:p w14:paraId="50EC90DF" w14:textId="77777777" w:rsidR="0091572E" w:rsidRPr="00AF29A1" w:rsidRDefault="006F4766" w:rsidP="008D355D">
      <w:pPr>
        <w:numPr>
          <w:ilvl w:val="0"/>
          <w:numId w:val="36"/>
        </w:numPr>
        <w:tabs>
          <w:tab w:val="num" w:pos="360"/>
        </w:tabs>
        <w:spacing w:line="276" w:lineRule="auto"/>
        <w:ind w:left="720"/>
        <w:rPr>
          <w:rFonts w:cs="Arial"/>
          <w:sz w:val="20"/>
          <w:szCs w:val="20"/>
        </w:rPr>
      </w:pPr>
      <w:r w:rsidRPr="00AF29A1">
        <w:rPr>
          <w:rFonts w:cs="Arial"/>
          <w:sz w:val="20"/>
          <w:szCs w:val="20"/>
        </w:rPr>
        <w:t>Des indicateurs de suivi-évaluation objectivement vérifiables, portant sur les résultats opérationnels et de développement.</w:t>
      </w:r>
    </w:p>
    <w:p w14:paraId="1E7E8B56" w14:textId="77777777" w:rsidR="00A77136" w:rsidRPr="00AF29A1" w:rsidRDefault="00A77136" w:rsidP="00AF29A1">
      <w:pPr>
        <w:spacing w:after="160" w:line="276" w:lineRule="auto"/>
        <w:rPr>
          <w:rFonts w:cs="Arial"/>
          <w:sz w:val="20"/>
          <w:szCs w:val="20"/>
        </w:rPr>
      </w:pPr>
      <w:r w:rsidRPr="00AF29A1">
        <w:rPr>
          <w:rFonts w:cs="Arial"/>
          <w:sz w:val="20"/>
          <w:szCs w:val="20"/>
        </w:rPr>
        <w:br w:type="page"/>
      </w:r>
    </w:p>
    <w:p w14:paraId="77B4314A" w14:textId="77777777" w:rsidR="00652B94" w:rsidRPr="00AF29A1" w:rsidRDefault="00652B94" w:rsidP="00652B94">
      <w:pPr>
        <w:pStyle w:val="Sansinterligne"/>
        <w:rPr>
          <w:rFonts w:cs="Arial"/>
          <w:b/>
          <w:bCs/>
          <w:sz w:val="25"/>
          <w:szCs w:val="26"/>
          <w:lang w:val="en-US"/>
        </w:rPr>
      </w:pPr>
      <w:bookmarkStart w:id="17" w:name="_Toc48216397"/>
      <w:bookmarkStart w:id="18" w:name="_Toc48230295"/>
      <w:bookmarkStart w:id="19" w:name="_Toc51281054"/>
      <w:bookmarkStart w:id="20" w:name="_Toc52983420"/>
      <w:bookmarkEnd w:id="15"/>
      <w:r w:rsidRPr="00AF29A1">
        <w:rPr>
          <w:rFonts w:ascii="Arial" w:hAnsi="Arial" w:cs="Arial"/>
          <w:b/>
          <w:bCs/>
          <w:lang w:val="en-US"/>
        </w:rPr>
        <w:lastRenderedPageBreak/>
        <w:t>EXECUTIVE SUMMARY</w:t>
      </w:r>
      <w:bookmarkEnd w:id="17"/>
      <w:bookmarkEnd w:id="18"/>
      <w:bookmarkEnd w:id="19"/>
    </w:p>
    <w:p w14:paraId="56D3D5EC" w14:textId="77777777" w:rsidR="00652B94" w:rsidRPr="00AF29A1" w:rsidRDefault="00652B94" w:rsidP="00652B94">
      <w:pPr>
        <w:spacing w:line="276" w:lineRule="auto"/>
        <w:rPr>
          <w:rFonts w:cs="Arial"/>
          <w:color w:val="000000"/>
          <w:sz w:val="20"/>
          <w:szCs w:val="20"/>
          <w:lang w:val="en-US"/>
        </w:rPr>
      </w:pPr>
      <w:r w:rsidRPr="00AF29A1">
        <w:rPr>
          <w:rFonts w:cs="Arial"/>
          <w:color w:val="000000"/>
          <w:sz w:val="20"/>
          <w:szCs w:val="20"/>
          <w:lang w:val="en-US"/>
        </w:rPr>
        <w:t>With the aim of promoting the socio-economic development of their citizens, local authorities (Regions and Communes) were created through the Act 2002-012 of 11 June 2002. To do this, they must have sufficient human and financial resources, which is not always easy. However, they can seek these resources, especially financial ones through appropriate negotiating instruments including the Communal Development Plan (CDP). It is in this context that the rural commune of Tounouga, whose CDP has come to an end in 2018 for the second time, has committed to update it with the technical and financial support of MCA-Niger.</w:t>
      </w:r>
    </w:p>
    <w:p w14:paraId="17C2AA42" w14:textId="77777777" w:rsidR="00652B94" w:rsidRPr="00AF29A1" w:rsidRDefault="00652B94" w:rsidP="00652B94">
      <w:pPr>
        <w:spacing w:line="276" w:lineRule="auto"/>
        <w:rPr>
          <w:rFonts w:cs="Arial"/>
          <w:color w:val="000000"/>
          <w:sz w:val="20"/>
          <w:szCs w:val="20"/>
          <w:lang w:val="en-US"/>
        </w:rPr>
      </w:pPr>
      <w:r w:rsidRPr="00AF29A1">
        <w:rPr>
          <w:rFonts w:cs="Arial"/>
          <w:color w:val="000000"/>
          <w:sz w:val="20"/>
          <w:szCs w:val="20"/>
          <w:lang w:val="en-US"/>
        </w:rPr>
        <w:t> The methodology used for the development of this CDP is that of the document on the rescheduling of a Communal Development Plan published by the Ministry of Territory Development and Community Development. This methodology values the previous achievements of the completed PDC and includes a set of steps that involve, depending on their aspects, several actors.</w:t>
      </w:r>
    </w:p>
    <w:p w14:paraId="220A728E" w14:textId="77777777" w:rsidR="00652B94" w:rsidRPr="00AF29A1" w:rsidRDefault="00652B94" w:rsidP="00652B94">
      <w:pPr>
        <w:spacing w:line="276" w:lineRule="auto"/>
        <w:rPr>
          <w:rFonts w:cs="Arial"/>
          <w:color w:val="000000"/>
          <w:sz w:val="20"/>
          <w:szCs w:val="20"/>
          <w:lang w:val="en-US"/>
        </w:rPr>
      </w:pPr>
      <w:r w:rsidRPr="00AF29A1">
        <w:rPr>
          <w:rFonts w:cs="Arial"/>
          <w:sz w:val="20"/>
          <w:szCs w:val="20"/>
          <w:lang w:val="en-US"/>
        </w:rPr>
        <w:t> A multi-year framework par excellence and a privileged tool for the direction of choice in development actions, the work thus accomplished is a consensus document, widely shared, discussed and adopted according to truly participatory mechanisms that have enabled key local actors to actively take part.</w:t>
      </w:r>
      <w:r w:rsidRPr="00AF29A1">
        <w:rPr>
          <w:rFonts w:cs="Arial"/>
          <w:sz w:val="20"/>
          <w:szCs w:val="20"/>
          <w:shd w:val="clear" w:color="auto" w:fill="F0F0A0"/>
          <w:lang w:val="en-US"/>
        </w:rPr>
        <w:t> </w:t>
      </w:r>
      <w:r w:rsidRPr="00AF29A1">
        <w:rPr>
          <w:rFonts w:cs="Arial"/>
          <w:sz w:val="20"/>
          <w:szCs w:val="20"/>
          <w:lang w:val="en-US"/>
        </w:rPr>
        <w:t xml:space="preserve">As </w:t>
      </w:r>
      <w:r w:rsidRPr="00AF29A1">
        <w:rPr>
          <w:rFonts w:cs="Arial"/>
          <w:color w:val="000000"/>
          <w:sz w:val="20"/>
          <w:szCs w:val="20"/>
          <w:lang w:val="en-US"/>
        </w:rPr>
        <w:t>such, this CDP reflects most of the major concerns raised by the various socio-professional strata here and there, while specifically taking into account gender concerns, particularly women, children, young people and people with disabilities. In this regard, the present PDC can be seen as a synthesis of the aspirations of communities in their most diverse expressions and compositions, aspirations whose common denominator is the improvement of household living conditions, economically, socially, culturally and in governance.</w:t>
      </w:r>
    </w:p>
    <w:p w14:paraId="05D97D7E" w14:textId="77777777" w:rsidR="00652B94" w:rsidRPr="00AF29A1" w:rsidRDefault="00652B94" w:rsidP="00652B94">
      <w:pPr>
        <w:spacing w:line="276" w:lineRule="auto"/>
        <w:rPr>
          <w:rFonts w:cs="Arial"/>
          <w:color w:val="000000"/>
          <w:sz w:val="20"/>
          <w:szCs w:val="20"/>
          <w:lang w:val="en-US"/>
        </w:rPr>
      </w:pPr>
      <w:r w:rsidRPr="00AF29A1">
        <w:rPr>
          <w:rFonts w:cs="Arial"/>
          <w:color w:val="000000"/>
          <w:sz w:val="20"/>
          <w:szCs w:val="20"/>
          <w:lang w:val="en-US"/>
        </w:rPr>
        <w:t>The revision of the plan has fully respected the requirements of the national guide to the development of a CDP revised by Niger in April 2011.</w:t>
      </w:r>
    </w:p>
    <w:p w14:paraId="03AFFE54" w14:textId="77777777" w:rsidR="00652B94" w:rsidRPr="00AF29A1" w:rsidRDefault="00652B94" w:rsidP="00652B94">
      <w:pPr>
        <w:spacing w:line="276" w:lineRule="auto"/>
        <w:rPr>
          <w:rFonts w:cs="Arial"/>
          <w:color w:val="000000"/>
          <w:sz w:val="20"/>
          <w:szCs w:val="20"/>
          <w:lang w:val="en-US"/>
        </w:rPr>
      </w:pPr>
      <w:r w:rsidRPr="00AF29A1">
        <w:rPr>
          <w:rFonts w:cs="Arial"/>
          <w:color w:val="000000"/>
          <w:sz w:val="20"/>
          <w:szCs w:val="20"/>
          <w:lang w:val="en-US"/>
        </w:rPr>
        <w:t>The process was started by the analysis of the diagnosis of the Commune. To do this, a zoning was carried out which allowed the committee to make an initial analysis of the current situation at the level of the different zones. These zonal diagnoses have been synthesized and have resulted in the diagnostic-analysis of the Commune whose summary of the main results is given in the chapters that follow.</w:t>
      </w:r>
    </w:p>
    <w:p w14:paraId="11BC8ECC" w14:textId="77777777" w:rsidR="00652B94" w:rsidRPr="00AF29A1" w:rsidRDefault="00652B94" w:rsidP="00652B94">
      <w:pPr>
        <w:spacing w:line="276" w:lineRule="auto"/>
        <w:rPr>
          <w:rFonts w:cs="Arial"/>
          <w:color w:val="000000"/>
          <w:sz w:val="20"/>
          <w:szCs w:val="20"/>
          <w:lang w:val="en-US"/>
        </w:rPr>
      </w:pPr>
      <w:r w:rsidRPr="00AF29A1">
        <w:rPr>
          <w:rFonts w:cs="Arial"/>
          <w:color w:val="000000"/>
          <w:sz w:val="20"/>
          <w:szCs w:val="20"/>
          <w:lang w:val="en-US"/>
        </w:rPr>
        <w:t>The resulting prioritization of constraints has identified four (04) strategic axes:</w:t>
      </w:r>
    </w:p>
    <w:p w14:paraId="09BED705" w14:textId="77777777" w:rsidR="00652B94" w:rsidRPr="00AF29A1" w:rsidRDefault="00652B94" w:rsidP="008D355D">
      <w:pPr>
        <w:pStyle w:val="Paragraphedeliste"/>
        <w:numPr>
          <w:ilvl w:val="0"/>
          <w:numId w:val="48"/>
        </w:numPr>
        <w:spacing w:after="0" w:line="240" w:lineRule="auto"/>
        <w:ind w:left="714" w:hanging="357"/>
        <w:rPr>
          <w:rFonts w:ascii="Arial" w:hAnsi="Arial" w:cs="Arial"/>
          <w:color w:val="000000"/>
          <w:sz w:val="20"/>
          <w:szCs w:val="20"/>
          <w:lang w:val="en-US"/>
        </w:rPr>
      </w:pPr>
      <w:bookmarkStart w:id="21" w:name="_Hlk49336538"/>
      <w:r w:rsidRPr="00AF29A1">
        <w:rPr>
          <w:rFonts w:ascii="Arial" w:hAnsi="Arial" w:cs="Arial"/>
          <w:sz w:val="20"/>
          <w:szCs w:val="20"/>
          <w:lang w:val="en-US"/>
        </w:rPr>
        <w:t xml:space="preserve">Axis </w:t>
      </w:r>
      <w:bookmarkEnd w:id="21"/>
      <w:r w:rsidRPr="00AF29A1">
        <w:rPr>
          <w:rFonts w:ascii="Arial" w:hAnsi="Arial" w:cs="Arial"/>
          <w:sz w:val="20"/>
          <w:szCs w:val="20"/>
          <w:lang w:val="en-US"/>
        </w:rPr>
        <w:t>1: Promoting Food Security and Agricultural Development and Strengthening the Resilience of Men and Women to Climate Shocks and Disasters</w:t>
      </w:r>
    </w:p>
    <w:p w14:paraId="794B830D" w14:textId="77777777" w:rsidR="00652B94" w:rsidRPr="00AF29A1" w:rsidRDefault="00652B94" w:rsidP="00652B94">
      <w:pPr>
        <w:numPr>
          <w:ilvl w:val="0"/>
          <w:numId w:val="2"/>
        </w:numPr>
        <w:tabs>
          <w:tab w:val="clear" w:pos="926"/>
        </w:tabs>
        <w:spacing w:line="276" w:lineRule="auto"/>
        <w:ind w:left="720"/>
        <w:rPr>
          <w:rFonts w:cs="Arial"/>
          <w:color w:val="000000"/>
          <w:sz w:val="20"/>
          <w:szCs w:val="20"/>
          <w:lang w:val="en-US"/>
        </w:rPr>
      </w:pPr>
      <w:r w:rsidRPr="00AF29A1">
        <w:rPr>
          <w:rFonts w:cs="Arial"/>
          <w:sz w:val="20"/>
          <w:szCs w:val="20"/>
          <w:lang w:val="en-US"/>
        </w:rPr>
        <w:t xml:space="preserve">Axis </w:t>
      </w:r>
      <w:r w:rsidRPr="00AF29A1">
        <w:rPr>
          <w:rFonts w:cs="Arial"/>
          <w:color w:val="000000"/>
          <w:sz w:val="20"/>
          <w:szCs w:val="20"/>
          <w:lang w:val="en-US"/>
        </w:rPr>
        <w:t>2: Promoting inclusive and harmonious social development</w:t>
      </w:r>
    </w:p>
    <w:p w14:paraId="60EF7851" w14:textId="77777777" w:rsidR="00652B94" w:rsidRPr="00AF29A1" w:rsidRDefault="00652B94" w:rsidP="00652B94">
      <w:pPr>
        <w:numPr>
          <w:ilvl w:val="0"/>
          <w:numId w:val="2"/>
        </w:numPr>
        <w:tabs>
          <w:tab w:val="clear" w:pos="926"/>
        </w:tabs>
        <w:spacing w:line="276" w:lineRule="auto"/>
        <w:ind w:left="714" w:hanging="357"/>
        <w:rPr>
          <w:rFonts w:cs="Arial"/>
          <w:color w:val="000000"/>
          <w:sz w:val="20"/>
          <w:szCs w:val="20"/>
          <w:lang w:val="en-US"/>
        </w:rPr>
      </w:pPr>
      <w:r w:rsidRPr="00AF29A1">
        <w:rPr>
          <w:rFonts w:cs="Arial"/>
          <w:sz w:val="20"/>
          <w:szCs w:val="20"/>
          <w:lang w:val="en-US"/>
        </w:rPr>
        <w:t xml:space="preserve">Axis </w:t>
      </w:r>
      <w:r w:rsidRPr="00AF29A1">
        <w:rPr>
          <w:rFonts w:cs="Arial"/>
          <w:color w:val="000000"/>
          <w:sz w:val="20"/>
          <w:szCs w:val="20"/>
          <w:lang w:val="en-US"/>
        </w:rPr>
        <w:t>3: Developing a sustainable local economy</w:t>
      </w:r>
    </w:p>
    <w:p w14:paraId="5DE79929" w14:textId="77777777" w:rsidR="00652B94" w:rsidRPr="00AF29A1" w:rsidRDefault="00652B94" w:rsidP="00652B94">
      <w:pPr>
        <w:numPr>
          <w:ilvl w:val="0"/>
          <w:numId w:val="2"/>
        </w:numPr>
        <w:tabs>
          <w:tab w:val="clear" w:pos="926"/>
        </w:tabs>
        <w:spacing w:line="276" w:lineRule="auto"/>
        <w:ind w:left="720"/>
        <w:rPr>
          <w:rFonts w:cs="Arial"/>
          <w:color w:val="000000"/>
          <w:sz w:val="20"/>
          <w:szCs w:val="20"/>
          <w:lang w:val="en-US"/>
        </w:rPr>
      </w:pPr>
      <w:r w:rsidRPr="00AF29A1">
        <w:rPr>
          <w:rFonts w:cs="Arial"/>
          <w:sz w:val="20"/>
          <w:szCs w:val="20"/>
          <w:lang w:val="en-US"/>
        </w:rPr>
        <w:t xml:space="preserve">Axis </w:t>
      </w:r>
      <w:r w:rsidRPr="00AF29A1">
        <w:rPr>
          <w:rFonts w:cs="Arial"/>
          <w:color w:val="000000"/>
          <w:sz w:val="20"/>
          <w:szCs w:val="20"/>
          <w:lang w:val="en-US"/>
        </w:rPr>
        <w:t>4: Promoting peace, security and good local governance</w:t>
      </w:r>
    </w:p>
    <w:p w14:paraId="18EB9CA7" w14:textId="77777777" w:rsidR="00652B94" w:rsidRPr="00AF29A1" w:rsidRDefault="00652B94" w:rsidP="00652B94">
      <w:pPr>
        <w:spacing w:line="276" w:lineRule="auto"/>
        <w:rPr>
          <w:rFonts w:cs="Arial"/>
          <w:color w:val="000000"/>
          <w:sz w:val="20"/>
          <w:szCs w:val="20"/>
          <w:lang w:val="en-US"/>
        </w:rPr>
      </w:pPr>
      <w:r w:rsidRPr="00AF29A1">
        <w:rPr>
          <w:rFonts w:cs="Arial"/>
          <w:color w:val="000000"/>
          <w:sz w:val="20"/>
          <w:szCs w:val="20"/>
          <w:lang w:val="en-US"/>
        </w:rPr>
        <w:t>CDP Budget and Funding Plan</w:t>
      </w:r>
    </w:p>
    <w:p w14:paraId="21E57595" w14:textId="77777777" w:rsidR="00652B94" w:rsidRPr="00AF29A1" w:rsidRDefault="00652B94" w:rsidP="00652B94">
      <w:pPr>
        <w:numPr>
          <w:ilvl w:val="0"/>
          <w:numId w:val="2"/>
        </w:numPr>
        <w:tabs>
          <w:tab w:val="clear" w:pos="926"/>
        </w:tabs>
        <w:spacing w:line="276" w:lineRule="auto"/>
        <w:ind w:left="1080"/>
        <w:rPr>
          <w:rFonts w:cs="Arial"/>
          <w:color w:val="000000"/>
          <w:sz w:val="20"/>
          <w:szCs w:val="20"/>
        </w:rPr>
      </w:pPr>
      <w:r w:rsidRPr="00AF29A1">
        <w:rPr>
          <w:rFonts w:cs="Arial"/>
          <w:color w:val="000000"/>
          <w:sz w:val="20"/>
          <w:szCs w:val="20"/>
        </w:rPr>
        <w:t xml:space="preserve">Total </w:t>
      </w:r>
      <w:proofErr w:type="spellStart"/>
      <w:r w:rsidRPr="00AF29A1">
        <w:rPr>
          <w:rFonts w:cs="Arial"/>
          <w:color w:val="000000"/>
          <w:sz w:val="20"/>
          <w:szCs w:val="20"/>
        </w:rPr>
        <w:t>cost</w:t>
      </w:r>
      <w:proofErr w:type="spellEnd"/>
      <w:r w:rsidRPr="00AF29A1">
        <w:rPr>
          <w:rFonts w:cs="Arial"/>
          <w:color w:val="000000"/>
          <w:sz w:val="20"/>
          <w:szCs w:val="20"/>
        </w:rPr>
        <w:t>: </w:t>
      </w:r>
      <w:r w:rsidRPr="001F4E33">
        <w:rPr>
          <w:rFonts w:cs="Arial"/>
          <w:color w:val="000000"/>
          <w:sz w:val="20"/>
          <w:szCs w:val="20"/>
        </w:rPr>
        <w:t>1,928,048,500</w:t>
      </w:r>
      <w:r w:rsidRPr="00AF29A1">
        <w:rPr>
          <w:rFonts w:cs="Arial"/>
          <w:color w:val="000000"/>
          <w:sz w:val="20"/>
          <w:szCs w:val="20"/>
        </w:rPr>
        <w:t>CFA francs;</w:t>
      </w:r>
    </w:p>
    <w:p w14:paraId="7ADC9078" w14:textId="77777777" w:rsidR="00652B94" w:rsidRPr="00AF29A1" w:rsidRDefault="00652B94" w:rsidP="00652B94">
      <w:pPr>
        <w:numPr>
          <w:ilvl w:val="0"/>
          <w:numId w:val="2"/>
        </w:numPr>
        <w:tabs>
          <w:tab w:val="clear" w:pos="926"/>
        </w:tabs>
        <w:spacing w:line="276" w:lineRule="auto"/>
        <w:ind w:left="1080"/>
        <w:rPr>
          <w:rFonts w:cs="Arial"/>
          <w:color w:val="000000"/>
          <w:sz w:val="20"/>
          <w:szCs w:val="20"/>
        </w:rPr>
      </w:pPr>
      <w:r w:rsidRPr="00AF29A1">
        <w:rPr>
          <w:rFonts w:cs="Arial"/>
          <w:color w:val="000000"/>
          <w:sz w:val="20"/>
          <w:szCs w:val="20"/>
        </w:rPr>
        <w:t>Commune contribution</w:t>
      </w:r>
      <w:r w:rsidRPr="001F4E33">
        <w:rPr>
          <w:rFonts w:cs="Arial"/>
          <w:color w:val="000000"/>
          <w:sz w:val="20"/>
          <w:szCs w:val="20"/>
        </w:rPr>
        <w:t xml:space="preserve"> </w:t>
      </w:r>
      <w:r w:rsidRPr="00AF29A1">
        <w:rPr>
          <w:rFonts w:cs="Arial"/>
          <w:color w:val="000000"/>
          <w:sz w:val="20"/>
          <w:szCs w:val="20"/>
        </w:rPr>
        <w:t>:</w:t>
      </w:r>
      <w:r w:rsidRPr="001F4E33">
        <w:rPr>
          <w:rFonts w:cs="Arial"/>
          <w:color w:val="000000"/>
          <w:sz w:val="20"/>
          <w:szCs w:val="20"/>
        </w:rPr>
        <w:t>105,440,850 FCFA ;</w:t>
      </w:r>
    </w:p>
    <w:p w14:paraId="7A9F4666" w14:textId="77777777" w:rsidR="00652B94" w:rsidRPr="00AF29A1" w:rsidRDefault="00652B94" w:rsidP="00652B94">
      <w:pPr>
        <w:numPr>
          <w:ilvl w:val="0"/>
          <w:numId w:val="2"/>
        </w:numPr>
        <w:tabs>
          <w:tab w:val="clear" w:pos="926"/>
        </w:tabs>
        <w:spacing w:line="276" w:lineRule="auto"/>
        <w:ind w:left="1080"/>
        <w:rPr>
          <w:rFonts w:cs="Arial"/>
          <w:color w:val="000000"/>
          <w:sz w:val="20"/>
          <w:szCs w:val="20"/>
          <w:lang w:val="en-US"/>
        </w:rPr>
      </w:pPr>
      <w:r w:rsidRPr="00AF29A1">
        <w:rPr>
          <w:rFonts w:cs="Arial"/>
          <w:color w:val="000000"/>
          <w:sz w:val="20"/>
          <w:szCs w:val="20"/>
          <w:lang w:val="en-US"/>
        </w:rPr>
        <w:t>Contribution of beneficiaries: </w:t>
      </w:r>
      <w:r w:rsidRPr="001F4E33">
        <w:rPr>
          <w:rFonts w:cs="Arial"/>
          <w:color w:val="000000"/>
          <w:sz w:val="20"/>
          <w:szCs w:val="20"/>
          <w:lang w:val="en-US"/>
        </w:rPr>
        <w:t>60,220,000</w:t>
      </w:r>
      <w:r w:rsidRPr="00AF29A1">
        <w:rPr>
          <w:rFonts w:cs="Arial"/>
          <w:color w:val="000000"/>
          <w:sz w:val="20"/>
          <w:szCs w:val="20"/>
          <w:lang w:val="en-US"/>
        </w:rPr>
        <w:t>CFA francs;</w:t>
      </w:r>
    </w:p>
    <w:p w14:paraId="4B5CAC2B" w14:textId="77777777" w:rsidR="00652B94" w:rsidRPr="00AF29A1" w:rsidRDefault="00652B94" w:rsidP="00652B94">
      <w:pPr>
        <w:numPr>
          <w:ilvl w:val="0"/>
          <w:numId w:val="2"/>
        </w:numPr>
        <w:tabs>
          <w:tab w:val="clear" w:pos="926"/>
        </w:tabs>
        <w:spacing w:line="276" w:lineRule="auto"/>
        <w:ind w:left="1080"/>
        <w:rPr>
          <w:rFonts w:cs="Arial"/>
          <w:color w:val="000000"/>
          <w:sz w:val="20"/>
          <w:szCs w:val="20"/>
        </w:rPr>
      </w:pPr>
      <w:r w:rsidRPr="00AF29A1">
        <w:rPr>
          <w:rFonts w:cs="Arial"/>
          <w:color w:val="000000"/>
          <w:sz w:val="20"/>
          <w:szCs w:val="20"/>
        </w:rPr>
        <w:t xml:space="preserve">Partnership </w:t>
      </w:r>
      <w:proofErr w:type="spellStart"/>
      <w:r w:rsidRPr="00AF29A1">
        <w:rPr>
          <w:rFonts w:cs="Arial"/>
          <w:color w:val="000000"/>
          <w:sz w:val="20"/>
          <w:szCs w:val="20"/>
        </w:rPr>
        <w:t>financing</w:t>
      </w:r>
      <w:proofErr w:type="spellEnd"/>
      <w:r w:rsidRPr="00AF29A1">
        <w:rPr>
          <w:rFonts w:cs="Arial"/>
          <w:color w:val="000000"/>
          <w:sz w:val="20"/>
          <w:szCs w:val="20"/>
        </w:rPr>
        <w:t>: </w:t>
      </w:r>
      <w:r w:rsidRPr="001F4E33">
        <w:rPr>
          <w:rFonts w:cs="Arial"/>
          <w:color w:val="000000"/>
          <w:sz w:val="20"/>
          <w:szCs w:val="20"/>
        </w:rPr>
        <w:t>1,762,387,650 F</w:t>
      </w:r>
      <w:r w:rsidRPr="00AF29A1">
        <w:rPr>
          <w:rFonts w:cs="Arial"/>
          <w:color w:val="000000"/>
          <w:sz w:val="20"/>
          <w:szCs w:val="20"/>
        </w:rPr>
        <w:t>CFA francs.</w:t>
      </w:r>
      <w:r w:rsidRPr="00AF29A1">
        <w:rPr>
          <w:rFonts w:cs="Arial"/>
          <w:b/>
          <w:bCs/>
          <w:color w:val="000000"/>
          <w:sz w:val="20"/>
          <w:szCs w:val="20"/>
        </w:rPr>
        <w:t> </w:t>
      </w:r>
    </w:p>
    <w:p w14:paraId="3D45C3DD" w14:textId="77777777" w:rsidR="00652B94" w:rsidRPr="00AF29A1" w:rsidRDefault="00652B94" w:rsidP="00652B94">
      <w:pPr>
        <w:spacing w:line="276" w:lineRule="auto"/>
        <w:rPr>
          <w:rFonts w:cs="Arial"/>
          <w:color w:val="000000"/>
          <w:sz w:val="20"/>
          <w:szCs w:val="20"/>
          <w:lang w:val="en-US"/>
        </w:rPr>
      </w:pPr>
      <w:r w:rsidRPr="00AF29A1">
        <w:rPr>
          <w:rFonts w:cs="Arial"/>
          <w:b/>
          <w:bCs/>
          <w:color w:val="000000"/>
          <w:sz w:val="20"/>
          <w:szCs w:val="20"/>
          <w:lang w:val="en-US"/>
        </w:rPr>
        <w:lastRenderedPageBreak/>
        <w:t>Institutional device for implementation and monitoring-evaluation:</w:t>
      </w:r>
    </w:p>
    <w:p w14:paraId="3877D1BF" w14:textId="77777777" w:rsidR="00652B94" w:rsidRPr="00AF29A1" w:rsidRDefault="00652B94" w:rsidP="008D355D">
      <w:pPr>
        <w:pStyle w:val="Paragraphedeliste"/>
        <w:numPr>
          <w:ilvl w:val="0"/>
          <w:numId w:val="34"/>
        </w:numPr>
        <w:rPr>
          <w:rFonts w:ascii="Arial" w:hAnsi="Arial" w:cs="Arial"/>
          <w:color w:val="000000"/>
          <w:sz w:val="20"/>
          <w:szCs w:val="20"/>
        </w:rPr>
      </w:pPr>
      <w:r w:rsidRPr="00AF29A1">
        <w:rPr>
          <w:rFonts w:ascii="Arial" w:hAnsi="Arial" w:cs="Arial"/>
          <w:b/>
          <w:bCs/>
          <w:color w:val="000000"/>
          <w:sz w:val="20"/>
          <w:szCs w:val="20"/>
          <w:lang w:val="en-US"/>
        </w:rPr>
        <w:t>Implementation device</w:t>
      </w:r>
      <w:r w:rsidRPr="00AF29A1">
        <w:rPr>
          <w:rFonts w:ascii="Arial" w:hAnsi="Arial" w:cs="Arial"/>
          <w:b/>
          <w:bCs/>
          <w:i/>
          <w:iCs/>
          <w:color w:val="000000"/>
          <w:sz w:val="20"/>
          <w:szCs w:val="20"/>
          <w:lang w:val="en-US"/>
        </w:rPr>
        <w:t>: </w:t>
      </w:r>
      <w:r w:rsidRPr="00AF29A1">
        <w:rPr>
          <w:rFonts w:ascii="Arial" w:hAnsi="Arial" w:cs="Arial"/>
          <w:color w:val="000000"/>
          <w:sz w:val="20"/>
          <w:szCs w:val="20"/>
          <w:lang w:val="en-US"/>
        </w:rPr>
        <w:t>A steering committee will oversee the implementation of the PDC. This committee will consist of five (5) people including: 2 municipal councilors, 2 executives from the decentralized technical services of the State and 1 member of the CSOs (Civil society organizations). It will be created by the Mayor's Decree and will include both men, women and young people. </w:t>
      </w:r>
      <w:r w:rsidRPr="00AF29A1">
        <w:rPr>
          <w:rFonts w:ascii="Arial" w:hAnsi="Arial" w:cs="Arial"/>
          <w:color w:val="000000"/>
          <w:sz w:val="20"/>
          <w:szCs w:val="20"/>
        </w:rPr>
        <w:t xml:space="preserve">It </w:t>
      </w:r>
      <w:r w:rsidRPr="00AF29A1">
        <w:rPr>
          <w:rFonts w:ascii="Arial" w:hAnsi="Arial" w:cs="Arial"/>
          <w:color w:val="000000"/>
          <w:sz w:val="20"/>
          <w:szCs w:val="20"/>
          <w:lang w:val="en-US"/>
        </w:rPr>
        <w:t>will</w:t>
      </w:r>
      <w:r w:rsidRPr="00AF29A1">
        <w:rPr>
          <w:rFonts w:ascii="Arial" w:hAnsi="Arial" w:cs="Arial"/>
          <w:color w:val="000000"/>
          <w:sz w:val="20"/>
          <w:szCs w:val="20"/>
        </w:rPr>
        <w:t xml:space="preserve"> have for </w:t>
      </w:r>
      <w:r w:rsidRPr="006636E0">
        <w:rPr>
          <w:rFonts w:ascii="Arial" w:hAnsi="Arial" w:cs="Arial"/>
          <w:color w:val="000000"/>
          <w:sz w:val="20"/>
          <w:szCs w:val="20"/>
          <w:lang w:val="en-US"/>
        </w:rPr>
        <w:t>attributions</w:t>
      </w:r>
      <w:r w:rsidRPr="001F4E33">
        <w:rPr>
          <w:rFonts w:ascii="Arial" w:hAnsi="Arial" w:cs="Arial"/>
          <w:color w:val="000000"/>
          <w:sz w:val="20"/>
          <w:szCs w:val="20"/>
        </w:rPr>
        <w:t xml:space="preserve"> :</w:t>
      </w:r>
      <w:r w:rsidRPr="00AF29A1">
        <w:rPr>
          <w:rFonts w:ascii="Arial" w:hAnsi="Arial" w:cs="Arial"/>
          <w:color w:val="000000"/>
          <w:sz w:val="20"/>
          <w:szCs w:val="20"/>
        </w:rPr>
        <w:t xml:space="preserve"> </w:t>
      </w:r>
    </w:p>
    <w:p w14:paraId="67B66BC5" w14:textId="77777777" w:rsidR="00652B94" w:rsidRPr="00AF29A1" w:rsidRDefault="00652B94" w:rsidP="008D355D">
      <w:pPr>
        <w:pStyle w:val="Paragraphedeliste"/>
        <w:numPr>
          <w:ilvl w:val="0"/>
          <w:numId w:val="61"/>
        </w:numPr>
        <w:rPr>
          <w:rFonts w:cs="Arial"/>
          <w:sz w:val="20"/>
          <w:szCs w:val="20"/>
          <w:lang w:val="en-US"/>
        </w:rPr>
      </w:pPr>
      <w:r w:rsidRPr="00AF29A1">
        <w:rPr>
          <w:rFonts w:cs="Arial"/>
          <w:sz w:val="20"/>
          <w:szCs w:val="20"/>
          <w:lang w:val="en-US"/>
        </w:rPr>
        <w:t>Draw the attention of municipal bodies to compliance with the guidelines and objectives set out in the PDC;</w:t>
      </w:r>
    </w:p>
    <w:p w14:paraId="5C51472C" w14:textId="77777777" w:rsidR="00652B94" w:rsidRPr="00AF29A1" w:rsidRDefault="00652B94" w:rsidP="008D355D">
      <w:pPr>
        <w:pStyle w:val="Paragraphedeliste"/>
        <w:numPr>
          <w:ilvl w:val="0"/>
          <w:numId w:val="61"/>
        </w:numPr>
        <w:rPr>
          <w:rFonts w:cs="Arial"/>
          <w:sz w:val="20"/>
          <w:szCs w:val="20"/>
          <w:lang w:val="en-US"/>
        </w:rPr>
      </w:pPr>
      <w:r w:rsidRPr="00AF29A1">
        <w:rPr>
          <w:rFonts w:ascii="Arial" w:hAnsi="Arial" w:cs="Arial"/>
          <w:sz w:val="20"/>
          <w:szCs w:val="20"/>
          <w:lang w:val="en-US"/>
        </w:rPr>
        <w:t>Draw each year from the PIP, the Annual Investment Program, which it will submit to the municipal council for budgetary provisions for the contribution of the municipal budget to the financing of the plan;</w:t>
      </w:r>
    </w:p>
    <w:p w14:paraId="35243E53" w14:textId="77777777" w:rsidR="00652B94" w:rsidRPr="00AF29A1" w:rsidRDefault="00652B94" w:rsidP="008D355D">
      <w:pPr>
        <w:pStyle w:val="Paragraphedeliste"/>
        <w:numPr>
          <w:ilvl w:val="0"/>
          <w:numId w:val="61"/>
        </w:numPr>
        <w:rPr>
          <w:rFonts w:cs="Arial"/>
          <w:sz w:val="20"/>
          <w:szCs w:val="20"/>
          <w:lang w:val="en-CA"/>
        </w:rPr>
      </w:pPr>
      <w:r w:rsidRPr="00AF29A1">
        <w:rPr>
          <w:rFonts w:ascii="Arial" w:hAnsi="Arial" w:cs="Arial"/>
          <w:sz w:val="20"/>
          <w:szCs w:val="20"/>
          <w:lang w:val="en-US"/>
        </w:rPr>
        <w:t>Suggest any correlation of development actions with the PDC;</w:t>
      </w:r>
    </w:p>
    <w:p w14:paraId="4A77B9BD" w14:textId="77777777" w:rsidR="00652B94" w:rsidRPr="00AF29A1" w:rsidRDefault="00652B94" w:rsidP="008D355D">
      <w:pPr>
        <w:pStyle w:val="Paragraphedeliste"/>
        <w:numPr>
          <w:ilvl w:val="0"/>
          <w:numId w:val="61"/>
        </w:numPr>
        <w:rPr>
          <w:rFonts w:cs="Arial"/>
          <w:sz w:val="20"/>
          <w:szCs w:val="20"/>
          <w:lang w:val="en-US"/>
        </w:rPr>
      </w:pPr>
      <w:r w:rsidRPr="00AF29A1">
        <w:rPr>
          <w:rFonts w:ascii="Arial" w:hAnsi="Arial" w:cs="Arial"/>
          <w:sz w:val="20"/>
          <w:szCs w:val="20"/>
          <w:lang w:val="en-US"/>
        </w:rPr>
        <w:t>Support the local council in mobilizing the resources needed to implement the PDC;</w:t>
      </w:r>
    </w:p>
    <w:p w14:paraId="6E1D5B5A" w14:textId="77777777" w:rsidR="00652B94" w:rsidRPr="00AF29A1" w:rsidRDefault="00652B94" w:rsidP="008D355D">
      <w:pPr>
        <w:pStyle w:val="Paragraphedeliste"/>
        <w:numPr>
          <w:ilvl w:val="0"/>
          <w:numId w:val="61"/>
        </w:numPr>
        <w:rPr>
          <w:rFonts w:cs="Arial"/>
          <w:sz w:val="20"/>
          <w:szCs w:val="20"/>
          <w:lang w:val="en-US"/>
        </w:rPr>
      </w:pPr>
      <w:r w:rsidRPr="00AF29A1">
        <w:rPr>
          <w:rFonts w:ascii="Arial" w:hAnsi="Arial" w:cs="Arial"/>
          <w:sz w:val="20"/>
          <w:szCs w:val="20"/>
          <w:lang w:val="en-US"/>
        </w:rPr>
        <w:t>Ensure the annual monitoring and evaluation of the CDP;</w:t>
      </w:r>
    </w:p>
    <w:p w14:paraId="774687C6" w14:textId="77777777" w:rsidR="00652B94" w:rsidRPr="00AF29A1" w:rsidRDefault="00652B94" w:rsidP="008D355D">
      <w:pPr>
        <w:pStyle w:val="Paragraphedeliste"/>
        <w:numPr>
          <w:ilvl w:val="0"/>
          <w:numId w:val="61"/>
        </w:numPr>
        <w:rPr>
          <w:rFonts w:cs="Arial"/>
          <w:sz w:val="20"/>
          <w:szCs w:val="20"/>
          <w:lang w:val="en-US"/>
        </w:rPr>
      </w:pPr>
      <w:r w:rsidRPr="00AF29A1">
        <w:rPr>
          <w:rFonts w:ascii="Arial" w:hAnsi="Arial" w:cs="Arial"/>
          <w:sz w:val="20"/>
          <w:szCs w:val="20"/>
          <w:lang w:val="en-US"/>
        </w:rPr>
        <w:t>Gathering and processing the follow-up and evaluation results of the PDC;</w:t>
      </w:r>
    </w:p>
    <w:p w14:paraId="67D3AF56" w14:textId="77777777" w:rsidR="00652B94" w:rsidRPr="00AF29A1" w:rsidRDefault="00652B94" w:rsidP="008D355D">
      <w:pPr>
        <w:pStyle w:val="Paragraphedeliste"/>
        <w:numPr>
          <w:ilvl w:val="0"/>
          <w:numId w:val="61"/>
        </w:numPr>
        <w:rPr>
          <w:rFonts w:cs="Arial"/>
          <w:sz w:val="20"/>
          <w:szCs w:val="20"/>
          <w:lang w:val="en-US"/>
        </w:rPr>
      </w:pPr>
      <w:r w:rsidRPr="00AF29A1">
        <w:rPr>
          <w:rFonts w:ascii="Arial" w:hAnsi="Arial" w:cs="Arial"/>
          <w:sz w:val="20"/>
          <w:szCs w:val="20"/>
          <w:lang w:val="en-US"/>
        </w:rPr>
        <w:t>Present a periodic report of activities at each regular session of the municipal council if necessary.</w:t>
      </w:r>
    </w:p>
    <w:p w14:paraId="3EFA728C" w14:textId="77777777" w:rsidR="00652B94" w:rsidRPr="00AF29A1" w:rsidRDefault="00652B94" w:rsidP="00652B94">
      <w:pPr>
        <w:spacing w:line="276" w:lineRule="auto"/>
        <w:ind w:left="720"/>
        <w:rPr>
          <w:rFonts w:cs="Arial"/>
          <w:color w:val="000000"/>
          <w:sz w:val="20"/>
          <w:szCs w:val="20"/>
          <w:lang w:val="en-US"/>
        </w:rPr>
      </w:pPr>
      <w:r w:rsidRPr="00AF29A1">
        <w:rPr>
          <w:rFonts w:cs="Arial"/>
          <w:color w:val="000000"/>
          <w:sz w:val="20"/>
          <w:szCs w:val="20"/>
          <w:lang w:val="en-US"/>
        </w:rPr>
        <w:t> </w:t>
      </w:r>
      <w:r w:rsidRPr="00AF29A1">
        <w:rPr>
          <w:rFonts w:cs="Arial"/>
          <w:b/>
          <w:bCs/>
          <w:color w:val="000000"/>
          <w:sz w:val="20"/>
          <w:szCs w:val="20"/>
          <w:lang w:val="en-US"/>
        </w:rPr>
        <w:t>Monitoring and evaluation</w:t>
      </w:r>
      <w:r w:rsidRPr="00AF29A1">
        <w:rPr>
          <w:rFonts w:cs="Arial"/>
          <w:b/>
          <w:bCs/>
          <w:i/>
          <w:iCs/>
          <w:color w:val="000000"/>
          <w:sz w:val="20"/>
          <w:szCs w:val="20"/>
          <w:lang w:val="en-US"/>
        </w:rPr>
        <w:t xml:space="preserve"> device:</w:t>
      </w:r>
    </w:p>
    <w:p w14:paraId="29094BD0" w14:textId="77777777" w:rsidR="00652B94" w:rsidRPr="00AF29A1" w:rsidRDefault="00652B94" w:rsidP="00652B94">
      <w:pPr>
        <w:spacing w:line="276" w:lineRule="auto"/>
        <w:ind w:left="360"/>
        <w:rPr>
          <w:rFonts w:cs="Arial"/>
          <w:color w:val="000000"/>
          <w:sz w:val="20"/>
          <w:szCs w:val="20"/>
          <w:lang w:val="en-US"/>
        </w:rPr>
      </w:pPr>
      <w:r w:rsidRPr="00AF29A1">
        <w:rPr>
          <w:rFonts w:cs="Arial"/>
          <w:color w:val="000000"/>
          <w:sz w:val="20"/>
          <w:szCs w:val="20"/>
          <w:lang w:val="en-US"/>
        </w:rPr>
        <w:t>The monitoring and evaluation of this PDC will be provided by the steering committee for practical reasons. In addition, the monitoring-assessment scheme provides for:</w:t>
      </w:r>
    </w:p>
    <w:p w14:paraId="64AE3411" w14:textId="77777777" w:rsidR="00652B94" w:rsidRPr="00AF29A1" w:rsidRDefault="00652B94" w:rsidP="008D355D">
      <w:pPr>
        <w:pStyle w:val="Paragraphedeliste"/>
        <w:numPr>
          <w:ilvl w:val="0"/>
          <w:numId w:val="62"/>
        </w:numPr>
        <w:rPr>
          <w:rFonts w:cs="Arial"/>
          <w:color w:val="000000"/>
          <w:sz w:val="20"/>
          <w:szCs w:val="20"/>
          <w:lang w:val="en-US"/>
        </w:rPr>
      </w:pPr>
      <w:r w:rsidRPr="00AF29A1">
        <w:rPr>
          <w:rFonts w:cs="Arial"/>
          <w:color w:val="000000"/>
          <w:sz w:val="20"/>
          <w:szCs w:val="20"/>
          <w:lang w:val="en-US"/>
        </w:rPr>
        <w:t>Monitoring and evaluation mechanisms and;</w:t>
      </w:r>
    </w:p>
    <w:p w14:paraId="0A105149" w14:textId="77777777" w:rsidR="00652B94" w:rsidRDefault="00652B94" w:rsidP="00652B94">
      <w:pPr>
        <w:pStyle w:val="Lgende"/>
        <w:rPr>
          <w:color w:val="000000"/>
          <w:lang w:val="en-US"/>
        </w:rPr>
      </w:pPr>
      <w:r w:rsidRPr="00AF29A1">
        <w:rPr>
          <w:color w:val="000000"/>
          <w:lang w:val="en-US"/>
        </w:rPr>
        <w:t>Objectively verifiable monitoring and evaluation indicators on operational and development results.</w:t>
      </w:r>
    </w:p>
    <w:p w14:paraId="2F0B2095" w14:textId="77777777" w:rsidR="00652B94" w:rsidRDefault="00652B94" w:rsidP="00652B94">
      <w:pPr>
        <w:rPr>
          <w:lang w:val="en-US"/>
        </w:rPr>
        <w:sectPr w:rsidR="00652B94" w:rsidSect="00136ADA">
          <w:pgSz w:w="11906" w:h="16838"/>
          <w:pgMar w:top="1418" w:right="1418" w:bottom="1418" w:left="1418" w:header="709" w:footer="709" w:gutter="0"/>
          <w:cols w:space="708"/>
          <w:docGrid w:linePitch="360"/>
        </w:sectPr>
      </w:pPr>
    </w:p>
    <w:p w14:paraId="58EDBD68" w14:textId="77777777" w:rsidR="00C760BD" w:rsidRPr="001F4E33" w:rsidRDefault="0062632E" w:rsidP="00AF29A1">
      <w:pPr>
        <w:pStyle w:val="Lgende"/>
      </w:pPr>
      <w:r>
        <w:lastRenderedPageBreak/>
        <w:t xml:space="preserve">Tableau </w:t>
      </w:r>
      <w:r w:rsidR="00DE73F1">
        <w:fldChar w:fldCharType="begin"/>
      </w:r>
      <w:r>
        <w:instrText xml:space="preserve"> SEQ Tableau \* ARABIC </w:instrText>
      </w:r>
      <w:r w:rsidR="00DE73F1">
        <w:fldChar w:fldCharType="separate"/>
      </w:r>
      <w:r w:rsidR="00885C44">
        <w:rPr>
          <w:noProof/>
        </w:rPr>
        <w:t>1</w:t>
      </w:r>
      <w:r w:rsidR="00DE73F1">
        <w:fldChar w:fldCharType="end"/>
      </w:r>
      <w:r>
        <w:t xml:space="preserve">: </w:t>
      </w:r>
      <w:r w:rsidRPr="004E6831">
        <w:t>FICHE SIGNALITIQUE DE LA COMMUNE</w:t>
      </w:r>
      <w:bookmarkEnd w:id="2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491"/>
      </w:tblGrid>
      <w:tr w:rsidR="002406E0" w:rsidRPr="001F4E33" w14:paraId="6642C4A1" w14:textId="77777777" w:rsidTr="00AF29A1">
        <w:trPr>
          <w:trHeight w:val="808"/>
        </w:trPr>
        <w:tc>
          <w:tcPr>
            <w:tcW w:w="3256" w:type="dxa"/>
          </w:tcPr>
          <w:p w14:paraId="33883159" w14:textId="77777777" w:rsidR="002406E0" w:rsidRPr="00AF29A1" w:rsidRDefault="002406E0" w:rsidP="00AF29A1">
            <w:pPr>
              <w:spacing w:line="276" w:lineRule="auto"/>
              <w:jc w:val="left"/>
              <w:rPr>
                <w:rFonts w:cs="Arial"/>
                <w:b/>
                <w:sz w:val="20"/>
                <w:szCs w:val="20"/>
              </w:rPr>
            </w:pPr>
            <w:r w:rsidRPr="00AF29A1">
              <w:rPr>
                <w:rFonts w:cs="Arial"/>
                <w:b/>
                <w:sz w:val="20"/>
                <w:szCs w:val="20"/>
              </w:rPr>
              <w:t>Position géographique</w:t>
            </w:r>
          </w:p>
        </w:tc>
        <w:tc>
          <w:tcPr>
            <w:tcW w:w="6491" w:type="dxa"/>
          </w:tcPr>
          <w:p w14:paraId="0AD9F2C2" w14:textId="77777777" w:rsidR="002406E0" w:rsidRPr="00AF29A1" w:rsidRDefault="001D6B9E" w:rsidP="00AF29A1">
            <w:pPr>
              <w:spacing w:line="276" w:lineRule="auto"/>
              <w:jc w:val="left"/>
              <w:rPr>
                <w:rFonts w:cs="Arial"/>
                <w:b/>
                <w:sz w:val="20"/>
                <w:szCs w:val="20"/>
              </w:rPr>
            </w:pPr>
            <w:r w:rsidRPr="00AF29A1">
              <w:rPr>
                <w:rFonts w:cs="Arial"/>
                <w:sz w:val="20"/>
                <w:szCs w:val="20"/>
              </w:rPr>
              <w:t xml:space="preserve">Elle est située dans le canton de Gaya entre la longitude 3º37’25’’ et la latitude 11º48’20’’ </w:t>
            </w:r>
          </w:p>
        </w:tc>
      </w:tr>
      <w:tr w:rsidR="002406E0" w:rsidRPr="001F4E33" w14:paraId="1C682C26" w14:textId="77777777" w:rsidTr="00AF29A1">
        <w:trPr>
          <w:trHeight w:val="937"/>
        </w:trPr>
        <w:tc>
          <w:tcPr>
            <w:tcW w:w="3256" w:type="dxa"/>
          </w:tcPr>
          <w:p w14:paraId="2A7E519F" w14:textId="77777777" w:rsidR="00D31FD7" w:rsidRPr="00AF29A1" w:rsidRDefault="002406E0" w:rsidP="00AF29A1">
            <w:pPr>
              <w:spacing w:line="276" w:lineRule="auto"/>
              <w:jc w:val="left"/>
              <w:rPr>
                <w:rFonts w:cs="Arial"/>
                <w:b/>
                <w:sz w:val="20"/>
                <w:szCs w:val="20"/>
              </w:rPr>
            </w:pPr>
            <w:r w:rsidRPr="00AF29A1">
              <w:rPr>
                <w:rFonts w:cs="Arial"/>
                <w:b/>
                <w:sz w:val="20"/>
                <w:szCs w:val="20"/>
              </w:rPr>
              <w:t>Statut</w:t>
            </w:r>
            <w:r w:rsidR="001D6B9E" w:rsidRPr="00AF29A1">
              <w:rPr>
                <w:rFonts w:cs="Arial"/>
                <w:sz w:val="20"/>
                <w:szCs w:val="20"/>
              </w:rPr>
              <w:t>.</w:t>
            </w:r>
          </w:p>
          <w:p w14:paraId="4B0E0146" w14:textId="77777777" w:rsidR="002406E0" w:rsidRPr="00AF29A1" w:rsidRDefault="002406E0" w:rsidP="006E1CF6">
            <w:pPr>
              <w:jc w:val="left"/>
              <w:rPr>
                <w:rFonts w:cs="Arial"/>
                <w:sz w:val="20"/>
                <w:szCs w:val="20"/>
              </w:rPr>
            </w:pPr>
          </w:p>
        </w:tc>
        <w:tc>
          <w:tcPr>
            <w:tcW w:w="6491" w:type="dxa"/>
          </w:tcPr>
          <w:p w14:paraId="7353C354"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Commune Rurale </w:t>
            </w:r>
          </w:p>
          <w:p w14:paraId="6F7952BE" w14:textId="77777777" w:rsidR="002406E0" w:rsidRPr="00AF29A1" w:rsidRDefault="001D6B9E" w:rsidP="00AF29A1">
            <w:pPr>
              <w:spacing w:line="276" w:lineRule="auto"/>
              <w:jc w:val="left"/>
              <w:rPr>
                <w:rFonts w:cs="Arial"/>
                <w:sz w:val="20"/>
                <w:szCs w:val="20"/>
              </w:rPr>
            </w:pPr>
            <w:r w:rsidRPr="00AF29A1">
              <w:rPr>
                <w:rFonts w:cs="Arial"/>
                <w:sz w:val="20"/>
                <w:szCs w:val="20"/>
              </w:rPr>
              <w:t>Chef</w:t>
            </w:r>
            <w:r w:rsidR="00CA6294" w:rsidRPr="00AF29A1">
              <w:rPr>
                <w:rFonts w:cs="Arial"/>
                <w:sz w:val="20"/>
                <w:szCs w:val="20"/>
              </w:rPr>
              <w:t>-lieu</w:t>
            </w:r>
            <w:r w:rsidR="002406E0" w:rsidRPr="00AF29A1">
              <w:rPr>
                <w:rFonts w:cs="Arial"/>
                <w:sz w:val="20"/>
                <w:szCs w:val="20"/>
              </w:rPr>
              <w:t xml:space="preserve"> de Commune : </w:t>
            </w:r>
            <w:r w:rsidRPr="00AF29A1">
              <w:rPr>
                <w:rFonts w:cs="Arial"/>
                <w:sz w:val="20"/>
                <w:szCs w:val="20"/>
              </w:rPr>
              <w:t>TOUNOUGA</w:t>
            </w:r>
          </w:p>
        </w:tc>
      </w:tr>
      <w:tr w:rsidR="002406E0" w:rsidRPr="001F4E33" w14:paraId="6FFFC72B" w14:textId="77777777" w:rsidTr="00AF29A1">
        <w:tc>
          <w:tcPr>
            <w:tcW w:w="3256" w:type="dxa"/>
          </w:tcPr>
          <w:p w14:paraId="637281A6"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Superficie </w:t>
            </w:r>
          </w:p>
        </w:tc>
        <w:tc>
          <w:tcPr>
            <w:tcW w:w="6491" w:type="dxa"/>
          </w:tcPr>
          <w:p w14:paraId="3AE4A0F6" w14:textId="77777777" w:rsidR="002406E0" w:rsidRPr="00AF29A1" w:rsidRDefault="001D6B9E" w:rsidP="00AF29A1">
            <w:pPr>
              <w:spacing w:line="276" w:lineRule="auto"/>
              <w:jc w:val="left"/>
              <w:rPr>
                <w:rFonts w:cs="Arial"/>
                <w:b/>
                <w:sz w:val="20"/>
                <w:szCs w:val="20"/>
              </w:rPr>
            </w:pPr>
            <w:r w:rsidRPr="00AF29A1">
              <w:rPr>
                <w:rFonts w:cs="Arial"/>
                <w:sz w:val="20"/>
                <w:szCs w:val="20"/>
              </w:rPr>
              <w:t>308,98 Km² environ</w:t>
            </w:r>
          </w:p>
        </w:tc>
      </w:tr>
      <w:tr w:rsidR="002406E0" w:rsidRPr="001F4E33" w14:paraId="0131CC3F" w14:textId="77777777" w:rsidTr="00AF29A1">
        <w:tc>
          <w:tcPr>
            <w:tcW w:w="3256" w:type="dxa"/>
          </w:tcPr>
          <w:p w14:paraId="4288B99A"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Population </w:t>
            </w:r>
          </w:p>
        </w:tc>
        <w:tc>
          <w:tcPr>
            <w:tcW w:w="6491" w:type="dxa"/>
          </w:tcPr>
          <w:p w14:paraId="124521E3" w14:textId="77777777" w:rsidR="002406E0" w:rsidRPr="00AF29A1" w:rsidRDefault="001D6B9E" w:rsidP="00AF29A1">
            <w:pPr>
              <w:spacing w:line="276" w:lineRule="auto"/>
              <w:jc w:val="left"/>
              <w:rPr>
                <w:rFonts w:cs="Arial"/>
                <w:b/>
                <w:sz w:val="20"/>
                <w:szCs w:val="20"/>
              </w:rPr>
            </w:pPr>
            <w:r w:rsidRPr="00AF29A1">
              <w:rPr>
                <w:rFonts w:cs="Arial"/>
                <w:sz w:val="20"/>
                <w:szCs w:val="20"/>
              </w:rPr>
              <w:t xml:space="preserve">42 849 habitants dont 21 220 Femmes (49,52 %) </w:t>
            </w:r>
            <w:r w:rsidR="002406E0" w:rsidRPr="00AF29A1">
              <w:rPr>
                <w:rFonts w:cs="Arial"/>
                <w:sz w:val="20"/>
                <w:szCs w:val="20"/>
              </w:rPr>
              <w:t xml:space="preserve">avec une densité moyenne estimée </w:t>
            </w:r>
            <w:r w:rsidR="008502EF" w:rsidRPr="00AF29A1">
              <w:rPr>
                <w:rFonts w:cs="Arial"/>
                <w:sz w:val="20"/>
                <w:szCs w:val="20"/>
              </w:rPr>
              <w:t>à 139</w:t>
            </w:r>
            <w:r w:rsidRPr="00AF29A1">
              <w:rPr>
                <w:rFonts w:cs="Arial"/>
                <w:sz w:val="20"/>
                <w:szCs w:val="20"/>
              </w:rPr>
              <w:t xml:space="preserve"> </w:t>
            </w:r>
            <w:r w:rsidR="002406E0" w:rsidRPr="00AF29A1">
              <w:rPr>
                <w:rFonts w:cs="Arial"/>
                <w:sz w:val="20"/>
                <w:szCs w:val="20"/>
              </w:rPr>
              <w:t>habitants/km²</w:t>
            </w:r>
            <w:r w:rsidR="00866C11" w:rsidRPr="00AF29A1">
              <w:rPr>
                <w:rFonts w:cs="Arial"/>
                <w:sz w:val="20"/>
                <w:szCs w:val="20"/>
              </w:rPr>
              <w:t>. En 2020, la population est estimée à 57 921 habitants.</w:t>
            </w:r>
            <w:r w:rsidR="002406E0" w:rsidRPr="00AF29A1">
              <w:rPr>
                <w:rFonts w:cs="Arial"/>
                <w:sz w:val="20"/>
                <w:szCs w:val="20"/>
              </w:rPr>
              <w:t xml:space="preserve"> </w:t>
            </w:r>
          </w:p>
        </w:tc>
      </w:tr>
      <w:tr w:rsidR="001B6503" w:rsidRPr="001F4E33" w14:paraId="21DA86E9" w14:textId="77777777" w:rsidTr="00AF29A1">
        <w:tc>
          <w:tcPr>
            <w:tcW w:w="3256" w:type="dxa"/>
          </w:tcPr>
          <w:p w14:paraId="6E754B00" w14:textId="77777777" w:rsidR="001B6503" w:rsidRPr="00AF29A1" w:rsidRDefault="001B6503" w:rsidP="00AF29A1">
            <w:pPr>
              <w:spacing w:line="276" w:lineRule="auto"/>
              <w:jc w:val="left"/>
              <w:rPr>
                <w:rFonts w:cs="Arial"/>
                <w:b/>
                <w:sz w:val="20"/>
                <w:szCs w:val="20"/>
              </w:rPr>
            </w:pPr>
            <w:r w:rsidRPr="00AF29A1">
              <w:rPr>
                <w:rFonts w:cs="Arial"/>
                <w:b/>
                <w:sz w:val="20"/>
                <w:szCs w:val="20"/>
              </w:rPr>
              <w:t>Densité</w:t>
            </w:r>
          </w:p>
        </w:tc>
        <w:tc>
          <w:tcPr>
            <w:tcW w:w="6491" w:type="dxa"/>
          </w:tcPr>
          <w:p w14:paraId="24CB2F19" w14:textId="77777777" w:rsidR="001B6503" w:rsidRPr="00AF29A1" w:rsidRDefault="001B6503" w:rsidP="00AF29A1">
            <w:pPr>
              <w:spacing w:line="276" w:lineRule="auto"/>
              <w:jc w:val="left"/>
              <w:rPr>
                <w:rFonts w:cs="Arial"/>
                <w:sz w:val="20"/>
                <w:szCs w:val="20"/>
              </w:rPr>
            </w:pPr>
            <w:r w:rsidRPr="00AF29A1">
              <w:rPr>
                <w:rFonts w:cs="Arial"/>
                <w:sz w:val="20"/>
                <w:szCs w:val="20"/>
              </w:rPr>
              <w:t>188 habitants au km²</w:t>
            </w:r>
          </w:p>
        </w:tc>
      </w:tr>
      <w:tr w:rsidR="002406E0" w:rsidRPr="001F4E33" w14:paraId="3C04330B" w14:textId="77777777" w:rsidTr="00AF29A1">
        <w:tc>
          <w:tcPr>
            <w:tcW w:w="3256" w:type="dxa"/>
          </w:tcPr>
          <w:p w14:paraId="57764E4B"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Ethnies </w:t>
            </w:r>
          </w:p>
        </w:tc>
        <w:tc>
          <w:tcPr>
            <w:tcW w:w="6491" w:type="dxa"/>
          </w:tcPr>
          <w:p w14:paraId="70A66F2E" w14:textId="77777777" w:rsidR="002406E0" w:rsidRPr="00AF29A1" w:rsidRDefault="001B6503" w:rsidP="00AF29A1">
            <w:pPr>
              <w:spacing w:line="276" w:lineRule="auto"/>
              <w:jc w:val="left"/>
              <w:rPr>
                <w:rFonts w:cs="Arial"/>
                <w:sz w:val="20"/>
                <w:szCs w:val="20"/>
              </w:rPr>
            </w:pPr>
            <w:r w:rsidRPr="00AF29A1">
              <w:rPr>
                <w:rFonts w:cs="Arial"/>
                <w:sz w:val="20"/>
                <w:szCs w:val="20"/>
              </w:rPr>
              <w:t>Haoussa, Zarma-</w:t>
            </w:r>
            <w:proofErr w:type="spellStart"/>
            <w:r w:rsidRPr="00AF29A1">
              <w:rPr>
                <w:rFonts w:cs="Arial"/>
                <w:sz w:val="20"/>
                <w:szCs w:val="20"/>
              </w:rPr>
              <w:t>Songhai</w:t>
            </w:r>
            <w:proofErr w:type="spellEnd"/>
            <w:r w:rsidRPr="00AF29A1">
              <w:rPr>
                <w:rFonts w:cs="Arial"/>
                <w:sz w:val="20"/>
                <w:szCs w:val="20"/>
              </w:rPr>
              <w:t>, Peul, Touareg</w:t>
            </w:r>
          </w:p>
        </w:tc>
      </w:tr>
      <w:tr w:rsidR="002406E0" w:rsidRPr="001F4E33" w14:paraId="61FB99C5" w14:textId="77777777" w:rsidTr="00AF29A1">
        <w:tc>
          <w:tcPr>
            <w:tcW w:w="3256" w:type="dxa"/>
          </w:tcPr>
          <w:p w14:paraId="0827063D"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Unité territoriale </w:t>
            </w:r>
          </w:p>
        </w:tc>
        <w:tc>
          <w:tcPr>
            <w:tcW w:w="6491" w:type="dxa"/>
          </w:tcPr>
          <w:p w14:paraId="5C271272" w14:textId="77777777" w:rsidR="002406E0" w:rsidRPr="00AF29A1" w:rsidRDefault="002406E0" w:rsidP="00AF29A1">
            <w:pPr>
              <w:spacing w:line="276" w:lineRule="auto"/>
              <w:jc w:val="left"/>
              <w:rPr>
                <w:rFonts w:cs="Arial"/>
                <w:sz w:val="20"/>
                <w:szCs w:val="20"/>
              </w:rPr>
            </w:pPr>
            <w:r w:rsidRPr="00AF29A1">
              <w:rPr>
                <w:rFonts w:cs="Arial"/>
                <w:sz w:val="20"/>
                <w:szCs w:val="20"/>
              </w:rPr>
              <w:t xml:space="preserve">Collectivité territoriale composée de </w:t>
            </w:r>
            <w:r w:rsidR="0025698C" w:rsidRPr="00AF29A1">
              <w:rPr>
                <w:rFonts w:cs="Arial"/>
                <w:sz w:val="20"/>
                <w:szCs w:val="20"/>
              </w:rPr>
              <w:t>13</w:t>
            </w:r>
            <w:r w:rsidRPr="00AF29A1">
              <w:rPr>
                <w:rFonts w:cs="Arial"/>
                <w:sz w:val="20"/>
                <w:szCs w:val="20"/>
              </w:rPr>
              <w:t xml:space="preserve"> villages administratifs </w:t>
            </w:r>
          </w:p>
        </w:tc>
      </w:tr>
      <w:tr w:rsidR="002406E0" w:rsidRPr="001F4E33" w14:paraId="69B891E8" w14:textId="77777777" w:rsidTr="00AF29A1">
        <w:trPr>
          <w:trHeight w:val="974"/>
        </w:trPr>
        <w:tc>
          <w:tcPr>
            <w:tcW w:w="3256" w:type="dxa"/>
          </w:tcPr>
          <w:p w14:paraId="0C470C29"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Composition du conseil </w:t>
            </w:r>
          </w:p>
        </w:tc>
        <w:tc>
          <w:tcPr>
            <w:tcW w:w="6491" w:type="dxa"/>
          </w:tcPr>
          <w:p w14:paraId="1CAA4276" w14:textId="77777777" w:rsidR="002406E0" w:rsidRPr="00AF29A1" w:rsidRDefault="0025698C" w:rsidP="00AF29A1">
            <w:pPr>
              <w:spacing w:line="276" w:lineRule="auto"/>
              <w:jc w:val="left"/>
              <w:rPr>
                <w:rFonts w:cs="Arial"/>
                <w:sz w:val="20"/>
                <w:szCs w:val="20"/>
              </w:rPr>
            </w:pPr>
            <w:r w:rsidRPr="00AF29A1">
              <w:rPr>
                <w:rFonts w:cs="Arial"/>
                <w:sz w:val="20"/>
                <w:szCs w:val="20"/>
              </w:rPr>
              <w:t>T</w:t>
            </w:r>
            <w:r w:rsidR="008502EF" w:rsidRPr="00AF29A1">
              <w:rPr>
                <w:rFonts w:cs="Arial"/>
                <w:sz w:val="20"/>
                <w:szCs w:val="20"/>
              </w:rPr>
              <w:t>r</w:t>
            </w:r>
            <w:r w:rsidRPr="00AF29A1">
              <w:rPr>
                <w:rFonts w:cs="Arial"/>
                <w:sz w:val="20"/>
                <w:szCs w:val="20"/>
              </w:rPr>
              <w:t>eize (13</w:t>
            </w:r>
            <w:r w:rsidR="008502EF" w:rsidRPr="00AF29A1">
              <w:rPr>
                <w:rFonts w:cs="Arial"/>
                <w:sz w:val="20"/>
                <w:szCs w:val="20"/>
              </w:rPr>
              <w:t>) élus</w:t>
            </w:r>
            <w:r w:rsidR="002406E0" w:rsidRPr="00AF29A1">
              <w:rPr>
                <w:rFonts w:cs="Arial"/>
                <w:sz w:val="20"/>
                <w:szCs w:val="20"/>
              </w:rPr>
              <w:t xml:space="preserve"> dont </w:t>
            </w:r>
            <w:r w:rsidRPr="00AF29A1">
              <w:rPr>
                <w:rFonts w:cs="Arial"/>
                <w:sz w:val="20"/>
                <w:szCs w:val="20"/>
              </w:rPr>
              <w:t>une (1</w:t>
            </w:r>
            <w:r w:rsidR="008502EF" w:rsidRPr="00AF29A1">
              <w:rPr>
                <w:rFonts w:cs="Arial"/>
                <w:sz w:val="20"/>
                <w:szCs w:val="20"/>
              </w:rPr>
              <w:t>) femme</w:t>
            </w:r>
            <w:r w:rsidR="00866C11" w:rsidRPr="00AF29A1">
              <w:rPr>
                <w:rFonts w:cs="Arial"/>
                <w:sz w:val="20"/>
                <w:szCs w:val="20"/>
              </w:rPr>
              <w:t xml:space="preserve"> et </w:t>
            </w:r>
          </w:p>
          <w:p w14:paraId="4AC459DF" w14:textId="77777777" w:rsidR="002406E0" w:rsidRPr="00AF29A1" w:rsidRDefault="0025698C" w:rsidP="00AF29A1">
            <w:pPr>
              <w:spacing w:line="276" w:lineRule="auto"/>
              <w:jc w:val="left"/>
              <w:rPr>
                <w:rFonts w:cs="Arial"/>
                <w:sz w:val="20"/>
                <w:szCs w:val="20"/>
              </w:rPr>
            </w:pPr>
            <w:r w:rsidRPr="00AF29A1">
              <w:rPr>
                <w:rFonts w:cs="Arial"/>
                <w:sz w:val="20"/>
                <w:szCs w:val="20"/>
              </w:rPr>
              <w:t>un</w:t>
            </w:r>
            <w:r w:rsidR="002406E0" w:rsidRPr="00AF29A1">
              <w:rPr>
                <w:rFonts w:cs="Arial"/>
                <w:sz w:val="20"/>
                <w:szCs w:val="20"/>
              </w:rPr>
              <w:t xml:space="preserve"> membre de droit à savoir le représentant du chef de canton </w:t>
            </w:r>
          </w:p>
        </w:tc>
      </w:tr>
      <w:tr w:rsidR="002406E0" w:rsidRPr="001F4E33" w14:paraId="480F575D" w14:textId="77777777" w:rsidTr="00AF29A1">
        <w:trPr>
          <w:trHeight w:val="576"/>
        </w:trPr>
        <w:tc>
          <w:tcPr>
            <w:tcW w:w="3256" w:type="dxa"/>
          </w:tcPr>
          <w:p w14:paraId="68C25F93"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Principales activités économiques </w:t>
            </w:r>
          </w:p>
        </w:tc>
        <w:tc>
          <w:tcPr>
            <w:tcW w:w="6491" w:type="dxa"/>
          </w:tcPr>
          <w:p w14:paraId="03D972A2" w14:textId="77777777" w:rsidR="002406E0" w:rsidRPr="00AF29A1" w:rsidRDefault="002406E0" w:rsidP="00AF29A1">
            <w:pPr>
              <w:spacing w:line="276" w:lineRule="auto"/>
              <w:jc w:val="left"/>
              <w:rPr>
                <w:rFonts w:cs="Arial"/>
                <w:sz w:val="20"/>
                <w:szCs w:val="20"/>
              </w:rPr>
            </w:pPr>
            <w:r w:rsidRPr="00AF29A1">
              <w:rPr>
                <w:rFonts w:cs="Arial"/>
                <w:sz w:val="20"/>
                <w:szCs w:val="20"/>
              </w:rPr>
              <w:t>Agriculture, élevage,</w:t>
            </w:r>
            <w:r w:rsidR="0025698C" w:rsidRPr="00AF29A1">
              <w:rPr>
                <w:rFonts w:cs="Arial"/>
                <w:sz w:val="20"/>
                <w:szCs w:val="20"/>
              </w:rPr>
              <w:t xml:space="preserve"> pêche</w:t>
            </w:r>
            <w:r w:rsidRPr="00AF29A1">
              <w:rPr>
                <w:rFonts w:cs="Arial"/>
                <w:sz w:val="20"/>
                <w:szCs w:val="20"/>
              </w:rPr>
              <w:t xml:space="preserve"> Sylviculture, Commerce, artisanat, etc…</w:t>
            </w:r>
          </w:p>
        </w:tc>
      </w:tr>
      <w:tr w:rsidR="002406E0" w:rsidRPr="001F4E33" w14:paraId="52CC723A" w14:textId="77777777" w:rsidTr="00AF29A1">
        <w:tc>
          <w:tcPr>
            <w:tcW w:w="3256" w:type="dxa"/>
          </w:tcPr>
          <w:p w14:paraId="0F977290" w14:textId="77777777" w:rsidR="002406E0" w:rsidRPr="00AF29A1" w:rsidRDefault="002406E0" w:rsidP="00AF29A1">
            <w:pPr>
              <w:spacing w:line="276" w:lineRule="auto"/>
              <w:jc w:val="left"/>
              <w:rPr>
                <w:rFonts w:cs="Arial"/>
                <w:b/>
                <w:sz w:val="20"/>
                <w:szCs w:val="20"/>
              </w:rPr>
            </w:pPr>
            <w:r w:rsidRPr="00AF29A1">
              <w:rPr>
                <w:rFonts w:cs="Arial"/>
                <w:b/>
                <w:sz w:val="20"/>
                <w:szCs w:val="20"/>
              </w:rPr>
              <w:t xml:space="preserve">Zonage </w:t>
            </w:r>
          </w:p>
        </w:tc>
        <w:tc>
          <w:tcPr>
            <w:tcW w:w="6491" w:type="dxa"/>
          </w:tcPr>
          <w:p w14:paraId="4012C7BE" w14:textId="77777777" w:rsidR="002406E0" w:rsidRPr="00AF29A1" w:rsidRDefault="002406E0" w:rsidP="00AF29A1">
            <w:pPr>
              <w:spacing w:line="276" w:lineRule="auto"/>
              <w:jc w:val="left"/>
              <w:rPr>
                <w:rFonts w:cs="Arial"/>
                <w:sz w:val="20"/>
                <w:szCs w:val="20"/>
              </w:rPr>
            </w:pPr>
            <w:r w:rsidRPr="00AF29A1">
              <w:rPr>
                <w:rFonts w:cs="Arial"/>
                <w:sz w:val="20"/>
                <w:szCs w:val="20"/>
              </w:rPr>
              <w:t xml:space="preserve">4 zones : </w:t>
            </w:r>
          </w:p>
          <w:p w14:paraId="2B859E2A" w14:textId="77777777" w:rsidR="00BE6EE3" w:rsidRPr="00AF29A1" w:rsidRDefault="00BE6EE3" w:rsidP="008D355D">
            <w:pPr>
              <w:numPr>
                <w:ilvl w:val="0"/>
                <w:numId w:val="32"/>
              </w:numPr>
              <w:spacing w:line="276" w:lineRule="auto"/>
              <w:contextualSpacing/>
              <w:jc w:val="left"/>
              <w:rPr>
                <w:rFonts w:cs="Arial"/>
                <w:sz w:val="20"/>
                <w:szCs w:val="20"/>
              </w:rPr>
            </w:pPr>
            <w:r w:rsidRPr="00AF29A1">
              <w:rPr>
                <w:rFonts w:cs="Arial"/>
                <w:b/>
                <w:bCs/>
                <w:sz w:val="20"/>
                <w:szCs w:val="20"/>
              </w:rPr>
              <w:t>Zone de Tounouga composée de :</w:t>
            </w:r>
            <w:r w:rsidRPr="00AF29A1">
              <w:rPr>
                <w:rFonts w:cs="Arial"/>
                <w:sz w:val="20"/>
                <w:szCs w:val="20"/>
              </w:rPr>
              <w:t xml:space="preserve"> Tounouga, </w:t>
            </w:r>
            <w:proofErr w:type="spellStart"/>
            <w:r w:rsidRPr="00AF29A1">
              <w:rPr>
                <w:rFonts w:cs="Arial"/>
                <w:sz w:val="20"/>
                <w:szCs w:val="20"/>
              </w:rPr>
              <w:t>Banizoumbou</w:t>
            </w:r>
            <w:proofErr w:type="spellEnd"/>
          </w:p>
          <w:p w14:paraId="40117871" w14:textId="77777777" w:rsidR="00BE6EE3" w:rsidRPr="00AF29A1" w:rsidRDefault="00BE6EE3" w:rsidP="008D355D">
            <w:pPr>
              <w:numPr>
                <w:ilvl w:val="0"/>
                <w:numId w:val="32"/>
              </w:numPr>
              <w:spacing w:line="276" w:lineRule="auto"/>
              <w:contextualSpacing/>
              <w:jc w:val="left"/>
              <w:rPr>
                <w:rFonts w:cs="Arial"/>
                <w:sz w:val="20"/>
                <w:szCs w:val="20"/>
              </w:rPr>
            </w:pPr>
            <w:r w:rsidRPr="00AF29A1">
              <w:rPr>
                <w:rFonts w:cs="Arial"/>
                <w:b/>
                <w:bCs/>
                <w:sz w:val="20"/>
                <w:szCs w:val="20"/>
              </w:rPr>
              <w:t xml:space="preserve">Zone </w:t>
            </w:r>
            <w:proofErr w:type="spellStart"/>
            <w:r w:rsidRPr="00AF29A1">
              <w:rPr>
                <w:rFonts w:cs="Arial"/>
                <w:b/>
                <w:bCs/>
                <w:sz w:val="20"/>
                <w:szCs w:val="20"/>
              </w:rPr>
              <w:t>Sabon</w:t>
            </w:r>
            <w:proofErr w:type="spellEnd"/>
            <w:r w:rsidRPr="00AF29A1">
              <w:rPr>
                <w:rFonts w:cs="Arial"/>
                <w:b/>
                <w:bCs/>
                <w:sz w:val="20"/>
                <w:szCs w:val="20"/>
              </w:rPr>
              <w:t xml:space="preserve"> </w:t>
            </w:r>
            <w:proofErr w:type="spellStart"/>
            <w:r w:rsidRPr="00AF29A1">
              <w:rPr>
                <w:rFonts w:cs="Arial"/>
                <w:b/>
                <w:bCs/>
                <w:sz w:val="20"/>
                <w:szCs w:val="20"/>
              </w:rPr>
              <w:t>birni</w:t>
            </w:r>
            <w:proofErr w:type="spellEnd"/>
            <w:r w:rsidRPr="00AF29A1">
              <w:rPr>
                <w:rFonts w:cs="Arial"/>
                <w:b/>
                <w:bCs/>
                <w:sz w:val="20"/>
                <w:szCs w:val="20"/>
              </w:rPr>
              <w:t xml:space="preserve"> composée :</w:t>
            </w:r>
            <w:r w:rsidRPr="00AF29A1">
              <w:rPr>
                <w:rFonts w:cs="Arial"/>
                <w:sz w:val="20"/>
                <w:szCs w:val="20"/>
              </w:rPr>
              <w:t xml:space="preserve"> </w:t>
            </w:r>
            <w:proofErr w:type="spellStart"/>
            <w:r w:rsidR="003E31EB" w:rsidRPr="00AF29A1">
              <w:rPr>
                <w:rFonts w:cs="Arial"/>
                <w:sz w:val="20"/>
                <w:szCs w:val="20"/>
              </w:rPr>
              <w:t>Sabon</w:t>
            </w:r>
            <w:proofErr w:type="spellEnd"/>
            <w:r w:rsidR="003E31EB" w:rsidRPr="00AF29A1">
              <w:rPr>
                <w:rFonts w:cs="Arial"/>
                <w:sz w:val="20"/>
                <w:szCs w:val="20"/>
              </w:rPr>
              <w:t xml:space="preserve"> </w:t>
            </w:r>
            <w:proofErr w:type="spellStart"/>
            <w:r w:rsidR="003E31EB" w:rsidRPr="00AF29A1">
              <w:rPr>
                <w:rFonts w:cs="Arial"/>
                <w:sz w:val="20"/>
                <w:szCs w:val="20"/>
              </w:rPr>
              <w:t>Birni</w:t>
            </w:r>
            <w:proofErr w:type="spellEnd"/>
            <w:r w:rsidRPr="00AF29A1">
              <w:rPr>
                <w:rFonts w:cs="Arial"/>
                <w:sz w:val="20"/>
                <w:szCs w:val="20"/>
              </w:rPr>
              <w:t xml:space="preserve">, </w:t>
            </w:r>
            <w:proofErr w:type="spellStart"/>
            <w:r w:rsidRPr="00AF29A1">
              <w:rPr>
                <w:rFonts w:cs="Arial"/>
                <w:sz w:val="20"/>
                <w:szCs w:val="20"/>
              </w:rPr>
              <w:t>Rountoua</w:t>
            </w:r>
            <w:proofErr w:type="spellEnd"/>
            <w:r w:rsidRPr="00AF29A1">
              <w:rPr>
                <w:rFonts w:cs="Arial"/>
                <w:sz w:val="20"/>
                <w:szCs w:val="20"/>
              </w:rPr>
              <w:t xml:space="preserve"> </w:t>
            </w:r>
            <w:proofErr w:type="spellStart"/>
            <w:r w:rsidRPr="00AF29A1">
              <w:rPr>
                <w:rFonts w:cs="Arial"/>
                <w:sz w:val="20"/>
                <w:szCs w:val="20"/>
              </w:rPr>
              <w:t>Gatawani</w:t>
            </w:r>
            <w:proofErr w:type="spellEnd"/>
          </w:p>
          <w:p w14:paraId="79464FF4" w14:textId="77777777" w:rsidR="00BE6EE3" w:rsidRPr="00AF29A1" w:rsidRDefault="00BE6EE3" w:rsidP="008D355D">
            <w:pPr>
              <w:numPr>
                <w:ilvl w:val="0"/>
                <w:numId w:val="32"/>
              </w:numPr>
              <w:spacing w:line="276" w:lineRule="auto"/>
              <w:contextualSpacing/>
              <w:jc w:val="left"/>
              <w:rPr>
                <w:rFonts w:cs="Arial"/>
                <w:sz w:val="20"/>
                <w:szCs w:val="20"/>
              </w:rPr>
            </w:pPr>
            <w:r w:rsidRPr="00AF29A1">
              <w:rPr>
                <w:rFonts w:cs="Arial"/>
                <w:b/>
                <w:bCs/>
                <w:sz w:val="20"/>
                <w:szCs w:val="20"/>
              </w:rPr>
              <w:t>Zone de Dolé composée de :</w:t>
            </w:r>
            <w:r w:rsidRPr="00AF29A1">
              <w:rPr>
                <w:rFonts w:cs="Arial"/>
                <w:sz w:val="20"/>
                <w:szCs w:val="20"/>
              </w:rPr>
              <w:t xml:space="preserve"> Dolé, </w:t>
            </w:r>
            <w:proofErr w:type="spellStart"/>
            <w:r w:rsidRPr="00AF29A1">
              <w:rPr>
                <w:rFonts w:cs="Arial"/>
                <w:sz w:val="20"/>
                <w:szCs w:val="20"/>
              </w:rPr>
              <w:t>Gondorou</w:t>
            </w:r>
            <w:proofErr w:type="spellEnd"/>
            <w:r w:rsidRPr="00AF29A1">
              <w:rPr>
                <w:rFonts w:cs="Arial"/>
                <w:sz w:val="20"/>
                <w:szCs w:val="20"/>
              </w:rPr>
              <w:t xml:space="preserve">, </w:t>
            </w:r>
            <w:proofErr w:type="spellStart"/>
            <w:r w:rsidRPr="00AF29A1">
              <w:rPr>
                <w:rFonts w:cs="Arial"/>
                <w:sz w:val="20"/>
                <w:szCs w:val="20"/>
              </w:rPr>
              <w:t>Koma</w:t>
            </w:r>
            <w:proofErr w:type="spellEnd"/>
            <w:r w:rsidRPr="00AF29A1">
              <w:rPr>
                <w:rFonts w:cs="Arial"/>
                <w:sz w:val="20"/>
                <w:szCs w:val="20"/>
              </w:rPr>
              <w:t xml:space="preserve">, </w:t>
            </w:r>
            <w:proofErr w:type="spellStart"/>
            <w:r w:rsidRPr="00AF29A1">
              <w:rPr>
                <w:rFonts w:cs="Arial"/>
                <w:sz w:val="20"/>
                <w:szCs w:val="20"/>
              </w:rPr>
              <w:t>Toungan</w:t>
            </w:r>
            <w:proofErr w:type="spellEnd"/>
            <w:r w:rsidRPr="00AF29A1">
              <w:rPr>
                <w:rFonts w:cs="Arial"/>
                <w:sz w:val="20"/>
                <w:szCs w:val="20"/>
              </w:rPr>
              <w:t xml:space="preserve"> </w:t>
            </w:r>
            <w:proofErr w:type="spellStart"/>
            <w:r w:rsidRPr="00AF29A1">
              <w:rPr>
                <w:rFonts w:cs="Arial"/>
                <w:sz w:val="20"/>
                <w:szCs w:val="20"/>
              </w:rPr>
              <w:t>zonou</w:t>
            </w:r>
            <w:proofErr w:type="spellEnd"/>
            <w:r w:rsidRPr="00AF29A1">
              <w:rPr>
                <w:rFonts w:cs="Arial"/>
                <w:sz w:val="20"/>
                <w:szCs w:val="20"/>
              </w:rPr>
              <w:t xml:space="preserve">, Tribu peulh </w:t>
            </w:r>
            <w:proofErr w:type="spellStart"/>
            <w:r w:rsidRPr="00AF29A1">
              <w:rPr>
                <w:rFonts w:cs="Arial"/>
                <w:sz w:val="20"/>
                <w:szCs w:val="20"/>
              </w:rPr>
              <w:t>Dayo</w:t>
            </w:r>
            <w:proofErr w:type="spellEnd"/>
            <w:r w:rsidRPr="00AF29A1">
              <w:rPr>
                <w:rFonts w:cs="Arial"/>
                <w:sz w:val="20"/>
                <w:szCs w:val="20"/>
              </w:rPr>
              <w:t xml:space="preserve">, </w:t>
            </w:r>
            <w:proofErr w:type="spellStart"/>
            <w:r w:rsidRPr="00AF29A1">
              <w:rPr>
                <w:rFonts w:cs="Arial"/>
                <w:sz w:val="20"/>
                <w:szCs w:val="20"/>
              </w:rPr>
              <w:t>Rouga</w:t>
            </w:r>
            <w:proofErr w:type="spellEnd"/>
            <w:r w:rsidRPr="00AF29A1">
              <w:rPr>
                <w:rFonts w:cs="Arial"/>
                <w:sz w:val="20"/>
                <w:szCs w:val="20"/>
              </w:rPr>
              <w:t xml:space="preserve"> </w:t>
            </w:r>
            <w:proofErr w:type="spellStart"/>
            <w:r w:rsidRPr="00AF29A1">
              <w:rPr>
                <w:rFonts w:cs="Arial"/>
                <w:sz w:val="20"/>
                <w:szCs w:val="20"/>
              </w:rPr>
              <w:t>Lagaré</w:t>
            </w:r>
            <w:proofErr w:type="spellEnd"/>
          </w:p>
          <w:p w14:paraId="197639BB" w14:textId="77777777" w:rsidR="001D6B9E" w:rsidRPr="001F4E33" w:rsidRDefault="00BE6EE3" w:rsidP="008D355D">
            <w:pPr>
              <w:numPr>
                <w:ilvl w:val="0"/>
                <w:numId w:val="32"/>
              </w:numPr>
              <w:spacing w:line="276" w:lineRule="auto"/>
              <w:contextualSpacing/>
              <w:jc w:val="left"/>
              <w:rPr>
                <w:rFonts w:cs="Arial"/>
                <w:sz w:val="20"/>
                <w:szCs w:val="20"/>
              </w:rPr>
            </w:pPr>
            <w:r w:rsidRPr="00AF29A1">
              <w:rPr>
                <w:rFonts w:cs="Arial"/>
                <w:b/>
                <w:bCs/>
                <w:sz w:val="20"/>
                <w:szCs w:val="20"/>
              </w:rPr>
              <w:t xml:space="preserve">Zone de </w:t>
            </w:r>
            <w:proofErr w:type="spellStart"/>
            <w:r w:rsidRPr="00AF29A1">
              <w:rPr>
                <w:rFonts w:cs="Arial"/>
                <w:b/>
                <w:bCs/>
                <w:sz w:val="20"/>
                <w:szCs w:val="20"/>
              </w:rPr>
              <w:t>Gatawani</w:t>
            </w:r>
            <w:proofErr w:type="spellEnd"/>
            <w:r w:rsidRPr="00AF29A1">
              <w:rPr>
                <w:rFonts w:cs="Arial"/>
                <w:b/>
                <w:bCs/>
                <w:sz w:val="20"/>
                <w:szCs w:val="20"/>
              </w:rPr>
              <w:t> composée de :</w:t>
            </w:r>
            <w:r w:rsidRPr="00AF29A1">
              <w:rPr>
                <w:rFonts w:cs="Arial"/>
                <w:sz w:val="20"/>
                <w:szCs w:val="20"/>
              </w:rPr>
              <w:t xml:space="preserve"> </w:t>
            </w:r>
            <w:proofErr w:type="spellStart"/>
            <w:r w:rsidRPr="00AF29A1">
              <w:rPr>
                <w:rFonts w:cs="Arial"/>
                <w:sz w:val="20"/>
                <w:szCs w:val="20"/>
              </w:rPr>
              <w:t>Gatawani</w:t>
            </w:r>
            <w:proofErr w:type="spellEnd"/>
            <w:r w:rsidRPr="00AF29A1">
              <w:rPr>
                <w:rFonts w:cs="Arial"/>
                <w:sz w:val="20"/>
                <w:szCs w:val="20"/>
              </w:rPr>
              <w:t xml:space="preserve"> </w:t>
            </w:r>
            <w:proofErr w:type="spellStart"/>
            <w:r w:rsidRPr="00AF29A1">
              <w:rPr>
                <w:rFonts w:cs="Arial"/>
                <w:sz w:val="20"/>
                <w:szCs w:val="20"/>
              </w:rPr>
              <w:t>Béri</w:t>
            </w:r>
            <w:proofErr w:type="spellEnd"/>
            <w:r w:rsidRPr="00AF29A1">
              <w:rPr>
                <w:rFonts w:cs="Arial"/>
                <w:sz w:val="20"/>
                <w:szCs w:val="20"/>
              </w:rPr>
              <w:t xml:space="preserve">, </w:t>
            </w:r>
            <w:proofErr w:type="spellStart"/>
            <w:r w:rsidRPr="00AF29A1">
              <w:rPr>
                <w:rFonts w:cs="Arial"/>
                <w:sz w:val="20"/>
                <w:szCs w:val="20"/>
              </w:rPr>
              <w:t>Gatawani</w:t>
            </w:r>
            <w:proofErr w:type="spellEnd"/>
            <w:r w:rsidRPr="00AF29A1">
              <w:rPr>
                <w:rFonts w:cs="Arial"/>
                <w:sz w:val="20"/>
                <w:szCs w:val="20"/>
              </w:rPr>
              <w:t xml:space="preserve"> Kaïna, Bouné </w:t>
            </w:r>
            <w:proofErr w:type="spellStart"/>
            <w:r w:rsidRPr="00AF29A1">
              <w:rPr>
                <w:rFonts w:cs="Arial"/>
                <w:sz w:val="20"/>
                <w:szCs w:val="20"/>
              </w:rPr>
              <w:t>Bouné</w:t>
            </w:r>
            <w:proofErr w:type="spellEnd"/>
          </w:p>
          <w:p w14:paraId="67917899" w14:textId="77777777" w:rsidR="000F774B" w:rsidRPr="00AF29A1" w:rsidRDefault="000F774B" w:rsidP="000F774B">
            <w:pPr>
              <w:spacing w:line="276" w:lineRule="auto"/>
              <w:contextualSpacing/>
              <w:jc w:val="left"/>
              <w:rPr>
                <w:rFonts w:cs="Arial"/>
                <w:sz w:val="20"/>
                <w:szCs w:val="20"/>
              </w:rPr>
            </w:pPr>
          </w:p>
        </w:tc>
      </w:tr>
    </w:tbl>
    <w:p w14:paraId="08470373" w14:textId="77777777" w:rsidR="002406E0" w:rsidRPr="00AF29A1" w:rsidRDefault="002406E0" w:rsidP="00AF29A1">
      <w:pPr>
        <w:spacing w:line="276" w:lineRule="auto"/>
        <w:rPr>
          <w:rFonts w:cs="Arial"/>
          <w:sz w:val="20"/>
          <w:szCs w:val="20"/>
        </w:rPr>
      </w:pPr>
    </w:p>
    <w:p w14:paraId="275C073B" w14:textId="77777777" w:rsidR="0025698C" w:rsidRPr="00AF29A1" w:rsidRDefault="0025698C" w:rsidP="00AF29A1">
      <w:pPr>
        <w:spacing w:line="276" w:lineRule="auto"/>
        <w:rPr>
          <w:rFonts w:cs="Arial"/>
          <w:sz w:val="20"/>
          <w:szCs w:val="20"/>
        </w:rPr>
      </w:pPr>
    </w:p>
    <w:p w14:paraId="108E1B9B" w14:textId="77777777" w:rsidR="009A13A2" w:rsidRPr="001F4E33" w:rsidRDefault="009A13A2" w:rsidP="00CC7AE9">
      <w:pPr>
        <w:pStyle w:val="Titre1"/>
        <w:spacing w:after="240"/>
      </w:pPr>
      <w:r w:rsidRPr="001F4E33">
        <w:br w:type="page"/>
      </w:r>
      <w:bookmarkStart w:id="22" w:name="_Toc34497902"/>
      <w:bookmarkStart w:id="23" w:name="_Toc45969044"/>
      <w:bookmarkStart w:id="24" w:name="_Toc45969184"/>
      <w:bookmarkStart w:id="25" w:name="_Toc48987865"/>
      <w:bookmarkStart w:id="26" w:name="_Toc49179005"/>
      <w:bookmarkStart w:id="27" w:name="_Toc51281056"/>
      <w:r w:rsidRPr="001F4E33">
        <w:lastRenderedPageBreak/>
        <w:t>INTRODUCTION GENERALE</w:t>
      </w:r>
      <w:bookmarkEnd w:id="22"/>
      <w:bookmarkEnd w:id="23"/>
      <w:bookmarkEnd w:id="24"/>
      <w:bookmarkEnd w:id="25"/>
      <w:bookmarkEnd w:id="26"/>
      <w:bookmarkEnd w:id="27"/>
    </w:p>
    <w:p w14:paraId="36C5D37D" w14:textId="77777777" w:rsidR="00B8725E" w:rsidRPr="00AF29A1" w:rsidRDefault="00B8725E" w:rsidP="00AF29A1">
      <w:pPr>
        <w:spacing w:after="240" w:line="276" w:lineRule="auto"/>
        <w:rPr>
          <w:rFonts w:cs="Arial"/>
          <w:sz w:val="20"/>
          <w:szCs w:val="20"/>
        </w:rPr>
      </w:pPr>
      <w:r w:rsidRPr="00AF29A1">
        <w:rPr>
          <w:rFonts w:cs="Arial"/>
          <w:sz w:val="20"/>
          <w:szCs w:val="20"/>
        </w:rPr>
        <w:t xml:space="preserve">A l’instar de tous les pays d’Afrique subsaharienne, le Niger s’est engagé durant ces deux (2) dernières décennies dans un vaste chantier de réforme institutionnelle et administrative. L’un des principaux piliers de cette réforme est le renforcement de la démocratie à la base en vue de mieux associer les populations à la gestion de leurs affaires. Cette option qu’est la décentralisation trouve son fondement juridique dans les différentes constitutions dont </w:t>
      </w:r>
      <w:r w:rsidR="001E0B12" w:rsidRPr="00AF29A1">
        <w:rPr>
          <w:rFonts w:cs="Arial"/>
          <w:sz w:val="20"/>
          <w:szCs w:val="20"/>
        </w:rPr>
        <w:t xml:space="preserve">le </w:t>
      </w:r>
      <w:r w:rsidRPr="00AF29A1">
        <w:rPr>
          <w:rFonts w:cs="Arial"/>
          <w:sz w:val="20"/>
          <w:szCs w:val="20"/>
        </w:rPr>
        <w:t>pays s’est doté, notamment celle de Novembre 2010 en son article 164 qui stipule que « </w:t>
      </w:r>
      <w:r w:rsidRPr="00AF29A1">
        <w:rPr>
          <w:rFonts w:cs="Arial"/>
          <w:i/>
          <w:sz w:val="20"/>
          <w:szCs w:val="20"/>
        </w:rPr>
        <w:t>L'administration territoriale repose sur les principes de la décentralisation et de la déconcentration. Les collectivités territoriales sont créées par une loi organique. Elles s'administrent librement par des conseils élus. La loi détermine les principes fondamentaux de la libre administration des collectivités territoriales, leurs compétences et leurs ressources</w:t>
      </w:r>
      <w:r w:rsidRPr="00AF29A1">
        <w:rPr>
          <w:rFonts w:cs="Arial"/>
          <w:sz w:val="20"/>
          <w:szCs w:val="20"/>
        </w:rPr>
        <w:t> ».</w:t>
      </w:r>
    </w:p>
    <w:p w14:paraId="5E4F3581" w14:textId="77777777" w:rsidR="00B8725E" w:rsidRPr="00AF29A1" w:rsidRDefault="00B8725E" w:rsidP="00AF29A1">
      <w:pPr>
        <w:spacing w:after="240" w:line="276" w:lineRule="auto"/>
        <w:rPr>
          <w:rFonts w:cs="Arial"/>
          <w:sz w:val="20"/>
          <w:szCs w:val="20"/>
        </w:rPr>
      </w:pPr>
      <w:r w:rsidRPr="00AF29A1">
        <w:rPr>
          <w:rFonts w:cs="Arial"/>
          <w:sz w:val="20"/>
          <w:szCs w:val="20"/>
        </w:rPr>
        <w:t>La réaffirmation de ce principe s’est traduite par la mise en place d’un dispositif législatif et réglementaire définissant les différents paliers de la décentralisation, les modalités d’exercice de la libre administration, celle du choix des organes délibérants des entités décentralisées et le rôle des différents acteurs de la décentralisation.</w:t>
      </w:r>
    </w:p>
    <w:p w14:paraId="1FC48090" w14:textId="77777777" w:rsidR="00B8725E" w:rsidRPr="00AF29A1" w:rsidRDefault="00B8725E" w:rsidP="00AF29A1">
      <w:pPr>
        <w:spacing w:after="240" w:line="276" w:lineRule="auto"/>
        <w:rPr>
          <w:rFonts w:cs="Arial"/>
          <w:sz w:val="20"/>
          <w:szCs w:val="20"/>
        </w:rPr>
      </w:pPr>
      <w:r w:rsidRPr="00AF29A1">
        <w:rPr>
          <w:rFonts w:cs="Arial"/>
          <w:sz w:val="20"/>
          <w:szCs w:val="20"/>
        </w:rPr>
        <w:t>L’ordonnance N° 2010-054 du 17 septembre 2010 portant code général des collectivités territoriales et les différents textes modificatifs subséquents précisent les attributions des organes municipaux en matière de planification et de mise en œuvre des actions de développement à l’échelle régionale et communale.</w:t>
      </w:r>
    </w:p>
    <w:p w14:paraId="5084E0F7" w14:textId="77777777" w:rsidR="00B8725E" w:rsidRPr="00AF29A1" w:rsidRDefault="00B8725E" w:rsidP="00AF29A1">
      <w:pPr>
        <w:spacing w:after="240" w:line="276" w:lineRule="auto"/>
        <w:rPr>
          <w:rFonts w:cs="Arial"/>
          <w:sz w:val="20"/>
          <w:szCs w:val="20"/>
        </w:rPr>
      </w:pPr>
      <w:r w:rsidRPr="00AF29A1">
        <w:rPr>
          <w:rFonts w:cs="Arial"/>
          <w:sz w:val="20"/>
          <w:szCs w:val="20"/>
        </w:rPr>
        <w:t>Il</w:t>
      </w:r>
      <w:r w:rsidR="001E0B12" w:rsidRPr="00AF29A1">
        <w:rPr>
          <w:rFonts w:cs="Arial"/>
          <w:sz w:val="20"/>
          <w:szCs w:val="20"/>
        </w:rPr>
        <w:t xml:space="preserve"> a été fait obligation</w:t>
      </w:r>
      <w:r w:rsidRPr="00AF29A1">
        <w:rPr>
          <w:rFonts w:cs="Arial"/>
          <w:sz w:val="20"/>
          <w:szCs w:val="20"/>
        </w:rPr>
        <w:t xml:space="preserve"> à chaque commune de se doter d’outils de planification qui puissent servir de cadre de référence pour promouvoir le développement local, le Plan de Développement Communal (PDC). </w:t>
      </w:r>
      <w:r w:rsidR="004047C5" w:rsidRPr="00AF29A1">
        <w:rPr>
          <w:rFonts w:cs="Arial"/>
          <w:sz w:val="20"/>
          <w:szCs w:val="20"/>
        </w:rPr>
        <w:t>C’est un</w:t>
      </w:r>
      <w:r w:rsidRPr="00AF29A1">
        <w:rPr>
          <w:rFonts w:cs="Arial"/>
          <w:sz w:val="20"/>
          <w:szCs w:val="20"/>
        </w:rPr>
        <w:t xml:space="preserve"> document de planification simplifiée qui définit, en fonction des priorités et des ressources locales disponibles, les principes d’actions d’aménagement, de développement social et économique de la commune sur une période de 5 ans. Il constitue un condensé des besoins exprimés par les populations à la base à partir d’un diagnostic participatif.</w:t>
      </w:r>
    </w:p>
    <w:p w14:paraId="14B7369B" w14:textId="77777777" w:rsidR="00B8725E" w:rsidRPr="00AF29A1" w:rsidRDefault="00B8725E" w:rsidP="00AF29A1">
      <w:pPr>
        <w:spacing w:after="240" w:line="276" w:lineRule="auto"/>
        <w:rPr>
          <w:rFonts w:cs="Arial"/>
          <w:sz w:val="20"/>
          <w:szCs w:val="20"/>
        </w:rPr>
      </w:pPr>
      <w:r w:rsidRPr="00AF29A1">
        <w:rPr>
          <w:rFonts w:cs="Arial"/>
          <w:sz w:val="20"/>
          <w:szCs w:val="20"/>
        </w:rPr>
        <w:t xml:space="preserve">La commune rurale de Tounouga a élaboré sa </w:t>
      </w:r>
      <w:r w:rsidR="001E0B12" w:rsidRPr="00AF29A1">
        <w:rPr>
          <w:rFonts w:cs="Arial"/>
          <w:sz w:val="20"/>
          <w:szCs w:val="20"/>
        </w:rPr>
        <w:t>3</w:t>
      </w:r>
      <w:r w:rsidR="00DE5D72" w:rsidRPr="00AF29A1">
        <w:rPr>
          <w:rFonts w:cs="Arial"/>
          <w:sz w:val="20"/>
          <w:szCs w:val="20"/>
          <w:vertAlign w:val="superscript"/>
        </w:rPr>
        <w:t>ème</w:t>
      </w:r>
      <w:r w:rsidR="001E0B12" w:rsidRPr="00AF29A1">
        <w:rPr>
          <w:rFonts w:cs="Arial"/>
          <w:sz w:val="20"/>
          <w:szCs w:val="20"/>
        </w:rPr>
        <w:t xml:space="preserve"> </w:t>
      </w:r>
      <w:r w:rsidRPr="00AF29A1">
        <w:rPr>
          <w:rFonts w:cs="Arial"/>
          <w:sz w:val="20"/>
          <w:szCs w:val="20"/>
        </w:rPr>
        <w:t xml:space="preserve">génération de PDC de </w:t>
      </w:r>
      <w:r w:rsidR="001E0B12" w:rsidRPr="00AF29A1">
        <w:rPr>
          <w:rFonts w:cs="Arial"/>
          <w:sz w:val="20"/>
          <w:szCs w:val="20"/>
        </w:rPr>
        <w:t>2020 à 2024</w:t>
      </w:r>
      <w:r w:rsidRPr="00AF29A1">
        <w:rPr>
          <w:rFonts w:cs="Arial"/>
          <w:sz w:val="20"/>
          <w:szCs w:val="20"/>
        </w:rPr>
        <w:t xml:space="preserve"> avec l’appui des partenaires. Le processus </w:t>
      </w:r>
      <w:r w:rsidR="009815D6" w:rsidRPr="00AF29A1">
        <w:rPr>
          <w:rFonts w:cs="Arial"/>
          <w:sz w:val="20"/>
          <w:szCs w:val="20"/>
        </w:rPr>
        <w:t xml:space="preserve">de replanification </w:t>
      </w:r>
      <w:r w:rsidRPr="00AF29A1">
        <w:rPr>
          <w:rFonts w:cs="Arial"/>
          <w:sz w:val="20"/>
          <w:szCs w:val="20"/>
        </w:rPr>
        <w:t>de ce PDC a été participatif, avec la participation de l’ensemble des acteurs concernés (populations à la base, élus locaux, cadres techniques, société civile…)</w:t>
      </w:r>
      <w:r w:rsidR="008502EF" w:rsidRPr="00AF29A1">
        <w:rPr>
          <w:rFonts w:cs="Arial"/>
          <w:sz w:val="20"/>
          <w:szCs w:val="20"/>
        </w:rPr>
        <w:t>.</w:t>
      </w:r>
    </w:p>
    <w:p w14:paraId="53B687BD" w14:textId="77777777" w:rsidR="00B8725E" w:rsidRPr="00AF29A1" w:rsidRDefault="00B8725E" w:rsidP="00AF29A1">
      <w:pPr>
        <w:spacing w:after="240" w:line="276" w:lineRule="auto"/>
        <w:rPr>
          <w:rFonts w:cs="Arial"/>
          <w:sz w:val="20"/>
          <w:szCs w:val="20"/>
        </w:rPr>
      </w:pPr>
      <w:r w:rsidRPr="00AF29A1">
        <w:rPr>
          <w:rFonts w:cs="Arial"/>
          <w:sz w:val="20"/>
          <w:szCs w:val="20"/>
        </w:rPr>
        <w:t xml:space="preserve">Le dernier PDC est à terme depuis fin </w:t>
      </w:r>
      <w:r w:rsidR="00710EC9" w:rsidRPr="00AF29A1">
        <w:rPr>
          <w:rFonts w:cs="Arial"/>
          <w:sz w:val="20"/>
          <w:szCs w:val="20"/>
        </w:rPr>
        <w:t>2019</w:t>
      </w:r>
      <w:r w:rsidR="009815D6" w:rsidRPr="00AF29A1">
        <w:rPr>
          <w:rFonts w:cs="Arial"/>
          <w:sz w:val="20"/>
          <w:szCs w:val="20"/>
        </w:rPr>
        <w:t>,</w:t>
      </w:r>
      <w:r w:rsidR="00710EC9" w:rsidRPr="00AF29A1">
        <w:rPr>
          <w:rFonts w:cs="Arial"/>
          <w:sz w:val="20"/>
          <w:szCs w:val="20"/>
        </w:rPr>
        <w:t xml:space="preserve"> </w:t>
      </w:r>
      <w:r w:rsidR="004047C5" w:rsidRPr="00AF29A1">
        <w:rPr>
          <w:rFonts w:cs="Arial"/>
          <w:sz w:val="20"/>
          <w:szCs w:val="20"/>
        </w:rPr>
        <w:t>ce</w:t>
      </w:r>
      <w:r w:rsidR="001E0B12" w:rsidRPr="00AF29A1">
        <w:rPr>
          <w:rFonts w:cs="Arial"/>
          <w:sz w:val="20"/>
          <w:szCs w:val="20"/>
        </w:rPr>
        <w:t xml:space="preserve"> </w:t>
      </w:r>
      <w:r w:rsidR="009815D6" w:rsidRPr="00AF29A1">
        <w:rPr>
          <w:rFonts w:cs="Arial"/>
          <w:sz w:val="20"/>
          <w:szCs w:val="20"/>
        </w:rPr>
        <w:t xml:space="preserve">a </w:t>
      </w:r>
      <w:r w:rsidR="001E0B12" w:rsidRPr="00AF29A1">
        <w:rPr>
          <w:rFonts w:cs="Arial"/>
          <w:sz w:val="20"/>
          <w:szCs w:val="20"/>
        </w:rPr>
        <w:t>qui</w:t>
      </w:r>
      <w:r w:rsidRPr="00AF29A1">
        <w:rPr>
          <w:rFonts w:cs="Arial"/>
          <w:sz w:val="20"/>
          <w:szCs w:val="20"/>
        </w:rPr>
        <w:t xml:space="preserve"> </w:t>
      </w:r>
      <w:r w:rsidR="009815D6" w:rsidRPr="00AF29A1">
        <w:rPr>
          <w:rFonts w:cs="Arial"/>
          <w:sz w:val="20"/>
          <w:szCs w:val="20"/>
        </w:rPr>
        <w:t xml:space="preserve">nécessité </w:t>
      </w:r>
      <w:r w:rsidRPr="00AF29A1">
        <w:rPr>
          <w:rFonts w:cs="Arial"/>
          <w:sz w:val="20"/>
          <w:szCs w:val="20"/>
        </w:rPr>
        <w:t xml:space="preserve">une </w:t>
      </w:r>
      <w:r w:rsidR="001E0B12" w:rsidRPr="00AF29A1">
        <w:rPr>
          <w:rFonts w:cs="Arial"/>
          <w:sz w:val="20"/>
          <w:szCs w:val="20"/>
        </w:rPr>
        <w:t xml:space="preserve">replanification. Celle-ci prend </w:t>
      </w:r>
      <w:r w:rsidR="009815D6" w:rsidRPr="00AF29A1">
        <w:rPr>
          <w:rFonts w:cs="Arial"/>
          <w:sz w:val="20"/>
          <w:szCs w:val="20"/>
        </w:rPr>
        <w:t>les</w:t>
      </w:r>
      <w:r w:rsidRPr="00AF29A1">
        <w:rPr>
          <w:rFonts w:cs="Arial"/>
          <w:sz w:val="20"/>
          <w:szCs w:val="20"/>
        </w:rPr>
        <w:t xml:space="preserve"> nouvelles réalités communales, qui constituent des défis notamment la résilience à l’insécurité alimentaire et nutritionnelle, la gestion paisible des ressources naturelles, la consolidation de la paix et de sécurité durable, le développement positif des femmes et des jeunes,</w:t>
      </w:r>
      <w:r w:rsidR="001E0B12" w:rsidRPr="00AF29A1">
        <w:rPr>
          <w:rFonts w:cs="Arial"/>
          <w:sz w:val="20"/>
          <w:szCs w:val="20"/>
        </w:rPr>
        <w:t xml:space="preserve"> les changements climatiques, les droits humains</w:t>
      </w:r>
      <w:r w:rsidRPr="00AF29A1">
        <w:rPr>
          <w:rFonts w:cs="Arial"/>
          <w:sz w:val="20"/>
          <w:szCs w:val="20"/>
        </w:rPr>
        <w:t xml:space="preserve"> etc.</w:t>
      </w:r>
    </w:p>
    <w:p w14:paraId="1C8236AD" w14:textId="77777777" w:rsidR="00462FA5" w:rsidRPr="00AF29A1" w:rsidRDefault="00B8725E" w:rsidP="00AF29A1">
      <w:pPr>
        <w:spacing w:after="240" w:line="276" w:lineRule="auto"/>
        <w:rPr>
          <w:rFonts w:cs="Arial"/>
          <w:sz w:val="20"/>
          <w:szCs w:val="20"/>
        </w:rPr>
      </w:pPr>
      <w:r w:rsidRPr="00AF29A1">
        <w:rPr>
          <w:rFonts w:cs="Arial"/>
          <w:sz w:val="20"/>
          <w:szCs w:val="20"/>
        </w:rPr>
        <w:t xml:space="preserve">C’est dans le cadre de </w:t>
      </w:r>
      <w:r w:rsidR="009815D6" w:rsidRPr="00AF29A1">
        <w:rPr>
          <w:rFonts w:cs="Arial"/>
          <w:sz w:val="20"/>
          <w:szCs w:val="20"/>
        </w:rPr>
        <w:t>cette</w:t>
      </w:r>
      <w:r w:rsidRPr="00AF29A1">
        <w:rPr>
          <w:rFonts w:cs="Arial"/>
          <w:sz w:val="20"/>
          <w:szCs w:val="20"/>
        </w:rPr>
        <w:t xml:space="preserve"> </w:t>
      </w:r>
      <w:r w:rsidR="00CA6294" w:rsidRPr="00AF29A1">
        <w:rPr>
          <w:rFonts w:cs="Arial"/>
          <w:sz w:val="20"/>
          <w:szCs w:val="20"/>
        </w:rPr>
        <w:t xml:space="preserve">replanification </w:t>
      </w:r>
      <w:r w:rsidRPr="00AF29A1">
        <w:rPr>
          <w:rFonts w:cs="Arial"/>
          <w:sz w:val="20"/>
          <w:szCs w:val="20"/>
        </w:rPr>
        <w:t>que le Conseil Municipal de la Commune Rurale de Tounouga s’est adressée à MCA-Niger à travers une demande d’appui. C’est ainsi que ce programme a mis à la disposition de cette Commune une équipe de prestataire</w:t>
      </w:r>
      <w:r w:rsidR="009815D6" w:rsidRPr="00AF29A1">
        <w:rPr>
          <w:rFonts w:cs="Arial"/>
          <w:sz w:val="20"/>
          <w:szCs w:val="20"/>
        </w:rPr>
        <w:t>s</w:t>
      </w:r>
      <w:r w:rsidRPr="00AF29A1">
        <w:rPr>
          <w:rFonts w:cs="Arial"/>
          <w:sz w:val="20"/>
          <w:szCs w:val="20"/>
        </w:rPr>
        <w:t xml:space="preserve"> de service en occurrence </w:t>
      </w:r>
      <w:r w:rsidR="004047C5" w:rsidRPr="00AF29A1">
        <w:rPr>
          <w:rFonts w:cs="Arial"/>
          <w:sz w:val="20"/>
          <w:szCs w:val="20"/>
        </w:rPr>
        <w:t>SONED</w:t>
      </w:r>
      <w:r w:rsidRPr="00AF29A1">
        <w:rPr>
          <w:rFonts w:cs="Arial"/>
          <w:sz w:val="20"/>
          <w:szCs w:val="20"/>
        </w:rPr>
        <w:t xml:space="preserve">-Afrique pour accompagner et modérer cette planification. </w:t>
      </w:r>
    </w:p>
    <w:p w14:paraId="4A785C98" w14:textId="77777777" w:rsidR="00462FA5" w:rsidRPr="00AF29A1" w:rsidRDefault="00462FA5" w:rsidP="00AF29A1">
      <w:pPr>
        <w:pStyle w:val="Niv1"/>
        <w:spacing w:after="240"/>
        <w:rPr>
          <w:rFonts w:ascii="Arial" w:hAnsi="Arial" w:cs="Arial"/>
          <w:sz w:val="20"/>
          <w:szCs w:val="20"/>
        </w:rPr>
      </w:pPr>
      <w:bookmarkStart w:id="28" w:name="_Ref48846049"/>
      <w:bookmarkStart w:id="29" w:name="_Toc48987866"/>
      <w:bookmarkStart w:id="30" w:name="_Toc49179006"/>
      <w:bookmarkStart w:id="31" w:name="_Toc51281057"/>
      <w:bookmarkStart w:id="32" w:name="_Toc51776656"/>
      <w:bookmarkStart w:id="33" w:name="_Toc53064644"/>
      <w:r w:rsidRPr="00AF29A1">
        <w:rPr>
          <w:rFonts w:ascii="Arial" w:hAnsi="Arial" w:cs="Arial"/>
          <w:sz w:val="20"/>
          <w:szCs w:val="20"/>
        </w:rPr>
        <w:lastRenderedPageBreak/>
        <w:t>Objectifs</w:t>
      </w:r>
      <w:bookmarkEnd w:id="28"/>
      <w:r w:rsidR="007B273F" w:rsidRPr="00AF29A1">
        <w:rPr>
          <w:rFonts w:ascii="Arial" w:hAnsi="Arial" w:cs="Arial"/>
          <w:sz w:val="20"/>
          <w:szCs w:val="20"/>
        </w:rPr>
        <w:t> :</w:t>
      </w:r>
      <w:bookmarkEnd w:id="29"/>
      <w:bookmarkEnd w:id="30"/>
      <w:bookmarkEnd w:id="31"/>
      <w:bookmarkEnd w:id="32"/>
      <w:bookmarkEnd w:id="33"/>
    </w:p>
    <w:p w14:paraId="06851395" w14:textId="77777777" w:rsidR="00BD5308" w:rsidRDefault="00462FA5" w:rsidP="00AF29A1">
      <w:pPr>
        <w:spacing w:line="276" w:lineRule="auto"/>
        <w:rPr>
          <w:rFonts w:cs="Arial"/>
          <w:sz w:val="20"/>
          <w:szCs w:val="20"/>
        </w:rPr>
      </w:pPr>
      <w:r w:rsidRPr="00AF29A1">
        <w:rPr>
          <w:rFonts w:cs="Arial"/>
          <w:sz w:val="20"/>
          <w:szCs w:val="20"/>
        </w:rPr>
        <w:t xml:space="preserve">L’objectif principal </w:t>
      </w:r>
      <w:bookmarkStart w:id="34" w:name="_Hlk36028051"/>
      <w:r w:rsidRPr="00AF29A1">
        <w:rPr>
          <w:rFonts w:cs="Arial"/>
          <w:sz w:val="20"/>
          <w:szCs w:val="20"/>
        </w:rPr>
        <w:t>est de renforcer les capacités techniques de la commune de Tounouga à réaliser de manière participative une bonne planification de son développement en vue d’améliorer les conditions de vie de ses populations à travers des investissements de qualité.</w:t>
      </w:r>
      <w:bookmarkEnd w:id="34"/>
    </w:p>
    <w:p w14:paraId="3A4CDEDF" w14:textId="77777777" w:rsidR="00462FA5" w:rsidRPr="00AF29A1" w:rsidRDefault="00462FA5" w:rsidP="00AF29A1">
      <w:pPr>
        <w:spacing w:line="276" w:lineRule="auto"/>
        <w:rPr>
          <w:rFonts w:cs="Arial"/>
          <w:sz w:val="20"/>
          <w:szCs w:val="20"/>
        </w:rPr>
      </w:pPr>
      <w:r w:rsidRPr="00AF29A1">
        <w:rPr>
          <w:rFonts w:cs="Arial"/>
          <w:sz w:val="20"/>
          <w:szCs w:val="20"/>
        </w:rPr>
        <w:t>De manière spécifique, il s’agit de doter la Commune de Tounouga d’un document-cadre de référence et de planification de son développement pour la période 2020-2024 à travers une démarche inclusive, participative, concertée et consensuelle avec les acteurs de la commune.</w:t>
      </w:r>
    </w:p>
    <w:p w14:paraId="320EDD24" w14:textId="77777777" w:rsidR="00462FA5" w:rsidRPr="001F4E33" w:rsidRDefault="00462FA5" w:rsidP="00AF29A1">
      <w:pPr>
        <w:pStyle w:val="Niv1"/>
      </w:pPr>
      <w:bookmarkStart w:id="35" w:name="_Toc45968069"/>
      <w:bookmarkStart w:id="36" w:name="_Toc45969045"/>
      <w:bookmarkStart w:id="37" w:name="_Toc45969185"/>
      <w:bookmarkStart w:id="38" w:name="_Toc48987867"/>
      <w:bookmarkStart w:id="39" w:name="_Toc49179007"/>
      <w:bookmarkStart w:id="40" w:name="_Toc51281058"/>
      <w:bookmarkStart w:id="41" w:name="_Toc51776657"/>
      <w:bookmarkStart w:id="42" w:name="_Toc53064645"/>
      <w:r w:rsidRPr="001F4E33">
        <w:rPr>
          <w:rFonts w:ascii="Arial" w:hAnsi="Arial" w:cs="Arial"/>
          <w:sz w:val="20"/>
          <w:szCs w:val="20"/>
        </w:rPr>
        <w:t>Résultats attendus</w:t>
      </w:r>
      <w:bookmarkEnd w:id="35"/>
      <w:bookmarkEnd w:id="36"/>
      <w:bookmarkEnd w:id="37"/>
      <w:r w:rsidR="007B273F" w:rsidRPr="001F4E33">
        <w:rPr>
          <w:rFonts w:ascii="Arial" w:hAnsi="Arial" w:cs="Arial"/>
          <w:sz w:val="20"/>
          <w:szCs w:val="20"/>
        </w:rPr>
        <w:t> :</w:t>
      </w:r>
      <w:bookmarkEnd w:id="38"/>
      <w:bookmarkEnd w:id="39"/>
      <w:bookmarkEnd w:id="40"/>
      <w:bookmarkEnd w:id="41"/>
      <w:bookmarkEnd w:id="42"/>
    </w:p>
    <w:p w14:paraId="7F467688" w14:textId="77777777" w:rsidR="00462FA5" w:rsidRPr="00AF29A1" w:rsidRDefault="00462FA5" w:rsidP="00AF29A1">
      <w:pPr>
        <w:spacing w:line="276" w:lineRule="auto"/>
        <w:rPr>
          <w:rFonts w:cs="Arial"/>
          <w:sz w:val="20"/>
          <w:szCs w:val="20"/>
        </w:rPr>
      </w:pPr>
      <w:r w:rsidRPr="00AF29A1">
        <w:rPr>
          <w:rFonts w:cs="Arial"/>
          <w:sz w:val="20"/>
          <w:szCs w:val="20"/>
        </w:rPr>
        <w:t>Les résultats attendus sont les suivants :</w:t>
      </w:r>
    </w:p>
    <w:p w14:paraId="4D3E320C" w14:textId="77777777" w:rsidR="00462FA5" w:rsidRPr="00AF29A1" w:rsidRDefault="00462FA5" w:rsidP="008D355D">
      <w:pPr>
        <w:pStyle w:val="Paragraphedeliste"/>
        <w:numPr>
          <w:ilvl w:val="0"/>
          <w:numId w:val="63"/>
        </w:numPr>
        <w:rPr>
          <w:rFonts w:ascii="Arial" w:hAnsi="Arial" w:cs="Arial"/>
          <w:sz w:val="20"/>
          <w:szCs w:val="20"/>
        </w:rPr>
      </w:pPr>
      <w:r w:rsidRPr="00AF29A1">
        <w:rPr>
          <w:rFonts w:ascii="Arial" w:hAnsi="Arial" w:cs="Arial"/>
          <w:sz w:val="20"/>
          <w:szCs w:val="20"/>
        </w:rPr>
        <w:t>Un bilan de mise en œuvre du PDC 2014-2018 est réalisé ;</w:t>
      </w:r>
    </w:p>
    <w:p w14:paraId="6612CCE6" w14:textId="77777777" w:rsidR="00462FA5" w:rsidRPr="00AF29A1" w:rsidRDefault="00462FA5" w:rsidP="008D355D">
      <w:pPr>
        <w:pStyle w:val="Paragraphedeliste"/>
        <w:numPr>
          <w:ilvl w:val="0"/>
          <w:numId w:val="63"/>
        </w:numPr>
        <w:rPr>
          <w:rFonts w:ascii="Arial" w:hAnsi="Arial" w:cs="Arial"/>
          <w:sz w:val="20"/>
          <w:szCs w:val="20"/>
        </w:rPr>
      </w:pPr>
      <w:r w:rsidRPr="00AF29A1">
        <w:rPr>
          <w:rFonts w:ascii="Arial" w:hAnsi="Arial" w:cs="Arial"/>
          <w:sz w:val="20"/>
          <w:szCs w:val="20"/>
        </w:rPr>
        <w:t>Un rapport d’analyse diagnostic est produit (les leçons de sa mise en œuvre tirées incluant la convention locale et le plan communal pour la promotion de la résilience ; Les défis et enjeux majeurs de la commune sont redéfinis) ;</w:t>
      </w:r>
    </w:p>
    <w:p w14:paraId="7A4B8BE3" w14:textId="77777777" w:rsidR="00462FA5" w:rsidRPr="00AF29A1" w:rsidRDefault="00462FA5" w:rsidP="008D355D">
      <w:pPr>
        <w:pStyle w:val="Paragraphedeliste"/>
        <w:numPr>
          <w:ilvl w:val="0"/>
          <w:numId w:val="63"/>
        </w:numPr>
        <w:rPr>
          <w:rFonts w:ascii="Arial" w:hAnsi="Arial" w:cs="Arial"/>
          <w:sz w:val="20"/>
          <w:szCs w:val="20"/>
        </w:rPr>
      </w:pPr>
      <w:r w:rsidRPr="00AF29A1">
        <w:rPr>
          <w:rFonts w:ascii="Arial" w:hAnsi="Arial" w:cs="Arial"/>
          <w:sz w:val="20"/>
          <w:szCs w:val="20"/>
        </w:rPr>
        <w:t>Le PDC 2020-2024 assorti d’un PAP et d’un P</w:t>
      </w:r>
      <w:r w:rsidR="00A70A80" w:rsidRPr="00AF29A1">
        <w:rPr>
          <w:rFonts w:ascii="Arial" w:hAnsi="Arial" w:cs="Arial"/>
          <w:sz w:val="20"/>
          <w:szCs w:val="20"/>
        </w:rPr>
        <w:t xml:space="preserve">IP </w:t>
      </w:r>
      <w:r w:rsidRPr="00AF29A1">
        <w:rPr>
          <w:rFonts w:ascii="Arial" w:hAnsi="Arial" w:cs="Arial"/>
          <w:sz w:val="20"/>
          <w:szCs w:val="20"/>
        </w:rPr>
        <w:t>est élaboré en prenant en compte les ODD et les dimensions transversales (Changement Climatique, genre, la création d’emploi…) ;</w:t>
      </w:r>
    </w:p>
    <w:p w14:paraId="3F4278BA" w14:textId="77777777" w:rsidR="00462FA5" w:rsidRPr="00AF29A1" w:rsidRDefault="00462FA5" w:rsidP="008D355D">
      <w:pPr>
        <w:pStyle w:val="Paragraphedeliste"/>
        <w:numPr>
          <w:ilvl w:val="0"/>
          <w:numId w:val="63"/>
        </w:numPr>
        <w:rPr>
          <w:rFonts w:ascii="Arial" w:hAnsi="Arial" w:cs="Arial"/>
          <w:sz w:val="20"/>
          <w:szCs w:val="20"/>
        </w:rPr>
      </w:pPr>
      <w:bookmarkStart w:id="43" w:name="_Hlk36028147"/>
      <w:r w:rsidRPr="00AF29A1">
        <w:rPr>
          <w:rFonts w:ascii="Arial" w:hAnsi="Arial" w:cs="Arial"/>
          <w:sz w:val="20"/>
          <w:szCs w:val="20"/>
        </w:rPr>
        <w:t xml:space="preserve">Les capacités </w:t>
      </w:r>
      <w:r w:rsidR="00A02FD5" w:rsidRPr="00AF29A1">
        <w:rPr>
          <w:rFonts w:ascii="Arial" w:hAnsi="Arial" w:cs="Arial"/>
          <w:sz w:val="20"/>
          <w:szCs w:val="20"/>
        </w:rPr>
        <w:t>techniques des</w:t>
      </w:r>
      <w:r w:rsidRPr="00AF29A1">
        <w:rPr>
          <w:rFonts w:ascii="Arial" w:hAnsi="Arial" w:cs="Arial"/>
          <w:sz w:val="20"/>
          <w:szCs w:val="20"/>
        </w:rPr>
        <w:t xml:space="preserve"> acteurs </w:t>
      </w:r>
      <w:r w:rsidR="00CA6294" w:rsidRPr="00AF29A1">
        <w:rPr>
          <w:rFonts w:ascii="Arial" w:hAnsi="Arial" w:cs="Arial"/>
          <w:sz w:val="20"/>
          <w:szCs w:val="20"/>
        </w:rPr>
        <w:t>locaux sont</w:t>
      </w:r>
      <w:r w:rsidRPr="00AF29A1">
        <w:rPr>
          <w:rFonts w:ascii="Arial" w:hAnsi="Arial" w:cs="Arial"/>
          <w:sz w:val="20"/>
          <w:szCs w:val="20"/>
        </w:rPr>
        <w:t xml:space="preserve"> renforcées à l’utilisation des outils spécifiques à la </w:t>
      </w:r>
      <w:r w:rsidR="00A70A80" w:rsidRPr="00AF29A1">
        <w:rPr>
          <w:rFonts w:ascii="Arial" w:hAnsi="Arial" w:cs="Arial"/>
          <w:sz w:val="20"/>
          <w:szCs w:val="20"/>
        </w:rPr>
        <w:t>re</w:t>
      </w:r>
      <w:r w:rsidRPr="00AF29A1">
        <w:rPr>
          <w:rFonts w:ascii="Arial" w:hAnsi="Arial" w:cs="Arial"/>
          <w:sz w:val="20"/>
          <w:szCs w:val="20"/>
        </w:rPr>
        <w:t xml:space="preserve">planification du développement de leur collectivité (Méthode Active de Recherche Participative, utilisation Arbre des Problèmes et de Solutions, Forces Faiblesses Opportunités et Menaces, etc.) ; </w:t>
      </w:r>
    </w:p>
    <w:p w14:paraId="741E5BBF" w14:textId="77777777" w:rsidR="009A13A2" w:rsidRPr="00AF29A1" w:rsidRDefault="00462FA5" w:rsidP="008D355D">
      <w:pPr>
        <w:pStyle w:val="Paragraphedeliste"/>
        <w:numPr>
          <w:ilvl w:val="0"/>
          <w:numId w:val="63"/>
        </w:numPr>
        <w:rPr>
          <w:rFonts w:ascii="Arial" w:hAnsi="Arial" w:cs="Arial"/>
          <w:sz w:val="20"/>
          <w:szCs w:val="20"/>
        </w:rPr>
      </w:pPr>
      <w:r w:rsidRPr="00AF29A1">
        <w:rPr>
          <w:rFonts w:ascii="Arial" w:hAnsi="Arial" w:cs="Arial"/>
          <w:sz w:val="20"/>
          <w:szCs w:val="20"/>
        </w:rPr>
        <w:t xml:space="preserve">L’équipe communale en charge de la planification </w:t>
      </w:r>
      <w:r w:rsidR="00CA6294" w:rsidRPr="00AF29A1">
        <w:rPr>
          <w:rFonts w:ascii="Arial" w:hAnsi="Arial" w:cs="Arial"/>
          <w:sz w:val="20"/>
          <w:szCs w:val="20"/>
        </w:rPr>
        <w:t>maitrise les</w:t>
      </w:r>
      <w:r w:rsidRPr="00AF29A1">
        <w:rPr>
          <w:rFonts w:ascii="Arial" w:hAnsi="Arial" w:cs="Arial"/>
          <w:sz w:val="20"/>
          <w:szCs w:val="20"/>
        </w:rPr>
        <w:t xml:space="preserve"> étapes de la replanification d’un PDC sur la base de la Directive pour la Replanification d’un PDC, élaborée par le Ministère en charge du Développement Communautaire</w:t>
      </w:r>
      <w:bookmarkEnd w:id="43"/>
      <w:r w:rsidR="00A70A80" w:rsidRPr="00AF29A1">
        <w:rPr>
          <w:rFonts w:ascii="Arial" w:hAnsi="Arial" w:cs="Arial"/>
          <w:sz w:val="20"/>
          <w:szCs w:val="20"/>
        </w:rPr>
        <w:t xml:space="preserve"> et de l’Aménagement du Territoire</w:t>
      </w:r>
      <w:r w:rsidRPr="00AF29A1">
        <w:rPr>
          <w:rFonts w:ascii="Arial" w:hAnsi="Arial" w:cs="Arial"/>
          <w:sz w:val="20"/>
          <w:szCs w:val="20"/>
        </w:rPr>
        <w:t xml:space="preserve">. </w:t>
      </w:r>
    </w:p>
    <w:p w14:paraId="4BB2A8F8" w14:textId="77777777" w:rsidR="009A13A2" w:rsidRPr="00AF29A1" w:rsidRDefault="00037024" w:rsidP="00AF29A1">
      <w:pPr>
        <w:pStyle w:val="Niv1"/>
        <w:rPr>
          <w:sz w:val="20"/>
        </w:rPr>
      </w:pPr>
      <w:bookmarkStart w:id="44" w:name="_Toc51322475"/>
      <w:bookmarkStart w:id="45" w:name="_Toc51323900"/>
      <w:bookmarkStart w:id="46" w:name="_Toc51324211"/>
      <w:bookmarkStart w:id="47" w:name="_Toc51325395"/>
      <w:bookmarkStart w:id="48" w:name="_Toc51325485"/>
      <w:bookmarkStart w:id="49" w:name="_Toc51325678"/>
      <w:bookmarkStart w:id="50" w:name="_Toc51335421"/>
      <w:bookmarkStart w:id="51" w:name="_Toc51337217"/>
      <w:bookmarkStart w:id="52" w:name="_Toc51776658"/>
      <w:bookmarkStart w:id="53" w:name="_Toc51778623"/>
      <w:bookmarkStart w:id="54" w:name="_Toc51795532"/>
      <w:bookmarkStart w:id="55" w:name="_Toc51802566"/>
      <w:bookmarkStart w:id="56" w:name="_Toc51867788"/>
      <w:bookmarkStart w:id="57" w:name="_Toc51867969"/>
      <w:bookmarkStart w:id="58" w:name="_Toc52983083"/>
      <w:bookmarkStart w:id="59" w:name="_Toc52983271"/>
      <w:bookmarkStart w:id="60" w:name="_Toc53064646"/>
      <w:bookmarkStart w:id="61" w:name="_Toc48987868"/>
      <w:bookmarkStart w:id="62" w:name="_Toc49179008"/>
      <w:bookmarkStart w:id="63" w:name="_Toc51281059"/>
      <w:bookmarkStart w:id="64" w:name="_Toc51776659"/>
      <w:bookmarkStart w:id="65" w:name="_Toc5306464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F29A1">
        <w:rPr>
          <w:rFonts w:ascii="Arial" w:hAnsi="Arial" w:cs="Arial"/>
          <w:sz w:val="20"/>
          <w:szCs w:val="20"/>
        </w:rPr>
        <w:t>Méthodologie</w:t>
      </w:r>
      <w:r w:rsidR="007B273F" w:rsidRPr="00AF29A1">
        <w:rPr>
          <w:rFonts w:ascii="Arial" w:hAnsi="Arial" w:cs="Arial"/>
          <w:sz w:val="20"/>
          <w:szCs w:val="20"/>
        </w:rPr>
        <w:t> :</w:t>
      </w:r>
      <w:bookmarkEnd w:id="61"/>
      <w:bookmarkEnd w:id="62"/>
      <w:bookmarkEnd w:id="63"/>
      <w:bookmarkEnd w:id="64"/>
      <w:bookmarkEnd w:id="65"/>
    </w:p>
    <w:p w14:paraId="2009123B" w14:textId="77777777" w:rsidR="007F58E3" w:rsidRPr="00AF29A1" w:rsidRDefault="007F58E3" w:rsidP="00AF29A1">
      <w:pPr>
        <w:spacing w:line="276" w:lineRule="auto"/>
        <w:rPr>
          <w:rFonts w:cs="Arial"/>
          <w:sz w:val="20"/>
          <w:szCs w:val="20"/>
        </w:rPr>
      </w:pPr>
      <w:r w:rsidRPr="00AF29A1">
        <w:rPr>
          <w:rFonts w:cs="Arial"/>
          <w:sz w:val="20"/>
          <w:szCs w:val="20"/>
        </w:rPr>
        <w:t xml:space="preserve">La démarche méthodologique utilisée pour l’élaboration du présent PDC est une démarche participative dans toutes ses phases. Elle s’est inspirée du document relatif à la replanification d’un Plan de Développement Communal éditée par le </w:t>
      </w:r>
      <w:r w:rsidR="00A70A80" w:rsidRPr="00AF29A1">
        <w:rPr>
          <w:rFonts w:cs="Arial"/>
          <w:sz w:val="20"/>
          <w:szCs w:val="20"/>
        </w:rPr>
        <w:t>MDC/AT</w:t>
      </w:r>
      <w:r w:rsidRPr="00AF29A1">
        <w:rPr>
          <w:rFonts w:cs="Arial"/>
          <w:sz w:val="20"/>
          <w:szCs w:val="20"/>
        </w:rPr>
        <w:t xml:space="preserve"> et du document annexe au Guide National relatif à l’Intégration de la Dimension Changement Climatique (IDCC) dans la planification communale.</w:t>
      </w:r>
    </w:p>
    <w:p w14:paraId="170D16A3" w14:textId="77777777" w:rsidR="007F58E3" w:rsidRPr="00AF29A1" w:rsidRDefault="002D7A38" w:rsidP="00AF29A1">
      <w:pPr>
        <w:tabs>
          <w:tab w:val="left" w:pos="5937"/>
        </w:tabs>
        <w:spacing w:line="276" w:lineRule="auto"/>
        <w:rPr>
          <w:rFonts w:cs="Arial"/>
          <w:sz w:val="20"/>
          <w:szCs w:val="20"/>
        </w:rPr>
      </w:pPr>
      <w:r w:rsidRPr="00AF29A1">
        <w:rPr>
          <w:rFonts w:cs="Arial"/>
          <w:sz w:val="20"/>
          <w:szCs w:val="20"/>
        </w:rPr>
        <w:t xml:space="preserve">Pour le pilotage du processus de replanification du PDC, </w:t>
      </w:r>
      <w:r w:rsidR="00090F07" w:rsidRPr="00AF29A1">
        <w:rPr>
          <w:rFonts w:cs="Arial"/>
          <w:sz w:val="20"/>
          <w:szCs w:val="20"/>
        </w:rPr>
        <w:t xml:space="preserve">un </w:t>
      </w:r>
      <w:r w:rsidRPr="00AF29A1">
        <w:rPr>
          <w:rFonts w:cs="Arial"/>
          <w:sz w:val="20"/>
          <w:szCs w:val="20"/>
        </w:rPr>
        <w:t xml:space="preserve">comité </w:t>
      </w:r>
      <w:r w:rsidR="009815D6" w:rsidRPr="00AF29A1">
        <w:rPr>
          <w:rFonts w:cs="Arial"/>
          <w:sz w:val="20"/>
          <w:szCs w:val="20"/>
        </w:rPr>
        <w:t xml:space="preserve">d’élaboration </w:t>
      </w:r>
      <w:r w:rsidR="00090F07" w:rsidRPr="00AF29A1">
        <w:rPr>
          <w:rFonts w:cs="Arial"/>
          <w:sz w:val="20"/>
          <w:szCs w:val="20"/>
        </w:rPr>
        <w:t xml:space="preserve">a été mis en place et formé pour conduire le processus </w:t>
      </w:r>
      <w:r w:rsidRPr="00AF29A1">
        <w:rPr>
          <w:rFonts w:cs="Arial"/>
          <w:sz w:val="20"/>
          <w:szCs w:val="20"/>
        </w:rPr>
        <w:t>du début à sa fin.</w:t>
      </w:r>
    </w:p>
    <w:p w14:paraId="6C2A1D57" w14:textId="77777777" w:rsidR="007F58E3" w:rsidRPr="00AF29A1" w:rsidRDefault="007F58E3" w:rsidP="00AF29A1">
      <w:pPr>
        <w:spacing w:line="276" w:lineRule="auto"/>
        <w:rPr>
          <w:rFonts w:cs="Arial"/>
          <w:sz w:val="20"/>
          <w:szCs w:val="20"/>
        </w:rPr>
      </w:pPr>
      <w:r w:rsidRPr="00AF29A1">
        <w:rPr>
          <w:rFonts w:cs="Arial"/>
          <w:sz w:val="20"/>
          <w:szCs w:val="20"/>
        </w:rPr>
        <w:t xml:space="preserve">Pour la conduite du </w:t>
      </w:r>
      <w:r w:rsidR="002D7A38" w:rsidRPr="00AF29A1">
        <w:rPr>
          <w:rFonts w:cs="Arial"/>
          <w:sz w:val="20"/>
          <w:szCs w:val="20"/>
        </w:rPr>
        <w:t>bilan-</w:t>
      </w:r>
      <w:r w:rsidRPr="00AF29A1">
        <w:rPr>
          <w:rFonts w:cs="Arial"/>
          <w:sz w:val="20"/>
          <w:szCs w:val="20"/>
        </w:rPr>
        <w:t>diagnostic</w:t>
      </w:r>
      <w:r w:rsidR="002D7A38" w:rsidRPr="00AF29A1">
        <w:rPr>
          <w:rFonts w:cs="Arial"/>
          <w:sz w:val="20"/>
          <w:szCs w:val="20"/>
        </w:rPr>
        <w:t xml:space="preserve"> </w:t>
      </w:r>
      <w:r w:rsidR="00C46ABF" w:rsidRPr="00AF29A1">
        <w:rPr>
          <w:rFonts w:cs="Arial"/>
          <w:sz w:val="20"/>
          <w:szCs w:val="20"/>
        </w:rPr>
        <w:t>de l’ensemble de la commune</w:t>
      </w:r>
      <w:r w:rsidRPr="00AF29A1">
        <w:rPr>
          <w:rFonts w:cs="Arial"/>
          <w:sz w:val="20"/>
          <w:szCs w:val="20"/>
        </w:rPr>
        <w:t>, le comité d’élaboration a maintenu les quatre zones agro-é</w:t>
      </w:r>
      <w:r w:rsidR="002D7A38" w:rsidRPr="00AF29A1">
        <w:rPr>
          <w:rFonts w:cs="Arial"/>
          <w:sz w:val="20"/>
          <w:szCs w:val="20"/>
        </w:rPr>
        <w:t>cologiques</w:t>
      </w:r>
      <w:r w:rsidR="009A5106" w:rsidRPr="00AF29A1">
        <w:rPr>
          <w:rFonts w:cs="Arial"/>
          <w:sz w:val="20"/>
          <w:szCs w:val="20"/>
        </w:rPr>
        <w:t>, qui ont été constituées lors de l’élaboration du PDC échu,</w:t>
      </w:r>
      <w:r w:rsidR="002D7A38" w:rsidRPr="00AF29A1">
        <w:rPr>
          <w:rFonts w:cs="Arial"/>
          <w:sz w:val="20"/>
          <w:szCs w:val="20"/>
        </w:rPr>
        <w:t xml:space="preserve"> tout en prenant en</w:t>
      </w:r>
      <w:r w:rsidRPr="00AF29A1">
        <w:rPr>
          <w:rFonts w:cs="Arial"/>
          <w:sz w:val="20"/>
          <w:szCs w:val="20"/>
        </w:rPr>
        <w:t xml:space="preserve"> compte les nouveaux villages administratifs et les hameaux (campements/tribus). </w:t>
      </w:r>
      <w:r w:rsidR="002D7A38" w:rsidRPr="00AF29A1">
        <w:rPr>
          <w:rFonts w:cs="Arial"/>
          <w:sz w:val="20"/>
          <w:szCs w:val="20"/>
        </w:rPr>
        <w:t>Ces zones</w:t>
      </w:r>
      <w:r w:rsidRPr="00AF29A1">
        <w:rPr>
          <w:rFonts w:cs="Arial"/>
          <w:sz w:val="20"/>
          <w:szCs w:val="20"/>
        </w:rPr>
        <w:t>,</w:t>
      </w:r>
      <w:r w:rsidR="002D7A38" w:rsidRPr="00AF29A1">
        <w:rPr>
          <w:rFonts w:cs="Arial"/>
          <w:sz w:val="20"/>
          <w:szCs w:val="20"/>
        </w:rPr>
        <w:t xml:space="preserve"> au nombre de </w:t>
      </w:r>
      <w:r w:rsidRPr="00AF29A1">
        <w:rPr>
          <w:rFonts w:cs="Arial"/>
          <w:sz w:val="20"/>
          <w:szCs w:val="20"/>
        </w:rPr>
        <w:t xml:space="preserve">quatre (4) sont : </w:t>
      </w:r>
    </w:p>
    <w:p w14:paraId="26B4804D" w14:textId="77777777" w:rsidR="007F58E3" w:rsidRPr="00AF29A1" w:rsidRDefault="007F58E3" w:rsidP="008D355D">
      <w:pPr>
        <w:numPr>
          <w:ilvl w:val="0"/>
          <w:numId w:val="32"/>
        </w:numPr>
        <w:spacing w:line="276" w:lineRule="auto"/>
        <w:contextualSpacing/>
        <w:rPr>
          <w:rFonts w:cs="Arial"/>
          <w:sz w:val="20"/>
          <w:szCs w:val="20"/>
        </w:rPr>
      </w:pPr>
      <w:r w:rsidRPr="00AF29A1">
        <w:rPr>
          <w:rFonts w:cs="Arial"/>
          <w:b/>
          <w:bCs/>
          <w:sz w:val="20"/>
          <w:szCs w:val="20"/>
        </w:rPr>
        <w:t>Zone de Tounouga composée de :</w:t>
      </w:r>
      <w:r w:rsidRPr="00AF29A1">
        <w:rPr>
          <w:rFonts w:cs="Arial"/>
          <w:sz w:val="20"/>
          <w:szCs w:val="20"/>
        </w:rPr>
        <w:t xml:space="preserve"> Tounouga, </w:t>
      </w:r>
      <w:proofErr w:type="spellStart"/>
      <w:r w:rsidRPr="00AF29A1">
        <w:rPr>
          <w:rFonts w:cs="Arial"/>
          <w:sz w:val="20"/>
          <w:szCs w:val="20"/>
        </w:rPr>
        <w:t>Banizoumbou</w:t>
      </w:r>
      <w:proofErr w:type="spellEnd"/>
    </w:p>
    <w:p w14:paraId="75AAE0D0" w14:textId="77777777" w:rsidR="007F58E3" w:rsidRPr="00AF29A1" w:rsidRDefault="007F58E3" w:rsidP="008D355D">
      <w:pPr>
        <w:numPr>
          <w:ilvl w:val="0"/>
          <w:numId w:val="32"/>
        </w:numPr>
        <w:spacing w:line="276" w:lineRule="auto"/>
        <w:contextualSpacing/>
        <w:rPr>
          <w:rFonts w:cs="Arial"/>
          <w:sz w:val="20"/>
          <w:szCs w:val="20"/>
        </w:rPr>
      </w:pPr>
      <w:r w:rsidRPr="00AF29A1">
        <w:rPr>
          <w:rFonts w:cs="Arial"/>
          <w:b/>
          <w:bCs/>
          <w:sz w:val="20"/>
          <w:szCs w:val="20"/>
        </w:rPr>
        <w:t xml:space="preserve">Zone </w:t>
      </w:r>
      <w:proofErr w:type="spellStart"/>
      <w:r w:rsidRPr="00AF29A1">
        <w:rPr>
          <w:rFonts w:cs="Arial"/>
          <w:b/>
          <w:bCs/>
          <w:sz w:val="20"/>
          <w:szCs w:val="20"/>
        </w:rPr>
        <w:t>Sabon</w:t>
      </w:r>
      <w:proofErr w:type="spellEnd"/>
      <w:r w:rsidRPr="00AF29A1">
        <w:rPr>
          <w:rFonts w:cs="Arial"/>
          <w:b/>
          <w:bCs/>
          <w:sz w:val="20"/>
          <w:szCs w:val="20"/>
        </w:rPr>
        <w:t xml:space="preserve"> </w:t>
      </w:r>
      <w:proofErr w:type="spellStart"/>
      <w:r w:rsidRPr="00AF29A1">
        <w:rPr>
          <w:rFonts w:cs="Arial"/>
          <w:b/>
          <w:bCs/>
          <w:sz w:val="20"/>
          <w:szCs w:val="20"/>
        </w:rPr>
        <w:t>birni</w:t>
      </w:r>
      <w:proofErr w:type="spellEnd"/>
      <w:r w:rsidRPr="00AF29A1">
        <w:rPr>
          <w:rFonts w:cs="Arial"/>
          <w:b/>
          <w:bCs/>
          <w:sz w:val="20"/>
          <w:szCs w:val="20"/>
        </w:rPr>
        <w:t xml:space="preserve"> composée :</w:t>
      </w:r>
      <w:r w:rsidRPr="00AF29A1">
        <w:rPr>
          <w:rFonts w:cs="Arial"/>
          <w:sz w:val="20"/>
          <w:szCs w:val="20"/>
        </w:rPr>
        <w:t xml:space="preserve"> </w:t>
      </w:r>
      <w:proofErr w:type="spellStart"/>
      <w:r w:rsidRPr="00AF29A1">
        <w:rPr>
          <w:rFonts w:cs="Arial"/>
          <w:sz w:val="20"/>
          <w:szCs w:val="20"/>
        </w:rPr>
        <w:t>Sabonbirni</w:t>
      </w:r>
      <w:proofErr w:type="spellEnd"/>
      <w:r w:rsidRPr="00AF29A1">
        <w:rPr>
          <w:rFonts w:cs="Arial"/>
          <w:sz w:val="20"/>
          <w:szCs w:val="20"/>
        </w:rPr>
        <w:t xml:space="preserve">, </w:t>
      </w:r>
      <w:proofErr w:type="spellStart"/>
      <w:r w:rsidRPr="00AF29A1">
        <w:rPr>
          <w:rFonts w:cs="Arial"/>
          <w:sz w:val="20"/>
          <w:szCs w:val="20"/>
        </w:rPr>
        <w:t>Rountoua</w:t>
      </w:r>
      <w:proofErr w:type="spellEnd"/>
      <w:r w:rsidRPr="00AF29A1">
        <w:rPr>
          <w:rFonts w:cs="Arial"/>
          <w:sz w:val="20"/>
          <w:szCs w:val="20"/>
        </w:rPr>
        <w:t xml:space="preserve"> </w:t>
      </w:r>
      <w:proofErr w:type="spellStart"/>
      <w:r w:rsidRPr="00AF29A1">
        <w:rPr>
          <w:rFonts w:cs="Arial"/>
          <w:sz w:val="20"/>
          <w:szCs w:val="20"/>
        </w:rPr>
        <w:t>Gatawani</w:t>
      </w:r>
      <w:proofErr w:type="spellEnd"/>
    </w:p>
    <w:p w14:paraId="377F7969" w14:textId="77777777" w:rsidR="007F58E3" w:rsidRPr="00AF29A1" w:rsidRDefault="007F58E3" w:rsidP="008D355D">
      <w:pPr>
        <w:numPr>
          <w:ilvl w:val="0"/>
          <w:numId w:val="32"/>
        </w:numPr>
        <w:spacing w:line="276" w:lineRule="auto"/>
        <w:contextualSpacing/>
        <w:rPr>
          <w:rFonts w:cs="Arial"/>
          <w:sz w:val="20"/>
          <w:szCs w:val="20"/>
        </w:rPr>
      </w:pPr>
      <w:r w:rsidRPr="00AF29A1">
        <w:rPr>
          <w:rFonts w:cs="Arial"/>
          <w:b/>
          <w:bCs/>
          <w:sz w:val="20"/>
          <w:szCs w:val="20"/>
        </w:rPr>
        <w:t>Zone de Dolé composée de :</w:t>
      </w:r>
      <w:r w:rsidRPr="00AF29A1">
        <w:rPr>
          <w:rFonts w:cs="Arial"/>
          <w:sz w:val="20"/>
          <w:szCs w:val="20"/>
        </w:rPr>
        <w:t xml:space="preserve"> Dolé, </w:t>
      </w:r>
      <w:proofErr w:type="spellStart"/>
      <w:r w:rsidRPr="00AF29A1">
        <w:rPr>
          <w:rFonts w:cs="Arial"/>
          <w:sz w:val="20"/>
          <w:szCs w:val="20"/>
        </w:rPr>
        <w:t>Gondorou</w:t>
      </w:r>
      <w:proofErr w:type="spellEnd"/>
      <w:r w:rsidRPr="00AF29A1">
        <w:rPr>
          <w:rFonts w:cs="Arial"/>
          <w:sz w:val="20"/>
          <w:szCs w:val="20"/>
        </w:rPr>
        <w:t xml:space="preserve">, </w:t>
      </w:r>
      <w:proofErr w:type="spellStart"/>
      <w:r w:rsidRPr="00AF29A1">
        <w:rPr>
          <w:rFonts w:cs="Arial"/>
          <w:sz w:val="20"/>
          <w:szCs w:val="20"/>
        </w:rPr>
        <w:t>Koma</w:t>
      </w:r>
      <w:proofErr w:type="spellEnd"/>
      <w:r w:rsidRPr="00AF29A1">
        <w:rPr>
          <w:rFonts w:cs="Arial"/>
          <w:sz w:val="20"/>
          <w:szCs w:val="20"/>
        </w:rPr>
        <w:t xml:space="preserve">, </w:t>
      </w:r>
      <w:proofErr w:type="spellStart"/>
      <w:r w:rsidRPr="00AF29A1">
        <w:rPr>
          <w:rFonts w:cs="Arial"/>
          <w:sz w:val="20"/>
          <w:szCs w:val="20"/>
        </w:rPr>
        <w:t>Toungan</w:t>
      </w:r>
      <w:proofErr w:type="spellEnd"/>
      <w:r w:rsidRPr="00AF29A1">
        <w:rPr>
          <w:rFonts w:cs="Arial"/>
          <w:sz w:val="20"/>
          <w:szCs w:val="20"/>
        </w:rPr>
        <w:t xml:space="preserve"> </w:t>
      </w:r>
      <w:proofErr w:type="spellStart"/>
      <w:r w:rsidRPr="00AF29A1">
        <w:rPr>
          <w:rFonts w:cs="Arial"/>
          <w:sz w:val="20"/>
          <w:szCs w:val="20"/>
        </w:rPr>
        <w:t>zonou</w:t>
      </w:r>
      <w:proofErr w:type="spellEnd"/>
      <w:r w:rsidRPr="00AF29A1">
        <w:rPr>
          <w:rFonts w:cs="Arial"/>
          <w:sz w:val="20"/>
          <w:szCs w:val="20"/>
        </w:rPr>
        <w:t xml:space="preserve">, Tribu peulh </w:t>
      </w:r>
      <w:proofErr w:type="spellStart"/>
      <w:r w:rsidRPr="00AF29A1">
        <w:rPr>
          <w:rFonts w:cs="Arial"/>
          <w:sz w:val="20"/>
          <w:szCs w:val="20"/>
        </w:rPr>
        <w:t>Dayo</w:t>
      </w:r>
      <w:proofErr w:type="spellEnd"/>
      <w:r w:rsidRPr="00AF29A1">
        <w:rPr>
          <w:rFonts w:cs="Arial"/>
          <w:sz w:val="20"/>
          <w:szCs w:val="20"/>
        </w:rPr>
        <w:t xml:space="preserve">, </w:t>
      </w:r>
      <w:proofErr w:type="spellStart"/>
      <w:r w:rsidRPr="00AF29A1">
        <w:rPr>
          <w:rFonts w:cs="Arial"/>
          <w:sz w:val="20"/>
          <w:szCs w:val="20"/>
        </w:rPr>
        <w:t>Rouga</w:t>
      </w:r>
      <w:proofErr w:type="spellEnd"/>
      <w:r w:rsidRPr="00AF29A1">
        <w:rPr>
          <w:rFonts w:cs="Arial"/>
          <w:sz w:val="20"/>
          <w:szCs w:val="20"/>
        </w:rPr>
        <w:t xml:space="preserve"> </w:t>
      </w:r>
      <w:proofErr w:type="spellStart"/>
      <w:r w:rsidRPr="00AF29A1">
        <w:rPr>
          <w:rFonts w:cs="Arial"/>
          <w:sz w:val="20"/>
          <w:szCs w:val="20"/>
        </w:rPr>
        <w:t>Lagaré</w:t>
      </w:r>
      <w:proofErr w:type="spellEnd"/>
    </w:p>
    <w:p w14:paraId="30616FB6" w14:textId="77777777" w:rsidR="007F58E3" w:rsidRPr="00AF29A1" w:rsidRDefault="007F58E3" w:rsidP="008D355D">
      <w:pPr>
        <w:numPr>
          <w:ilvl w:val="0"/>
          <w:numId w:val="32"/>
        </w:numPr>
        <w:spacing w:line="276" w:lineRule="auto"/>
        <w:contextualSpacing/>
        <w:rPr>
          <w:rFonts w:cs="Arial"/>
          <w:sz w:val="20"/>
          <w:szCs w:val="20"/>
        </w:rPr>
      </w:pPr>
      <w:r w:rsidRPr="00AF29A1">
        <w:rPr>
          <w:rFonts w:cs="Arial"/>
          <w:b/>
          <w:bCs/>
          <w:sz w:val="20"/>
          <w:szCs w:val="20"/>
        </w:rPr>
        <w:t xml:space="preserve">Zone de </w:t>
      </w:r>
      <w:proofErr w:type="spellStart"/>
      <w:r w:rsidRPr="00AF29A1">
        <w:rPr>
          <w:rFonts w:cs="Arial"/>
          <w:b/>
          <w:bCs/>
          <w:sz w:val="20"/>
          <w:szCs w:val="20"/>
        </w:rPr>
        <w:t>Gatawani</w:t>
      </w:r>
      <w:proofErr w:type="spellEnd"/>
      <w:r w:rsidRPr="00AF29A1">
        <w:rPr>
          <w:rFonts w:cs="Arial"/>
          <w:b/>
          <w:bCs/>
          <w:sz w:val="20"/>
          <w:szCs w:val="20"/>
        </w:rPr>
        <w:t> composée de :</w:t>
      </w:r>
      <w:r w:rsidRPr="00AF29A1">
        <w:rPr>
          <w:rFonts w:cs="Arial"/>
          <w:sz w:val="20"/>
          <w:szCs w:val="20"/>
        </w:rPr>
        <w:t xml:space="preserve"> </w:t>
      </w:r>
      <w:proofErr w:type="spellStart"/>
      <w:r w:rsidRPr="00AF29A1">
        <w:rPr>
          <w:rFonts w:cs="Arial"/>
          <w:sz w:val="20"/>
          <w:szCs w:val="20"/>
        </w:rPr>
        <w:t>Gatawani</w:t>
      </w:r>
      <w:proofErr w:type="spellEnd"/>
      <w:r w:rsidRPr="00AF29A1">
        <w:rPr>
          <w:rFonts w:cs="Arial"/>
          <w:sz w:val="20"/>
          <w:szCs w:val="20"/>
        </w:rPr>
        <w:t xml:space="preserve"> </w:t>
      </w:r>
      <w:proofErr w:type="spellStart"/>
      <w:r w:rsidRPr="00AF29A1">
        <w:rPr>
          <w:rFonts w:cs="Arial"/>
          <w:sz w:val="20"/>
          <w:szCs w:val="20"/>
        </w:rPr>
        <w:t>Béri</w:t>
      </w:r>
      <w:proofErr w:type="spellEnd"/>
      <w:r w:rsidRPr="00AF29A1">
        <w:rPr>
          <w:rFonts w:cs="Arial"/>
          <w:sz w:val="20"/>
          <w:szCs w:val="20"/>
        </w:rPr>
        <w:t xml:space="preserve">, </w:t>
      </w:r>
      <w:proofErr w:type="spellStart"/>
      <w:r w:rsidRPr="00AF29A1">
        <w:rPr>
          <w:rFonts w:cs="Arial"/>
          <w:sz w:val="20"/>
          <w:szCs w:val="20"/>
        </w:rPr>
        <w:t>Gatawani</w:t>
      </w:r>
      <w:proofErr w:type="spellEnd"/>
      <w:r w:rsidRPr="00AF29A1">
        <w:rPr>
          <w:rFonts w:cs="Arial"/>
          <w:sz w:val="20"/>
          <w:szCs w:val="20"/>
        </w:rPr>
        <w:t xml:space="preserve"> Kaïna, Bouné </w:t>
      </w:r>
      <w:proofErr w:type="spellStart"/>
      <w:r w:rsidRPr="00AF29A1">
        <w:rPr>
          <w:rFonts w:cs="Arial"/>
          <w:sz w:val="20"/>
          <w:szCs w:val="20"/>
        </w:rPr>
        <w:t>Bouné</w:t>
      </w:r>
      <w:proofErr w:type="spellEnd"/>
    </w:p>
    <w:p w14:paraId="2507664C" w14:textId="77777777" w:rsidR="007F58E3" w:rsidRPr="00AF29A1" w:rsidRDefault="007F58E3" w:rsidP="00AF29A1">
      <w:pPr>
        <w:spacing w:line="276" w:lineRule="auto"/>
        <w:contextualSpacing/>
        <w:rPr>
          <w:rFonts w:cs="Arial"/>
          <w:sz w:val="20"/>
          <w:szCs w:val="20"/>
        </w:rPr>
      </w:pPr>
    </w:p>
    <w:p w14:paraId="27EC2889" w14:textId="77777777" w:rsidR="009A13A2" w:rsidRPr="00AF29A1" w:rsidRDefault="002D7A38" w:rsidP="00AF29A1">
      <w:pPr>
        <w:spacing w:line="276" w:lineRule="auto"/>
        <w:rPr>
          <w:rFonts w:cs="Arial"/>
          <w:sz w:val="20"/>
          <w:szCs w:val="20"/>
        </w:rPr>
      </w:pPr>
      <w:r w:rsidRPr="00AF29A1">
        <w:rPr>
          <w:rFonts w:cs="Arial"/>
          <w:sz w:val="20"/>
          <w:szCs w:val="20"/>
        </w:rPr>
        <w:t>En définitive, la</w:t>
      </w:r>
      <w:r w:rsidR="009A13A2" w:rsidRPr="00AF29A1">
        <w:rPr>
          <w:rFonts w:cs="Arial"/>
          <w:sz w:val="20"/>
          <w:szCs w:val="20"/>
        </w:rPr>
        <w:t xml:space="preserve"> méthodologie</w:t>
      </w:r>
      <w:r w:rsidRPr="00AF29A1">
        <w:rPr>
          <w:rFonts w:cs="Arial"/>
          <w:sz w:val="20"/>
          <w:szCs w:val="20"/>
        </w:rPr>
        <w:t xml:space="preserve"> utilisée</w:t>
      </w:r>
      <w:r w:rsidR="009A13A2" w:rsidRPr="00AF29A1">
        <w:rPr>
          <w:rFonts w:cs="Arial"/>
          <w:sz w:val="20"/>
          <w:szCs w:val="20"/>
        </w:rPr>
        <w:t xml:space="preserve"> comprend un ensemble d’étapes qui découlent pour l’essentiel, d</w:t>
      </w:r>
      <w:r w:rsidR="009A5106" w:rsidRPr="00AF29A1">
        <w:rPr>
          <w:rFonts w:cs="Arial"/>
          <w:sz w:val="20"/>
          <w:szCs w:val="20"/>
        </w:rPr>
        <w:t xml:space="preserve"> documents du Guide révisé d’élaboration du PDC et celui de la Directive Nationale pour la replanification d’un PDC, élaborés par le Ministère de l’Aménagement du Territoire et du Développement Communautaire</w:t>
      </w:r>
      <w:r w:rsidR="00F36D4F" w:rsidRPr="00AF29A1">
        <w:rPr>
          <w:rFonts w:cs="Arial"/>
          <w:sz w:val="20"/>
          <w:szCs w:val="20"/>
        </w:rPr>
        <w:t xml:space="preserve">. Ces différentes étapes sont </w:t>
      </w:r>
      <w:r w:rsidR="009A13A2" w:rsidRPr="00AF29A1">
        <w:rPr>
          <w:rFonts w:cs="Arial"/>
          <w:sz w:val="20"/>
          <w:szCs w:val="20"/>
        </w:rPr>
        <w:t>:</w:t>
      </w:r>
    </w:p>
    <w:p w14:paraId="29DBC8B7" w14:textId="77777777" w:rsidR="009A13A2" w:rsidRPr="00AF29A1" w:rsidRDefault="00003311" w:rsidP="00AF29A1">
      <w:pPr>
        <w:numPr>
          <w:ilvl w:val="0"/>
          <w:numId w:val="3"/>
        </w:numPr>
        <w:spacing w:line="276" w:lineRule="auto"/>
        <w:rPr>
          <w:rFonts w:cs="Arial"/>
          <w:sz w:val="20"/>
          <w:szCs w:val="20"/>
        </w:rPr>
      </w:pPr>
      <w:r w:rsidRPr="00AF29A1">
        <w:rPr>
          <w:rFonts w:cs="Arial"/>
          <w:sz w:val="20"/>
          <w:szCs w:val="20"/>
        </w:rPr>
        <w:t>La</w:t>
      </w:r>
      <w:r w:rsidR="009A13A2" w:rsidRPr="00AF29A1">
        <w:rPr>
          <w:rFonts w:cs="Arial"/>
          <w:sz w:val="20"/>
          <w:szCs w:val="20"/>
        </w:rPr>
        <w:t xml:space="preserve"> formation des membres du comité </w:t>
      </w:r>
      <w:r w:rsidR="009277FC" w:rsidRPr="00AF29A1">
        <w:rPr>
          <w:rFonts w:cs="Arial"/>
          <w:sz w:val="20"/>
          <w:szCs w:val="20"/>
        </w:rPr>
        <w:t xml:space="preserve">d’élaboration </w:t>
      </w:r>
      <w:r w:rsidR="009A13A2" w:rsidRPr="00AF29A1">
        <w:rPr>
          <w:rFonts w:cs="Arial"/>
          <w:sz w:val="20"/>
          <w:szCs w:val="20"/>
        </w:rPr>
        <w:t xml:space="preserve">sur la démarche pour replanifier un PDC et sur la prise en compte des changements climatiques, de la paix et de la sécurité </w:t>
      </w:r>
    </w:p>
    <w:p w14:paraId="6FAFF01D" w14:textId="77777777" w:rsidR="009A13A2" w:rsidRPr="00AF29A1" w:rsidRDefault="00003311" w:rsidP="00AF29A1">
      <w:pPr>
        <w:numPr>
          <w:ilvl w:val="0"/>
          <w:numId w:val="3"/>
        </w:numPr>
        <w:spacing w:line="276" w:lineRule="auto"/>
        <w:rPr>
          <w:rFonts w:cs="Arial"/>
          <w:sz w:val="20"/>
          <w:szCs w:val="20"/>
        </w:rPr>
      </w:pPr>
      <w:r w:rsidRPr="00AF29A1">
        <w:rPr>
          <w:rFonts w:cs="Arial"/>
          <w:sz w:val="20"/>
          <w:szCs w:val="20"/>
        </w:rPr>
        <w:t>La</w:t>
      </w:r>
      <w:r w:rsidR="009A13A2" w:rsidRPr="00AF29A1">
        <w:rPr>
          <w:rFonts w:cs="Arial"/>
          <w:sz w:val="20"/>
          <w:szCs w:val="20"/>
        </w:rPr>
        <w:t xml:space="preserve"> réalisation du bilan de mise en œuvre des actions contenues dans l’ancien PDC afin d’évaluer le niveau d’exécution des activités prévues ;</w:t>
      </w:r>
    </w:p>
    <w:p w14:paraId="4B9B8E5B" w14:textId="77777777" w:rsidR="009A13A2" w:rsidRPr="00AF29A1" w:rsidRDefault="00003311" w:rsidP="00AF29A1">
      <w:pPr>
        <w:numPr>
          <w:ilvl w:val="0"/>
          <w:numId w:val="3"/>
        </w:numPr>
        <w:spacing w:line="276" w:lineRule="auto"/>
        <w:rPr>
          <w:rFonts w:cs="Arial"/>
          <w:sz w:val="20"/>
          <w:szCs w:val="20"/>
        </w:rPr>
      </w:pPr>
      <w:r w:rsidRPr="00AF29A1">
        <w:rPr>
          <w:rFonts w:cs="Arial"/>
          <w:sz w:val="20"/>
          <w:szCs w:val="20"/>
        </w:rPr>
        <w:t>Les</w:t>
      </w:r>
      <w:r w:rsidR="009A13A2" w:rsidRPr="00AF29A1">
        <w:rPr>
          <w:rFonts w:cs="Arial"/>
          <w:sz w:val="20"/>
          <w:szCs w:val="20"/>
        </w:rPr>
        <w:t xml:space="preserve"> diagnostics participatif et technique (le recueil des perceptions et pratiques des populations de la commune sur la variabilité et les changements </w:t>
      </w:r>
      <w:r w:rsidRPr="00AF29A1">
        <w:rPr>
          <w:rFonts w:cs="Arial"/>
          <w:sz w:val="20"/>
          <w:szCs w:val="20"/>
        </w:rPr>
        <w:t>climatiques ;</w:t>
      </w:r>
      <w:r w:rsidR="009A13A2" w:rsidRPr="00AF29A1">
        <w:rPr>
          <w:rFonts w:cs="Arial"/>
          <w:sz w:val="20"/>
          <w:szCs w:val="20"/>
        </w:rPr>
        <w:t xml:space="preserve"> la mise à jour de données primaires et secondaires ; la caractérisation de la situation de la </w:t>
      </w:r>
      <w:r w:rsidRPr="00AF29A1">
        <w:rPr>
          <w:rFonts w:cs="Arial"/>
          <w:sz w:val="20"/>
          <w:szCs w:val="20"/>
        </w:rPr>
        <w:t>paix et</w:t>
      </w:r>
      <w:r w:rsidR="009A13A2" w:rsidRPr="00AF29A1">
        <w:rPr>
          <w:rFonts w:cs="Arial"/>
          <w:sz w:val="20"/>
          <w:szCs w:val="20"/>
        </w:rPr>
        <w:t xml:space="preserve"> de la sécurité dans la commune</w:t>
      </w:r>
      <w:r w:rsidRPr="00AF29A1">
        <w:rPr>
          <w:rFonts w:cs="Arial"/>
          <w:sz w:val="20"/>
          <w:szCs w:val="20"/>
        </w:rPr>
        <w:t>) ;</w:t>
      </w:r>
    </w:p>
    <w:p w14:paraId="29B122C9" w14:textId="77777777" w:rsidR="009A13A2" w:rsidRPr="00AF29A1" w:rsidRDefault="00003311" w:rsidP="00AF29A1">
      <w:pPr>
        <w:numPr>
          <w:ilvl w:val="0"/>
          <w:numId w:val="3"/>
        </w:numPr>
        <w:spacing w:line="276" w:lineRule="auto"/>
        <w:rPr>
          <w:rFonts w:cs="Arial"/>
          <w:sz w:val="20"/>
          <w:szCs w:val="20"/>
        </w:rPr>
      </w:pPr>
      <w:r w:rsidRPr="00AF29A1">
        <w:rPr>
          <w:rFonts w:cs="Arial"/>
          <w:sz w:val="20"/>
          <w:szCs w:val="20"/>
        </w:rPr>
        <w:t>La</w:t>
      </w:r>
      <w:r w:rsidR="009A13A2" w:rsidRPr="00AF29A1">
        <w:rPr>
          <w:rFonts w:cs="Arial"/>
          <w:sz w:val="20"/>
          <w:szCs w:val="20"/>
        </w:rPr>
        <w:t xml:space="preserve"> synthèse des résultats issus des diagnostics participatif et technique ;</w:t>
      </w:r>
    </w:p>
    <w:p w14:paraId="0B9037D0" w14:textId="77777777" w:rsidR="009A13A2" w:rsidRPr="00AF29A1" w:rsidRDefault="00003311" w:rsidP="00AF29A1">
      <w:pPr>
        <w:numPr>
          <w:ilvl w:val="0"/>
          <w:numId w:val="3"/>
        </w:numPr>
        <w:spacing w:line="276" w:lineRule="auto"/>
        <w:rPr>
          <w:rFonts w:cs="Arial"/>
          <w:sz w:val="20"/>
          <w:szCs w:val="20"/>
        </w:rPr>
      </w:pPr>
      <w:r w:rsidRPr="00AF29A1">
        <w:rPr>
          <w:rFonts w:cs="Arial"/>
          <w:sz w:val="20"/>
          <w:szCs w:val="20"/>
        </w:rPr>
        <w:t>La</w:t>
      </w:r>
      <w:r w:rsidR="009A13A2" w:rsidRPr="00AF29A1">
        <w:rPr>
          <w:rFonts w:cs="Arial"/>
          <w:sz w:val="20"/>
          <w:szCs w:val="20"/>
        </w:rPr>
        <w:t xml:space="preserve"> planification de nouvelles actions (programmation) ;</w:t>
      </w:r>
    </w:p>
    <w:p w14:paraId="36B9E248" w14:textId="77777777" w:rsidR="009A13A2" w:rsidRPr="00AF29A1" w:rsidRDefault="00003311" w:rsidP="00AF29A1">
      <w:pPr>
        <w:numPr>
          <w:ilvl w:val="0"/>
          <w:numId w:val="3"/>
        </w:numPr>
        <w:spacing w:line="276" w:lineRule="auto"/>
        <w:rPr>
          <w:rFonts w:cs="Arial"/>
          <w:sz w:val="20"/>
          <w:szCs w:val="20"/>
        </w:rPr>
      </w:pPr>
      <w:r w:rsidRPr="00AF29A1">
        <w:rPr>
          <w:rFonts w:cs="Arial"/>
          <w:sz w:val="20"/>
          <w:szCs w:val="20"/>
        </w:rPr>
        <w:t>La</w:t>
      </w:r>
      <w:r w:rsidR="009A13A2" w:rsidRPr="00AF29A1">
        <w:rPr>
          <w:rFonts w:cs="Arial"/>
          <w:sz w:val="20"/>
          <w:szCs w:val="20"/>
        </w:rPr>
        <w:t xml:space="preserve"> rédaction du document du PDC.</w:t>
      </w:r>
    </w:p>
    <w:p w14:paraId="142AB515" w14:textId="77777777" w:rsidR="00C545C7" w:rsidRPr="00AF29A1" w:rsidRDefault="009A13A2" w:rsidP="00AF29A1">
      <w:pPr>
        <w:spacing w:line="276" w:lineRule="auto"/>
        <w:rPr>
          <w:rFonts w:cs="Arial"/>
          <w:sz w:val="20"/>
          <w:szCs w:val="20"/>
        </w:rPr>
      </w:pPr>
      <w:r w:rsidRPr="00AF29A1">
        <w:rPr>
          <w:rFonts w:cs="Arial"/>
          <w:sz w:val="20"/>
          <w:szCs w:val="20"/>
        </w:rPr>
        <w:t>Enfin durant tout le processus, la valorisation des acquis antérieurs contenus dans l’ancien PDC a été observée en particulier ceux relatifs à la variabilité et aux changements climatiques, à la situation des personnes vulnérables.</w:t>
      </w:r>
      <w:r w:rsidR="002D7A38" w:rsidRPr="00AF29A1">
        <w:rPr>
          <w:rFonts w:cs="Arial"/>
          <w:sz w:val="20"/>
          <w:szCs w:val="20"/>
        </w:rPr>
        <w:t xml:space="preserve"> </w:t>
      </w:r>
    </w:p>
    <w:p w14:paraId="4571A0B3" w14:textId="77777777" w:rsidR="00F36D4F" w:rsidRPr="00AF29A1" w:rsidRDefault="00F36D4F">
      <w:pPr>
        <w:spacing w:line="276" w:lineRule="auto"/>
        <w:rPr>
          <w:rFonts w:cs="Arial"/>
          <w:sz w:val="20"/>
          <w:szCs w:val="20"/>
        </w:rPr>
      </w:pPr>
      <w:r w:rsidRPr="00AF29A1">
        <w:rPr>
          <w:rFonts w:cs="Arial"/>
          <w:sz w:val="20"/>
          <w:szCs w:val="20"/>
        </w:rPr>
        <w:t xml:space="preserve">Le présent document constitue donc l’aboutissement du processus d’actualisation du PDC 2020-2024 de la Commune Rurale de Tanda. Il s’articule autour de trois (2) parties principales et 2 parties de mise en œuvre : </w:t>
      </w:r>
    </w:p>
    <w:p w14:paraId="332EC41A" w14:textId="77777777" w:rsidR="00F36D4F" w:rsidRPr="00AF29A1" w:rsidRDefault="00F36D4F" w:rsidP="008D355D">
      <w:pPr>
        <w:numPr>
          <w:ilvl w:val="0"/>
          <w:numId w:val="50"/>
        </w:numPr>
        <w:spacing w:line="276" w:lineRule="auto"/>
        <w:rPr>
          <w:rFonts w:cs="Arial"/>
          <w:sz w:val="20"/>
          <w:szCs w:val="20"/>
        </w:rPr>
      </w:pPr>
      <w:r w:rsidRPr="00AF29A1">
        <w:rPr>
          <w:rFonts w:cs="Arial"/>
          <w:b/>
          <w:bCs/>
          <w:sz w:val="20"/>
          <w:szCs w:val="20"/>
        </w:rPr>
        <w:t>Première Partie :</w:t>
      </w:r>
      <w:r w:rsidRPr="00AF29A1">
        <w:rPr>
          <w:rFonts w:cs="Arial"/>
          <w:sz w:val="20"/>
          <w:szCs w:val="20"/>
        </w:rPr>
        <w:t xml:space="preserve"> Présentation Générale de la Commune Rurale de Tanda</w:t>
      </w:r>
    </w:p>
    <w:p w14:paraId="2425E174" w14:textId="77777777" w:rsidR="00F36D4F" w:rsidRPr="00AF29A1" w:rsidRDefault="00F36D4F" w:rsidP="008D355D">
      <w:pPr>
        <w:numPr>
          <w:ilvl w:val="0"/>
          <w:numId w:val="50"/>
        </w:numPr>
        <w:spacing w:line="276" w:lineRule="auto"/>
        <w:rPr>
          <w:rFonts w:cs="Arial"/>
          <w:sz w:val="20"/>
          <w:szCs w:val="20"/>
        </w:rPr>
      </w:pPr>
      <w:r w:rsidRPr="00AF29A1">
        <w:rPr>
          <w:rFonts w:cs="Arial"/>
          <w:b/>
          <w:bCs/>
          <w:sz w:val="20"/>
          <w:szCs w:val="20"/>
        </w:rPr>
        <w:t>Deuxième Partie :</w:t>
      </w:r>
      <w:r w:rsidRPr="00AF29A1">
        <w:rPr>
          <w:rFonts w:cs="Arial"/>
          <w:sz w:val="20"/>
          <w:szCs w:val="20"/>
        </w:rPr>
        <w:t xml:space="preserve">   Bilan Diagnostic de la Commune</w:t>
      </w:r>
    </w:p>
    <w:p w14:paraId="5C46E7F8" w14:textId="77777777" w:rsidR="00F36D4F" w:rsidRPr="00AF29A1" w:rsidRDefault="00F36D4F" w:rsidP="008D355D">
      <w:pPr>
        <w:numPr>
          <w:ilvl w:val="0"/>
          <w:numId w:val="50"/>
        </w:numPr>
        <w:spacing w:line="276" w:lineRule="auto"/>
        <w:rPr>
          <w:rFonts w:cs="Arial"/>
          <w:sz w:val="20"/>
          <w:szCs w:val="20"/>
        </w:rPr>
      </w:pPr>
      <w:r w:rsidRPr="00AF29A1">
        <w:rPr>
          <w:rFonts w:cs="Arial"/>
          <w:b/>
          <w:bCs/>
          <w:sz w:val="20"/>
          <w:szCs w:val="20"/>
        </w:rPr>
        <w:t>Troisième partie :</w:t>
      </w:r>
      <w:r w:rsidRPr="00AF29A1">
        <w:rPr>
          <w:rFonts w:cs="Arial"/>
          <w:sz w:val="20"/>
          <w:szCs w:val="20"/>
        </w:rPr>
        <w:t xml:space="preserve"> les axes stratégiques et objectifs de développement </w:t>
      </w:r>
    </w:p>
    <w:p w14:paraId="273E0437" w14:textId="77777777" w:rsidR="00F36D4F" w:rsidRPr="00AF29A1" w:rsidRDefault="00F36D4F" w:rsidP="008D355D">
      <w:pPr>
        <w:numPr>
          <w:ilvl w:val="0"/>
          <w:numId w:val="50"/>
        </w:numPr>
        <w:spacing w:line="276" w:lineRule="auto"/>
        <w:rPr>
          <w:rFonts w:cs="Arial"/>
          <w:sz w:val="20"/>
          <w:szCs w:val="20"/>
        </w:rPr>
      </w:pPr>
      <w:r w:rsidRPr="00AF29A1">
        <w:rPr>
          <w:rFonts w:cs="Arial"/>
          <w:b/>
          <w:bCs/>
          <w:sz w:val="20"/>
          <w:szCs w:val="20"/>
        </w:rPr>
        <w:t>Quatrième partie :</w:t>
      </w:r>
      <w:r w:rsidRPr="00AF29A1">
        <w:rPr>
          <w:rFonts w:cs="Arial"/>
          <w:sz w:val="20"/>
          <w:szCs w:val="20"/>
        </w:rPr>
        <w:t xml:space="preserve"> le Plan d’actions Pluriannuel (PAP) et le Plan d’investissement Pluriannuel (PIP)</w:t>
      </w:r>
    </w:p>
    <w:p w14:paraId="113473C5" w14:textId="77777777" w:rsidR="00F36D4F" w:rsidRPr="00AF29A1" w:rsidRDefault="00F36D4F" w:rsidP="008D355D">
      <w:pPr>
        <w:numPr>
          <w:ilvl w:val="0"/>
          <w:numId w:val="50"/>
        </w:numPr>
        <w:spacing w:line="276" w:lineRule="auto"/>
        <w:rPr>
          <w:rFonts w:cs="Arial"/>
          <w:sz w:val="20"/>
          <w:szCs w:val="20"/>
        </w:rPr>
      </w:pPr>
      <w:r w:rsidRPr="00AF29A1">
        <w:rPr>
          <w:rFonts w:cs="Arial"/>
          <w:b/>
          <w:bCs/>
          <w:sz w:val="20"/>
          <w:szCs w:val="20"/>
        </w:rPr>
        <w:t>Cinquième partie :</w:t>
      </w:r>
      <w:r w:rsidRPr="00AF29A1">
        <w:rPr>
          <w:rFonts w:cs="Arial"/>
          <w:sz w:val="20"/>
          <w:szCs w:val="20"/>
        </w:rPr>
        <w:t xml:space="preserve"> le cadre institutionnel de mise en œuvre  </w:t>
      </w:r>
    </w:p>
    <w:p w14:paraId="244A127A" w14:textId="77777777" w:rsidR="00F36D4F" w:rsidRPr="00AF29A1" w:rsidRDefault="00F36D4F" w:rsidP="00AF29A1">
      <w:pPr>
        <w:spacing w:line="276" w:lineRule="auto"/>
        <w:rPr>
          <w:rFonts w:cs="Arial"/>
          <w:sz w:val="20"/>
          <w:szCs w:val="20"/>
        </w:rPr>
      </w:pPr>
    </w:p>
    <w:p w14:paraId="48B397DB" w14:textId="77777777" w:rsidR="00C545C7" w:rsidRPr="00AF29A1" w:rsidRDefault="00C545C7" w:rsidP="00AF29A1">
      <w:pPr>
        <w:spacing w:line="276" w:lineRule="auto"/>
        <w:ind w:left="360"/>
        <w:rPr>
          <w:rFonts w:cs="Arial"/>
          <w:sz w:val="20"/>
          <w:szCs w:val="20"/>
        </w:rPr>
      </w:pPr>
    </w:p>
    <w:p w14:paraId="2CD5759D" w14:textId="77777777" w:rsidR="004031E7" w:rsidRPr="001F4E33" w:rsidRDefault="004031E7">
      <w:pPr>
        <w:spacing w:after="160" w:line="259" w:lineRule="auto"/>
        <w:jc w:val="left"/>
        <w:rPr>
          <w:rFonts w:cs="Arial"/>
          <w:b/>
          <w:kern w:val="32"/>
          <w:sz w:val="20"/>
          <w:szCs w:val="20"/>
        </w:rPr>
      </w:pPr>
      <w:r w:rsidRPr="00AF29A1">
        <w:rPr>
          <w:rFonts w:cs="Arial"/>
          <w:sz w:val="20"/>
          <w:szCs w:val="20"/>
        </w:rPr>
        <w:br w:type="page"/>
      </w:r>
    </w:p>
    <w:p w14:paraId="140DE5B3" w14:textId="77777777" w:rsidR="00C73030" w:rsidRPr="00AF29A1" w:rsidRDefault="00CA40C1" w:rsidP="008D355D">
      <w:pPr>
        <w:pStyle w:val="NivI"/>
        <w:numPr>
          <w:ilvl w:val="0"/>
          <w:numId w:val="68"/>
        </w:numPr>
        <w:rPr>
          <w:rFonts w:cs="Arial"/>
          <w:sz w:val="20"/>
          <w:szCs w:val="20"/>
        </w:rPr>
      </w:pPr>
      <w:bookmarkStart w:id="66" w:name="_Toc51322477"/>
      <w:bookmarkStart w:id="67" w:name="_Toc51323902"/>
      <w:bookmarkStart w:id="68" w:name="_Toc51324213"/>
      <w:bookmarkStart w:id="69" w:name="_Toc51325397"/>
      <w:bookmarkStart w:id="70" w:name="_Toc51325487"/>
      <w:bookmarkStart w:id="71" w:name="_Toc51325680"/>
      <w:bookmarkStart w:id="72" w:name="_Toc51335423"/>
      <w:bookmarkStart w:id="73" w:name="_Toc51337219"/>
      <w:bookmarkStart w:id="74" w:name="_Toc51778625"/>
      <w:bookmarkStart w:id="75" w:name="_Toc51795534"/>
      <w:bookmarkStart w:id="76" w:name="_Toc51322478"/>
      <w:bookmarkStart w:id="77" w:name="_Toc51323903"/>
      <w:bookmarkStart w:id="78" w:name="_Toc51324214"/>
      <w:bookmarkStart w:id="79" w:name="_Toc51325398"/>
      <w:bookmarkStart w:id="80" w:name="_Toc51325488"/>
      <w:bookmarkStart w:id="81" w:name="_Toc51325681"/>
      <w:bookmarkStart w:id="82" w:name="_Toc51335424"/>
      <w:bookmarkStart w:id="83" w:name="_Toc51337220"/>
      <w:bookmarkStart w:id="84" w:name="_Toc51778626"/>
      <w:bookmarkStart w:id="85" w:name="_Toc51795535"/>
      <w:bookmarkStart w:id="86" w:name="_Toc51322479"/>
      <w:bookmarkStart w:id="87" w:name="_Toc51323904"/>
      <w:bookmarkStart w:id="88" w:name="_Toc51324215"/>
      <w:bookmarkStart w:id="89" w:name="_Toc51325399"/>
      <w:bookmarkStart w:id="90" w:name="_Toc51325489"/>
      <w:bookmarkStart w:id="91" w:name="_Toc51325682"/>
      <w:bookmarkStart w:id="92" w:name="_Toc51335425"/>
      <w:bookmarkStart w:id="93" w:name="_Toc51337221"/>
      <w:bookmarkStart w:id="94" w:name="_Toc51778627"/>
      <w:bookmarkStart w:id="95" w:name="_Toc51795536"/>
      <w:bookmarkStart w:id="96" w:name="_Toc51802568"/>
      <w:bookmarkStart w:id="97" w:name="_Toc51867790"/>
      <w:bookmarkStart w:id="98" w:name="_Toc51867971"/>
      <w:bookmarkStart w:id="99" w:name="_Toc52983085"/>
      <w:bookmarkStart w:id="100" w:name="_Toc52983273"/>
      <w:bookmarkStart w:id="101" w:name="_Toc53064648"/>
      <w:bookmarkStart w:id="102" w:name="_Toc51322480"/>
      <w:bookmarkStart w:id="103" w:name="_Toc51323905"/>
      <w:bookmarkStart w:id="104" w:name="_Toc51324216"/>
      <w:bookmarkStart w:id="105" w:name="_Toc51325400"/>
      <w:bookmarkStart w:id="106" w:name="_Toc51325490"/>
      <w:bookmarkStart w:id="107" w:name="_Toc51325683"/>
      <w:bookmarkStart w:id="108" w:name="_Toc51335426"/>
      <w:bookmarkStart w:id="109" w:name="_Toc51337222"/>
      <w:bookmarkStart w:id="110" w:name="_Toc51778628"/>
      <w:bookmarkStart w:id="111" w:name="_Toc51795537"/>
      <w:bookmarkStart w:id="112" w:name="_Toc51802569"/>
      <w:bookmarkStart w:id="113" w:name="_Toc51867791"/>
      <w:bookmarkStart w:id="114" w:name="_Toc51867972"/>
      <w:bookmarkStart w:id="115" w:name="_Toc52983086"/>
      <w:bookmarkStart w:id="116" w:name="_Toc52983274"/>
      <w:bookmarkStart w:id="117" w:name="_Toc53064649"/>
      <w:bookmarkStart w:id="118" w:name="_Toc51322481"/>
      <w:bookmarkStart w:id="119" w:name="_Toc51323906"/>
      <w:bookmarkStart w:id="120" w:name="_Toc51324217"/>
      <w:bookmarkStart w:id="121" w:name="_Toc51325401"/>
      <w:bookmarkStart w:id="122" w:name="_Toc51325491"/>
      <w:bookmarkStart w:id="123" w:name="_Toc51325684"/>
      <w:bookmarkStart w:id="124" w:name="_Toc51335427"/>
      <w:bookmarkStart w:id="125" w:name="_Toc51337223"/>
      <w:bookmarkStart w:id="126" w:name="_Toc51778629"/>
      <w:bookmarkStart w:id="127" w:name="_Toc51795538"/>
      <w:bookmarkStart w:id="128" w:name="_Toc51802570"/>
      <w:bookmarkStart w:id="129" w:name="_Toc51867792"/>
      <w:bookmarkStart w:id="130" w:name="_Toc51867973"/>
      <w:bookmarkStart w:id="131" w:name="_Toc52983087"/>
      <w:bookmarkStart w:id="132" w:name="_Toc52983275"/>
      <w:bookmarkStart w:id="133" w:name="_Toc53064650"/>
      <w:bookmarkStart w:id="134" w:name="_Toc51322482"/>
      <w:bookmarkStart w:id="135" w:name="_Toc51323907"/>
      <w:bookmarkStart w:id="136" w:name="_Toc51324218"/>
      <w:bookmarkStart w:id="137" w:name="_Toc51325402"/>
      <w:bookmarkStart w:id="138" w:name="_Toc51325492"/>
      <w:bookmarkStart w:id="139" w:name="_Toc51325685"/>
      <w:bookmarkStart w:id="140" w:name="_Toc51335428"/>
      <w:bookmarkStart w:id="141" w:name="_Toc51337224"/>
      <w:bookmarkStart w:id="142" w:name="_Toc51778630"/>
      <w:bookmarkStart w:id="143" w:name="_Toc51795539"/>
      <w:bookmarkStart w:id="144" w:name="_Toc51802571"/>
      <w:bookmarkStart w:id="145" w:name="_Toc51867793"/>
      <w:bookmarkStart w:id="146" w:name="_Toc51867974"/>
      <w:bookmarkStart w:id="147" w:name="_Toc52983088"/>
      <w:bookmarkStart w:id="148" w:name="_Toc52983276"/>
      <w:bookmarkStart w:id="149" w:name="_Toc53064651"/>
      <w:bookmarkStart w:id="150" w:name="_Toc51322483"/>
      <w:bookmarkStart w:id="151" w:name="_Toc51323908"/>
      <w:bookmarkStart w:id="152" w:name="_Toc51324219"/>
      <w:bookmarkStart w:id="153" w:name="_Toc51325403"/>
      <w:bookmarkStart w:id="154" w:name="_Toc51325493"/>
      <w:bookmarkStart w:id="155" w:name="_Toc51325686"/>
      <w:bookmarkStart w:id="156" w:name="_Toc51335429"/>
      <w:bookmarkStart w:id="157" w:name="_Toc51337225"/>
      <w:bookmarkStart w:id="158" w:name="_Toc51778631"/>
      <w:bookmarkStart w:id="159" w:name="_Toc51795540"/>
      <w:bookmarkStart w:id="160" w:name="_Toc51802572"/>
      <w:bookmarkStart w:id="161" w:name="_Toc51867794"/>
      <w:bookmarkStart w:id="162" w:name="_Toc51867975"/>
      <w:bookmarkStart w:id="163" w:name="_Toc52983089"/>
      <w:bookmarkStart w:id="164" w:name="_Toc52983277"/>
      <w:bookmarkStart w:id="165" w:name="_Toc53064652"/>
      <w:bookmarkStart w:id="166" w:name="_Toc51322484"/>
      <w:bookmarkStart w:id="167" w:name="_Toc51323909"/>
      <w:bookmarkStart w:id="168" w:name="_Toc51324220"/>
      <w:bookmarkStart w:id="169" w:name="_Toc51325404"/>
      <w:bookmarkStart w:id="170" w:name="_Toc51325494"/>
      <w:bookmarkStart w:id="171" w:name="_Toc51325687"/>
      <w:bookmarkStart w:id="172" w:name="_Toc51335430"/>
      <w:bookmarkStart w:id="173" w:name="_Toc51337226"/>
      <w:bookmarkStart w:id="174" w:name="_Toc51778632"/>
      <w:bookmarkStart w:id="175" w:name="_Toc51795541"/>
      <w:bookmarkStart w:id="176" w:name="_Toc51802573"/>
      <w:bookmarkStart w:id="177" w:name="_Toc51867795"/>
      <w:bookmarkStart w:id="178" w:name="_Toc51867976"/>
      <w:bookmarkStart w:id="179" w:name="_Toc52983090"/>
      <w:bookmarkStart w:id="180" w:name="_Toc52983278"/>
      <w:bookmarkStart w:id="181" w:name="_Toc53064653"/>
      <w:bookmarkStart w:id="182" w:name="_Toc51322485"/>
      <w:bookmarkStart w:id="183" w:name="_Toc51323910"/>
      <w:bookmarkStart w:id="184" w:name="_Toc51324221"/>
      <w:bookmarkStart w:id="185" w:name="_Toc51325405"/>
      <w:bookmarkStart w:id="186" w:name="_Toc51325495"/>
      <w:bookmarkStart w:id="187" w:name="_Toc51325688"/>
      <w:bookmarkStart w:id="188" w:name="_Toc51335431"/>
      <w:bookmarkStart w:id="189" w:name="_Toc51337227"/>
      <w:bookmarkStart w:id="190" w:name="_Toc51778633"/>
      <w:bookmarkStart w:id="191" w:name="_Toc51795542"/>
      <w:bookmarkStart w:id="192" w:name="_Toc51802574"/>
      <w:bookmarkStart w:id="193" w:name="_Toc51867796"/>
      <w:bookmarkStart w:id="194" w:name="_Toc51867977"/>
      <w:bookmarkStart w:id="195" w:name="_Toc52983091"/>
      <w:bookmarkStart w:id="196" w:name="_Toc52983279"/>
      <w:bookmarkStart w:id="197" w:name="_Toc53064654"/>
      <w:bookmarkStart w:id="198" w:name="_Toc51322486"/>
      <w:bookmarkStart w:id="199" w:name="_Toc51323911"/>
      <w:bookmarkStart w:id="200" w:name="_Toc51324222"/>
      <w:bookmarkStart w:id="201" w:name="_Toc51325406"/>
      <w:bookmarkStart w:id="202" w:name="_Toc51325496"/>
      <w:bookmarkStart w:id="203" w:name="_Toc51325689"/>
      <w:bookmarkStart w:id="204" w:name="_Toc51335432"/>
      <w:bookmarkStart w:id="205" w:name="_Toc51337228"/>
      <w:bookmarkStart w:id="206" w:name="_Toc51778634"/>
      <w:bookmarkStart w:id="207" w:name="_Toc51795543"/>
      <w:bookmarkStart w:id="208" w:name="_Toc51802575"/>
      <w:bookmarkStart w:id="209" w:name="_Toc51867797"/>
      <w:bookmarkStart w:id="210" w:name="_Toc51867978"/>
      <w:bookmarkStart w:id="211" w:name="_Toc52983092"/>
      <w:bookmarkStart w:id="212" w:name="_Toc52983280"/>
      <w:bookmarkStart w:id="213" w:name="_Toc53064655"/>
      <w:bookmarkStart w:id="214" w:name="_Toc51322487"/>
      <w:bookmarkStart w:id="215" w:name="_Toc51323912"/>
      <w:bookmarkStart w:id="216" w:name="_Toc51324223"/>
      <w:bookmarkStart w:id="217" w:name="_Toc51325407"/>
      <w:bookmarkStart w:id="218" w:name="_Toc51325497"/>
      <w:bookmarkStart w:id="219" w:name="_Toc51325690"/>
      <w:bookmarkStart w:id="220" w:name="_Toc51335433"/>
      <w:bookmarkStart w:id="221" w:name="_Toc51337229"/>
      <w:bookmarkStart w:id="222" w:name="_Toc51778635"/>
      <w:bookmarkStart w:id="223" w:name="_Toc51795544"/>
      <w:bookmarkStart w:id="224" w:name="_Toc51802576"/>
      <w:bookmarkStart w:id="225" w:name="_Toc51867798"/>
      <w:bookmarkStart w:id="226" w:name="_Toc51867979"/>
      <w:bookmarkStart w:id="227" w:name="_Toc52983093"/>
      <w:bookmarkStart w:id="228" w:name="_Toc52983281"/>
      <w:bookmarkStart w:id="229" w:name="_Toc53064656"/>
      <w:bookmarkStart w:id="230" w:name="_Toc51322488"/>
      <w:bookmarkStart w:id="231" w:name="_Toc51323913"/>
      <w:bookmarkStart w:id="232" w:name="_Toc51324224"/>
      <w:bookmarkStart w:id="233" w:name="_Toc51325408"/>
      <w:bookmarkStart w:id="234" w:name="_Toc51325498"/>
      <w:bookmarkStart w:id="235" w:name="_Toc51325691"/>
      <w:bookmarkStart w:id="236" w:name="_Toc51335434"/>
      <w:bookmarkStart w:id="237" w:name="_Toc51337230"/>
      <w:bookmarkStart w:id="238" w:name="_Toc51778636"/>
      <w:bookmarkStart w:id="239" w:name="_Toc51795545"/>
      <w:bookmarkStart w:id="240" w:name="_Toc51802577"/>
      <w:bookmarkStart w:id="241" w:name="_Toc51867799"/>
      <w:bookmarkStart w:id="242" w:name="_Toc51867980"/>
      <w:bookmarkStart w:id="243" w:name="_Toc52983094"/>
      <w:bookmarkStart w:id="244" w:name="_Toc52983282"/>
      <w:bookmarkStart w:id="245" w:name="_Toc53064657"/>
      <w:bookmarkStart w:id="246" w:name="_Toc51322489"/>
      <w:bookmarkStart w:id="247" w:name="_Toc51323914"/>
      <w:bookmarkStart w:id="248" w:name="_Toc51324225"/>
      <w:bookmarkStart w:id="249" w:name="_Toc51325409"/>
      <w:bookmarkStart w:id="250" w:name="_Toc51325499"/>
      <w:bookmarkStart w:id="251" w:name="_Toc51325692"/>
      <w:bookmarkStart w:id="252" w:name="_Toc51335435"/>
      <w:bookmarkStart w:id="253" w:name="_Toc51337231"/>
      <w:bookmarkStart w:id="254" w:name="_Toc51778637"/>
      <w:bookmarkStart w:id="255" w:name="_Toc51795546"/>
      <w:bookmarkStart w:id="256" w:name="_Toc51802578"/>
      <w:bookmarkStart w:id="257" w:name="_Toc51867800"/>
      <w:bookmarkStart w:id="258" w:name="_Toc51867981"/>
      <w:bookmarkStart w:id="259" w:name="_Toc52983095"/>
      <w:bookmarkStart w:id="260" w:name="_Toc52983283"/>
      <w:bookmarkStart w:id="261" w:name="_Toc53064658"/>
      <w:bookmarkStart w:id="262" w:name="_Toc51322490"/>
      <w:bookmarkStart w:id="263" w:name="_Toc51323915"/>
      <w:bookmarkStart w:id="264" w:name="_Toc51324226"/>
      <w:bookmarkStart w:id="265" w:name="_Toc51325410"/>
      <w:bookmarkStart w:id="266" w:name="_Toc51325500"/>
      <w:bookmarkStart w:id="267" w:name="_Toc51325693"/>
      <w:bookmarkStart w:id="268" w:name="_Toc51335436"/>
      <w:bookmarkStart w:id="269" w:name="_Toc51337232"/>
      <w:bookmarkStart w:id="270" w:name="_Toc51778638"/>
      <w:bookmarkStart w:id="271" w:name="_Toc51795547"/>
      <w:bookmarkStart w:id="272" w:name="_Toc51802579"/>
      <w:bookmarkStart w:id="273" w:name="_Toc51867801"/>
      <w:bookmarkStart w:id="274" w:name="_Toc51867982"/>
      <w:bookmarkStart w:id="275" w:name="_Toc52983096"/>
      <w:bookmarkStart w:id="276" w:name="_Toc52983284"/>
      <w:bookmarkStart w:id="277" w:name="_Toc53064659"/>
      <w:bookmarkStart w:id="278" w:name="_Toc51322491"/>
      <w:bookmarkStart w:id="279" w:name="_Toc51323916"/>
      <w:bookmarkStart w:id="280" w:name="_Toc51324227"/>
      <w:bookmarkStart w:id="281" w:name="_Toc51325411"/>
      <w:bookmarkStart w:id="282" w:name="_Toc51325501"/>
      <w:bookmarkStart w:id="283" w:name="_Toc51325694"/>
      <w:bookmarkStart w:id="284" w:name="_Toc51335437"/>
      <w:bookmarkStart w:id="285" w:name="_Toc51337233"/>
      <w:bookmarkStart w:id="286" w:name="_Toc51778639"/>
      <w:bookmarkStart w:id="287" w:name="_Toc51795548"/>
      <w:bookmarkStart w:id="288" w:name="_Toc51802580"/>
      <w:bookmarkStart w:id="289" w:name="_Toc51867802"/>
      <w:bookmarkStart w:id="290" w:name="_Toc51867983"/>
      <w:bookmarkStart w:id="291" w:name="_Toc52983097"/>
      <w:bookmarkStart w:id="292" w:name="_Toc52983285"/>
      <w:bookmarkStart w:id="293" w:name="_Toc53064660"/>
      <w:bookmarkStart w:id="294" w:name="_Toc51322492"/>
      <w:bookmarkStart w:id="295" w:name="_Toc51323917"/>
      <w:bookmarkStart w:id="296" w:name="_Toc51324228"/>
      <w:bookmarkStart w:id="297" w:name="_Toc51325412"/>
      <w:bookmarkStart w:id="298" w:name="_Toc51325502"/>
      <w:bookmarkStart w:id="299" w:name="_Toc51325695"/>
      <w:bookmarkStart w:id="300" w:name="_Toc51335438"/>
      <w:bookmarkStart w:id="301" w:name="_Toc51337234"/>
      <w:bookmarkStart w:id="302" w:name="_Toc51778640"/>
      <w:bookmarkStart w:id="303" w:name="_Toc51795549"/>
      <w:bookmarkStart w:id="304" w:name="_Toc51802581"/>
      <w:bookmarkStart w:id="305" w:name="_Toc51867803"/>
      <w:bookmarkStart w:id="306" w:name="_Toc51867984"/>
      <w:bookmarkStart w:id="307" w:name="_Toc52983098"/>
      <w:bookmarkStart w:id="308" w:name="_Toc52983286"/>
      <w:bookmarkStart w:id="309" w:name="_Toc53064661"/>
      <w:bookmarkStart w:id="310" w:name="_Toc51322493"/>
      <w:bookmarkStart w:id="311" w:name="_Toc51323918"/>
      <w:bookmarkStart w:id="312" w:name="_Toc51324229"/>
      <w:bookmarkStart w:id="313" w:name="_Toc51325413"/>
      <w:bookmarkStart w:id="314" w:name="_Toc51325503"/>
      <w:bookmarkStart w:id="315" w:name="_Toc51325696"/>
      <w:bookmarkStart w:id="316" w:name="_Toc51335439"/>
      <w:bookmarkStart w:id="317" w:name="_Toc51337235"/>
      <w:bookmarkStart w:id="318" w:name="_Toc51778641"/>
      <w:bookmarkStart w:id="319" w:name="_Toc51795550"/>
      <w:bookmarkStart w:id="320" w:name="_Toc51802582"/>
      <w:bookmarkStart w:id="321" w:name="_Toc51867804"/>
      <w:bookmarkStart w:id="322" w:name="_Toc51867985"/>
      <w:bookmarkStart w:id="323" w:name="_Toc52983099"/>
      <w:bookmarkStart w:id="324" w:name="_Toc52983287"/>
      <w:bookmarkStart w:id="325" w:name="_Toc53064662"/>
      <w:bookmarkStart w:id="326" w:name="_Toc51322494"/>
      <w:bookmarkStart w:id="327" w:name="_Toc51323919"/>
      <w:bookmarkStart w:id="328" w:name="_Toc51324230"/>
      <w:bookmarkStart w:id="329" w:name="_Toc51325414"/>
      <w:bookmarkStart w:id="330" w:name="_Toc51325504"/>
      <w:bookmarkStart w:id="331" w:name="_Toc51325697"/>
      <w:bookmarkStart w:id="332" w:name="_Toc51335440"/>
      <w:bookmarkStart w:id="333" w:name="_Toc51337236"/>
      <w:bookmarkStart w:id="334" w:name="_Toc51778642"/>
      <w:bookmarkStart w:id="335" w:name="_Toc51795551"/>
      <w:bookmarkStart w:id="336" w:name="_Toc51802583"/>
      <w:bookmarkStart w:id="337" w:name="_Toc51867805"/>
      <w:bookmarkStart w:id="338" w:name="_Toc51867986"/>
      <w:bookmarkStart w:id="339" w:name="_Toc52983100"/>
      <w:bookmarkStart w:id="340" w:name="_Toc52983288"/>
      <w:bookmarkStart w:id="341" w:name="_Toc53064663"/>
      <w:bookmarkStart w:id="342" w:name="_Toc44509796"/>
      <w:bookmarkStart w:id="343" w:name="_Toc45969047"/>
      <w:bookmarkStart w:id="344" w:name="_Toc45969187"/>
      <w:bookmarkStart w:id="345" w:name="_Toc48987869"/>
      <w:bookmarkStart w:id="346" w:name="_Toc49179009"/>
      <w:bookmarkStart w:id="347" w:name="_Toc51281060"/>
      <w:bookmarkStart w:id="348" w:name="_Toc5306466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AF29A1">
        <w:rPr>
          <w:rFonts w:cs="Arial"/>
          <w:sz w:val="20"/>
          <w:szCs w:val="20"/>
        </w:rPr>
        <w:lastRenderedPageBreak/>
        <w:t>PRESENTATION GENERALE DE LA COMMUNE RURALE DE TOUNOUGA</w:t>
      </w:r>
      <w:bookmarkStart w:id="349" w:name="_Toc51795553"/>
      <w:bookmarkStart w:id="350" w:name="_Toc51802585"/>
      <w:bookmarkStart w:id="351" w:name="_Toc51867988"/>
      <w:bookmarkStart w:id="352" w:name="_Toc53064665"/>
      <w:bookmarkEnd w:id="342"/>
      <w:bookmarkEnd w:id="343"/>
      <w:bookmarkEnd w:id="344"/>
      <w:bookmarkEnd w:id="345"/>
      <w:bookmarkEnd w:id="346"/>
      <w:bookmarkEnd w:id="347"/>
      <w:bookmarkEnd w:id="348"/>
      <w:bookmarkEnd w:id="349"/>
      <w:bookmarkEnd w:id="350"/>
      <w:bookmarkEnd w:id="351"/>
      <w:bookmarkEnd w:id="352"/>
    </w:p>
    <w:p w14:paraId="7431B973" w14:textId="77777777" w:rsidR="00CA40C1" w:rsidRPr="00AF29A1" w:rsidRDefault="00375053" w:rsidP="00AF29A1">
      <w:pPr>
        <w:pStyle w:val="Niv2"/>
        <w:rPr>
          <w:rFonts w:ascii="Arial" w:hAnsi="Arial" w:cs="Arial"/>
          <w:bCs/>
          <w:sz w:val="20"/>
          <w:szCs w:val="20"/>
        </w:rPr>
      </w:pPr>
      <w:bookmarkStart w:id="353" w:name="_Toc51281061"/>
      <w:bookmarkStart w:id="354" w:name="_Toc51776660"/>
      <w:r w:rsidRPr="00AF29A1">
        <w:rPr>
          <w:rFonts w:ascii="Arial" w:hAnsi="Arial" w:cs="Arial"/>
          <w:sz w:val="20"/>
          <w:szCs w:val="20"/>
        </w:rPr>
        <w:t>Situation géographique</w:t>
      </w:r>
      <w:bookmarkEnd w:id="353"/>
      <w:bookmarkEnd w:id="354"/>
      <w:r w:rsidRPr="00AF29A1">
        <w:rPr>
          <w:rFonts w:ascii="Arial" w:hAnsi="Arial" w:cs="Arial"/>
          <w:bCs/>
          <w:sz w:val="20"/>
          <w:szCs w:val="20"/>
        </w:rPr>
        <w:t xml:space="preserve"> </w:t>
      </w:r>
    </w:p>
    <w:p w14:paraId="32A45E2C" w14:textId="77777777" w:rsidR="00CA40C1" w:rsidRPr="00AF29A1" w:rsidRDefault="00CA40C1" w:rsidP="00AF29A1">
      <w:pPr>
        <w:spacing w:line="276" w:lineRule="auto"/>
        <w:ind w:left="360"/>
        <w:rPr>
          <w:rFonts w:cs="Arial"/>
          <w:sz w:val="20"/>
          <w:szCs w:val="20"/>
        </w:rPr>
      </w:pPr>
      <w:r w:rsidRPr="00AF29A1">
        <w:rPr>
          <w:rFonts w:cs="Arial"/>
          <w:sz w:val="20"/>
          <w:szCs w:val="20"/>
        </w:rPr>
        <w:t xml:space="preserve">La Commune Rurale de Tounouga fait partie intégrante des Six que compte le Département de Gaya.  Elle est située dans le canton de Gaya entre la longitude 3º37’25’’ et la latitude 11º48’20’’.  Elle est située dans le canton de Gaya et couvrant une superficie estimée à 308,98 Km² environ. </w:t>
      </w:r>
    </w:p>
    <w:p w14:paraId="66BD9F50" w14:textId="77777777" w:rsidR="00CA40C1" w:rsidRPr="00AF29A1" w:rsidRDefault="00CA40C1" w:rsidP="00AF29A1">
      <w:pPr>
        <w:spacing w:line="276" w:lineRule="auto"/>
        <w:ind w:left="360"/>
        <w:rPr>
          <w:rFonts w:cs="Arial"/>
          <w:sz w:val="20"/>
          <w:szCs w:val="20"/>
        </w:rPr>
      </w:pPr>
      <w:r w:rsidRPr="00AF29A1">
        <w:rPr>
          <w:rFonts w:cs="Arial"/>
          <w:sz w:val="20"/>
          <w:szCs w:val="20"/>
        </w:rPr>
        <w:t>La commune rurale de Tounouga est limitée :</w:t>
      </w:r>
    </w:p>
    <w:p w14:paraId="1395BE65" w14:textId="77777777" w:rsidR="002F529C" w:rsidRPr="00AF29A1" w:rsidRDefault="00CA40C1" w:rsidP="008D355D">
      <w:pPr>
        <w:pStyle w:val="Paragraphedeliste"/>
        <w:numPr>
          <w:ilvl w:val="1"/>
          <w:numId w:val="47"/>
        </w:numPr>
        <w:spacing w:after="0"/>
        <w:ind w:left="1434" w:hanging="357"/>
        <w:rPr>
          <w:rFonts w:ascii="Arial" w:hAnsi="Arial" w:cs="Arial"/>
          <w:sz w:val="20"/>
          <w:szCs w:val="20"/>
        </w:rPr>
      </w:pPr>
      <w:r w:rsidRPr="00AF29A1">
        <w:rPr>
          <w:rFonts w:ascii="Arial" w:hAnsi="Arial" w:cs="Arial"/>
          <w:sz w:val="20"/>
          <w:szCs w:val="20"/>
        </w:rPr>
        <w:t>à l’Est par la République Fédérale du Nigeria ;</w:t>
      </w:r>
    </w:p>
    <w:p w14:paraId="72B5E59B" w14:textId="77777777" w:rsidR="00CA40C1" w:rsidRPr="00AF29A1" w:rsidRDefault="00CA40C1" w:rsidP="008D355D">
      <w:pPr>
        <w:pStyle w:val="Paragraphedeliste"/>
        <w:numPr>
          <w:ilvl w:val="1"/>
          <w:numId w:val="47"/>
        </w:numPr>
        <w:spacing w:after="0"/>
        <w:ind w:left="1434" w:hanging="357"/>
        <w:rPr>
          <w:rFonts w:ascii="Arial" w:hAnsi="Arial" w:cs="Arial"/>
          <w:sz w:val="20"/>
          <w:szCs w:val="20"/>
        </w:rPr>
      </w:pPr>
      <w:r w:rsidRPr="00AF29A1">
        <w:rPr>
          <w:rFonts w:ascii="Arial" w:hAnsi="Arial" w:cs="Arial"/>
          <w:sz w:val="20"/>
          <w:szCs w:val="20"/>
        </w:rPr>
        <w:t>à l’Ouest par la Commune Urbaine de Gaya ;</w:t>
      </w:r>
    </w:p>
    <w:p w14:paraId="47365EFF" w14:textId="77777777" w:rsidR="00CA40C1" w:rsidRPr="00AF29A1" w:rsidRDefault="00CA40C1" w:rsidP="008D355D">
      <w:pPr>
        <w:pStyle w:val="Paragraphedeliste"/>
        <w:numPr>
          <w:ilvl w:val="1"/>
          <w:numId w:val="47"/>
        </w:numPr>
        <w:spacing w:after="0" w:line="240" w:lineRule="auto"/>
        <w:ind w:left="1434" w:hanging="357"/>
        <w:contextualSpacing/>
        <w:rPr>
          <w:rFonts w:ascii="Arial" w:hAnsi="Arial" w:cs="Arial"/>
          <w:sz w:val="20"/>
          <w:szCs w:val="20"/>
        </w:rPr>
      </w:pPr>
      <w:r w:rsidRPr="00AF29A1">
        <w:rPr>
          <w:rFonts w:ascii="Arial" w:hAnsi="Arial" w:cs="Arial"/>
          <w:sz w:val="20"/>
          <w:szCs w:val="20"/>
        </w:rPr>
        <w:t>au Sud par la République du Bénin ;</w:t>
      </w:r>
    </w:p>
    <w:p w14:paraId="0BE747DD" w14:textId="77777777" w:rsidR="00CA40C1" w:rsidRPr="00AF29A1" w:rsidRDefault="00CA40C1" w:rsidP="008D355D">
      <w:pPr>
        <w:pStyle w:val="Paragraphedeliste"/>
        <w:numPr>
          <w:ilvl w:val="1"/>
          <w:numId w:val="47"/>
        </w:numPr>
        <w:spacing w:after="0" w:line="240" w:lineRule="auto"/>
        <w:ind w:left="1434" w:hanging="357"/>
        <w:contextualSpacing/>
        <w:rPr>
          <w:rFonts w:ascii="Arial" w:hAnsi="Arial" w:cs="Arial"/>
          <w:sz w:val="20"/>
          <w:szCs w:val="20"/>
        </w:rPr>
      </w:pPr>
      <w:r w:rsidRPr="00AF29A1">
        <w:rPr>
          <w:rFonts w:ascii="Arial" w:hAnsi="Arial" w:cs="Arial"/>
          <w:sz w:val="20"/>
          <w:szCs w:val="20"/>
        </w:rPr>
        <w:t xml:space="preserve">et au Nord par la Commune Rurale de </w:t>
      </w:r>
      <w:proofErr w:type="spellStart"/>
      <w:r w:rsidRPr="00AF29A1">
        <w:rPr>
          <w:rFonts w:ascii="Arial" w:hAnsi="Arial" w:cs="Arial"/>
          <w:sz w:val="20"/>
          <w:szCs w:val="20"/>
        </w:rPr>
        <w:t>Bengou</w:t>
      </w:r>
      <w:proofErr w:type="spellEnd"/>
      <w:r w:rsidRPr="00AF29A1">
        <w:rPr>
          <w:rFonts w:ascii="Arial" w:hAnsi="Arial" w:cs="Arial"/>
          <w:sz w:val="20"/>
          <w:szCs w:val="20"/>
        </w:rPr>
        <w:t>.</w:t>
      </w:r>
    </w:p>
    <w:p w14:paraId="42BC99FD" w14:textId="77777777" w:rsidR="00F36D4F" w:rsidRPr="00AF29A1" w:rsidRDefault="00CA40C1" w:rsidP="00AF29A1">
      <w:pPr>
        <w:spacing w:line="276" w:lineRule="auto"/>
        <w:rPr>
          <w:rFonts w:cs="Arial"/>
          <w:sz w:val="20"/>
          <w:szCs w:val="20"/>
        </w:rPr>
      </w:pPr>
      <w:r w:rsidRPr="00AF29A1">
        <w:rPr>
          <w:rFonts w:cs="Arial"/>
          <w:sz w:val="20"/>
          <w:szCs w:val="20"/>
        </w:rPr>
        <w:t xml:space="preserve">En outre, Cette entité décentralisée est située à 23 kms du chef-lieu du Département (Gaya) et à 173 km de Dosso, chef-lieu de Région (Dosso). </w:t>
      </w:r>
    </w:p>
    <w:p w14:paraId="586C5B4C" w14:textId="77777777" w:rsidR="00073F5D" w:rsidRPr="00AF29A1" w:rsidRDefault="006F3FBE" w:rsidP="00AF29A1">
      <w:pPr>
        <w:spacing w:line="276" w:lineRule="auto"/>
        <w:rPr>
          <w:rFonts w:cs="Arial"/>
          <w:sz w:val="20"/>
          <w:szCs w:val="20"/>
        </w:rPr>
      </w:pPr>
      <w:r>
        <w:rPr>
          <w:rFonts w:cs="Arial"/>
          <w:noProof/>
          <w:sz w:val="20"/>
          <w:szCs w:val="20"/>
        </w:rPr>
        <w:pict w14:anchorId="3D51B175">
          <v:shape id="Zone de texte 12" o:spid="_x0000_s1028" type="#_x0000_t202" style="position:absolute;left:0;text-align:left;margin-left:-4.75pt;margin-top:6.8pt;width:453.5pt;height:21.7pt;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4NQIAAG4EAAAOAAAAZHJzL2Uyb0RvYy54bWysVMGO0zAQvSPxD5bvNG2hFKqmq9JVEVK1&#10;u1IXrcTNdezGku0xttukfD1jJ+nCwglxccYz42e/NzNZ3rRGk7PwQYEt6WQ0pkRYDpWyx5J+fdy+&#10;+UBJiMxWTIMVJb2IQG9Wr18tG7cQU6hBV8ITBLFh0biS1jG6RVEEXgvDwgicsBiU4A2LuPXHovKs&#10;QXSji+l4/L5owFfOAxchoPe2C9JVxpdS8HgvZRCR6JLi22JefV4PaS1WS7Y4euZqxftnsH94hWHK&#10;4qVXqFsWGTl59QeUUdxDABlHHEwBUiouMgdkMxm/YLOvmROZC4oT3FWm8P9g+d35wRNVYe2mlFhm&#10;sEbfsFKkEiSKNgqCfhSpcWGBuXuH2bH9BC0eGPwBnYl7K71JX2RFMI5yX64SIxTh6JzNZx/fzTDE&#10;MTadz+bTtwmmeD7tfIifBRiSjJJ6LGFWlp13IXapQ0q6LIBW1VZpnTYpsNGenBmWu6lVFD34b1na&#10;plwL6VQHmDxFothRSVZsD23W5Ur/ANUF2Xvomig4vlV4346F+MA8dg2ywkmI97hIDU1JobcoqcH/&#10;+Js/5WMxMUpJg11Y0vD9xLygRH+xWObUsoPhB+MwGPZkNoBMJzhjjmcTD/ioB1N6ME84IOt0C4aY&#10;5XhXSeNgbmI3CzhgXKzXOQkb07G4s3vHE/Sg62P7xLzrq5Ja4w6G/mSLF8XpcjuV16cIUuXKJV07&#10;FXu5salz7fsBTFPz6z5nPf8mVj8BAAD//wMAUEsDBBQABgAIAAAAIQDUZFCt3gAAAAgBAAAPAAAA&#10;ZHJzL2Rvd25yZXYueG1sTI/BTsMwEETvSPyDtUhcUOtQ1LQNcSpo4VYOLVXPbrwkEfE6sp0m/XuW&#10;Exx3ZjT7Jl+PthUX9KFxpOBxmoBAKp1pqFJw/HyfLEGEqMno1hEquGKAdXF7k+vMuIH2eDnESnAJ&#10;hUwrqGPsMilDWaPVYeo6JPa+nLc68ukrabweuNy2cpYkqbS6If5Q6w43NZbfh94qSLe+H/a0edge&#10;33b6o6tmp9frSan7u/HlGUTEMf6F4Ref0aFgprPryQTRKpis5pxk/SkFwf5ytWDhrGC+SEAWufw/&#10;oPgBAAD//wMAUEsBAi0AFAAGAAgAAAAhALaDOJL+AAAA4QEAABMAAAAAAAAAAAAAAAAAAAAAAFtD&#10;b250ZW50X1R5cGVzXS54bWxQSwECLQAUAAYACAAAACEAOP0h/9YAAACUAQAACwAAAAAAAAAAAAAA&#10;AAAvAQAAX3JlbHMvLnJlbHNQSwECLQAUAAYACAAAACEAk9P5uDUCAABuBAAADgAAAAAAAAAAAAAA&#10;AAAuAgAAZHJzL2Uyb0RvYy54bWxQSwECLQAUAAYACAAAACEA1GRQrd4AAAAIAQAADwAAAAAAAAAA&#10;AAAAAACPBAAAZHJzL2Rvd25yZXYueG1sUEsFBgAAAAAEAAQA8wAAAJoFAAAAAA==&#10;" stroked="f">
            <v:textbox inset="0,0,0,0">
              <w:txbxContent>
                <w:p w14:paraId="419FDBFE" w14:textId="77777777" w:rsidR="00862EA5" w:rsidRPr="00A25E4F" w:rsidRDefault="00862EA5" w:rsidP="00AF29A1">
                  <w:pPr>
                    <w:rPr>
                      <w:noProof/>
                    </w:rPr>
                  </w:pPr>
                  <w:bookmarkStart w:id="355" w:name="_Toc51325779"/>
                  <w:r w:rsidRPr="00AF29A1">
                    <w:rPr>
                      <w:b/>
                    </w:rPr>
                    <w:t xml:space="preserve">Carte </w:t>
                  </w:r>
                  <w:r w:rsidR="00DE73F1" w:rsidRPr="00AF29A1">
                    <w:rPr>
                      <w:b/>
                    </w:rPr>
                    <w:fldChar w:fldCharType="begin"/>
                  </w:r>
                  <w:r w:rsidRPr="00AF29A1">
                    <w:rPr>
                      <w:b/>
                    </w:rPr>
                    <w:instrText xml:space="preserve"> SEQ Carte \* ARABIC </w:instrText>
                  </w:r>
                  <w:r w:rsidR="00DE73F1" w:rsidRPr="00AF29A1">
                    <w:rPr>
                      <w:b/>
                    </w:rPr>
                    <w:fldChar w:fldCharType="separate"/>
                  </w:r>
                  <w:r>
                    <w:rPr>
                      <w:b/>
                      <w:noProof/>
                    </w:rPr>
                    <w:t>1</w:t>
                  </w:r>
                  <w:r w:rsidR="00DE73F1" w:rsidRPr="00AF29A1">
                    <w:rPr>
                      <w:b/>
                    </w:rPr>
                    <w:fldChar w:fldCharType="end"/>
                  </w:r>
                  <w:r>
                    <w:t xml:space="preserve"> : </w:t>
                  </w:r>
                  <w:r w:rsidRPr="00B00F7E">
                    <w:t>Carte de localisation de la commune rurale de Tounouga</w:t>
                  </w:r>
                  <w:bookmarkEnd w:id="355"/>
                </w:p>
              </w:txbxContent>
            </v:textbox>
          </v:shape>
        </w:pict>
      </w:r>
    </w:p>
    <w:p w14:paraId="4FF74B06" w14:textId="77777777" w:rsidR="00073F5D" w:rsidRPr="00AF29A1" w:rsidRDefault="004031E7" w:rsidP="00AF29A1">
      <w:pPr>
        <w:spacing w:line="276" w:lineRule="auto"/>
        <w:rPr>
          <w:rFonts w:cs="Arial"/>
          <w:sz w:val="20"/>
          <w:szCs w:val="20"/>
        </w:rPr>
      </w:pPr>
      <w:r w:rsidRPr="00AF29A1">
        <w:rPr>
          <w:rFonts w:cs="Arial"/>
          <w:noProof/>
          <w:sz w:val="20"/>
          <w:szCs w:val="20"/>
        </w:rPr>
        <w:drawing>
          <wp:anchor distT="0" distB="0" distL="114300" distR="114300" simplePos="0" relativeHeight="251715584" behindDoc="0" locked="0" layoutInCell="1" allowOverlap="1" wp14:anchorId="0211A17C" wp14:editId="796CCC90">
            <wp:simplePos x="0" y="0"/>
            <wp:positionH relativeFrom="column">
              <wp:posOffset>-39695</wp:posOffset>
            </wp:positionH>
            <wp:positionV relativeFrom="paragraph">
              <wp:posOffset>137425</wp:posOffset>
            </wp:positionV>
            <wp:extent cx="5759450" cy="4070985"/>
            <wp:effectExtent l="0" t="0" r="0" b="5715"/>
            <wp:wrapNone/>
            <wp:docPr id="1" name="Image 1" descr="Localisation_Touno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isation_Tounoug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070985"/>
                    </a:xfrm>
                    <a:prstGeom prst="rect">
                      <a:avLst/>
                    </a:prstGeom>
                    <a:noFill/>
                    <a:ln>
                      <a:noFill/>
                    </a:ln>
                  </pic:spPr>
                </pic:pic>
              </a:graphicData>
            </a:graphic>
          </wp:anchor>
        </w:drawing>
      </w:r>
    </w:p>
    <w:p w14:paraId="5D060BE8" w14:textId="77777777" w:rsidR="00073F5D" w:rsidRPr="00AF29A1" w:rsidRDefault="00073F5D" w:rsidP="00AF29A1">
      <w:pPr>
        <w:spacing w:line="276" w:lineRule="auto"/>
        <w:rPr>
          <w:rFonts w:cs="Arial"/>
          <w:sz w:val="20"/>
          <w:szCs w:val="20"/>
        </w:rPr>
      </w:pPr>
    </w:p>
    <w:p w14:paraId="4C039E3E" w14:textId="77777777" w:rsidR="00073F5D" w:rsidRPr="00AF29A1" w:rsidRDefault="00073F5D" w:rsidP="00AF29A1">
      <w:pPr>
        <w:spacing w:line="276" w:lineRule="auto"/>
        <w:rPr>
          <w:rFonts w:cs="Arial"/>
          <w:sz w:val="20"/>
          <w:szCs w:val="20"/>
        </w:rPr>
      </w:pPr>
    </w:p>
    <w:p w14:paraId="41DA9DFE" w14:textId="77777777" w:rsidR="00073F5D" w:rsidRPr="00AF29A1" w:rsidRDefault="00073F5D" w:rsidP="00AF29A1">
      <w:pPr>
        <w:spacing w:line="276" w:lineRule="auto"/>
        <w:rPr>
          <w:rFonts w:cs="Arial"/>
          <w:sz w:val="20"/>
          <w:szCs w:val="20"/>
        </w:rPr>
      </w:pPr>
    </w:p>
    <w:p w14:paraId="7AEC0192" w14:textId="77777777" w:rsidR="00073F5D" w:rsidRPr="00AF29A1" w:rsidRDefault="00073F5D" w:rsidP="00AF29A1">
      <w:pPr>
        <w:spacing w:line="276" w:lineRule="auto"/>
        <w:rPr>
          <w:rFonts w:cs="Arial"/>
          <w:sz w:val="20"/>
          <w:szCs w:val="20"/>
        </w:rPr>
      </w:pPr>
    </w:p>
    <w:p w14:paraId="4B05383F" w14:textId="77777777" w:rsidR="00073F5D" w:rsidRPr="00AF29A1" w:rsidRDefault="00073F5D" w:rsidP="00AF29A1">
      <w:pPr>
        <w:spacing w:line="276" w:lineRule="auto"/>
        <w:rPr>
          <w:rFonts w:cs="Arial"/>
          <w:sz w:val="20"/>
          <w:szCs w:val="20"/>
        </w:rPr>
      </w:pPr>
    </w:p>
    <w:p w14:paraId="224BAC9E" w14:textId="77777777" w:rsidR="00073F5D" w:rsidRPr="00AF29A1" w:rsidRDefault="00073F5D" w:rsidP="00AF29A1">
      <w:pPr>
        <w:spacing w:line="276" w:lineRule="auto"/>
        <w:rPr>
          <w:rFonts w:cs="Arial"/>
          <w:sz w:val="20"/>
          <w:szCs w:val="20"/>
        </w:rPr>
      </w:pPr>
    </w:p>
    <w:p w14:paraId="4C29FA2C" w14:textId="77777777" w:rsidR="00073F5D" w:rsidRPr="00AF29A1" w:rsidRDefault="00073F5D" w:rsidP="00AF29A1">
      <w:pPr>
        <w:spacing w:line="276" w:lineRule="auto"/>
        <w:rPr>
          <w:rFonts w:cs="Arial"/>
          <w:sz w:val="20"/>
          <w:szCs w:val="20"/>
        </w:rPr>
      </w:pPr>
    </w:p>
    <w:p w14:paraId="016F3C7C" w14:textId="77777777" w:rsidR="00073F5D" w:rsidRPr="00AF29A1" w:rsidRDefault="00073F5D" w:rsidP="00AF29A1">
      <w:pPr>
        <w:spacing w:line="276" w:lineRule="auto"/>
        <w:rPr>
          <w:rFonts w:cs="Arial"/>
          <w:sz w:val="20"/>
          <w:szCs w:val="20"/>
        </w:rPr>
      </w:pPr>
    </w:p>
    <w:p w14:paraId="23701400" w14:textId="77777777" w:rsidR="00073F5D" w:rsidRPr="00AF29A1" w:rsidRDefault="00073F5D" w:rsidP="00AF29A1">
      <w:pPr>
        <w:spacing w:line="276" w:lineRule="auto"/>
        <w:rPr>
          <w:rFonts w:cs="Arial"/>
          <w:sz w:val="20"/>
          <w:szCs w:val="20"/>
        </w:rPr>
      </w:pPr>
    </w:p>
    <w:p w14:paraId="1DBC0B43" w14:textId="77777777" w:rsidR="00073F5D" w:rsidRPr="00AF29A1" w:rsidRDefault="00073F5D" w:rsidP="00AF29A1">
      <w:pPr>
        <w:spacing w:line="276" w:lineRule="auto"/>
        <w:rPr>
          <w:rFonts w:cs="Arial"/>
          <w:sz w:val="20"/>
          <w:szCs w:val="20"/>
        </w:rPr>
      </w:pPr>
    </w:p>
    <w:p w14:paraId="5208BE5A" w14:textId="77777777" w:rsidR="00073F5D" w:rsidRPr="00AF29A1" w:rsidRDefault="00073F5D" w:rsidP="00AF29A1">
      <w:pPr>
        <w:spacing w:line="276" w:lineRule="auto"/>
        <w:rPr>
          <w:rFonts w:cs="Arial"/>
          <w:sz w:val="20"/>
          <w:szCs w:val="20"/>
        </w:rPr>
      </w:pPr>
    </w:p>
    <w:p w14:paraId="347B5CF3" w14:textId="77777777" w:rsidR="00073F5D" w:rsidRPr="00AF29A1" w:rsidRDefault="00073F5D" w:rsidP="00AF29A1">
      <w:pPr>
        <w:spacing w:line="276" w:lineRule="auto"/>
        <w:rPr>
          <w:rFonts w:cs="Arial"/>
          <w:sz w:val="20"/>
          <w:szCs w:val="20"/>
        </w:rPr>
      </w:pPr>
    </w:p>
    <w:p w14:paraId="7BA994C4" w14:textId="77777777" w:rsidR="00073F5D" w:rsidRPr="00AF29A1" w:rsidRDefault="00073F5D" w:rsidP="00AF29A1">
      <w:pPr>
        <w:spacing w:line="276" w:lineRule="auto"/>
        <w:rPr>
          <w:rFonts w:cs="Arial"/>
          <w:sz w:val="20"/>
          <w:szCs w:val="20"/>
        </w:rPr>
      </w:pPr>
    </w:p>
    <w:p w14:paraId="33BD0FC6" w14:textId="77777777" w:rsidR="00073F5D" w:rsidRPr="00AF29A1" w:rsidRDefault="00073F5D" w:rsidP="00AF29A1">
      <w:pPr>
        <w:spacing w:line="276" w:lineRule="auto"/>
        <w:rPr>
          <w:rFonts w:cs="Arial"/>
          <w:sz w:val="20"/>
          <w:szCs w:val="20"/>
        </w:rPr>
      </w:pPr>
    </w:p>
    <w:p w14:paraId="77130069" w14:textId="77777777" w:rsidR="00D424F6" w:rsidRPr="00AF29A1" w:rsidRDefault="00D424F6" w:rsidP="00AF29A1">
      <w:pPr>
        <w:spacing w:line="276" w:lineRule="auto"/>
        <w:rPr>
          <w:rFonts w:cs="Arial"/>
          <w:sz w:val="20"/>
          <w:szCs w:val="20"/>
        </w:rPr>
      </w:pPr>
    </w:p>
    <w:p w14:paraId="2F03A20C" w14:textId="77777777" w:rsidR="00073F5D" w:rsidRPr="0097152D" w:rsidRDefault="00073F5D" w:rsidP="000F774B">
      <w:pPr>
        <w:spacing w:line="276" w:lineRule="auto"/>
        <w:rPr>
          <w:rFonts w:cs="Arial"/>
          <w:sz w:val="20"/>
          <w:szCs w:val="20"/>
        </w:rPr>
      </w:pPr>
    </w:p>
    <w:p w14:paraId="396C8166" w14:textId="77777777" w:rsidR="00073F5D" w:rsidRPr="00AF29A1" w:rsidRDefault="00073F5D" w:rsidP="00AF29A1">
      <w:pPr>
        <w:spacing w:line="276" w:lineRule="auto"/>
        <w:rPr>
          <w:rFonts w:cs="Arial"/>
          <w:sz w:val="20"/>
          <w:szCs w:val="20"/>
        </w:rPr>
      </w:pPr>
    </w:p>
    <w:p w14:paraId="12ACF422" w14:textId="77777777" w:rsidR="00CA40C1" w:rsidRPr="00AF29A1" w:rsidRDefault="00CA40C1" w:rsidP="00AF29A1">
      <w:pPr>
        <w:pStyle w:val="Niv11"/>
        <w:rPr>
          <w:rFonts w:ascii="Arial" w:hAnsi="Arial" w:cs="Arial"/>
          <w:sz w:val="20"/>
          <w:szCs w:val="20"/>
        </w:rPr>
      </w:pPr>
      <w:bookmarkStart w:id="356" w:name="_Toc51281062"/>
      <w:bookmarkStart w:id="357" w:name="_Toc51776661"/>
      <w:bookmarkStart w:id="358" w:name="_Toc53064666"/>
      <w:bookmarkStart w:id="359" w:name="_Toc129066683"/>
      <w:r w:rsidRPr="00AF29A1">
        <w:rPr>
          <w:rFonts w:ascii="Arial" w:hAnsi="Arial" w:cs="Arial"/>
          <w:sz w:val="20"/>
          <w:szCs w:val="20"/>
        </w:rPr>
        <w:t>Description sommaire :</w:t>
      </w:r>
      <w:bookmarkEnd w:id="356"/>
      <w:bookmarkEnd w:id="357"/>
      <w:bookmarkEnd w:id="358"/>
      <w:r w:rsidRPr="00AF29A1">
        <w:rPr>
          <w:rFonts w:ascii="Arial" w:hAnsi="Arial" w:cs="Arial"/>
          <w:sz w:val="20"/>
          <w:szCs w:val="20"/>
        </w:rPr>
        <w:t xml:space="preserve"> </w:t>
      </w:r>
    </w:p>
    <w:p w14:paraId="101E7A2C" w14:textId="77777777" w:rsidR="00CA40C1" w:rsidRPr="00AF29A1" w:rsidRDefault="00CA40C1" w:rsidP="00AF29A1">
      <w:pPr>
        <w:pStyle w:val="Niv111"/>
        <w:rPr>
          <w:rFonts w:ascii="Arial" w:hAnsi="Arial" w:cs="Arial"/>
          <w:sz w:val="20"/>
          <w:szCs w:val="20"/>
        </w:rPr>
      </w:pPr>
      <w:bookmarkStart w:id="360" w:name="_Toc51281063"/>
      <w:bookmarkStart w:id="361" w:name="_Toc51776662"/>
      <w:bookmarkStart w:id="362" w:name="_Toc53064667"/>
      <w:r w:rsidRPr="00AF29A1">
        <w:rPr>
          <w:rFonts w:ascii="Arial" w:hAnsi="Arial" w:cs="Arial"/>
          <w:sz w:val="20"/>
          <w:szCs w:val="20"/>
        </w:rPr>
        <w:t>Milieu Humain</w:t>
      </w:r>
      <w:r w:rsidR="00375053" w:rsidRPr="00AF29A1">
        <w:rPr>
          <w:rFonts w:ascii="Arial" w:hAnsi="Arial" w:cs="Arial"/>
          <w:sz w:val="20"/>
          <w:szCs w:val="20"/>
        </w:rPr>
        <w:t> :</w:t>
      </w:r>
      <w:bookmarkEnd w:id="360"/>
      <w:bookmarkEnd w:id="361"/>
      <w:bookmarkEnd w:id="362"/>
    </w:p>
    <w:p w14:paraId="7C4197D6" w14:textId="77777777" w:rsidR="00CA40C1" w:rsidRPr="00AF29A1" w:rsidRDefault="00CA40C1" w:rsidP="00AF29A1">
      <w:pPr>
        <w:spacing w:line="276" w:lineRule="auto"/>
        <w:rPr>
          <w:rFonts w:cs="Arial"/>
          <w:sz w:val="20"/>
          <w:szCs w:val="20"/>
        </w:rPr>
      </w:pPr>
    </w:p>
    <w:p w14:paraId="7B6AF33C" w14:textId="77777777" w:rsidR="00CA40C1" w:rsidRPr="00AF29A1" w:rsidRDefault="00CA40C1" w:rsidP="00AF29A1">
      <w:pPr>
        <w:spacing w:line="276" w:lineRule="auto"/>
        <w:rPr>
          <w:rFonts w:cs="Arial"/>
          <w:sz w:val="20"/>
          <w:szCs w:val="20"/>
        </w:rPr>
      </w:pPr>
      <w:bookmarkStart w:id="363" w:name="_Toc129066684"/>
      <w:r w:rsidRPr="00AF29A1">
        <w:rPr>
          <w:rFonts w:cs="Arial"/>
          <w:sz w:val="20"/>
          <w:szCs w:val="20"/>
        </w:rPr>
        <w:t>Selon les résultats définitifs du 4</w:t>
      </w:r>
      <w:r w:rsidRPr="00AF29A1">
        <w:rPr>
          <w:rFonts w:cs="Arial"/>
          <w:sz w:val="20"/>
          <w:szCs w:val="20"/>
          <w:vertAlign w:val="superscript"/>
        </w:rPr>
        <w:t>e</w:t>
      </w:r>
      <w:r w:rsidRPr="00AF29A1">
        <w:rPr>
          <w:rFonts w:cs="Arial"/>
          <w:sz w:val="20"/>
          <w:szCs w:val="20"/>
        </w:rPr>
        <w:t xml:space="preserve"> recensement Général de la population et de l’Habitat de 2012, la population de la Commune Rurale de Tounouga est estimée à environ 42 849 habitants dont 21 220 Femmes (49,52 %)</w:t>
      </w:r>
      <w:r w:rsidR="001D6B9E" w:rsidRPr="00AF29A1">
        <w:rPr>
          <w:rFonts w:cs="Arial"/>
          <w:sz w:val="20"/>
          <w:szCs w:val="20"/>
        </w:rPr>
        <w:t>.</w:t>
      </w:r>
      <w:r w:rsidR="008D108F" w:rsidRPr="00AF29A1">
        <w:rPr>
          <w:rFonts w:cs="Arial"/>
          <w:sz w:val="20"/>
          <w:szCs w:val="20"/>
        </w:rPr>
        <w:t xml:space="preserve"> Suivant les projections de l’INS, la Commune comptera en 2021 un effectif de 60.147 habitants parmi lesquels 29.783 femmes. E</w:t>
      </w:r>
      <w:r w:rsidR="00090E35" w:rsidRPr="00AF29A1">
        <w:rPr>
          <w:rFonts w:cs="Arial"/>
          <w:sz w:val="20"/>
          <w:szCs w:val="20"/>
        </w:rPr>
        <w:t>n 2025, e</w:t>
      </w:r>
      <w:r w:rsidR="008D108F" w:rsidRPr="00AF29A1">
        <w:rPr>
          <w:rFonts w:cs="Arial"/>
          <w:sz w:val="20"/>
          <w:szCs w:val="20"/>
        </w:rPr>
        <w:t xml:space="preserve">lle serait de </w:t>
      </w:r>
      <w:r w:rsidR="00090E35" w:rsidRPr="00AF29A1">
        <w:rPr>
          <w:rFonts w:cs="Arial"/>
          <w:sz w:val="20"/>
          <w:szCs w:val="20"/>
        </w:rPr>
        <w:t>69.971 habitants dont 35.281 femmes, soit un taux de progression de 16,33%.</w:t>
      </w:r>
      <w:r w:rsidRPr="00AF29A1">
        <w:rPr>
          <w:rFonts w:cs="Arial"/>
          <w:sz w:val="20"/>
          <w:szCs w:val="20"/>
        </w:rPr>
        <w:t xml:space="preserve"> Cette population est repartie dans les treize (13) villages administratifs/tribus et Soixante-Deux (62) hameaux/Campements que comptent la commune. </w:t>
      </w:r>
    </w:p>
    <w:p w14:paraId="510246CC" w14:textId="77777777" w:rsidR="00CA40C1" w:rsidRPr="00AF29A1" w:rsidRDefault="00CA40C1" w:rsidP="00AF29A1">
      <w:pPr>
        <w:spacing w:line="276" w:lineRule="auto"/>
        <w:rPr>
          <w:rFonts w:cs="Arial"/>
          <w:sz w:val="20"/>
          <w:szCs w:val="20"/>
        </w:rPr>
      </w:pPr>
      <w:r w:rsidRPr="00AF29A1">
        <w:rPr>
          <w:rFonts w:cs="Arial"/>
          <w:sz w:val="20"/>
          <w:szCs w:val="20"/>
        </w:rPr>
        <w:t xml:space="preserve">Trois groupes ethniques sont présents dans la commune. Il s’agit par ordre d’importance numérique des </w:t>
      </w:r>
      <w:proofErr w:type="spellStart"/>
      <w:r w:rsidRPr="00AF29A1">
        <w:rPr>
          <w:rFonts w:cs="Arial"/>
          <w:sz w:val="20"/>
          <w:szCs w:val="20"/>
        </w:rPr>
        <w:t>Tchanga</w:t>
      </w:r>
      <w:proofErr w:type="spellEnd"/>
      <w:r w:rsidRPr="00AF29A1">
        <w:rPr>
          <w:rFonts w:cs="Arial"/>
          <w:sz w:val="20"/>
          <w:szCs w:val="20"/>
        </w:rPr>
        <w:t xml:space="preserve">, des Haoussa, des Zarma. L’on y retrouve également, des peulhs et Touaregs. Les langues couramment parlées dans cette commune sont l’haoussa, le Zarma en majorité, le </w:t>
      </w:r>
      <w:proofErr w:type="spellStart"/>
      <w:r w:rsidRPr="00AF29A1">
        <w:rPr>
          <w:rFonts w:cs="Arial"/>
          <w:sz w:val="20"/>
          <w:szCs w:val="20"/>
        </w:rPr>
        <w:t>Fulfuldé</w:t>
      </w:r>
      <w:proofErr w:type="spellEnd"/>
      <w:r w:rsidRPr="00AF29A1">
        <w:rPr>
          <w:rFonts w:cs="Arial"/>
          <w:sz w:val="20"/>
          <w:szCs w:val="20"/>
        </w:rPr>
        <w:t xml:space="preserve"> et le Tamasheq.</w:t>
      </w:r>
    </w:p>
    <w:p w14:paraId="5F62DFA4" w14:textId="77777777" w:rsidR="00E945AE" w:rsidRPr="0097152D" w:rsidRDefault="00E945AE" w:rsidP="00AF29A1">
      <w:pPr>
        <w:pStyle w:val="Titre4"/>
        <w:spacing w:before="200"/>
        <w:ind w:left="1644" w:hanging="1077"/>
      </w:pPr>
      <w:r w:rsidRPr="00F64216">
        <w:rPr>
          <w:bCs/>
        </w:rPr>
        <w:t xml:space="preserve">Démographie </w:t>
      </w:r>
    </w:p>
    <w:p w14:paraId="6F2A871E" w14:textId="77777777" w:rsidR="00970738" w:rsidRPr="0097152D" w:rsidRDefault="00B73546" w:rsidP="00B73546">
      <w:pPr>
        <w:pStyle w:val="Lgende"/>
      </w:pPr>
      <w:bookmarkStart w:id="364" w:name="_Toc52983421"/>
      <w:r>
        <w:t xml:space="preserve">Tableau </w:t>
      </w:r>
      <w:r w:rsidR="00DE73F1">
        <w:fldChar w:fldCharType="begin"/>
      </w:r>
      <w:r>
        <w:instrText xml:space="preserve"> SEQ Tableau \* ARABIC </w:instrText>
      </w:r>
      <w:r w:rsidR="00DE73F1">
        <w:fldChar w:fldCharType="separate"/>
      </w:r>
      <w:r w:rsidR="00885C44">
        <w:rPr>
          <w:noProof/>
        </w:rPr>
        <w:t>2</w:t>
      </w:r>
      <w:r w:rsidR="00DE73F1">
        <w:fldChar w:fldCharType="end"/>
      </w:r>
      <w:r>
        <w:t xml:space="preserve"> </w:t>
      </w:r>
      <w:r w:rsidR="00970738" w:rsidRPr="0097152D">
        <w:t>: Répartition par sexe et milieu de résidence de la population</w:t>
      </w:r>
      <w:bookmarkEnd w:id="364"/>
    </w:p>
    <w:p w14:paraId="4D8E835B" w14:textId="77777777" w:rsidR="00970738" w:rsidRPr="00AF29A1" w:rsidRDefault="00970738">
      <w:pPr>
        <w:rPr>
          <w:rFonts w:cs="Arial"/>
          <w:b/>
          <w:sz w:val="20"/>
          <w:szCs w:val="20"/>
        </w:rPr>
      </w:pPr>
    </w:p>
    <w:tbl>
      <w:tblPr>
        <w:tblW w:w="8560" w:type="dxa"/>
        <w:tblInd w:w="70" w:type="dxa"/>
        <w:tblCellMar>
          <w:left w:w="70" w:type="dxa"/>
          <w:right w:w="70" w:type="dxa"/>
        </w:tblCellMar>
        <w:tblLook w:val="04A0" w:firstRow="1" w:lastRow="0" w:firstColumn="1" w:lastColumn="0" w:noHBand="0" w:noVBand="1"/>
      </w:tblPr>
      <w:tblGrid>
        <w:gridCol w:w="2511"/>
        <w:gridCol w:w="2346"/>
        <w:gridCol w:w="1182"/>
        <w:gridCol w:w="1339"/>
        <w:gridCol w:w="1182"/>
      </w:tblGrid>
      <w:tr w:rsidR="00E945AE" w:rsidRPr="0097152D" w14:paraId="621638DD" w14:textId="77777777" w:rsidTr="00AF29A1">
        <w:trPr>
          <w:trHeight w:val="330"/>
        </w:trPr>
        <w:tc>
          <w:tcPr>
            <w:tcW w:w="2511" w:type="dxa"/>
            <w:vMerge w:val="restart"/>
            <w:tcBorders>
              <w:top w:val="single" w:sz="8" w:space="0" w:color="auto"/>
              <w:left w:val="single" w:sz="8" w:space="0" w:color="auto"/>
              <w:bottom w:val="single" w:sz="4" w:space="0" w:color="auto"/>
              <w:right w:val="single" w:sz="8" w:space="0" w:color="auto"/>
            </w:tcBorders>
            <w:vAlign w:val="center"/>
            <w:hideMark/>
          </w:tcPr>
          <w:p w14:paraId="6F5224D4" w14:textId="77777777" w:rsidR="00E945AE" w:rsidRPr="00AF29A1" w:rsidRDefault="00E945AE" w:rsidP="00AF29A1">
            <w:pPr>
              <w:spacing w:line="276" w:lineRule="auto"/>
              <w:rPr>
                <w:rFonts w:cs="Arial"/>
                <w:sz w:val="20"/>
                <w:szCs w:val="20"/>
              </w:rPr>
            </w:pPr>
            <w:r w:rsidRPr="00AF29A1">
              <w:rPr>
                <w:rFonts w:cs="Arial"/>
                <w:sz w:val="20"/>
                <w:szCs w:val="20"/>
              </w:rPr>
              <w:t>SEXE</w:t>
            </w:r>
          </w:p>
        </w:tc>
        <w:tc>
          <w:tcPr>
            <w:tcW w:w="3528" w:type="dxa"/>
            <w:gridSpan w:val="2"/>
            <w:tcBorders>
              <w:top w:val="single" w:sz="8" w:space="0" w:color="auto"/>
              <w:left w:val="nil"/>
              <w:bottom w:val="single" w:sz="8" w:space="0" w:color="auto"/>
              <w:right w:val="single" w:sz="8" w:space="0" w:color="000000"/>
            </w:tcBorders>
            <w:vAlign w:val="center"/>
            <w:hideMark/>
          </w:tcPr>
          <w:p w14:paraId="3D5BD300" w14:textId="77777777" w:rsidR="00E945AE" w:rsidRPr="00AF29A1" w:rsidRDefault="00E945AE" w:rsidP="00AF29A1">
            <w:pPr>
              <w:spacing w:line="276" w:lineRule="auto"/>
              <w:rPr>
                <w:rFonts w:cs="Arial"/>
                <w:b/>
                <w:sz w:val="20"/>
                <w:szCs w:val="20"/>
              </w:rPr>
            </w:pPr>
            <w:r w:rsidRPr="00AF29A1">
              <w:rPr>
                <w:rFonts w:cs="Arial"/>
                <w:b/>
                <w:sz w:val="20"/>
                <w:szCs w:val="20"/>
              </w:rPr>
              <w:t>MILIEU DE RESIDENCE</w:t>
            </w:r>
          </w:p>
        </w:tc>
        <w:tc>
          <w:tcPr>
            <w:tcW w:w="1339" w:type="dxa"/>
            <w:vMerge w:val="restart"/>
            <w:tcBorders>
              <w:top w:val="single" w:sz="8" w:space="0" w:color="auto"/>
              <w:left w:val="single" w:sz="8" w:space="0" w:color="auto"/>
              <w:bottom w:val="single" w:sz="4" w:space="0" w:color="auto"/>
              <w:right w:val="single" w:sz="8" w:space="0" w:color="auto"/>
            </w:tcBorders>
            <w:vAlign w:val="center"/>
            <w:hideMark/>
          </w:tcPr>
          <w:p w14:paraId="06BA75C1" w14:textId="77777777" w:rsidR="00E945AE" w:rsidRPr="00AF29A1" w:rsidRDefault="00E945AE" w:rsidP="00AF29A1">
            <w:pPr>
              <w:spacing w:line="276" w:lineRule="auto"/>
              <w:rPr>
                <w:rFonts w:cs="Arial"/>
                <w:sz w:val="20"/>
                <w:szCs w:val="20"/>
              </w:rPr>
            </w:pPr>
            <w:r w:rsidRPr="00AF29A1">
              <w:rPr>
                <w:rFonts w:cs="Arial"/>
                <w:sz w:val="20"/>
                <w:szCs w:val="20"/>
              </w:rPr>
              <w:t>ENSEMBLE</w:t>
            </w:r>
          </w:p>
        </w:tc>
        <w:tc>
          <w:tcPr>
            <w:tcW w:w="1182" w:type="dxa"/>
            <w:vMerge w:val="restart"/>
            <w:tcBorders>
              <w:top w:val="single" w:sz="8" w:space="0" w:color="auto"/>
              <w:left w:val="single" w:sz="8" w:space="0" w:color="auto"/>
              <w:bottom w:val="single" w:sz="4" w:space="0" w:color="auto"/>
              <w:right w:val="single" w:sz="8" w:space="0" w:color="auto"/>
            </w:tcBorders>
            <w:vAlign w:val="center"/>
            <w:hideMark/>
          </w:tcPr>
          <w:p w14:paraId="3A441CEB" w14:textId="77777777" w:rsidR="00E945AE" w:rsidRPr="00AF29A1" w:rsidRDefault="00E945AE" w:rsidP="00AF29A1">
            <w:pPr>
              <w:spacing w:line="276" w:lineRule="auto"/>
              <w:rPr>
                <w:rFonts w:cs="Arial"/>
                <w:sz w:val="20"/>
                <w:szCs w:val="20"/>
              </w:rPr>
            </w:pPr>
            <w:r w:rsidRPr="00AF29A1">
              <w:rPr>
                <w:rFonts w:cs="Arial"/>
                <w:sz w:val="20"/>
                <w:szCs w:val="20"/>
              </w:rPr>
              <w:t>%</w:t>
            </w:r>
          </w:p>
        </w:tc>
      </w:tr>
      <w:tr w:rsidR="00E945AE" w:rsidRPr="0097152D" w14:paraId="4787D1EF" w14:textId="77777777" w:rsidTr="00AF29A1">
        <w:trPr>
          <w:trHeight w:val="33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99059CB" w14:textId="77777777" w:rsidR="00E945AE" w:rsidRPr="00AF29A1" w:rsidRDefault="00E945AE" w:rsidP="00E25167">
            <w:pPr>
              <w:rPr>
                <w:rFonts w:cs="Arial"/>
                <w:sz w:val="20"/>
                <w:szCs w:val="20"/>
              </w:rPr>
            </w:pPr>
          </w:p>
        </w:tc>
        <w:tc>
          <w:tcPr>
            <w:tcW w:w="2346" w:type="dxa"/>
            <w:tcBorders>
              <w:top w:val="nil"/>
              <w:left w:val="nil"/>
              <w:bottom w:val="single" w:sz="4" w:space="0" w:color="auto"/>
              <w:right w:val="single" w:sz="8" w:space="0" w:color="auto"/>
            </w:tcBorders>
            <w:vAlign w:val="center"/>
            <w:hideMark/>
          </w:tcPr>
          <w:p w14:paraId="01D17C9E" w14:textId="77777777" w:rsidR="00E945AE" w:rsidRPr="00AF29A1" w:rsidRDefault="00E945AE" w:rsidP="00AF29A1">
            <w:pPr>
              <w:spacing w:line="276" w:lineRule="auto"/>
              <w:rPr>
                <w:rFonts w:cs="Arial"/>
                <w:sz w:val="20"/>
                <w:szCs w:val="20"/>
              </w:rPr>
            </w:pPr>
            <w:r w:rsidRPr="00AF29A1">
              <w:rPr>
                <w:rFonts w:cs="Arial"/>
                <w:sz w:val="20"/>
                <w:szCs w:val="20"/>
              </w:rPr>
              <w:t>Urbain</w:t>
            </w:r>
          </w:p>
        </w:tc>
        <w:tc>
          <w:tcPr>
            <w:tcW w:w="1182" w:type="dxa"/>
            <w:tcBorders>
              <w:top w:val="nil"/>
              <w:left w:val="nil"/>
              <w:bottom w:val="single" w:sz="4" w:space="0" w:color="auto"/>
              <w:right w:val="single" w:sz="8" w:space="0" w:color="auto"/>
            </w:tcBorders>
            <w:vAlign w:val="center"/>
            <w:hideMark/>
          </w:tcPr>
          <w:p w14:paraId="5CA671E5" w14:textId="77777777" w:rsidR="00E945AE" w:rsidRPr="00AF29A1" w:rsidRDefault="00E945AE" w:rsidP="00AF29A1">
            <w:pPr>
              <w:spacing w:line="276" w:lineRule="auto"/>
              <w:rPr>
                <w:rFonts w:cs="Arial"/>
                <w:sz w:val="20"/>
                <w:szCs w:val="20"/>
              </w:rPr>
            </w:pPr>
            <w:r w:rsidRPr="00AF29A1">
              <w:rPr>
                <w:rFonts w:cs="Arial"/>
                <w:sz w:val="20"/>
                <w:szCs w:val="20"/>
              </w:rPr>
              <w:t>Rural</w:t>
            </w: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86C3662" w14:textId="77777777" w:rsidR="00E945AE" w:rsidRPr="00AF29A1" w:rsidRDefault="00E945AE" w:rsidP="00E25167">
            <w:pPr>
              <w:rPr>
                <w:rFonts w:cs="Arial"/>
                <w:sz w:val="20"/>
                <w:szCs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A6F366D" w14:textId="77777777" w:rsidR="00E945AE" w:rsidRPr="00AF29A1" w:rsidRDefault="00E945AE" w:rsidP="00E25167">
            <w:pPr>
              <w:rPr>
                <w:rFonts w:cs="Arial"/>
                <w:sz w:val="20"/>
                <w:szCs w:val="20"/>
              </w:rPr>
            </w:pPr>
          </w:p>
        </w:tc>
      </w:tr>
      <w:tr w:rsidR="00E945AE" w:rsidRPr="0097152D" w14:paraId="530E2173" w14:textId="77777777" w:rsidTr="00AF29A1">
        <w:trPr>
          <w:trHeight w:val="330"/>
        </w:trPr>
        <w:tc>
          <w:tcPr>
            <w:tcW w:w="2511" w:type="dxa"/>
            <w:tcBorders>
              <w:top w:val="single" w:sz="4" w:space="0" w:color="auto"/>
              <w:left w:val="single" w:sz="4" w:space="0" w:color="auto"/>
              <w:bottom w:val="single" w:sz="4" w:space="0" w:color="auto"/>
              <w:right w:val="single" w:sz="4" w:space="0" w:color="auto"/>
            </w:tcBorders>
            <w:vAlign w:val="center"/>
            <w:hideMark/>
          </w:tcPr>
          <w:p w14:paraId="408D8B9A" w14:textId="77777777" w:rsidR="00E945AE" w:rsidRPr="00AF29A1" w:rsidRDefault="00E945AE" w:rsidP="00AF29A1">
            <w:pPr>
              <w:spacing w:line="276" w:lineRule="auto"/>
              <w:rPr>
                <w:rFonts w:cs="Arial"/>
                <w:sz w:val="20"/>
                <w:szCs w:val="20"/>
              </w:rPr>
            </w:pPr>
            <w:r w:rsidRPr="00AF29A1">
              <w:rPr>
                <w:rFonts w:cs="Arial"/>
                <w:sz w:val="20"/>
                <w:szCs w:val="20"/>
              </w:rPr>
              <w:t>Hommes</w:t>
            </w:r>
          </w:p>
        </w:tc>
        <w:tc>
          <w:tcPr>
            <w:tcW w:w="2346" w:type="dxa"/>
            <w:tcBorders>
              <w:top w:val="single" w:sz="4" w:space="0" w:color="auto"/>
              <w:left w:val="single" w:sz="4" w:space="0" w:color="auto"/>
              <w:bottom w:val="single" w:sz="4" w:space="0" w:color="auto"/>
              <w:right w:val="single" w:sz="4" w:space="0" w:color="auto"/>
            </w:tcBorders>
            <w:vAlign w:val="center"/>
            <w:hideMark/>
          </w:tcPr>
          <w:p w14:paraId="11315B41" w14:textId="77777777" w:rsidR="00E945AE" w:rsidRPr="00AF29A1" w:rsidRDefault="00E945AE" w:rsidP="00AF29A1">
            <w:pPr>
              <w:spacing w:line="276" w:lineRule="auto"/>
              <w:rPr>
                <w:rFonts w:cs="Arial"/>
                <w:sz w:val="20"/>
                <w:szCs w:val="20"/>
              </w:rPr>
            </w:pPr>
            <w:r w:rsidRPr="00AF29A1">
              <w:rPr>
                <w:rFonts w:cs="Arial"/>
                <w:sz w:val="20"/>
                <w:szCs w:val="20"/>
              </w:rPr>
              <w:t>0</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D868AF4" w14:textId="77777777" w:rsidR="00E945AE" w:rsidRPr="00AF29A1" w:rsidRDefault="00E945AE" w:rsidP="00AF29A1">
            <w:pPr>
              <w:spacing w:line="276" w:lineRule="auto"/>
              <w:rPr>
                <w:rFonts w:cs="Arial"/>
                <w:sz w:val="20"/>
                <w:szCs w:val="20"/>
              </w:rPr>
            </w:pPr>
            <w:r w:rsidRPr="00AF29A1">
              <w:rPr>
                <w:rFonts w:cs="Arial"/>
                <w:sz w:val="20"/>
                <w:szCs w:val="20"/>
              </w:rPr>
              <w:t>21 220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D8D9147" w14:textId="77777777" w:rsidR="00E945AE" w:rsidRPr="00AF29A1" w:rsidRDefault="00E945AE" w:rsidP="00AF29A1">
            <w:pPr>
              <w:spacing w:line="276" w:lineRule="auto"/>
              <w:rPr>
                <w:rFonts w:cs="Arial"/>
                <w:sz w:val="20"/>
                <w:szCs w:val="20"/>
              </w:rPr>
            </w:pPr>
            <w:r w:rsidRPr="00AF29A1">
              <w:rPr>
                <w:rFonts w:cs="Arial"/>
                <w:sz w:val="20"/>
                <w:szCs w:val="20"/>
              </w:rPr>
              <w:t>21 220</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B0B1414" w14:textId="77777777" w:rsidR="00E945AE" w:rsidRPr="00AF29A1" w:rsidRDefault="00E945AE" w:rsidP="00AF29A1">
            <w:pPr>
              <w:spacing w:line="276" w:lineRule="auto"/>
              <w:rPr>
                <w:rFonts w:cs="Arial"/>
                <w:sz w:val="20"/>
                <w:szCs w:val="20"/>
              </w:rPr>
            </w:pPr>
            <w:r w:rsidRPr="00AF29A1">
              <w:rPr>
                <w:rFonts w:cs="Arial"/>
                <w:sz w:val="20"/>
                <w:szCs w:val="20"/>
              </w:rPr>
              <w:t>49,52</w:t>
            </w:r>
          </w:p>
        </w:tc>
      </w:tr>
      <w:tr w:rsidR="00E945AE" w:rsidRPr="0097152D" w14:paraId="459738B6" w14:textId="77777777" w:rsidTr="00AF29A1">
        <w:trPr>
          <w:trHeight w:val="330"/>
        </w:trPr>
        <w:tc>
          <w:tcPr>
            <w:tcW w:w="2511" w:type="dxa"/>
            <w:tcBorders>
              <w:top w:val="single" w:sz="4" w:space="0" w:color="auto"/>
              <w:left w:val="single" w:sz="4" w:space="0" w:color="auto"/>
              <w:bottom w:val="single" w:sz="4" w:space="0" w:color="auto"/>
              <w:right w:val="single" w:sz="4" w:space="0" w:color="auto"/>
            </w:tcBorders>
            <w:vAlign w:val="center"/>
            <w:hideMark/>
          </w:tcPr>
          <w:p w14:paraId="60261EFA" w14:textId="77777777" w:rsidR="00E945AE" w:rsidRPr="00AF29A1" w:rsidRDefault="00E945AE" w:rsidP="00AF29A1">
            <w:pPr>
              <w:spacing w:line="276" w:lineRule="auto"/>
              <w:rPr>
                <w:rFonts w:cs="Arial"/>
                <w:sz w:val="20"/>
                <w:szCs w:val="20"/>
              </w:rPr>
            </w:pPr>
            <w:r w:rsidRPr="00AF29A1">
              <w:rPr>
                <w:rFonts w:cs="Arial"/>
                <w:sz w:val="20"/>
                <w:szCs w:val="20"/>
              </w:rPr>
              <w:t>Femmes</w:t>
            </w:r>
          </w:p>
        </w:tc>
        <w:tc>
          <w:tcPr>
            <w:tcW w:w="2346" w:type="dxa"/>
            <w:tcBorders>
              <w:top w:val="single" w:sz="4" w:space="0" w:color="auto"/>
              <w:left w:val="single" w:sz="4" w:space="0" w:color="auto"/>
              <w:bottom w:val="single" w:sz="4" w:space="0" w:color="auto"/>
              <w:right w:val="single" w:sz="4" w:space="0" w:color="auto"/>
            </w:tcBorders>
            <w:vAlign w:val="center"/>
            <w:hideMark/>
          </w:tcPr>
          <w:p w14:paraId="317F53BC" w14:textId="77777777" w:rsidR="00E945AE" w:rsidRPr="00AF29A1" w:rsidRDefault="00E945AE" w:rsidP="00AF29A1">
            <w:pPr>
              <w:spacing w:line="276" w:lineRule="auto"/>
              <w:rPr>
                <w:rFonts w:cs="Arial"/>
                <w:sz w:val="20"/>
                <w:szCs w:val="20"/>
              </w:rPr>
            </w:pPr>
            <w:r w:rsidRPr="00AF29A1">
              <w:rPr>
                <w:rFonts w:cs="Arial"/>
                <w:sz w:val="20"/>
                <w:szCs w:val="20"/>
              </w:rPr>
              <w:t>0</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CBC10E2" w14:textId="77777777" w:rsidR="00E945AE" w:rsidRPr="00AF29A1" w:rsidRDefault="00E945AE" w:rsidP="00AF29A1">
            <w:pPr>
              <w:spacing w:line="276" w:lineRule="auto"/>
              <w:rPr>
                <w:rFonts w:cs="Arial"/>
                <w:sz w:val="20"/>
                <w:szCs w:val="20"/>
              </w:rPr>
            </w:pPr>
            <w:r w:rsidRPr="00AF29A1">
              <w:rPr>
                <w:rFonts w:cs="Arial"/>
                <w:sz w:val="20"/>
                <w:szCs w:val="20"/>
              </w:rPr>
              <w:t>21 629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5E0BA24" w14:textId="77777777" w:rsidR="00E945AE" w:rsidRPr="00AF29A1" w:rsidRDefault="00E945AE" w:rsidP="00AF29A1">
            <w:pPr>
              <w:spacing w:line="276" w:lineRule="auto"/>
              <w:rPr>
                <w:rFonts w:cs="Arial"/>
                <w:sz w:val="20"/>
                <w:szCs w:val="20"/>
              </w:rPr>
            </w:pPr>
            <w:r w:rsidRPr="00AF29A1">
              <w:rPr>
                <w:rFonts w:cs="Arial"/>
                <w:sz w:val="20"/>
                <w:szCs w:val="20"/>
              </w:rPr>
              <w:t>21629</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951E3A7" w14:textId="77777777" w:rsidR="00E945AE" w:rsidRPr="00AF29A1" w:rsidRDefault="00E945AE" w:rsidP="00AF29A1">
            <w:pPr>
              <w:spacing w:line="276" w:lineRule="auto"/>
              <w:rPr>
                <w:rFonts w:cs="Arial"/>
                <w:sz w:val="20"/>
                <w:szCs w:val="20"/>
              </w:rPr>
            </w:pPr>
            <w:r w:rsidRPr="00AF29A1">
              <w:rPr>
                <w:rFonts w:cs="Arial"/>
                <w:sz w:val="20"/>
                <w:szCs w:val="20"/>
              </w:rPr>
              <w:t>50,58</w:t>
            </w:r>
          </w:p>
        </w:tc>
      </w:tr>
      <w:tr w:rsidR="00E945AE" w:rsidRPr="0097152D" w14:paraId="51341E59" w14:textId="77777777" w:rsidTr="00AF29A1">
        <w:trPr>
          <w:trHeight w:val="330"/>
        </w:trPr>
        <w:tc>
          <w:tcPr>
            <w:tcW w:w="2511" w:type="dxa"/>
            <w:tcBorders>
              <w:top w:val="single" w:sz="4" w:space="0" w:color="auto"/>
              <w:left w:val="single" w:sz="4" w:space="0" w:color="auto"/>
              <w:bottom w:val="single" w:sz="4" w:space="0" w:color="auto"/>
              <w:right w:val="single" w:sz="4" w:space="0" w:color="auto"/>
            </w:tcBorders>
            <w:vAlign w:val="center"/>
            <w:hideMark/>
          </w:tcPr>
          <w:p w14:paraId="55677D0D" w14:textId="77777777" w:rsidR="00E945AE" w:rsidRPr="00AF29A1" w:rsidRDefault="00E945AE" w:rsidP="00AF29A1">
            <w:pPr>
              <w:spacing w:line="276" w:lineRule="auto"/>
              <w:rPr>
                <w:rFonts w:cs="Arial"/>
                <w:sz w:val="20"/>
                <w:szCs w:val="20"/>
              </w:rPr>
            </w:pPr>
            <w:r w:rsidRPr="00AF29A1">
              <w:rPr>
                <w:rFonts w:cs="Arial"/>
                <w:sz w:val="20"/>
                <w:szCs w:val="20"/>
              </w:rPr>
              <w:t>Ensemble</w:t>
            </w:r>
          </w:p>
        </w:tc>
        <w:tc>
          <w:tcPr>
            <w:tcW w:w="2346" w:type="dxa"/>
            <w:tcBorders>
              <w:top w:val="single" w:sz="4" w:space="0" w:color="auto"/>
              <w:left w:val="single" w:sz="4" w:space="0" w:color="auto"/>
              <w:bottom w:val="single" w:sz="4" w:space="0" w:color="auto"/>
              <w:right w:val="single" w:sz="4" w:space="0" w:color="auto"/>
            </w:tcBorders>
            <w:vAlign w:val="center"/>
            <w:hideMark/>
          </w:tcPr>
          <w:p w14:paraId="7E353AE1" w14:textId="77777777" w:rsidR="00E945AE" w:rsidRPr="00AF29A1" w:rsidRDefault="00E945AE" w:rsidP="00AF29A1">
            <w:pPr>
              <w:spacing w:line="276" w:lineRule="auto"/>
              <w:rPr>
                <w:rFonts w:cs="Arial"/>
                <w:sz w:val="20"/>
                <w:szCs w:val="20"/>
              </w:rPr>
            </w:pPr>
            <w:r w:rsidRPr="00AF29A1">
              <w:rPr>
                <w:rFonts w:cs="Arial"/>
                <w:sz w:val="20"/>
                <w:szCs w:val="20"/>
              </w:rPr>
              <w:t>0</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B20BDCD" w14:textId="77777777" w:rsidR="00E945AE" w:rsidRPr="00AF29A1" w:rsidRDefault="00E945AE" w:rsidP="00AF29A1">
            <w:pPr>
              <w:spacing w:line="276" w:lineRule="auto"/>
              <w:rPr>
                <w:rFonts w:cs="Arial"/>
                <w:sz w:val="20"/>
                <w:szCs w:val="20"/>
              </w:rPr>
            </w:pPr>
            <w:r w:rsidRPr="00AF29A1">
              <w:rPr>
                <w:rFonts w:cs="Arial"/>
                <w:sz w:val="20"/>
                <w:szCs w:val="20"/>
              </w:rPr>
              <w:t>42 849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21E4940" w14:textId="77777777" w:rsidR="00E945AE" w:rsidRPr="00AF29A1" w:rsidRDefault="00E945AE" w:rsidP="00AF29A1">
            <w:pPr>
              <w:spacing w:line="276" w:lineRule="auto"/>
              <w:rPr>
                <w:rFonts w:cs="Arial"/>
                <w:sz w:val="20"/>
                <w:szCs w:val="20"/>
              </w:rPr>
            </w:pPr>
            <w:r w:rsidRPr="00AF29A1">
              <w:rPr>
                <w:rFonts w:cs="Arial"/>
                <w:sz w:val="20"/>
                <w:szCs w:val="20"/>
              </w:rPr>
              <w:t>42849</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EECE5AE" w14:textId="77777777" w:rsidR="00E945AE" w:rsidRPr="00AF29A1" w:rsidRDefault="00E945AE" w:rsidP="00AF29A1">
            <w:pPr>
              <w:spacing w:line="276" w:lineRule="auto"/>
              <w:rPr>
                <w:rFonts w:cs="Arial"/>
                <w:sz w:val="20"/>
                <w:szCs w:val="20"/>
              </w:rPr>
            </w:pPr>
            <w:r w:rsidRPr="00AF29A1">
              <w:rPr>
                <w:rFonts w:cs="Arial"/>
                <w:sz w:val="20"/>
                <w:szCs w:val="20"/>
              </w:rPr>
              <w:t>100</w:t>
            </w:r>
          </w:p>
        </w:tc>
      </w:tr>
      <w:tr w:rsidR="00E945AE" w:rsidRPr="0097152D" w14:paraId="57688848" w14:textId="77777777" w:rsidTr="00AF29A1">
        <w:trPr>
          <w:trHeight w:val="330"/>
        </w:trPr>
        <w:tc>
          <w:tcPr>
            <w:tcW w:w="2511" w:type="dxa"/>
            <w:tcBorders>
              <w:top w:val="single" w:sz="4" w:space="0" w:color="auto"/>
              <w:left w:val="single" w:sz="4" w:space="0" w:color="auto"/>
              <w:bottom w:val="single" w:sz="4" w:space="0" w:color="auto"/>
              <w:right w:val="single" w:sz="4" w:space="0" w:color="auto"/>
            </w:tcBorders>
            <w:vAlign w:val="center"/>
            <w:hideMark/>
          </w:tcPr>
          <w:p w14:paraId="577D29E0" w14:textId="77777777" w:rsidR="00E945AE" w:rsidRPr="00AF29A1" w:rsidRDefault="00E945AE" w:rsidP="00AF29A1">
            <w:pPr>
              <w:spacing w:line="276" w:lineRule="auto"/>
              <w:rPr>
                <w:rFonts w:cs="Arial"/>
                <w:sz w:val="20"/>
                <w:szCs w:val="20"/>
              </w:rPr>
            </w:pPr>
            <w:r w:rsidRPr="00AF29A1">
              <w:rPr>
                <w:rFonts w:cs="Arial"/>
                <w:sz w:val="20"/>
                <w:szCs w:val="20"/>
              </w:rPr>
              <w:t>%</w:t>
            </w:r>
          </w:p>
        </w:tc>
        <w:tc>
          <w:tcPr>
            <w:tcW w:w="2346" w:type="dxa"/>
            <w:tcBorders>
              <w:top w:val="single" w:sz="4" w:space="0" w:color="auto"/>
              <w:left w:val="single" w:sz="4" w:space="0" w:color="auto"/>
              <w:bottom w:val="single" w:sz="4" w:space="0" w:color="auto"/>
              <w:right w:val="single" w:sz="4" w:space="0" w:color="auto"/>
            </w:tcBorders>
            <w:vAlign w:val="center"/>
            <w:hideMark/>
          </w:tcPr>
          <w:p w14:paraId="77BC65A4" w14:textId="77777777" w:rsidR="00E945AE" w:rsidRPr="00AF29A1" w:rsidRDefault="00E945AE" w:rsidP="00AF29A1">
            <w:pPr>
              <w:spacing w:line="276" w:lineRule="auto"/>
              <w:rPr>
                <w:rFonts w:cs="Arial"/>
                <w:sz w:val="20"/>
                <w:szCs w:val="20"/>
              </w:rPr>
            </w:pPr>
            <w:r w:rsidRPr="00AF29A1">
              <w:rPr>
                <w:rFonts w:cs="Arial"/>
                <w:sz w:val="20"/>
                <w:szCs w:val="20"/>
              </w:rPr>
              <w:t>0</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1943AAB" w14:textId="77777777" w:rsidR="00E945AE" w:rsidRPr="00AF29A1" w:rsidRDefault="00E945AE" w:rsidP="00AF29A1">
            <w:pPr>
              <w:spacing w:line="276" w:lineRule="auto"/>
              <w:rPr>
                <w:rFonts w:cs="Arial"/>
                <w:sz w:val="20"/>
                <w:szCs w:val="20"/>
              </w:rPr>
            </w:pPr>
            <w:r w:rsidRPr="00AF29A1">
              <w:rPr>
                <w:rFonts w:cs="Arial"/>
                <w:sz w:val="20"/>
                <w:szCs w:val="20"/>
              </w:rPr>
              <w:t>100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E9B6FC9" w14:textId="77777777" w:rsidR="00E945AE" w:rsidRPr="00AF29A1" w:rsidRDefault="00E945AE" w:rsidP="00AF29A1">
            <w:pPr>
              <w:spacing w:line="276" w:lineRule="auto"/>
              <w:rPr>
                <w:rFonts w:cs="Arial"/>
                <w:sz w:val="20"/>
                <w:szCs w:val="20"/>
              </w:rPr>
            </w:pPr>
            <w:r w:rsidRPr="00AF29A1">
              <w:rPr>
                <w:rFonts w:cs="Arial"/>
                <w:sz w:val="20"/>
                <w:szCs w:val="20"/>
              </w:rPr>
              <w:t>100</w:t>
            </w:r>
          </w:p>
        </w:tc>
        <w:tc>
          <w:tcPr>
            <w:tcW w:w="1182" w:type="dxa"/>
            <w:tcBorders>
              <w:top w:val="single" w:sz="4" w:space="0" w:color="auto"/>
              <w:left w:val="single" w:sz="4" w:space="0" w:color="auto"/>
              <w:bottom w:val="single" w:sz="4" w:space="0" w:color="auto"/>
              <w:right w:val="single" w:sz="4" w:space="0" w:color="auto"/>
            </w:tcBorders>
            <w:vAlign w:val="center"/>
          </w:tcPr>
          <w:p w14:paraId="2C1C5EAB" w14:textId="77777777" w:rsidR="00E945AE" w:rsidRPr="00AF29A1" w:rsidRDefault="00E945AE" w:rsidP="00E25167">
            <w:pPr>
              <w:rPr>
                <w:rFonts w:cs="Arial"/>
                <w:sz w:val="20"/>
                <w:szCs w:val="20"/>
              </w:rPr>
            </w:pPr>
          </w:p>
        </w:tc>
      </w:tr>
    </w:tbl>
    <w:p w14:paraId="60411AE8" w14:textId="77777777" w:rsidR="00E945AE" w:rsidRPr="00AF29A1" w:rsidRDefault="00E945AE" w:rsidP="00AF29A1">
      <w:pPr>
        <w:spacing w:line="276" w:lineRule="auto"/>
        <w:rPr>
          <w:rFonts w:cs="Arial"/>
          <w:sz w:val="20"/>
          <w:szCs w:val="20"/>
        </w:rPr>
      </w:pPr>
      <w:r w:rsidRPr="00AF29A1">
        <w:rPr>
          <w:rFonts w:cs="Arial"/>
          <w:b/>
          <w:sz w:val="20"/>
          <w:szCs w:val="20"/>
        </w:rPr>
        <w:t>Source </w:t>
      </w:r>
      <w:r w:rsidRPr="00AF29A1">
        <w:rPr>
          <w:rFonts w:cs="Arial"/>
          <w:sz w:val="20"/>
          <w:szCs w:val="20"/>
        </w:rPr>
        <w:t>: Résultats définitifs du RGP/H 2012-INS-Niger</w:t>
      </w:r>
    </w:p>
    <w:p w14:paraId="3CB20D93" w14:textId="77777777" w:rsidR="00E945AE" w:rsidRPr="00AF29A1" w:rsidRDefault="00E945AE" w:rsidP="00AF29A1">
      <w:pPr>
        <w:spacing w:line="276" w:lineRule="auto"/>
        <w:rPr>
          <w:rFonts w:cs="Arial"/>
          <w:sz w:val="20"/>
          <w:szCs w:val="20"/>
        </w:rPr>
      </w:pPr>
      <w:r w:rsidRPr="00AF29A1">
        <w:rPr>
          <w:rFonts w:cs="Arial"/>
          <w:sz w:val="20"/>
          <w:szCs w:val="20"/>
        </w:rPr>
        <w:t>Ce tableau montre que</w:t>
      </w:r>
    </w:p>
    <w:p w14:paraId="15BF8B55" w14:textId="77777777" w:rsidR="00F16092" w:rsidRPr="00AF29A1" w:rsidRDefault="00E945AE" w:rsidP="00F16092">
      <w:pPr>
        <w:pStyle w:val="Paragraphedeliste"/>
        <w:numPr>
          <w:ilvl w:val="0"/>
          <w:numId w:val="0"/>
        </w:numPr>
        <w:ind w:left="720"/>
        <w:rPr>
          <w:rFonts w:ascii="Arial" w:hAnsi="Arial" w:cs="Arial"/>
          <w:sz w:val="20"/>
          <w:szCs w:val="20"/>
        </w:rPr>
      </w:pPr>
      <w:r w:rsidRPr="00AF29A1">
        <w:rPr>
          <w:rFonts w:ascii="Arial" w:hAnsi="Arial" w:cs="Arial"/>
          <w:sz w:val="20"/>
          <w:szCs w:val="20"/>
        </w:rPr>
        <w:t>- la population de cette commune vit principalement en milieu rural</w:t>
      </w:r>
      <w:r w:rsidR="00F16092" w:rsidRPr="00AF29A1">
        <w:rPr>
          <w:rFonts w:ascii="Arial" w:hAnsi="Arial" w:cs="Arial"/>
          <w:sz w:val="20"/>
          <w:szCs w:val="20"/>
        </w:rPr>
        <w:t xml:space="preserve"> ; </w:t>
      </w:r>
    </w:p>
    <w:p w14:paraId="705107EE" w14:textId="77777777" w:rsidR="00F16092" w:rsidRPr="00AF29A1" w:rsidRDefault="00F16092" w:rsidP="00AF29A1">
      <w:pPr>
        <w:spacing w:after="240" w:line="276" w:lineRule="auto"/>
        <w:ind w:left="924" w:hanging="357"/>
        <w:rPr>
          <w:rFonts w:cs="Arial"/>
          <w:sz w:val="20"/>
          <w:szCs w:val="20"/>
        </w:rPr>
      </w:pPr>
      <w:r w:rsidRPr="00AF29A1">
        <w:rPr>
          <w:rFonts w:cs="Arial"/>
          <w:sz w:val="20"/>
          <w:szCs w:val="20"/>
        </w:rPr>
        <w:t>L’importance</w:t>
      </w:r>
      <w:r w:rsidR="00E945AE" w:rsidRPr="00AF29A1">
        <w:rPr>
          <w:rFonts w:cs="Arial"/>
          <w:sz w:val="20"/>
          <w:szCs w:val="20"/>
        </w:rPr>
        <w:t xml:space="preserve"> numérique des femmes qui sont de l’ordre de 50,58 % de la population totale résidente de Tounouga</w:t>
      </w:r>
      <w:r w:rsidRPr="00AF29A1">
        <w:rPr>
          <w:rFonts w:cs="Arial"/>
          <w:sz w:val="20"/>
          <w:szCs w:val="20"/>
        </w:rPr>
        <w:t xml:space="preserve"> ; </w:t>
      </w:r>
    </w:p>
    <w:p w14:paraId="6FAA1D4F" w14:textId="77777777" w:rsidR="00CC7AE9" w:rsidRDefault="00E945AE" w:rsidP="00F64216">
      <w:pPr>
        <w:pStyle w:val="Titre4"/>
      </w:pPr>
      <w:r w:rsidRPr="00AF29A1">
        <w:t xml:space="preserve">Les personnes en positions de handicap physique </w:t>
      </w:r>
    </w:p>
    <w:p w14:paraId="6C33569C" w14:textId="77777777" w:rsidR="00CC7AE9" w:rsidRPr="00F64216" w:rsidRDefault="00CC7AE9" w:rsidP="00F64216">
      <w:pPr>
        <w:spacing w:after="240"/>
        <w:rPr>
          <w:b/>
        </w:rPr>
      </w:pPr>
      <w:r w:rsidRPr="00F64216">
        <w:rPr>
          <w:bCs/>
        </w:rPr>
        <w:t xml:space="preserve">Elles </w:t>
      </w:r>
      <w:r w:rsidR="00E945AE" w:rsidRPr="00AF29A1">
        <w:t xml:space="preserve">sont au nombre de 441. A cela il faut noter qu’il n’y a aucune structure associative qui leur permette de s’organiser pour mieux défendre leurs intérêts.  </w:t>
      </w:r>
    </w:p>
    <w:p w14:paraId="088E82B4" w14:textId="77777777" w:rsidR="00E945AE" w:rsidRPr="0097152D" w:rsidRDefault="00E945AE" w:rsidP="00F64216">
      <w:pPr>
        <w:pStyle w:val="Titre4"/>
      </w:pPr>
      <w:r w:rsidRPr="0097152D">
        <w:t>Ethnie-Langues-Religions</w:t>
      </w:r>
    </w:p>
    <w:p w14:paraId="5E38F9BF" w14:textId="77777777" w:rsidR="00E945AE" w:rsidRPr="00AF29A1" w:rsidRDefault="00E945AE" w:rsidP="00AF29A1">
      <w:pPr>
        <w:spacing w:line="276" w:lineRule="auto"/>
        <w:rPr>
          <w:rFonts w:cs="Arial"/>
          <w:sz w:val="20"/>
          <w:szCs w:val="20"/>
        </w:rPr>
      </w:pPr>
      <w:r w:rsidRPr="00AF29A1">
        <w:rPr>
          <w:rFonts w:cs="Arial"/>
          <w:sz w:val="20"/>
          <w:szCs w:val="20"/>
        </w:rPr>
        <w:t>Les principales ethnies rencontrées dans la Commune rurale de Tounouga sont :</w:t>
      </w:r>
    </w:p>
    <w:p w14:paraId="4AD203BB" w14:textId="77777777" w:rsidR="00E945AE" w:rsidRPr="00AF29A1" w:rsidRDefault="00E945AE" w:rsidP="00AF29A1">
      <w:pPr>
        <w:numPr>
          <w:ilvl w:val="0"/>
          <w:numId w:val="26"/>
        </w:numPr>
        <w:spacing w:line="276" w:lineRule="auto"/>
        <w:rPr>
          <w:rFonts w:cs="Arial"/>
          <w:sz w:val="20"/>
          <w:szCs w:val="20"/>
        </w:rPr>
      </w:pPr>
      <w:r w:rsidRPr="00AF29A1">
        <w:rPr>
          <w:rFonts w:cs="Arial"/>
          <w:sz w:val="20"/>
          <w:szCs w:val="20"/>
        </w:rPr>
        <w:t>les Tchangas ;</w:t>
      </w:r>
    </w:p>
    <w:p w14:paraId="75E5F39F" w14:textId="77777777" w:rsidR="00E945AE" w:rsidRPr="00AF29A1" w:rsidRDefault="00E945AE" w:rsidP="00AF29A1">
      <w:pPr>
        <w:numPr>
          <w:ilvl w:val="0"/>
          <w:numId w:val="26"/>
        </w:numPr>
        <w:spacing w:line="276" w:lineRule="auto"/>
        <w:rPr>
          <w:rFonts w:cs="Arial"/>
          <w:sz w:val="20"/>
          <w:szCs w:val="20"/>
        </w:rPr>
      </w:pPr>
      <w:r w:rsidRPr="00AF29A1">
        <w:rPr>
          <w:rFonts w:cs="Arial"/>
          <w:sz w:val="20"/>
          <w:szCs w:val="20"/>
        </w:rPr>
        <w:lastRenderedPageBreak/>
        <w:t xml:space="preserve">les </w:t>
      </w:r>
      <w:proofErr w:type="spellStart"/>
      <w:r w:rsidRPr="00AF29A1">
        <w:rPr>
          <w:rFonts w:cs="Arial"/>
          <w:sz w:val="20"/>
          <w:szCs w:val="20"/>
        </w:rPr>
        <w:t>Zarmas</w:t>
      </w:r>
      <w:proofErr w:type="spellEnd"/>
      <w:r w:rsidRPr="00AF29A1">
        <w:rPr>
          <w:rFonts w:cs="Arial"/>
          <w:sz w:val="20"/>
          <w:szCs w:val="20"/>
        </w:rPr>
        <w:t> ;</w:t>
      </w:r>
    </w:p>
    <w:p w14:paraId="11C02109" w14:textId="77777777" w:rsidR="00E945AE" w:rsidRPr="00AF29A1" w:rsidRDefault="00E945AE" w:rsidP="00AF29A1">
      <w:pPr>
        <w:numPr>
          <w:ilvl w:val="0"/>
          <w:numId w:val="26"/>
        </w:numPr>
        <w:spacing w:line="276" w:lineRule="auto"/>
        <w:rPr>
          <w:rFonts w:cs="Arial"/>
          <w:sz w:val="20"/>
          <w:szCs w:val="20"/>
        </w:rPr>
      </w:pPr>
      <w:r w:rsidRPr="00AF29A1">
        <w:rPr>
          <w:rFonts w:cs="Arial"/>
          <w:sz w:val="20"/>
          <w:szCs w:val="20"/>
        </w:rPr>
        <w:t>les peulhs ;</w:t>
      </w:r>
    </w:p>
    <w:p w14:paraId="12C01CEE" w14:textId="77777777" w:rsidR="00E945AE" w:rsidRPr="00AF29A1" w:rsidRDefault="00E945AE" w:rsidP="00AF29A1">
      <w:pPr>
        <w:numPr>
          <w:ilvl w:val="0"/>
          <w:numId w:val="26"/>
        </w:numPr>
        <w:spacing w:line="276" w:lineRule="auto"/>
        <w:rPr>
          <w:rFonts w:cs="Arial"/>
          <w:sz w:val="20"/>
          <w:szCs w:val="20"/>
        </w:rPr>
      </w:pPr>
      <w:r w:rsidRPr="00AF29A1">
        <w:rPr>
          <w:rFonts w:cs="Arial"/>
          <w:sz w:val="20"/>
          <w:szCs w:val="20"/>
        </w:rPr>
        <w:t xml:space="preserve">les Touaregs  </w:t>
      </w:r>
    </w:p>
    <w:p w14:paraId="6F2294F3" w14:textId="77777777" w:rsidR="00E945AE" w:rsidRPr="00AF29A1" w:rsidRDefault="00E945AE" w:rsidP="00AF29A1">
      <w:pPr>
        <w:spacing w:line="276" w:lineRule="auto"/>
        <w:ind w:firstLine="708"/>
        <w:rPr>
          <w:rFonts w:cs="Arial"/>
          <w:sz w:val="20"/>
          <w:szCs w:val="20"/>
        </w:rPr>
      </w:pPr>
      <w:r w:rsidRPr="00AF29A1">
        <w:rPr>
          <w:rFonts w:cs="Arial"/>
          <w:sz w:val="20"/>
          <w:szCs w:val="20"/>
        </w:rPr>
        <w:t>L’Islam est la principale religion pratiquée par la quasi-totalité de la population.</w:t>
      </w:r>
    </w:p>
    <w:p w14:paraId="1CB91ADA" w14:textId="77777777" w:rsidR="00970738" w:rsidRPr="00AF29A1" w:rsidRDefault="00E945AE" w:rsidP="00AF29A1">
      <w:pPr>
        <w:spacing w:line="276" w:lineRule="auto"/>
        <w:rPr>
          <w:rFonts w:cs="Arial"/>
          <w:sz w:val="20"/>
          <w:szCs w:val="20"/>
        </w:rPr>
      </w:pPr>
      <w:r w:rsidRPr="00AF29A1">
        <w:rPr>
          <w:rFonts w:cs="Arial"/>
          <w:sz w:val="20"/>
          <w:szCs w:val="20"/>
        </w:rPr>
        <w:t>On dénombre</w:t>
      </w:r>
      <w:r w:rsidR="00F16092" w:rsidRPr="00AF29A1">
        <w:rPr>
          <w:rFonts w:cs="Arial"/>
          <w:sz w:val="20"/>
          <w:szCs w:val="20"/>
        </w:rPr>
        <w:t xml:space="preserve"> plusieurs </w:t>
      </w:r>
      <w:r w:rsidRPr="00AF29A1">
        <w:rPr>
          <w:rFonts w:cs="Arial"/>
          <w:sz w:val="20"/>
          <w:szCs w:val="20"/>
        </w:rPr>
        <w:t>Mosquées de prière de vendredi dans la Commune</w:t>
      </w:r>
      <w:r w:rsidR="00F16092" w:rsidRPr="00AF29A1">
        <w:rPr>
          <w:rFonts w:cs="Arial"/>
          <w:sz w:val="20"/>
          <w:szCs w:val="20"/>
        </w:rPr>
        <w:t>, à travers tous les villages.</w:t>
      </w:r>
    </w:p>
    <w:p w14:paraId="0447D851" w14:textId="77777777" w:rsidR="00970738" w:rsidRPr="00AF29A1" w:rsidRDefault="00970738" w:rsidP="00AF29A1">
      <w:pPr>
        <w:spacing w:line="276" w:lineRule="auto"/>
        <w:rPr>
          <w:rFonts w:cs="Arial"/>
          <w:sz w:val="20"/>
          <w:szCs w:val="20"/>
        </w:rPr>
      </w:pPr>
    </w:p>
    <w:p w14:paraId="53425AF7" w14:textId="77777777" w:rsidR="00CA40C1" w:rsidRPr="0097152D" w:rsidRDefault="00CA40C1" w:rsidP="00AF29A1">
      <w:pPr>
        <w:pStyle w:val="Niv111"/>
      </w:pPr>
      <w:bookmarkStart w:id="365" w:name="_Toc51281064"/>
      <w:bookmarkStart w:id="366" w:name="_Toc51776663"/>
      <w:bookmarkStart w:id="367" w:name="_Toc53064668"/>
      <w:r w:rsidRPr="0097152D">
        <w:rPr>
          <w:rFonts w:ascii="Arial" w:hAnsi="Arial" w:cs="Arial"/>
          <w:sz w:val="20"/>
          <w:szCs w:val="20"/>
        </w:rPr>
        <w:t>Milieu physique</w:t>
      </w:r>
      <w:r w:rsidR="00375053" w:rsidRPr="0097152D">
        <w:rPr>
          <w:rFonts w:ascii="Arial" w:hAnsi="Arial" w:cs="Arial"/>
          <w:sz w:val="20"/>
          <w:szCs w:val="20"/>
        </w:rPr>
        <w:t> :</w:t>
      </w:r>
      <w:bookmarkEnd w:id="365"/>
      <w:bookmarkEnd w:id="366"/>
      <w:bookmarkEnd w:id="367"/>
    </w:p>
    <w:p w14:paraId="33A890C5" w14:textId="77777777" w:rsidR="00CA40C1" w:rsidRPr="00AF29A1" w:rsidRDefault="00CA40C1" w:rsidP="003805F2">
      <w:pPr>
        <w:pStyle w:val="Titre4"/>
      </w:pPr>
      <w:r w:rsidRPr="00AF29A1">
        <w:t>Relief</w:t>
      </w:r>
      <w:r w:rsidR="00375053" w:rsidRPr="00AF29A1">
        <w:t> :</w:t>
      </w:r>
    </w:p>
    <w:p w14:paraId="64C6A3A4" w14:textId="77777777" w:rsidR="00CA40C1" w:rsidRPr="00AF29A1" w:rsidRDefault="00CA40C1" w:rsidP="00AF29A1">
      <w:pPr>
        <w:spacing w:line="276" w:lineRule="auto"/>
        <w:rPr>
          <w:rFonts w:cs="Arial"/>
          <w:sz w:val="20"/>
          <w:szCs w:val="20"/>
        </w:rPr>
      </w:pPr>
      <w:r w:rsidRPr="00AF29A1">
        <w:rPr>
          <w:rFonts w:cs="Arial"/>
          <w:sz w:val="20"/>
          <w:szCs w:val="20"/>
        </w:rPr>
        <w:t xml:space="preserve">Le paysage de la Commune Rurale de Tounouga est essentiellement caractérisé par la présence des plaines, des bas-fonds et quelques ensembles dunaires. </w:t>
      </w:r>
    </w:p>
    <w:p w14:paraId="3380AEC2" w14:textId="77777777" w:rsidR="00CA40C1" w:rsidRPr="00AF29A1" w:rsidRDefault="00CA40C1" w:rsidP="00AF29A1">
      <w:pPr>
        <w:numPr>
          <w:ilvl w:val="1"/>
          <w:numId w:val="5"/>
        </w:numPr>
        <w:spacing w:line="276" w:lineRule="auto"/>
        <w:rPr>
          <w:rFonts w:cs="Arial"/>
          <w:sz w:val="20"/>
          <w:szCs w:val="20"/>
        </w:rPr>
      </w:pPr>
      <w:r w:rsidRPr="00AF29A1">
        <w:rPr>
          <w:rFonts w:cs="Arial"/>
          <w:sz w:val="20"/>
          <w:szCs w:val="20"/>
        </w:rPr>
        <w:t xml:space="preserve">Les plaines sont des vastes étendues constituées principalement des sols sablo argileux sur lesquels s’effectue la culture du sorgho et des maïs. </w:t>
      </w:r>
    </w:p>
    <w:p w14:paraId="6ABD1CB2" w14:textId="77777777" w:rsidR="00CA40C1" w:rsidRPr="00AF29A1" w:rsidRDefault="00CA40C1" w:rsidP="00AF29A1">
      <w:pPr>
        <w:numPr>
          <w:ilvl w:val="1"/>
          <w:numId w:val="5"/>
        </w:numPr>
        <w:spacing w:line="276" w:lineRule="auto"/>
        <w:rPr>
          <w:rFonts w:cs="Arial"/>
          <w:sz w:val="20"/>
          <w:szCs w:val="20"/>
        </w:rPr>
      </w:pPr>
      <w:r w:rsidRPr="00AF29A1">
        <w:rPr>
          <w:rFonts w:cs="Arial"/>
          <w:sz w:val="20"/>
          <w:szCs w:val="20"/>
        </w:rPr>
        <w:t xml:space="preserve">Les bas-fonds, situés tout au long du fleuve se caractérisent par des sols argileux très favorables à la culture du riz et aux cultures maraîchères. </w:t>
      </w:r>
    </w:p>
    <w:p w14:paraId="7402B8CB" w14:textId="77777777" w:rsidR="00CA40C1" w:rsidRPr="00AF29A1" w:rsidRDefault="00CA40C1" w:rsidP="00AF29A1">
      <w:pPr>
        <w:numPr>
          <w:ilvl w:val="1"/>
          <w:numId w:val="5"/>
        </w:numPr>
        <w:spacing w:line="276" w:lineRule="auto"/>
        <w:rPr>
          <w:rFonts w:cs="Arial"/>
          <w:sz w:val="20"/>
          <w:szCs w:val="20"/>
        </w:rPr>
      </w:pPr>
      <w:r w:rsidRPr="00AF29A1">
        <w:rPr>
          <w:rFonts w:cs="Arial"/>
          <w:sz w:val="20"/>
          <w:szCs w:val="20"/>
        </w:rPr>
        <w:t>Les sols dunaires sont exclusivement réservés aux cultures sèches telles que le mil, le sorgho, le niébé, les arachides et les cultures de case des femmes</w:t>
      </w:r>
    </w:p>
    <w:p w14:paraId="277845AC" w14:textId="77777777" w:rsidR="00CA40C1" w:rsidRPr="00AF29A1" w:rsidRDefault="00CA40C1" w:rsidP="00AF29A1">
      <w:pPr>
        <w:numPr>
          <w:ilvl w:val="1"/>
          <w:numId w:val="5"/>
        </w:numPr>
        <w:spacing w:line="276" w:lineRule="auto"/>
        <w:rPr>
          <w:rFonts w:cs="Arial"/>
          <w:sz w:val="20"/>
          <w:szCs w:val="20"/>
        </w:rPr>
      </w:pPr>
      <w:r w:rsidRPr="00AF29A1">
        <w:rPr>
          <w:rFonts w:cs="Arial"/>
          <w:sz w:val="20"/>
          <w:szCs w:val="20"/>
        </w:rPr>
        <w:t xml:space="preserve">La végétation des bas-fonds est dominée par le Prosopis juliflora, l’Eucalyptus </w:t>
      </w:r>
      <w:proofErr w:type="spellStart"/>
      <w:r w:rsidRPr="00AF29A1">
        <w:rPr>
          <w:rFonts w:cs="Arial"/>
          <w:sz w:val="20"/>
          <w:szCs w:val="20"/>
        </w:rPr>
        <w:t>camaldulensis</w:t>
      </w:r>
      <w:proofErr w:type="spellEnd"/>
      <w:r w:rsidRPr="00AF29A1">
        <w:rPr>
          <w:rFonts w:cs="Arial"/>
          <w:sz w:val="20"/>
          <w:szCs w:val="20"/>
        </w:rPr>
        <w:t xml:space="preserve"> et des arbres fruitiers dont spécifiquement des manguiers, des citronniers, des oranges et bien d’autres.</w:t>
      </w:r>
    </w:p>
    <w:p w14:paraId="4C15B020" w14:textId="77777777" w:rsidR="00CA40C1" w:rsidRPr="00AF29A1" w:rsidRDefault="00CA40C1" w:rsidP="003805F2">
      <w:pPr>
        <w:pStyle w:val="Titre4"/>
      </w:pPr>
      <w:r w:rsidRPr="00AF29A1">
        <w:t>Climat</w:t>
      </w:r>
      <w:r w:rsidR="00375053" w:rsidRPr="00AF29A1">
        <w:t> :</w:t>
      </w:r>
    </w:p>
    <w:p w14:paraId="771290E4" w14:textId="77777777" w:rsidR="00CA40C1" w:rsidRPr="00AF29A1" w:rsidRDefault="00CA40C1" w:rsidP="00AF29A1">
      <w:pPr>
        <w:spacing w:line="276" w:lineRule="auto"/>
        <w:rPr>
          <w:rFonts w:cs="Arial"/>
          <w:bCs/>
          <w:sz w:val="20"/>
          <w:szCs w:val="20"/>
        </w:rPr>
      </w:pPr>
      <w:r w:rsidRPr="00AF29A1">
        <w:rPr>
          <w:rFonts w:cs="Arial"/>
          <w:bCs/>
          <w:sz w:val="20"/>
          <w:szCs w:val="20"/>
        </w:rPr>
        <w:t xml:space="preserve">Le climat de la Commune est de type sahélo – soudanien (tropical, chaud et sec) caractérisé par trois saisons : une saison pluvieuse de Mai à septembre, une saison froide est sèche d’octobre à février et une saison sèche et chaude de mars à mai. Les températures sont relativement élevées. Elles varient entre 25 en janvier et 40 en Avril. </w:t>
      </w:r>
    </w:p>
    <w:p w14:paraId="1E4D6FCB" w14:textId="77777777" w:rsidR="004A01B9" w:rsidRPr="00AF29A1" w:rsidRDefault="00CA40C1" w:rsidP="00AF29A1">
      <w:pPr>
        <w:spacing w:line="276" w:lineRule="auto"/>
        <w:rPr>
          <w:rFonts w:cs="Arial"/>
          <w:sz w:val="20"/>
          <w:szCs w:val="20"/>
        </w:rPr>
      </w:pPr>
      <w:r w:rsidRPr="00AF29A1">
        <w:rPr>
          <w:rFonts w:cs="Arial"/>
          <w:sz w:val="20"/>
          <w:szCs w:val="20"/>
        </w:rPr>
        <w:t xml:space="preserve">La pluviométrie est irrégulière et très mal répartie dans le temps et dans l’espace. En général, les </w:t>
      </w:r>
      <w:r w:rsidRPr="00AF29A1">
        <w:rPr>
          <w:rFonts w:cs="Arial"/>
          <w:bCs/>
          <w:iCs/>
          <w:sz w:val="20"/>
          <w:szCs w:val="20"/>
        </w:rPr>
        <w:t>pluies commencent en Avril et prennent fin en début octobre avec une concentration des précipitations au cours du mois d’Août. Les précipitations moyennes annuelles de la Commune est de l’ordre de 650 à 800 mm et sont enregistrées généralement sur cinq mois (Mai – Septembre)</w:t>
      </w:r>
    </w:p>
    <w:p w14:paraId="1BC6870E" w14:textId="77777777" w:rsidR="00CA40C1" w:rsidRPr="00AF29A1" w:rsidRDefault="00E945AE" w:rsidP="003805F2">
      <w:pPr>
        <w:pStyle w:val="Titre4"/>
      </w:pPr>
      <w:r w:rsidRPr="00AF29A1">
        <w:t>Sols et occupations des sols</w:t>
      </w:r>
    </w:p>
    <w:p w14:paraId="2A37E26E" w14:textId="77777777" w:rsidR="00CA40C1" w:rsidRPr="00AF29A1" w:rsidRDefault="00CA40C1" w:rsidP="00AF29A1">
      <w:pPr>
        <w:spacing w:line="276" w:lineRule="auto"/>
        <w:rPr>
          <w:rFonts w:cs="Arial"/>
          <w:sz w:val="20"/>
          <w:szCs w:val="20"/>
        </w:rPr>
      </w:pPr>
      <w:r w:rsidRPr="00AF29A1">
        <w:rPr>
          <w:rFonts w:cs="Arial"/>
          <w:sz w:val="20"/>
          <w:szCs w:val="20"/>
        </w:rPr>
        <w:t xml:space="preserve">En fonction du relief on distingue les types de sols rencontrés sont les suivants : </w:t>
      </w:r>
    </w:p>
    <w:p w14:paraId="3CF64E3C" w14:textId="77777777" w:rsidR="00CA40C1" w:rsidRPr="00AF29A1" w:rsidRDefault="00CA40C1" w:rsidP="00AF29A1">
      <w:pPr>
        <w:numPr>
          <w:ilvl w:val="1"/>
          <w:numId w:val="5"/>
        </w:numPr>
        <w:spacing w:line="276" w:lineRule="auto"/>
        <w:rPr>
          <w:rFonts w:cs="Arial"/>
          <w:sz w:val="20"/>
          <w:szCs w:val="20"/>
        </w:rPr>
      </w:pPr>
      <w:r w:rsidRPr="00AF29A1">
        <w:rPr>
          <w:rFonts w:cs="Arial"/>
          <w:sz w:val="20"/>
          <w:szCs w:val="20"/>
        </w:rPr>
        <w:t xml:space="preserve">les sols argileux et argilo  limoneux dans les vallées du fleuve et du Dallol qui couvrent une superficie d’environ 500 hectares dont 250 aménagés. </w:t>
      </w:r>
    </w:p>
    <w:p w14:paraId="50241715" w14:textId="77777777" w:rsidR="00CA40C1" w:rsidRPr="00AF29A1" w:rsidRDefault="00CA40C1" w:rsidP="00AF29A1">
      <w:pPr>
        <w:numPr>
          <w:ilvl w:val="1"/>
          <w:numId w:val="5"/>
        </w:numPr>
        <w:spacing w:line="276" w:lineRule="auto"/>
        <w:rPr>
          <w:rFonts w:cs="Arial"/>
          <w:sz w:val="20"/>
          <w:szCs w:val="20"/>
        </w:rPr>
      </w:pPr>
      <w:r w:rsidRPr="00AF29A1">
        <w:rPr>
          <w:rFonts w:cs="Arial"/>
          <w:sz w:val="20"/>
          <w:szCs w:val="20"/>
        </w:rPr>
        <w:t xml:space="preserve">les sols sablonneux sur les terres dunaires, occupant partie du terroir </w:t>
      </w:r>
    </w:p>
    <w:p w14:paraId="13965ED1" w14:textId="77777777" w:rsidR="00451A76" w:rsidRPr="00AF29A1" w:rsidRDefault="00CA40C1" w:rsidP="00AF29A1">
      <w:pPr>
        <w:numPr>
          <w:ilvl w:val="1"/>
          <w:numId w:val="5"/>
        </w:numPr>
        <w:spacing w:line="276" w:lineRule="auto"/>
        <w:rPr>
          <w:rFonts w:cs="Arial"/>
          <w:sz w:val="20"/>
          <w:szCs w:val="20"/>
        </w:rPr>
      </w:pPr>
      <w:r w:rsidRPr="00AF29A1">
        <w:rPr>
          <w:rFonts w:cs="Arial"/>
          <w:sz w:val="20"/>
          <w:szCs w:val="20"/>
        </w:rPr>
        <w:t>les sols caillouteux par endroit ; sur le plateau à l’Est de la Commune.</w:t>
      </w:r>
    </w:p>
    <w:p w14:paraId="0AC037C5" w14:textId="77777777" w:rsidR="006C6994" w:rsidRPr="00AF29A1" w:rsidRDefault="006C6994" w:rsidP="00AF29A1">
      <w:pPr>
        <w:spacing w:line="276" w:lineRule="auto"/>
        <w:rPr>
          <w:rFonts w:cs="Arial"/>
          <w:bCs/>
          <w:sz w:val="20"/>
          <w:szCs w:val="20"/>
        </w:rPr>
      </w:pPr>
      <w:r w:rsidRPr="00AF29A1">
        <w:rPr>
          <w:rFonts w:cs="Arial"/>
          <w:bCs/>
          <w:sz w:val="20"/>
          <w:szCs w:val="20"/>
        </w:rPr>
        <w:lastRenderedPageBreak/>
        <w:t>Les travaux d’élaboration des cartes et plans d’occupation de sols</w:t>
      </w:r>
      <w:r w:rsidRPr="00AF29A1">
        <w:rPr>
          <w:rStyle w:val="Appelnotedebasdep"/>
          <w:rFonts w:cs="Arial"/>
          <w:bCs/>
          <w:sz w:val="20"/>
          <w:szCs w:val="20"/>
        </w:rPr>
        <w:footnoteReference w:id="2"/>
      </w:r>
      <w:r w:rsidRPr="00AF29A1">
        <w:rPr>
          <w:rFonts w:cs="Arial"/>
          <w:bCs/>
          <w:sz w:val="20"/>
          <w:szCs w:val="20"/>
        </w:rPr>
        <w:t xml:space="preserve"> de la Commune de Tounouga, conduit dans le cadre du Projet ces deux dernières années, ont permis de collecter des informations détaillées et actuelles, sur les types d’occupation de sols au niveau de la Commune.</w:t>
      </w:r>
    </w:p>
    <w:p w14:paraId="0B282AC1" w14:textId="77777777" w:rsidR="006C6994" w:rsidRPr="00AF29A1" w:rsidRDefault="00B73546" w:rsidP="00AF29A1">
      <w:pPr>
        <w:pStyle w:val="Lgende"/>
        <w:rPr>
          <w:bCs w:val="0"/>
        </w:rPr>
      </w:pPr>
      <w:bookmarkStart w:id="369" w:name="_Toc52983422"/>
      <w:r>
        <w:t xml:space="preserve">Tableau </w:t>
      </w:r>
      <w:r w:rsidR="00DE73F1">
        <w:fldChar w:fldCharType="begin"/>
      </w:r>
      <w:r>
        <w:instrText xml:space="preserve"> SEQ Tableau \* ARABIC </w:instrText>
      </w:r>
      <w:r w:rsidR="00DE73F1">
        <w:fldChar w:fldCharType="separate"/>
      </w:r>
      <w:r w:rsidR="00885C44">
        <w:rPr>
          <w:noProof/>
        </w:rPr>
        <w:t>3</w:t>
      </w:r>
      <w:r w:rsidR="00DE73F1">
        <w:fldChar w:fldCharType="end"/>
      </w:r>
      <w:r w:rsidR="009523F0" w:rsidRPr="00AF29A1">
        <w:t>: Les différentes occupations de sols et leur superficie, de la Commune de Tanda en 2019</w:t>
      </w:r>
      <w:bookmarkEnd w:id="369"/>
    </w:p>
    <w:p w14:paraId="1EFCEBB5" w14:textId="77777777" w:rsidR="009523F0" w:rsidRPr="0097152D" w:rsidRDefault="009523F0">
      <w:pPr>
        <w:rPr>
          <w:rFonts w:cs="Arial"/>
          <w:bCs/>
          <w:sz w:val="20"/>
          <w:szCs w:val="20"/>
        </w:rPr>
      </w:pPr>
      <w:r w:rsidRPr="0097152D">
        <w:rPr>
          <w:rFonts w:cs="Arial"/>
          <w:bCs/>
          <w:sz w:val="20"/>
          <w:szCs w:val="20"/>
        </w:rPr>
        <w:t xml:space="preserve">  </w:t>
      </w:r>
    </w:p>
    <w:tbl>
      <w:tblPr>
        <w:tblpPr w:leftFromText="141" w:rightFromText="141" w:bottomFromText="160" w:vertAnchor="page" w:horzAnchor="margin" w:tblpY="3076"/>
        <w:tblW w:w="8359" w:type="dxa"/>
        <w:tblCellMar>
          <w:left w:w="70" w:type="dxa"/>
          <w:right w:w="70" w:type="dxa"/>
        </w:tblCellMar>
        <w:tblLook w:val="04A0" w:firstRow="1" w:lastRow="0" w:firstColumn="1" w:lastColumn="0" w:noHBand="0" w:noVBand="1"/>
      </w:tblPr>
      <w:tblGrid>
        <w:gridCol w:w="3964"/>
        <w:gridCol w:w="2268"/>
        <w:gridCol w:w="2127"/>
      </w:tblGrid>
      <w:tr w:rsidR="009523F0" w:rsidRPr="0097152D" w14:paraId="1CB2FA2B" w14:textId="77777777" w:rsidTr="00885C44">
        <w:trPr>
          <w:trHeight w:val="288"/>
        </w:trPr>
        <w:tc>
          <w:tcPr>
            <w:tcW w:w="396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67EB3E11" w14:textId="77777777" w:rsidR="009523F0" w:rsidRPr="00AF29A1" w:rsidRDefault="009523F0" w:rsidP="00885C44">
            <w:pPr>
              <w:spacing w:before="60" w:after="60" w:line="276" w:lineRule="auto"/>
              <w:jc w:val="center"/>
              <w:rPr>
                <w:rFonts w:cs="Arial"/>
                <w:b/>
                <w:bCs/>
                <w:color w:val="000000"/>
                <w:sz w:val="20"/>
                <w:szCs w:val="20"/>
              </w:rPr>
            </w:pPr>
            <w:r w:rsidRPr="00AF29A1">
              <w:rPr>
                <w:rFonts w:cs="Arial"/>
                <w:b/>
                <w:bCs/>
                <w:color w:val="000000"/>
                <w:sz w:val="20"/>
                <w:szCs w:val="20"/>
              </w:rPr>
              <w:t>Unités d'occupation du sol</w:t>
            </w:r>
          </w:p>
          <w:p w14:paraId="46B8FEAC" w14:textId="77777777" w:rsidR="009523F0" w:rsidRPr="00AF29A1" w:rsidRDefault="009523F0" w:rsidP="00885C44">
            <w:pPr>
              <w:spacing w:before="60" w:after="60" w:line="276" w:lineRule="auto"/>
              <w:jc w:val="center"/>
              <w:rPr>
                <w:rFonts w:cs="Arial"/>
                <w:b/>
                <w:bCs/>
                <w:color w:val="000000"/>
                <w:sz w:val="20"/>
                <w:szCs w:val="20"/>
              </w:rPr>
            </w:pPr>
            <w:r w:rsidRPr="00AF29A1">
              <w:rPr>
                <w:rFonts w:cs="Arial"/>
                <w:b/>
                <w:bCs/>
                <w:color w:val="000000"/>
                <w:sz w:val="20"/>
                <w:szCs w:val="20"/>
              </w:rPr>
              <w:t>(2019)</w:t>
            </w:r>
          </w:p>
        </w:tc>
        <w:tc>
          <w:tcPr>
            <w:tcW w:w="2268"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420EE6EC" w14:textId="77777777" w:rsidR="009523F0" w:rsidRPr="00AF29A1" w:rsidRDefault="009523F0" w:rsidP="00885C44">
            <w:pPr>
              <w:spacing w:before="60" w:after="60" w:line="276" w:lineRule="auto"/>
              <w:jc w:val="center"/>
              <w:rPr>
                <w:rFonts w:cs="Arial"/>
                <w:b/>
                <w:bCs/>
                <w:color w:val="000000"/>
                <w:sz w:val="20"/>
                <w:szCs w:val="20"/>
              </w:rPr>
            </w:pPr>
            <w:r w:rsidRPr="00AF29A1">
              <w:rPr>
                <w:rFonts w:cs="Arial"/>
                <w:b/>
                <w:bCs/>
                <w:color w:val="000000"/>
                <w:sz w:val="20"/>
                <w:szCs w:val="20"/>
              </w:rPr>
              <w:t>Superficie en ha</w:t>
            </w:r>
          </w:p>
        </w:tc>
        <w:tc>
          <w:tcPr>
            <w:tcW w:w="2127"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50BDCECA" w14:textId="77777777" w:rsidR="009523F0" w:rsidRPr="00AF29A1" w:rsidRDefault="009523F0" w:rsidP="00885C44">
            <w:pPr>
              <w:spacing w:before="60" w:after="60" w:line="276" w:lineRule="auto"/>
              <w:jc w:val="center"/>
              <w:rPr>
                <w:rFonts w:cs="Arial"/>
                <w:b/>
                <w:bCs/>
                <w:color w:val="000000"/>
                <w:sz w:val="20"/>
                <w:szCs w:val="20"/>
              </w:rPr>
            </w:pPr>
            <w:r w:rsidRPr="00AF29A1">
              <w:rPr>
                <w:rFonts w:cs="Arial"/>
                <w:b/>
                <w:bCs/>
                <w:color w:val="000000"/>
                <w:sz w:val="20"/>
                <w:szCs w:val="20"/>
              </w:rPr>
              <w:t>%</w:t>
            </w:r>
          </w:p>
        </w:tc>
      </w:tr>
      <w:tr w:rsidR="009523F0" w:rsidRPr="0097152D" w14:paraId="602FF7BC"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193414D9"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Aire de pâturage</w:t>
            </w:r>
          </w:p>
        </w:tc>
        <w:tc>
          <w:tcPr>
            <w:tcW w:w="2268" w:type="dxa"/>
            <w:tcBorders>
              <w:top w:val="nil"/>
              <w:left w:val="nil"/>
              <w:bottom w:val="single" w:sz="4" w:space="0" w:color="auto"/>
              <w:right w:val="single" w:sz="4" w:space="0" w:color="auto"/>
            </w:tcBorders>
            <w:noWrap/>
            <w:vAlign w:val="bottom"/>
            <w:hideMark/>
          </w:tcPr>
          <w:p w14:paraId="7E107868"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1345,89</w:t>
            </w:r>
          </w:p>
        </w:tc>
        <w:tc>
          <w:tcPr>
            <w:tcW w:w="2127" w:type="dxa"/>
            <w:tcBorders>
              <w:top w:val="nil"/>
              <w:left w:val="nil"/>
              <w:bottom w:val="single" w:sz="4" w:space="0" w:color="auto"/>
              <w:right w:val="single" w:sz="4" w:space="0" w:color="auto"/>
            </w:tcBorders>
            <w:noWrap/>
            <w:vAlign w:val="bottom"/>
            <w:hideMark/>
          </w:tcPr>
          <w:p w14:paraId="58E83B18"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5,73</w:t>
            </w:r>
          </w:p>
        </w:tc>
      </w:tr>
      <w:tr w:rsidR="009523F0" w:rsidRPr="0097152D" w14:paraId="768502AA"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2B3FD658"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Arboriculture</w:t>
            </w:r>
          </w:p>
        </w:tc>
        <w:tc>
          <w:tcPr>
            <w:tcW w:w="2268" w:type="dxa"/>
            <w:tcBorders>
              <w:top w:val="nil"/>
              <w:left w:val="nil"/>
              <w:bottom w:val="single" w:sz="4" w:space="0" w:color="auto"/>
              <w:right w:val="single" w:sz="4" w:space="0" w:color="auto"/>
            </w:tcBorders>
            <w:noWrap/>
            <w:vAlign w:val="bottom"/>
            <w:hideMark/>
          </w:tcPr>
          <w:p w14:paraId="4B0EA8CA"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290,12</w:t>
            </w:r>
          </w:p>
        </w:tc>
        <w:tc>
          <w:tcPr>
            <w:tcW w:w="2127" w:type="dxa"/>
            <w:tcBorders>
              <w:top w:val="nil"/>
              <w:left w:val="nil"/>
              <w:bottom w:val="single" w:sz="4" w:space="0" w:color="auto"/>
              <w:right w:val="single" w:sz="4" w:space="0" w:color="auto"/>
            </w:tcBorders>
            <w:noWrap/>
            <w:vAlign w:val="bottom"/>
            <w:hideMark/>
          </w:tcPr>
          <w:p w14:paraId="0C6E176A"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1,24</w:t>
            </w:r>
          </w:p>
        </w:tc>
      </w:tr>
      <w:tr w:rsidR="009523F0" w:rsidRPr="0097152D" w14:paraId="1625CF73"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67C426B2"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Broussaille</w:t>
            </w:r>
          </w:p>
        </w:tc>
        <w:tc>
          <w:tcPr>
            <w:tcW w:w="2268" w:type="dxa"/>
            <w:tcBorders>
              <w:top w:val="nil"/>
              <w:left w:val="nil"/>
              <w:bottom w:val="single" w:sz="4" w:space="0" w:color="auto"/>
              <w:right w:val="single" w:sz="4" w:space="0" w:color="auto"/>
            </w:tcBorders>
            <w:noWrap/>
            <w:vAlign w:val="bottom"/>
            <w:hideMark/>
          </w:tcPr>
          <w:p w14:paraId="6B0D6D14"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3291,13</w:t>
            </w:r>
          </w:p>
        </w:tc>
        <w:tc>
          <w:tcPr>
            <w:tcW w:w="2127" w:type="dxa"/>
            <w:tcBorders>
              <w:top w:val="nil"/>
              <w:left w:val="nil"/>
              <w:bottom w:val="single" w:sz="4" w:space="0" w:color="auto"/>
              <w:right w:val="single" w:sz="4" w:space="0" w:color="auto"/>
            </w:tcBorders>
            <w:shd w:val="clear" w:color="auto" w:fill="32B83C"/>
            <w:noWrap/>
            <w:vAlign w:val="bottom"/>
            <w:hideMark/>
          </w:tcPr>
          <w:p w14:paraId="7D1E801D"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14,02</w:t>
            </w:r>
          </w:p>
        </w:tc>
      </w:tr>
      <w:tr w:rsidR="009523F0" w:rsidRPr="0097152D" w14:paraId="6AF24A72"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43942C72"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Cordon ripicole</w:t>
            </w:r>
          </w:p>
        </w:tc>
        <w:tc>
          <w:tcPr>
            <w:tcW w:w="2268" w:type="dxa"/>
            <w:tcBorders>
              <w:top w:val="nil"/>
              <w:left w:val="nil"/>
              <w:bottom w:val="single" w:sz="4" w:space="0" w:color="auto"/>
              <w:right w:val="single" w:sz="4" w:space="0" w:color="auto"/>
            </w:tcBorders>
            <w:noWrap/>
            <w:vAlign w:val="bottom"/>
            <w:hideMark/>
          </w:tcPr>
          <w:p w14:paraId="2679D7B3"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158,75</w:t>
            </w:r>
          </w:p>
        </w:tc>
        <w:tc>
          <w:tcPr>
            <w:tcW w:w="2127" w:type="dxa"/>
            <w:tcBorders>
              <w:top w:val="nil"/>
              <w:left w:val="nil"/>
              <w:bottom w:val="single" w:sz="4" w:space="0" w:color="auto"/>
              <w:right w:val="single" w:sz="4" w:space="0" w:color="auto"/>
            </w:tcBorders>
            <w:noWrap/>
            <w:vAlign w:val="bottom"/>
            <w:hideMark/>
          </w:tcPr>
          <w:p w14:paraId="2B54B00A"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0,68</w:t>
            </w:r>
          </w:p>
        </w:tc>
      </w:tr>
      <w:tr w:rsidR="009523F0" w:rsidRPr="0097152D" w14:paraId="73C6331D"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6C1ED6F2"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Culture irriguée</w:t>
            </w:r>
          </w:p>
        </w:tc>
        <w:tc>
          <w:tcPr>
            <w:tcW w:w="2268" w:type="dxa"/>
            <w:tcBorders>
              <w:top w:val="nil"/>
              <w:left w:val="nil"/>
              <w:bottom w:val="single" w:sz="4" w:space="0" w:color="auto"/>
              <w:right w:val="single" w:sz="4" w:space="0" w:color="auto"/>
            </w:tcBorders>
            <w:noWrap/>
            <w:vAlign w:val="bottom"/>
            <w:hideMark/>
          </w:tcPr>
          <w:p w14:paraId="7628F287"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5793,59</w:t>
            </w:r>
          </w:p>
        </w:tc>
        <w:tc>
          <w:tcPr>
            <w:tcW w:w="2127" w:type="dxa"/>
            <w:tcBorders>
              <w:top w:val="nil"/>
              <w:left w:val="nil"/>
              <w:bottom w:val="single" w:sz="4" w:space="0" w:color="auto"/>
              <w:right w:val="single" w:sz="4" w:space="0" w:color="auto"/>
            </w:tcBorders>
            <w:shd w:val="clear" w:color="auto" w:fill="70AD47" w:themeFill="accent6"/>
            <w:noWrap/>
            <w:vAlign w:val="bottom"/>
            <w:hideMark/>
          </w:tcPr>
          <w:p w14:paraId="1BED258C"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24,67</w:t>
            </w:r>
          </w:p>
        </w:tc>
      </w:tr>
      <w:tr w:rsidR="009523F0" w:rsidRPr="0097152D" w14:paraId="33DA6B1B"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15A3D5C6"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Culture pluviale</w:t>
            </w:r>
          </w:p>
        </w:tc>
        <w:tc>
          <w:tcPr>
            <w:tcW w:w="2268" w:type="dxa"/>
            <w:tcBorders>
              <w:top w:val="nil"/>
              <w:left w:val="nil"/>
              <w:bottom w:val="single" w:sz="4" w:space="0" w:color="auto"/>
              <w:right w:val="single" w:sz="4" w:space="0" w:color="auto"/>
            </w:tcBorders>
            <w:noWrap/>
            <w:vAlign w:val="bottom"/>
            <w:hideMark/>
          </w:tcPr>
          <w:p w14:paraId="494CD8AF"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9835,89</w:t>
            </w:r>
          </w:p>
        </w:tc>
        <w:tc>
          <w:tcPr>
            <w:tcW w:w="2127" w:type="dxa"/>
            <w:tcBorders>
              <w:top w:val="nil"/>
              <w:left w:val="nil"/>
              <w:bottom w:val="single" w:sz="4" w:space="0" w:color="auto"/>
              <w:right w:val="single" w:sz="4" w:space="0" w:color="auto"/>
            </w:tcBorders>
            <w:shd w:val="clear" w:color="auto" w:fill="auto"/>
            <w:noWrap/>
            <w:vAlign w:val="bottom"/>
            <w:hideMark/>
          </w:tcPr>
          <w:p w14:paraId="24217D8E"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41,89</w:t>
            </w:r>
          </w:p>
        </w:tc>
      </w:tr>
      <w:tr w:rsidR="009523F0" w:rsidRPr="0097152D" w14:paraId="4CF18472"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5D4BBF54"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Culture sous parc</w:t>
            </w:r>
          </w:p>
        </w:tc>
        <w:tc>
          <w:tcPr>
            <w:tcW w:w="2268" w:type="dxa"/>
            <w:tcBorders>
              <w:top w:val="nil"/>
              <w:left w:val="nil"/>
              <w:bottom w:val="single" w:sz="4" w:space="0" w:color="auto"/>
              <w:right w:val="single" w:sz="4" w:space="0" w:color="auto"/>
            </w:tcBorders>
            <w:noWrap/>
            <w:vAlign w:val="bottom"/>
            <w:hideMark/>
          </w:tcPr>
          <w:p w14:paraId="3DF7CF29"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195,96</w:t>
            </w:r>
          </w:p>
        </w:tc>
        <w:tc>
          <w:tcPr>
            <w:tcW w:w="2127" w:type="dxa"/>
            <w:tcBorders>
              <w:top w:val="nil"/>
              <w:left w:val="nil"/>
              <w:bottom w:val="single" w:sz="4" w:space="0" w:color="auto"/>
              <w:right w:val="single" w:sz="4" w:space="0" w:color="auto"/>
            </w:tcBorders>
            <w:noWrap/>
            <w:vAlign w:val="bottom"/>
            <w:hideMark/>
          </w:tcPr>
          <w:p w14:paraId="66D322F8"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0,83</w:t>
            </w:r>
          </w:p>
        </w:tc>
      </w:tr>
      <w:tr w:rsidR="009523F0" w:rsidRPr="0097152D" w14:paraId="7A7D937B"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6872E905"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Cultures sous rôneraie</w:t>
            </w:r>
          </w:p>
        </w:tc>
        <w:tc>
          <w:tcPr>
            <w:tcW w:w="2268" w:type="dxa"/>
            <w:tcBorders>
              <w:top w:val="nil"/>
              <w:left w:val="nil"/>
              <w:bottom w:val="single" w:sz="4" w:space="0" w:color="auto"/>
              <w:right w:val="single" w:sz="4" w:space="0" w:color="auto"/>
            </w:tcBorders>
            <w:noWrap/>
            <w:vAlign w:val="bottom"/>
            <w:hideMark/>
          </w:tcPr>
          <w:p w14:paraId="1B625C54"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976,83</w:t>
            </w:r>
          </w:p>
        </w:tc>
        <w:tc>
          <w:tcPr>
            <w:tcW w:w="2127" w:type="dxa"/>
            <w:tcBorders>
              <w:top w:val="nil"/>
              <w:left w:val="nil"/>
              <w:bottom w:val="single" w:sz="4" w:space="0" w:color="auto"/>
              <w:right w:val="single" w:sz="4" w:space="0" w:color="auto"/>
            </w:tcBorders>
            <w:noWrap/>
            <w:vAlign w:val="bottom"/>
            <w:hideMark/>
          </w:tcPr>
          <w:p w14:paraId="277CD17E"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4,16</w:t>
            </w:r>
          </w:p>
        </w:tc>
      </w:tr>
      <w:tr w:rsidR="009523F0" w:rsidRPr="0097152D" w14:paraId="7CB4E3D0"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3E8FC52D"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Habitation</w:t>
            </w:r>
          </w:p>
        </w:tc>
        <w:tc>
          <w:tcPr>
            <w:tcW w:w="2268" w:type="dxa"/>
            <w:tcBorders>
              <w:top w:val="nil"/>
              <w:left w:val="nil"/>
              <w:bottom w:val="single" w:sz="4" w:space="0" w:color="auto"/>
              <w:right w:val="single" w:sz="4" w:space="0" w:color="auto"/>
            </w:tcBorders>
            <w:noWrap/>
            <w:vAlign w:val="bottom"/>
            <w:hideMark/>
          </w:tcPr>
          <w:p w14:paraId="2C8C33FA"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594,51</w:t>
            </w:r>
          </w:p>
        </w:tc>
        <w:tc>
          <w:tcPr>
            <w:tcW w:w="2127" w:type="dxa"/>
            <w:tcBorders>
              <w:top w:val="nil"/>
              <w:left w:val="nil"/>
              <w:bottom w:val="single" w:sz="4" w:space="0" w:color="auto"/>
              <w:right w:val="single" w:sz="4" w:space="0" w:color="auto"/>
            </w:tcBorders>
            <w:noWrap/>
            <w:vAlign w:val="bottom"/>
            <w:hideMark/>
          </w:tcPr>
          <w:p w14:paraId="19B2D57D"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2,53</w:t>
            </w:r>
          </w:p>
        </w:tc>
      </w:tr>
      <w:tr w:rsidR="009523F0" w:rsidRPr="0097152D" w14:paraId="4896242D"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4294A6BC"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Jachère</w:t>
            </w:r>
          </w:p>
        </w:tc>
        <w:tc>
          <w:tcPr>
            <w:tcW w:w="2268" w:type="dxa"/>
            <w:tcBorders>
              <w:top w:val="nil"/>
              <w:left w:val="nil"/>
              <w:bottom w:val="single" w:sz="4" w:space="0" w:color="auto"/>
              <w:right w:val="single" w:sz="4" w:space="0" w:color="auto"/>
            </w:tcBorders>
            <w:noWrap/>
            <w:vAlign w:val="bottom"/>
            <w:hideMark/>
          </w:tcPr>
          <w:p w14:paraId="5BCD6405"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86,76</w:t>
            </w:r>
          </w:p>
        </w:tc>
        <w:tc>
          <w:tcPr>
            <w:tcW w:w="2127" w:type="dxa"/>
            <w:tcBorders>
              <w:top w:val="nil"/>
              <w:left w:val="nil"/>
              <w:bottom w:val="single" w:sz="4" w:space="0" w:color="auto"/>
              <w:right w:val="single" w:sz="4" w:space="0" w:color="auto"/>
            </w:tcBorders>
            <w:noWrap/>
            <w:vAlign w:val="bottom"/>
            <w:hideMark/>
          </w:tcPr>
          <w:p w14:paraId="7182F8F8"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0,37</w:t>
            </w:r>
          </w:p>
        </w:tc>
      </w:tr>
      <w:tr w:rsidR="009523F0" w:rsidRPr="0097152D" w14:paraId="01E7209E"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42F6A358"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Plan d'eau</w:t>
            </w:r>
          </w:p>
        </w:tc>
        <w:tc>
          <w:tcPr>
            <w:tcW w:w="2268" w:type="dxa"/>
            <w:tcBorders>
              <w:top w:val="nil"/>
              <w:left w:val="nil"/>
              <w:bottom w:val="single" w:sz="4" w:space="0" w:color="auto"/>
              <w:right w:val="single" w:sz="4" w:space="0" w:color="auto"/>
            </w:tcBorders>
            <w:noWrap/>
            <w:vAlign w:val="bottom"/>
            <w:hideMark/>
          </w:tcPr>
          <w:p w14:paraId="0AE54E60"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774,35</w:t>
            </w:r>
          </w:p>
        </w:tc>
        <w:tc>
          <w:tcPr>
            <w:tcW w:w="2127" w:type="dxa"/>
            <w:tcBorders>
              <w:top w:val="nil"/>
              <w:left w:val="nil"/>
              <w:bottom w:val="single" w:sz="4" w:space="0" w:color="auto"/>
              <w:right w:val="single" w:sz="4" w:space="0" w:color="auto"/>
            </w:tcBorders>
            <w:noWrap/>
            <w:vAlign w:val="bottom"/>
            <w:hideMark/>
          </w:tcPr>
          <w:p w14:paraId="19FC5F77"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3,30</w:t>
            </w:r>
          </w:p>
        </w:tc>
      </w:tr>
      <w:tr w:rsidR="009523F0" w:rsidRPr="0097152D" w14:paraId="2987E0B7"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1ADAEC59"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Terrain rocheux</w:t>
            </w:r>
          </w:p>
        </w:tc>
        <w:tc>
          <w:tcPr>
            <w:tcW w:w="2268" w:type="dxa"/>
            <w:tcBorders>
              <w:top w:val="nil"/>
              <w:left w:val="nil"/>
              <w:bottom w:val="single" w:sz="4" w:space="0" w:color="auto"/>
              <w:right w:val="single" w:sz="4" w:space="0" w:color="auto"/>
            </w:tcBorders>
            <w:noWrap/>
            <w:vAlign w:val="bottom"/>
            <w:hideMark/>
          </w:tcPr>
          <w:p w14:paraId="5BA9C67C"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125,42</w:t>
            </w:r>
          </w:p>
        </w:tc>
        <w:tc>
          <w:tcPr>
            <w:tcW w:w="2127" w:type="dxa"/>
            <w:tcBorders>
              <w:top w:val="nil"/>
              <w:left w:val="nil"/>
              <w:bottom w:val="single" w:sz="4" w:space="0" w:color="auto"/>
              <w:right w:val="single" w:sz="4" w:space="0" w:color="auto"/>
            </w:tcBorders>
            <w:noWrap/>
            <w:vAlign w:val="bottom"/>
            <w:hideMark/>
          </w:tcPr>
          <w:p w14:paraId="1B305DB6"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0,53</w:t>
            </w:r>
          </w:p>
        </w:tc>
      </w:tr>
      <w:tr w:rsidR="009523F0" w:rsidRPr="0097152D" w14:paraId="6F078746"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5CC49EE6" w14:textId="77777777" w:rsidR="009523F0" w:rsidRPr="00AF29A1" w:rsidRDefault="009523F0" w:rsidP="00885C44">
            <w:pPr>
              <w:spacing w:before="60" w:after="60" w:line="276" w:lineRule="auto"/>
              <w:rPr>
                <w:rFonts w:cs="Arial"/>
                <w:color w:val="000000"/>
                <w:sz w:val="20"/>
                <w:szCs w:val="20"/>
              </w:rPr>
            </w:pPr>
            <w:r w:rsidRPr="00AF29A1">
              <w:rPr>
                <w:rFonts w:cs="Arial"/>
                <w:color w:val="000000"/>
                <w:sz w:val="20"/>
                <w:szCs w:val="20"/>
              </w:rPr>
              <w:t>Terrain sableux</w:t>
            </w:r>
          </w:p>
        </w:tc>
        <w:tc>
          <w:tcPr>
            <w:tcW w:w="2268" w:type="dxa"/>
            <w:tcBorders>
              <w:top w:val="nil"/>
              <w:left w:val="nil"/>
              <w:bottom w:val="single" w:sz="4" w:space="0" w:color="auto"/>
              <w:right w:val="single" w:sz="4" w:space="0" w:color="auto"/>
            </w:tcBorders>
            <w:noWrap/>
            <w:vAlign w:val="bottom"/>
            <w:hideMark/>
          </w:tcPr>
          <w:p w14:paraId="7E10D643"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10,48</w:t>
            </w:r>
          </w:p>
        </w:tc>
        <w:tc>
          <w:tcPr>
            <w:tcW w:w="2127" w:type="dxa"/>
            <w:tcBorders>
              <w:top w:val="nil"/>
              <w:left w:val="nil"/>
              <w:bottom w:val="single" w:sz="4" w:space="0" w:color="auto"/>
              <w:right w:val="single" w:sz="4" w:space="0" w:color="auto"/>
            </w:tcBorders>
            <w:noWrap/>
            <w:vAlign w:val="bottom"/>
            <w:hideMark/>
          </w:tcPr>
          <w:p w14:paraId="66F8BA14" w14:textId="77777777" w:rsidR="009523F0" w:rsidRPr="00AF29A1" w:rsidRDefault="009523F0" w:rsidP="00885C44">
            <w:pPr>
              <w:spacing w:before="60" w:after="60" w:line="276" w:lineRule="auto"/>
              <w:jc w:val="right"/>
              <w:rPr>
                <w:rFonts w:cs="Arial"/>
                <w:color w:val="000000"/>
                <w:sz w:val="20"/>
                <w:szCs w:val="20"/>
              </w:rPr>
            </w:pPr>
            <w:r w:rsidRPr="00AF29A1">
              <w:rPr>
                <w:rFonts w:cs="Arial"/>
                <w:color w:val="000000"/>
                <w:sz w:val="20"/>
                <w:szCs w:val="20"/>
              </w:rPr>
              <w:t>0,04</w:t>
            </w:r>
          </w:p>
        </w:tc>
      </w:tr>
      <w:tr w:rsidR="009523F0" w:rsidRPr="0097152D" w14:paraId="5323C343" w14:textId="77777777" w:rsidTr="00885C44">
        <w:trPr>
          <w:trHeight w:val="288"/>
        </w:trPr>
        <w:tc>
          <w:tcPr>
            <w:tcW w:w="3964" w:type="dxa"/>
            <w:tcBorders>
              <w:top w:val="nil"/>
              <w:left w:val="single" w:sz="4" w:space="0" w:color="auto"/>
              <w:bottom w:val="single" w:sz="4" w:space="0" w:color="auto"/>
              <w:right w:val="single" w:sz="4" w:space="0" w:color="auto"/>
            </w:tcBorders>
            <w:noWrap/>
            <w:vAlign w:val="bottom"/>
            <w:hideMark/>
          </w:tcPr>
          <w:p w14:paraId="0EDD8BDB" w14:textId="77777777" w:rsidR="009523F0" w:rsidRPr="00AF29A1" w:rsidRDefault="009523F0" w:rsidP="00885C44">
            <w:pPr>
              <w:spacing w:before="60" w:after="60" w:line="276" w:lineRule="auto"/>
              <w:rPr>
                <w:rFonts w:cs="Arial"/>
                <w:b/>
                <w:bCs/>
                <w:color w:val="000000"/>
                <w:sz w:val="20"/>
                <w:szCs w:val="20"/>
              </w:rPr>
            </w:pPr>
            <w:r w:rsidRPr="00AF29A1">
              <w:rPr>
                <w:rFonts w:cs="Arial"/>
                <w:b/>
                <w:bCs/>
                <w:color w:val="000000"/>
                <w:sz w:val="20"/>
                <w:szCs w:val="20"/>
              </w:rPr>
              <w:t>Total</w:t>
            </w:r>
          </w:p>
        </w:tc>
        <w:tc>
          <w:tcPr>
            <w:tcW w:w="2268" w:type="dxa"/>
            <w:tcBorders>
              <w:top w:val="nil"/>
              <w:left w:val="nil"/>
              <w:bottom w:val="single" w:sz="4" w:space="0" w:color="auto"/>
              <w:right w:val="single" w:sz="4" w:space="0" w:color="auto"/>
            </w:tcBorders>
            <w:noWrap/>
            <w:vAlign w:val="bottom"/>
            <w:hideMark/>
          </w:tcPr>
          <w:p w14:paraId="644B1B1C" w14:textId="77777777" w:rsidR="009523F0" w:rsidRPr="00AF29A1" w:rsidRDefault="009523F0" w:rsidP="00885C44">
            <w:pPr>
              <w:spacing w:before="60" w:after="60" w:line="276" w:lineRule="auto"/>
              <w:jc w:val="right"/>
              <w:rPr>
                <w:rFonts w:cs="Arial"/>
                <w:b/>
                <w:bCs/>
                <w:color w:val="000000"/>
                <w:sz w:val="20"/>
                <w:szCs w:val="20"/>
              </w:rPr>
            </w:pPr>
            <w:r w:rsidRPr="00AF29A1">
              <w:rPr>
                <w:rFonts w:cs="Arial"/>
                <w:b/>
                <w:bCs/>
                <w:color w:val="000000"/>
                <w:sz w:val="20"/>
                <w:szCs w:val="20"/>
              </w:rPr>
              <w:t>23479,69</w:t>
            </w:r>
          </w:p>
        </w:tc>
        <w:tc>
          <w:tcPr>
            <w:tcW w:w="2127" w:type="dxa"/>
            <w:tcBorders>
              <w:top w:val="nil"/>
              <w:left w:val="nil"/>
              <w:bottom w:val="single" w:sz="4" w:space="0" w:color="auto"/>
              <w:right w:val="single" w:sz="4" w:space="0" w:color="auto"/>
            </w:tcBorders>
            <w:noWrap/>
            <w:vAlign w:val="bottom"/>
            <w:hideMark/>
          </w:tcPr>
          <w:p w14:paraId="305BF71C" w14:textId="77777777" w:rsidR="009523F0" w:rsidRPr="00AF29A1" w:rsidRDefault="009523F0" w:rsidP="00885C44">
            <w:pPr>
              <w:spacing w:before="60" w:after="60" w:line="276" w:lineRule="auto"/>
              <w:jc w:val="right"/>
              <w:rPr>
                <w:rFonts w:cs="Arial"/>
                <w:b/>
                <w:bCs/>
                <w:color w:val="000000"/>
                <w:sz w:val="20"/>
                <w:szCs w:val="20"/>
              </w:rPr>
            </w:pPr>
            <w:r w:rsidRPr="00AF29A1">
              <w:rPr>
                <w:rFonts w:cs="Arial"/>
                <w:b/>
                <w:bCs/>
                <w:color w:val="000000"/>
                <w:sz w:val="20"/>
                <w:szCs w:val="20"/>
              </w:rPr>
              <w:t>100</w:t>
            </w:r>
          </w:p>
        </w:tc>
      </w:tr>
    </w:tbl>
    <w:p w14:paraId="1E06D63B" w14:textId="77777777" w:rsidR="009523F0" w:rsidRPr="0097152D" w:rsidRDefault="009523F0">
      <w:pPr>
        <w:rPr>
          <w:rFonts w:cs="Arial"/>
          <w:bCs/>
          <w:sz w:val="20"/>
          <w:szCs w:val="20"/>
        </w:rPr>
      </w:pPr>
      <w:r w:rsidRPr="0097152D">
        <w:rPr>
          <w:rFonts w:cs="Arial"/>
          <w:bCs/>
          <w:sz w:val="20"/>
          <w:szCs w:val="20"/>
        </w:rPr>
        <w:t xml:space="preserve">    </w:t>
      </w:r>
    </w:p>
    <w:p w14:paraId="075556B3" w14:textId="77777777" w:rsidR="009523F0" w:rsidRPr="0097152D" w:rsidRDefault="009523F0">
      <w:pPr>
        <w:rPr>
          <w:rFonts w:cs="Arial"/>
          <w:bCs/>
          <w:sz w:val="20"/>
          <w:szCs w:val="20"/>
        </w:rPr>
      </w:pPr>
    </w:p>
    <w:p w14:paraId="6FEBCC85" w14:textId="77777777" w:rsidR="009523F0" w:rsidRPr="0097152D" w:rsidRDefault="009523F0">
      <w:pPr>
        <w:rPr>
          <w:rFonts w:cs="Arial"/>
          <w:bCs/>
          <w:sz w:val="20"/>
          <w:szCs w:val="20"/>
        </w:rPr>
      </w:pPr>
    </w:p>
    <w:p w14:paraId="4411ECB3" w14:textId="77777777" w:rsidR="009523F0" w:rsidRPr="0097152D" w:rsidRDefault="009523F0">
      <w:pPr>
        <w:rPr>
          <w:rFonts w:cs="Arial"/>
          <w:bCs/>
          <w:sz w:val="20"/>
          <w:szCs w:val="20"/>
        </w:rPr>
      </w:pPr>
    </w:p>
    <w:p w14:paraId="7EB25588" w14:textId="77777777" w:rsidR="009523F0" w:rsidRPr="0097152D" w:rsidRDefault="009523F0">
      <w:pPr>
        <w:rPr>
          <w:rFonts w:cs="Arial"/>
          <w:bCs/>
          <w:sz w:val="20"/>
          <w:szCs w:val="20"/>
        </w:rPr>
      </w:pPr>
    </w:p>
    <w:p w14:paraId="1A883FB0" w14:textId="77777777" w:rsidR="009523F0" w:rsidRPr="0097152D" w:rsidRDefault="009523F0">
      <w:pPr>
        <w:rPr>
          <w:rFonts w:cs="Arial"/>
          <w:bCs/>
          <w:sz w:val="20"/>
          <w:szCs w:val="20"/>
        </w:rPr>
      </w:pPr>
    </w:p>
    <w:p w14:paraId="78001162" w14:textId="77777777" w:rsidR="009523F0" w:rsidRPr="0097152D" w:rsidRDefault="009523F0">
      <w:pPr>
        <w:rPr>
          <w:rFonts w:cs="Arial"/>
          <w:bCs/>
          <w:sz w:val="20"/>
          <w:szCs w:val="20"/>
        </w:rPr>
      </w:pPr>
    </w:p>
    <w:p w14:paraId="35A7E3A0" w14:textId="77777777" w:rsidR="009523F0" w:rsidRPr="0097152D" w:rsidRDefault="009523F0">
      <w:pPr>
        <w:rPr>
          <w:rFonts w:cs="Arial"/>
          <w:bCs/>
          <w:sz w:val="20"/>
          <w:szCs w:val="20"/>
        </w:rPr>
      </w:pPr>
    </w:p>
    <w:p w14:paraId="04D430E5" w14:textId="77777777" w:rsidR="009523F0" w:rsidRPr="0097152D" w:rsidRDefault="009523F0">
      <w:pPr>
        <w:rPr>
          <w:rFonts w:cs="Arial"/>
          <w:bCs/>
          <w:sz w:val="20"/>
          <w:szCs w:val="20"/>
        </w:rPr>
      </w:pPr>
    </w:p>
    <w:p w14:paraId="5B646468" w14:textId="77777777" w:rsidR="009523F0" w:rsidRPr="0097152D" w:rsidRDefault="009523F0">
      <w:pPr>
        <w:rPr>
          <w:rFonts w:cs="Arial"/>
          <w:bCs/>
          <w:sz w:val="20"/>
          <w:szCs w:val="20"/>
        </w:rPr>
      </w:pPr>
    </w:p>
    <w:p w14:paraId="356CD1DC" w14:textId="77777777" w:rsidR="009523F0" w:rsidRPr="0097152D" w:rsidRDefault="009523F0">
      <w:pPr>
        <w:rPr>
          <w:rFonts w:cs="Arial"/>
          <w:bCs/>
          <w:sz w:val="20"/>
          <w:szCs w:val="20"/>
        </w:rPr>
      </w:pPr>
    </w:p>
    <w:p w14:paraId="2ABBA3DD" w14:textId="77777777" w:rsidR="009523F0" w:rsidRPr="0097152D" w:rsidRDefault="009523F0">
      <w:pPr>
        <w:rPr>
          <w:rFonts w:cs="Arial"/>
          <w:bCs/>
          <w:sz w:val="20"/>
          <w:szCs w:val="20"/>
        </w:rPr>
      </w:pPr>
    </w:p>
    <w:p w14:paraId="7B8A1EF0" w14:textId="77777777" w:rsidR="009523F0" w:rsidRPr="0097152D" w:rsidRDefault="009523F0">
      <w:pPr>
        <w:rPr>
          <w:rFonts w:cs="Arial"/>
          <w:bCs/>
          <w:sz w:val="20"/>
          <w:szCs w:val="20"/>
        </w:rPr>
      </w:pPr>
    </w:p>
    <w:p w14:paraId="7CD1CC3A" w14:textId="77777777" w:rsidR="009523F0" w:rsidRPr="0097152D" w:rsidRDefault="009523F0">
      <w:pPr>
        <w:rPr>
          <w:rFonts w:cs="Arial"/>
          <w:bCs/>
          <w:sz w:val="20"/>
          <w:szCs w:val="20"/>
        </w:rPr>
      </w:pPr>
    </w:p>
    <w:p w14:paraId="1794D4C5" w14:textId="77777777" w:rsidR="009523F0" w:rsidRPr="0097152D" w:rsidRDefault="009523F0">
      <w:pPr>
        <w:rPr>
          <w:rFonts w:cs="Arial"/>
          <w:bCs/>
          <w:sz w:val="20"/>
          <w:szCs w:val="20"/>
        </w:rPr>
      </w:pPr>
    </w:p>
    <w:p w14:paraId="43B33B3E" w14:textId="77777777" w:rsidR="009523F0" w:rsidRPr="0097152D" w:rsidRDefault="009523F0">
      <w:pPr>
        <w:rPr>
          <w:rFonts w:cs="Arial"/>
          <w:bCs/>
          <w:sz w:val="20"/>
          <w:szCs w:val="20"/>
        </w:rPr>
      </w:pPr>
    </w:p>
    <w:p w14:paraId="4DF4A3C5" w14:textId="77777777" w:rsidR="00885C44" w:rsidRDefault="00885C44">
      <w:pPr>
        <w:rPr>
          <w:rFonts w:cs="Arial"/>
          <w:bCs/>
          <w:sz w:val="20"/>
          <w:szCs w:val="20"/>
        </w:rPr>
      </w:pPr>
    </w:p>
    <w:p w14:paraId="3D3BAC23" w14:textId="77777777" w:rsidR="00885C44" w:rsidRPr="0097152D" w:rsidRDefault="00885C44" w:rsidP="00885C44">
      <w:pPr>
        <w:jc w:val="left"/>
        <w:rPr>
          <w:rFonts w:cs="Arial"/>
          <w:bCs/>
          <w:sz w:val="20"/>
          <w:szCs w:val="20"/>
        </w:rPr>
      </w:pPr>
    </w:p>
    <w:p w14:paraId="35477FF3" w14:textId="77777777" w:rsidR="009523F0" w:rsidRPr="0097152D" w:rsidRDefault="009523F0" w:rsidP="00B5792B">
      <w:pPr>
        <w:rPr>
          <w:rFonts w:cs="Arial"/>
          <w:bCs/>
          <w:sz w:val="18"/>
          <w:szCs w:val="18"/>
        </w:rPr>
      </w:pPr>
      <w:r w:rsidRPr="0097152D">
        <w:rPr>
          <w:rFonts w:cs="Arial"/>
          <w:b/>
          <w:sz w:val="18"/>
          <w:szCs w:val="18"/>
        </w:rPr>
        <w:t>Source</w:t>
      </w:r>
      <w:r w:rsidRPr="0097152D">
        <w:rPr>
          <w:rFonts w:cs="Arial"/>
          <w:bCs/>
          <w:sz w:val="18"/>
          <w:szCs w:val="18"/>
        </w:rPr>
        <w:t xml:space="preserve"> : </w:t>
      </w:r>
      <w:r w:rsidR="00B5792B" w:rsidRPr="0097152D">
        <w:rPr>
          <w:rFonts w:cs="Arial"/>
          <w:sz w:val="18"/>
          <w:szCs w:val="18"/>
        </w:rPr>
        <w:t>Plans d’Occupation des Sols des Communes de Gaya, Tanda et Tounouga ; SONED/MSA, Septembre 2020 (en cours de validation)</w:t>
      </w:r>
    </w:p>
    <w:p w14:paraId="130460D3" w14:textId="77777777" w:rsidR="005B48A9" w:rsidRPr="00AF29A1" w:rsidRDefault="009523F0" w:rsidP="00AF29A1">
      <w:pPr>
        <w:spacing w:before="240" w:line="276" w:lineRule="auto"/>
        <w:rPr>
          <w:rFonts w:cs="Arial"/>
          <w:bCs/>
          <w:sz w:val="20"/>
          <w:szCs w:val="20"/>
        </w:rPr>
      </w:pPr>
      <w:r w:rsidRPr="00AF29A1">
        <w:rPr>
          <w:rFonts w:cs="Arial"/>
          <w:bCs/>
          <w:sz w:val="20"/>
          <w:szCs w:val="20"/>
        </w:rPr>
        <w:t xml:space="preserve">Selon les </w:t>
      </w:r>
      <w:r w:rsidRPr="0097152D">
        <w:rPr>
          <w:rFonts w:cs="Arial"/>
          <w:bCs/>
          <w:sz w:val="20"/>
          <w:szCs w:val="20"/>
        </w:rPr>
        <w:t>r</w:t>
      </w:r>
      <w:r w:rsidR="006C6994" w:rsidRPr="00AF29A1">
        <w:rPr>
          <w:rFonts w:cs="Arial"/>
          <w:bCs/>
          <w:sz w:val="20"/>
          <w:szCs w:val="20"/>
        </w:rPr>
        <w:t>ésultats de ces études</w:t>
      </w:r>
      <w:r w:rsidRPr="0097152D">
        <w:rPr>
          <w:rFonts w:cs="Arial"/>
          <w:bCs/>
          <w:sz w:val="20"/>
          <w:szCs w:val="20"/>
        </w:rPr>
        <w:t> :</w:t>
      </w:r>
      <w:r w:rsidR="006C6994" w:rsidRPr="00AF29A1">
        <w:rPr>
          <w:rFonts w:cs="Arial"/>
          <w:bCs/>
          <w:sz w:val="20"/>
          <w:szCs w:val="20"/>
        </w:rPr>
        <w:t xml:space="preserve"> la carte d’occupation des sols de 2019 de la Commune de Tounouga, présente treize (13) unités d’occupation des sols, avec des superficies variables. Les unités les plus dominantes sont les cultures pluviales (41,89%), les cultures </w:t>
      </w:r>
      <w:r w:rsidR="006636E0" w:rsidRPr="0097152D">
        <w:rPr>
          <w:rFonts w:cs="Arial"/>
          <w:bCs/>
          <w:sz w:val="20"/>
          <w:szCs w:val="20"/>
        </w:rPr>
        <w:t>irriguées (</w:t>
      </w:r>
      <w:r w:rsidR="006C6994" w:rsidRPr="00AF29A1">
        <w:rPr>
          <w:rFonts w:cs="Arial"/>
          <w:bCs/>
          <w:sz w:val="20"/>
          <w:szCs w:val="20"/>
        </w:rPr>
        <w:t>24,67</w:t>
      </w:r>
      <w:r w:rsidR="006636E0" w:rsidRPr="0097152D">
        <w:rPr>
          <w:rFonts w:cs="Arial"/>
          <w:bCs/>
          <w:sz w:val="20"/>
          <w:szCs w:val="20"/>
        </w:rPr>
        <w:t>%) et</w:t>
      </w:r>
      <w:r w:rsidR="006C6994" w:rsidRPr="00AF29A1">
        <w:rPr>
          <w:rFonts w:cs="Arial"/>
          <w:bCs/>
          <w:sz w:val="20"/>
          <w:szCs w:val="20"/>
        </w:rPr>
        <w:t xml:space="preserve"> la Broussaille (14,02%)% de la superficie de la commune.</w:t>
      </w:r>
    </w:p>
    <w:p w14:paraId="2A03466F" w14:textId="77777777" w:rsidR="006C6994" w:rsidRPr="00AF29A1" w:rsidRDefault="006C6994" w:rsidP="00AF29A1">
      <w:pPr>
        <w:spacing w:line="276" w:lineRule="auto"/>
        <w:rPr>
          <w:rFonts w:cs="Arial"/>
          <w:bCs/>
          <w:sz w:val="20"/>
          <w:szCs w:val="20"/>
        </w:rPr>
      </w:pPr>
      <w:r w:rsidRPr="00AF29A1">
        <w:rPr>
          <w:rFonts w:cs="Arial"/>
          <w:bCs/>
          <w:sz w:val="20"/>
          <w:szCs w:val="20"/>
        </w:rPr>
        <w:lastRenderedPageBreak/>
        <w:t>Les chiffres des unités d’occupation des sols Tounouga montrent des évolutions ces trente dernières années, en termes de réduction des superficies et de changement des vocations de certaines unités. Ainsi on constate :</w:t>
      </w:r>
    </w:p>
    <w:p w14:paraId="5AB1EA9D" w14:textId="77777777" w:rsidR="006C6994" w:rsidRPr="00AF29A1" w:rsidRDefault="006C6994" w:rsidP="00AF29A1">
      <w:pPr>
        <w:spacing w:line="276" w:lineRule="auto"/>
        <w:rPr>
          <w:rFonts w:cs="Arial"/>
          <w:bCs/>
          <w:sz w:val="20"/>
          <w:szCs w:val="20"/>
        </w:rPr>
      </w:pPr>
      <w:r w:rsidRPr="00AF29A1">
        <w:rPr>
          <w:rFonts w:cs="Arial"/>
          <w:bCs/>
          <w:sz w:val="20"/>
          <w:szCs w:val="20"/>
        </w:rPr>
        <w:t>L’analyse du tableau ci-dessus fait ressortir les points suivants :</w:t>
      </w:r>
    </w:p>
    <w:p w14:paraId="76825E27" w14:textId="77777777" w:rsidR="006C6994" w:rsidRPr="00AF29A1" w:rsidRDefault="006C6994" w:rsidP="008D355D">
      <w:pPr>
        <w:pStyle w:val="Paragraphedeliste"/>
        <w:numPr>
          <w:ilvl w:val="0"/>
          <w:numId w:val="64"/>
        </w:numPr>
        <w:rPr>
          <w:rFonts w:ascii="Arial" w:hAnsi="Arial" w:cs="Arial"/>
          <w:bCs/>
          <w:sz w:val="20"/>
          <w:szCs w:val="20"/>
        </w:rPr>
      </w:pPr>
      <w:r w:rsidRPr="00AF29A1">
        <w:rPr>
          <w:rFonts w:ascii="Arial" w:hAnsi="Arial" w:cs="Arial"/>
          <w:bCs/>
          <w:sz w:val="20"/>
          <w:szCs w:val="20"/>
        </w:rPr>
        <w:t xml:space="preserve">L’arboriculture a connu une augmentation des superficies, qui </w:t>
      </w:r>
      <w:r w:rsidRPr="00AF29A1">
        <w:rPr>
          <w:rFonts w:ascii="Arial" w:hAnsi="Arial" w:cs="Arial"/>
          <w:sz w:val="20"/>
          <w:szCs w:val="20"/>
        </w:rPr>
        <w:t>étaient de 131,05 ha en 1986 ; 202,82 ha en 2000 et de 290,12 ha en 2019. Ces superficies ont augmenté de 159,07 ha entre 1986 et 2019</w:t>
      </w:r>
    </w:p>
    <w:p w14:paraId="0262E533" w14:textId="77777777" w:rsidR="006C6994" w:rsidRPr="00AF29A1" w:rsidRDefault="006C6994" w:rsidP="008D355D">
      <w:pPr>
        <w:pStyle w:val="Paragraphedeliste"/>
        <w:numPr>
          <w:ilvl w:val="0"/>
          <w:numId w:val="64"/>
        </w:numPr>
        <w:rPr>
          <w:rFonts w:ascii="Arial" w:hAnsi="Arial" w:cs="Arial"/>
          <w:bCs/>
          <w:sz w:val="20"/>
          <w:szCs w:val="20"/>
        </w:rPr>
      </w:pPr>
      <w:r w:rsidRPr="00AF29A1">
        <w:rPr>
          <w:rFonts w:ascii="Arial" w:hAnsi="Arial" w:cs="Arial"/>
          <w:color w:val="000000"/>
          <w:sz w:val="20"/>
          <w:szCs w:val="20"/>
        </w:rPr>
        <w:t>En ce qui concerne les cultures irriguées, En 1986 les superficies étaient de 398,41 ha, en 2000 elles sont passées à 1444,22 ha et en 2019 à 5793,59 ha. Il est constaté une augmentation de 5395,18 ha des surfaces occupées par les cultures irriguées entre 1986 et 2019.</w:t>
      </w:r>
    </w:p>
    <w:p w14:paraId="26FF7FB7" w14:textId="77777777" w:rsidR="006C6994" w:rsidRPr="00AF29A1" w:rsidRDefault="006C6994" w:rsidP="008D355D">
      <w:pPr>
        <w:pStyle w:val="Paragraphedeliste"/>
        <w:numPr>
          <w:ilvl w:val="0"/>
          <w:numId w:val="64"/>
        </w:numPr>
        <w:rPr>
          <w:rFonts w:ascii="Arial" w:hAnsi="Arial" w:cs="Arial"/>
          <w:bCs/>
          <w:sz w:val="20"/>
          <w:szCs w:val="20"/>
        </w:rPr>
      </w:pPr>
      <w:r w:rsidRPr="00AF29A1">
        <w:rPr>
          <w:rFonts w:ascii="Arial" w:hAnsi="Arial" w:cs="Arial"/>
          <w:sz w:val="20"/>
          <w:szCs w:val="20"/>
        </w:rPr>
        <w:t xml:space="preserve">Par contre les broussailles ont connu un recul, de 5875,64 ha en 1986, elles sont passées à 4294,88 ha en 2000 et de 3291,13 ha en 2019.  Ces chiffres indiquent une diminution de 2584,51 ha sur la période de 1986 à 2019. </w:t>
      </w:r>
    </w:p>
    <w:p w14:paraId="32D34D13" w14:textId="77777777" w:rsidR="006C6994" w:rsidRPr="00AF29A1" w:rsidRDefault="006C6994" w:rsidP="008D355D">
      <w:pPr>
        <w:pStyle w:val="Paragraphedeliste"/>
        <w:numPr>
          <w:ilvl w:val="0"/>
          <w:numId w:val="64"/>
        </w:numPr>
        <w:rPr>
          <w:rFonts w:ascii="Arial" w:hAnsi="Arial" w:cs="Arial"/>
          <w:bCs/>
          <w:sz w:val="20"/>
          <w:szCs w:val="20"/>
        </w:rPr>
      </w:pPr>
      <w:r w:rsidRPr="00AF29A1">
        <w:rPr>
          <w:rFonts w:ascii="Arial" w:hAnsi="Arial" w:cs="Arial"/>
          <w:sz w:val="20"/>
          <w:szCs w:val="20"/>
        </w:rPr>
        <w:t xml:space="preserve">Pour les cultures pluviales, les superficies sont passées de 8557,90 ha en 1986 à 9118,12 ha en 2000 et 9.835,89 en 2019. Il ressort de ces chiffres que les superficies de culture pluviale ont connu une augmentation de 1.277,99 ha entre 1986 et 2019. </w:t>
      </w:r>
      <w:r w:rsidRPr="00AF29A1">
        <w:rPr>
          <w:rFonts w:ascii="Arial" w:hAnsi="Arial" w:cs="Arial"/>
          <w:color w:val="000000"/>
          <w:sz w:val="20"/>
          <w:szCs w:val="20"/>
        </w:rPr>
        <w:t xml:space="preserve">S’agissant des terres de cultures pluviales exclusives au maïs et sorgho, il est noté leur disparition entre  2000 et 2019. </w:t>
      </w:r>
    </w:p>
    <w:p w14:paraId="6F40A838" w14:textId="77777777" w:rsidR="006C6994" w:rsidRPr="00AF29A1" w:rsidRDefault="006C6994" w:rsidP="008D355D">
      <w:pPr>
        <w:pStyle w:val="Paragraphedeliste"/>
        <w:numPr>
          <w:ilvl w:val="0"/>
          <w:numId w:val="64"/>
        </w:numPr>
        <w:rPr>
          <w:rFonts w:ascii="Arial" w:hAnsi="Arial" w:cs="Arial"/>
          <w:color w:val="000000"/>
          <w:sz w:val="20"/>
          <w:szCs w:val="20"/>
        </w:rPr>
      </w:pPr>
      <w:r w:rsidRPr="00AF29A1">
        <w:rPr>
          <w:rFonts w:ascii="Arial" w:hAnsi="Arial" w:cs="Arial"/>
          <w:color w:val="000000"/>
          <w:sz w:val="20"/>
          <w:szCs w:val="20"/>
        </w:rPr>
        <w:t>Les superficies des cultures sous rôneraies sont passées de 2215,82 ha en 1986, à 1946,38 ha en 2000 et 976,83 ha 2019. Elles ont connu une diminution de 1238, 99 ha entre 1986 et 2019.</w:t>
      </w:r>
    </w:p>
    <w:p w14:paraId="1E824FC7" w14:textId="77777777" w:rsidR="006C6994" w:rsidRPr="00AF29A1" w:rsidRDefault="006C6994" w:rsidP="008D355D">
      <w:pPr>
        <w:pStyle w:val="Paragraphedeliste"/>
        <w:numPr>
          <w:ilvl w:val="0"/>
          <w:numId w:val="64"/>
        </w:numPr>
        <w:rPr>
          <w:rFonts w:cs="Arial"/>
          <w:sz w:val="20"/>
          <w:szCs w:val="20"/>
        </w:rPr>
      </w:pPr>
      <w:r w:rsidRPr="00AF29A1">
        <w:rPr>
          <w:rFonts w:ascii="Arial" w:hAnsi="Arial" w:cs="Arial"/>
          <w:color w:val="000000"/>
          <w:sz w:val="20"/>
          <w:szCs w:val="20"/>
        </w:rPr>
        <w:t xml:space="preserve">Les zones de pâturages qui n’existaient pratiquement pas en 1986, sont de 1347,33 ha en 2000 et 1345,89 ha en 2019. La superficie de 0 ha en 1986 s’explique du fait que les zones de pâturage n’étaient pas définies et qu’elles faisaient partie des espaces occupés par les broussailles. </w:t>
      </w:r>
    </w:p>
    <w:p w14:paraId="083B3A45" w14:textId="77777777" w:rsidR="00970738" w:rsidRPr="0097152D" w:rsidRDefault="00B73546" w:rsidP="00B73546">
      <w:pPr>
        <w:pStyle w:val="Lgende"/>
      </w:pPr>
      <w:bookmarkStart w:id="370" w:name="_Toc52983423"/>
      <w:r>
        <w:t xml:space="preserve">Tableau </w:t>
      </w:r>
      <w:r w:rsidR="00DE73F1">
        <w:fldChar w:fldCharType="begin"/>
      </w:r>
      <w:r>
        <w:instrText xml:space="preserve"> SEQ Tableau \* ARABIC </w:instrText>
      </w:r>
      <w:r w:rsidR="00DE73F1">
        <w:fldChar w:fldCharType="separate"/>
      </w:r>
      <w:r w:rsidR="00885C44">
        <w:rPr>
          <w:noProof/>
        </w:rPr>
        <w:t>4</w:t>
      </w:r>
      <w:r w:rsidR="00DE73F1">
        <w:fldChar w:fldCharType="end"/>
      </w:r>
      <w:r w:rsidR="00970738" w:rsidRPr="0097152D">
        <w:t xml:space="preserve"> : Dynamique des unités d’occupation des sols entre 1986, 2000 et 2019 à Tounouga</w:t>
      </w:r>
      <w:bookmarkEnd w:id="370"/>
    </w:p>
    <w:tbl>
      <w:tblPr>
        <w:tblW w:w="9493" w:type="dxa"/>
        <w:tblCellMar>
          <w:left w:w="70" w:type="dxa"/>
          <w:right w:w="70" w:type="dxa"/>
        </w:tblCellMar>
        <w:tblLook w:val="04A0" w:firstRow="1" w:lastRow="0" w:firstColumn="1" w:lastColumn="0" w:noHBand="0" w:noVBand="1"/>
      </w:tblPr>
      <w:tblGrid>
        <w:gridCol w:w="2759"/>
        <w:gridCol w:w="1064"/>
        <w:gridCol w:w="1510"/>
        <w:gridCol w:w="1287"/>
        <w:gridCol w:w="1240"/>
        <w:gridCol w:w="1633"/>
      </w:tblGrid>
      <w:tr w:rsidR="006C6994" w:rsidRPr="0097152D" w14:paraId="2435BDE9" w14:textId="77777777" w:rsidTr="00E25167">
        <w:trPr>
          <w:trHeight w:val="288"/>
        </w:trPr>
        <w:tc>
          <w:tcPr>
            <w:tcW w:w="275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3372CA6"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Unités d'occupation du sol/ Tounouga</w:t>
            </w:r>
          </w:p>
        </w:tc>
        <w:tc>
          <w:tcPr>
            <w:tcW w:w="3861" w:type="dxa"/>
            <w:gridSpan w:val="3"/>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56B8D65D"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Superficie en ha</w:t>
            </w:r>
          </w:p>
        </w:tc>
        <w:tc>
          <w:tcPr>
            <w:tcW w:w="2873"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C048382"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 xml:space="preserve">Dynamique (différence </w:t>
            </w:r>
            <w:r w:rsidRPr="00AF29A1">
              <w:rPr>
                <w:rFonts w:cs="Arial"/>
                <w:b/>
                <w:bCs/>
                <w:sz w:val="20"/>
                <w:szCs w:val="20"/>
              </w:rPr>
              <w:t>entre les deux périodes en ha)</w:t>
            </w:r>
          </w:p>
        </w:tc>
      </w:tr>
      <w:tr w:rsidR="006C6994" w:rsidRPr="0097152D" w14:paraId="19FDB12C" w14:textId="77777777" w:rsidTr="00E25167">
        <w:trPr>
          <w:trHeight w:val="288"/>
        </w:trPr>
        <w:tc>
          <w:tcPr>
            <w:tcW w:w="275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CC36983" w14:textId="77777777" w:rsidR="006C6994" w:rsidRPr="00AF29A1" w:rsidRDefault="006C6994" w:rsidP="00B5792B">
            <w:pPr>
              <w:spacing w:before="60" w:after="60"/>
              <w:rPr>
                <w:rFonts w:cs="Arial"/>
                <w:b/>
                <w:bCs/>
                <w:color w:val="000000"/>
                <w:sz w:val="20"/>
                <w:szCs w:val="20"/>
              </w:rPr>
            </w:pPr>
          </w:p>
        </w:tc>
        <w:tc>
          <w:tcPr>
            <w:tcW w:w="1064" w:type="dxa"/>
            <w:tcBorders>
              <w:top w:val="nil"/>
              <w:left w:val="nil"/>
              <w:bottom w:val="single" w:sz="4" w:space="0" w:color="auto"/>
              <w:right w:val="single" w:sz="4" w:space="0" w:color="auto"/>
            </w:tcBorders>
            <w:shd w:val="clear" w:color="auto" w:fill="C5E0B3" w:themeFill="accent6" w:themeFillTint="66"/>
            <w:noWrap/>
            <w:vAlign w:val="center"/>
            <w:hideMark/>
          </w:tcPr>
          <w:p w14:paraId="2FB3A693"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1986</w:t>
            </w:r>
          </w:p>
        </w:tc>
        <w:tc>
          <w:tcPr>
            <w:tcW w:w="1510" w:type="dxa"/>
            <w:tcBorders>
              <w:top w:val="nil"/>
              <w:left w:val="nil"/>
              <w:bottom w:val="single" w:sz="4" w:space="0" w:color="auto"/>
              <w:right w:val="single" w:sz="4" w:space="0" w:color="auto"/>
            </w:tcBorders>
            <w:shd w:val="clear" w:color="auto" w:fill="C5E0B3" w:themeFill="accent6" w:themeFillTint="66"/>
            <w:noWrap/>
            <w:vAlign w:val="center"/>
            <w:hideMark/>
          </w:tcPr>
          <w:p w14:paraId="1A0A2308"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2000</w:t>
            </w:r>
          </w:p>
        </w:tc>
        <w:tc>
          <w:tcPr>
            <w:tcW w:w="1287" w:type="dxa"/>
            <w:tcBorders>
              <w:top w:val="nil"/>
              <w:left w:val="nil"/>
              <w:bottom w:val="single" w:sz="4" w:space="0" w:color="auto"/>
              <w:right w:val="single" w:sz="4" w:space="0" w:color="auto"/>
            </w:tcBorders>
            <w:shd w:val="clear" w:color="auto" w:fill="C5E0B3" w:themeFill="accent6" w:themeFillTint="66"/>
            <w:noWrap/>
            <w:vAlign w:val="center"/>
            <w:hideMark/>
          </w:tcPr>
          <w:p w14:paraId="11EEA447"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2019 </w:t>
            </w:r>
          </w:p>
        </w:tc>
        <w:tc>
          <w:tcPr>
            <w:tcW w:w="1240" w:type="dxa"/>
            <w:tcBorders>
              <w:top w:val="nil"/>
              <w:left w:val="nil"/>
              <w:bottom w:val="single" w:sz="4" w:space="0" w:color="auto"/>
              <w:right w:val="single" w:sz="4" w:space="0" w:color="auto"/>
            </w:tcBorders>
            <w:shd w:val="clear" w:color="auto" w:fill="C5E0B3" w:themeFill="accent6" w:themeFillTint="66"/>
            <w:noWrap/>
            <w:vAlign w:val="center"/>
            <w:hideMark/>
          </w:tcPr>
          <w:p w14:paraId="0B20FE61" w14:textId="77777777" w:rsidR="006C6994" w:rsidRPr="00AF29A1" w:rsidRDefault="006C6994" w:rsidP="00AF29A1">
            <w:pPr>
              <w:spacing w:before="60" w:after="60" w:line="276" w:lineRule="auto"/>
              <w:jc w:val="center"/>
              <w:rPr>
                <w:rFonts w:cs="Arial"/>
                <w:b/>
                <w:bCs/>
                <w:color w:val="000000" w:themeColor="text1"/>
                <w:sz w:val="20"/>
                <w:szCs w:val="20"/>
              </w:rPr>
            </w:pPr>
            <w:r w:rsidRPr="00AF29A1">
              <w:rPr>
                <w:rFonts w:cs="Arial"/>
                <w:b/>
                <w:bCs/>
                <w:color w:val="000000" w:themeColor="text1"/>
                <w:sz w:val="20"/>
                <w:szCs w:val="20"/>
              </w:rPr>
              <w:t>2000-1986</w:t>
            </w:r>
          </w:p>
        </w:tc>
        <w:tc>
          <w:tcPr>
            <w:tcW w:w="1633" w:type="dxa"/>
            <w:tcBorders>
              <w:top w:val="nil"/>
              <w:left w:val="nil"/>
              <w:bottom w:val="single" w:sz="4" w:space="0" w:color="auto"/>
              <w:right w:val="single" w:sz="4" w:space="0" w:color="auto"/>
            </w:tcBorders>
            <w:shd w:val="clear" w:color="auto" w:fill="C5E0B3" w:themeFill="accent6" w:themeFillTint="66"/>
            <w:noWrap/>
            <w:vAlign w:val="center"/>
            <w:hideMark/>
          </w:tcPr>
          <w:p w14:paraId="0BCB86C3" w14:textId="77777777" w:rsidR="006C6994" w:rsidRPr="00AF29A1" w:rsidRDefault="006C6994" w:rsidP="00AF29A1">
            <w:pPr>
              <w:spacing w:before="60" w:after="60" w:line="276" w:lineRule="auto"/>
              <w:jc w:val="center"/>
              <w:rPr>
                <w:rFonts w:cs="Arial"/>
                <w:b/>
                <w:bCs/>
                <w:color w:val="000000" w:themeColor="text1"/>
                <w:sz w:val="20"/>
                <w:szCs w:val="20"/>
              </w:rPr>
            </w:pPr>
            <w:r w:rsidRPr="00AF29A1">
              <w:rPr>
                <w:rFonts w:cs="Arial"/>
                <w:b/>
                <w:bCs/>
                <w:color w:val="000000" w:themeColor="text1"/>
                <w:sz w:val="20"/>
                <w:szCs w:val="20"/>
              </w:rPr>
              <w:t>2019-2000</w:t>
            </w:r>
          </w:p>
        </w:tc>
      </w:tr>
      <w:tr w:rsidR="006C6994" w:rsidRPr="0097152D" w14:paraId="4D89DA99"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34829FA7"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Arboriculture</w:t>
            </w:r>
          </w:p>
        </w:tc>
        <w:tc>
          <w:tcPr>
            <w:tcW w:w="1064" w:type="dxa"/>
            <w:tcBorders>
              <w:top w:val="nil"/>
              <w:left w:val="nil"/>
              <w:bottom w:val="single" w:sz="4" w:space="0" w:color="auto"/>
              <w:right w:val="single" w:sz="4" w:space="0" w:color="auto"/>
            </w:tcBorders>
            <w:shd w:val="clear" w:color="auto" w:fill="auto"/>
            <w:noWrap/>
            <w:vAlign w:val="bottom"/>
            <w:hideMark/>
          </w:tcPr>
          <w:p w14:paraId="1233AC20"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131,05</w:t>
            </w:r>
          </w:p>
        </w:tc>
        <w:tc>
          <w:tcPr>
            <w:tcW w:w="1510" w:type="dxa"/>
            <w:tcBorders>
              <w:top w:val="nil"/>
              <w:left w:val="nil"/>
              <w:bottom w:val="single" w:sz="4" w:space="0" w:color="auto"/>
              <w:right w:val="single" w:sz="4" w:space="0" w:color="auto"/>
            </w:tcBorders>
            <w:shd w:val="clear" w:color="auto" w:fill="auto"/>
            <w:noWrap/>
            <w:vAlign w:val="bottom"/>
            <w:hideMark/>
          </w:tcPr>
          <w:p w14:paraId="635F1506"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202,82</w:t>
            </w:r>
          </w:p>
        </w:tc>
        <w:tc>
          <w:tcPr>
            <w:tcW w:w="1287" w:type="dxa"/>
            <w:tcBorders>
              <w:top w:val="nil"/>
              <w:left w:val="nil"/>
              <w:bottom w:val="single" w:sz="4" w:space="0" w:color="auto"/>
              <w:right w:val="single" w:sz="4" w:space="0" w:color="auto"/>
            </w:tcBorders>
            <w:shd w:val="clear" w:color="auto" w:fill="auto"/>
            <w:noWrap/>
            <w:vAlign w:val="bottom"/>
            <w:hideMark/>
          </w:tcPr>
          <w:p w14:paraId="51B6795F"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290,12</w:t>
            </w:r>
          </w:p>
        </w:tc>
        <w:tc>
          <w:tcPr>
            <w:tcW w:w="1240" w:type="dxa"/>
            <w:tcBorders>
              <w:top w:val="nil"/>
              <w:left w:val="nil"/>
              <w:bottom w:val="single" w:sz="4" w:space="0" w:color="auto"/>
              <w:right w:val="single" w:sz="4" w:space="0" w:color="auto"/>
            </w:tcBorders>
            <w:shd w:val="clear" w:color="auto" w:fill="auto"/>
            <w:noWrap/>
            <w:vAlign w:val="bottom"/>
            <w:hideMark/>
          </w:tcPr>
          <w:p w14:paraId="605B0475"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+71,77</w:t>
            </w:r>
          </w:p>
        </w:tc>
        <w:tc>
          <w:tcPr>
            <w:tcW w:w="1633" w:type="dxa"/>
            <w:tcBorders>
              <w:top w:val="nil"/>
              <w:left w:val="nil"/>
              <w:bottom w:val="single" w:sz="4" w:space="0" w:color="auto"/>
              <w:right w:val="single" w:sz="4" w:space="0" w:color="auto"/>
            </w:tcBorders>
            <w:shd w:val="clear" w:color="auto" w:fill="auto"/>
            <w:noWrap/>
            <w:vAlign w:val="bottom"/>
            <w:hideMark/>
          </w:tcPr>
          <w:p w14:paraId="1EC6D944"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+87,3</w:t>
            </w:r>
          </w:p>
        </w:tc>
      </w:tr>
      <w:tr w:rsidR="006C6994" w:rsidRPr="0097152D" w14:paraId="5EFA1DB8"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3C93F1B4"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AHA</w:t>
            </w:r>
          </w:p>
        </w:tc>
        <w:tc>
          <w:tcPr>
            <w:tcW w:w="1064" w:type="dxa"/>
            <w:tcBorders>
              <w:top w:val="nil"/>
              <w:left w:val="nil"/>
              <w:bottom w:val="single" w:sz="4" w:space="0" w:color="auto"/>
              <w:right w:val="single" w:sz="4" w:space="0" w:color="auto"/>
            </w:tcBorders>
            <w:shd w:val="clear" w:color="auto" w:fill="auto"/>
            <w:noWrap/>
            <w:vAlign w:val="bottom"/>
            <w:hideMark/>
          </w:tcPr>
          <w:p w14:paraId="12AC633B"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7A6783EE"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703D35D2"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7746BCEF"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c>
          <w:tcPr>
            <w:tcW w:w="1633" w:type="dxa"/>
            <w:tcBorders>
              <w:top w:val="nil"/>
              <w:left w:val="nil"/>
              <w:bottom w:val="single" w:sz="4" w:space="0" w:color="auto"/>
              <w:right w:val="single" w:sz="4" w:space="0" w:color="auto"/>
            </w:tcBorders>
            <w:shd w:val="clear" w:color="auto" w:fill="auto"/>
            <w:noWrap/>
            <w:vAlign w:val="bottom"/>
            <w:hideMark/>
          </w:tcPr>
          <w:p w14:paraId="6FCB2292"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5EB6A7D0"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3C52FE3A"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Aire de pâturage </w:t>
            </w:r>
          </w:p>
        </w:tc>
        <w:tc>
          <w:tcPr>
            <w:tcW w:w="1064" w:type="dxa"/>
            <w:tcBorders>
              <w:top w:val="nil"/>
              <w:left w:val="nil"/>
              <w:bottom w:val="single" w:sz="4" w:space="0" w:color="auto"/>
              <w:right w:val="single" w:sz="4" w:space="0" w:color="auto"/>
            </w:tcBorders>
            <w:shd w:val="clear" w:color="auto" w:fill="auto"/>
            <w:noWrap/>
            <w:vAlign w:val="bottom"/>
            <w:hideMark/>
          </w:tcPr>
          <w:p w14:paraId="56EFBD80"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4645CDD0"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1347,33</w:t>
            </w:r>
          </w:p>
        </w:tc>
        <w:tc>
          <w:tcPr>
            <w:tcW w:w="1287" w:type="dxa"/>
            <w:tcBorders>
              <w:top w:val="nil"/>
              <w:left w:val="nil"/>
              <w:bottom w:val="single" w:sz="4" w:space="0" w:color="auto"/>
              <w:right w:val="single" w:sz="4" w:space="0" w:color="auto"/>
            </w:tcBorders>
            <w:shd w:val="clear" w:color="auto" w:fill="auto"/>
            <w:noWrap/>
            <w:vAlign w:val="bottom"/>
            <w:hideMark/>
          </w:tcPr>
          <w:p w14:paraId="7EF57721"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1345,89</w:t>
            </w:r>
          </w:p>
        </w:tc>
        <w:tc>
          <w:tcPr>
            <w:tcW w:w="1240" w:type="dxa"/>
            <w:tcBorders>
              <w:top w:val="nil"/>
              <w:left w:val="nil"/>
              <w:bottom w:val="single" w:sz="4" w:space="0" w:color="auto"/>
              <w:right w:val="single" w:sz="4" w:space="0" w:color="auto"/>
            </w:tcBorders>
            <w:shd w:val="clear" w:color="auto" w:fill="auto"/>
            <w:noWrap/>
            <w:vAlign w:val="bottom"/>
            <w:hideMark/>
          </w:tcPr>
          <w:p w14:paraId="29E833A3"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+1347,33</w:t>
            </w:r>
          </w:p>
        </w:tc>
        <w:tc>
          <w:tcPr>
            <w:tcW w:w="1633" w:type="dxa"/>
            <w:tcBorders>
              <w:top w:val="nil"/>
              <w:left w:val="nil"/>
              <w:bottom w:val="single" w:sz="4" w:space="0" w:color="auto"/>
              <w:right w:val="single" w:sz="4" w:space="0" w:color="auto"/>
            </w:tcBorders>
            <w:shd w:val="clear" w:color="auto" w:fill="auto"/>
            <w:noWrap/>
            <w:vAlign w:val="bottom"/>
            <w:hideMark/>
          </w:tcPr>
          <w:p w14:paraId="4C11B76D"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-1,44</w:t>
            </w:r>
          </w:p>
        </w:tc>
      </w:tr>
      <w:tr w:rsidR="006C6994" w:rsidRPr="0097152D" w14:paraId="62601448"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2050C0E3"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Bourgoutière</w:t>
            </w:r>
          </w:p>
        </w:tc>
        <w:tc>
          <w:tcPr>
            <w:tcW w:w="1064" w:type="dxa"/>
            <w:tcBorders>
              <w:top w:val="nil"/>
              <w:left w:val="nil"/>
              <w:bottom w:val="single" w:sz="4" w:space="0" w:color="auto"/>
              <w:right w:val="single" w:sz="4" w:space="0" w:color="auto"/>
            </w:tcBorders>
            <w:shd w:val="clear" w:color="auto" w:fill="auto"/>
            <w:noWrap/>
            <w:vAlign w:val="bottom"/>
            <w:hideMark/>
          </w:tcPr>
          <w:p w14:paraId="550494A3"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2BC718B1"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100B1239"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13C6D8F8"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c>
          <w:tcPr>
            <w:tcW w:w="1633" w:type="dxa"/>
            <w:tcBorders>
              <w:top w:val="nil"/>
              <w:left w:val="nil"/>
              <w:bottom w:val="single" w:sz="4" w:space="0" w:color="auto"/>
              <w:right w:val="single" w:sz="4" w:space="0" w:color="auto"/>
            </w:tcBorders>
            <w:shd w:val="clear" w:color="auto" w:fill="auto"/>
            <w:noWrap/>
            <w:vAlign w:val="bottom"/>
            <w:hideMark/>
          </w:tcPr>
          <w:p w14:paraId="4E7E67C7"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5FE85002"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1AF709F1"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Broussaille </w:t>
            </w:r>
          </w:p>
        </w:tc>
        <w:tc>
          <w:tcPr>
            <w:tcW w:w="1064" w:type="dxa"/>
            <w:tcBorders>
              <w:top w:val="nil"/>
              <w:left w:val="nil"/>
              <w:bottom w:val="single" w:sz="4" w:space="0" w:color="auto"/>
              <w:right w:val="single" w:sz="4" w:space="0" w:color="auto"/>
            </w:tcBorders>
            <w:shd w:val="clear" w:color="auto" w:fill="auto"/>
            <w:noWrap/>
            <w:vAlign w:val="bottom"/>
            <w:hideMark/>
          </w:tcPr>
          <w:p w14:paraId="124518BA"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5875,64</w:t>
            </w:r>
          </w:p>
        </w:tc>
        <w:tc>
          <w:tcPr>
            <w:tcW w:w="1510" w:type="dxa"/>
            <w:tcBorders>
              <w:top w:val="nil"/>
              <w:left w:val="nil"/>
              <w:bottom w:val="single" w:sz="4" w:space="0" w:color="auto"/>
              <w:right w:val="single" w:sz="4" w:space="0" w:color="auto"/>
            </w:tcBorders>
            <w:shd w:val="clear" w:color="auto" w:fill="auto"/>
            <w:noWrap/>
            <w:vAlign w:val="bottom"/>
            <w:hideMark/>
          </w:tcPr>
          <w:p w14:paraId="7FD2578E"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4294,88</w:t>
            </w:r>
          </w:p>
        </w:tc>
        <w:tc>
          <w:tcPr>
            <w:tcW w:w="1287" w:type="dxa"/>
            <w:tcBorders>
              <w:top w:val="nil"/>
              <w:left w:val="nil"/>
              <w:bottom w:val="single" w:sz="4" w:space="0" w:color="auto"/>
              <w:right w:val="single" w:sz="4" w:space="0" w:color="auto"/>
            </w:tcBorders>
            <w:shd w:val="clear" w:color="auto" w:fill="auto"/>
            <w:noWrap/>
            <w:vAlign w:val="bottom"/>
            <w:hideMark/>
          </w:tcPr>
          <w:p w14:paraId="4375E76F"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3291,13</w:t>
            </w:r>
          </w:p>
        </w:tc>
        <w:tc>
          <w:tcPr>
            <w:tcW w:w="1240" w:type="dxa"/>
            <w:tcBorders>
              <w:top w:val="nil"/>
              <w:left w:val="nil"/>
              <w:bottom w:val="single" w:sz="4" w:space="0" w:color="auto"/>
              <w:right w:val="single" w:sz="4" w:space="0" w:color="auto"/>
            </w:tcBorders>
            <w:shd w:val="clear" w:color="auto" w:fill="auto"/>
            <w:noWrap/>
            <w:vAlign w:val="bottom"/>
            <w:hideMark/>
          </w:tcPr>
          <w:p w14:paraId="1D3C691D"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-1580,76</w:t>
            </w:r>
          </w:p>
        </w:tc>
        <w:tc>
          <w:tcPr>
            <w:tcW w:w="1633" w:type="dxa"/>
            <w:tcBorders>
              <w:top w:val="nil"/>
              <w:left w:val="nil"/>
              <w:bottom w:val="single" w:sz="4" w:space="0" w:color="auto"/>
              <w:right w:val="single" w:sz="4" w:space="0" w:color="auto"/>
            </w:tcBorders>
            <w:shd w:val="clear" w:color="auto" w:fill="auto"/>
            <w:noWrap/>
            <w:vAlign w:val="bottom"/>
            <w:hideMark/>
          </w:tcPr>
          <w:p w14:paraId="31994492"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-1003,75</w:t>
            </w:r>
          </w:p>
        </w:tc>
      </w:tr>
      <w:tr w:rsidR="006C6994" w:rsidRPr="0097152D" w14:paraId="251F3FEA"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6E5234B1"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Broussaille dégradée</w:t>
            </w:r>
          </w:p>
        </w:tc>
        <w:tc>
          <w:tcPr>
            <w:tcW w:w="1064" w:type="dxa"/>
            <w:tcBorders>
              <w:top w:val="nil"/>
              <w:left w:val="nil"/>
              <w:bottom w:val="single" w:sz="4" w:space="0" w:color="auto"/>
              <w:right w:val="single" w:sz="4" w:space="0" w:color="auto"/>
            </w:tcBorders>
            <w:shd w:val="clear" w:color="auto" w:fill="auto"/>
            <w:noWrap/>
            <w:vAlign w:val="bottom"/>
            <w:hideMark/>
          </w:tcPr>
          <w:p w14:paraId="62BC4D94"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6CF91A87"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2B7B9F3C"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409893BE"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c>
          <w:tcPr>
            <w:tcW w:w="1633" w:type="dxa"/>
            <w:tcBorders>
              <w:top w:val="nil"/>
              <w:left w:val="nil"/>
              <w:bottom w:val="single" w:sz="4" w:space="0" w:color="auto"/>
              <w:right w:val="single" w:sz="4" w:space="0" w:color="auto"/>
            </w:tcBorders>
            <w:shd w:val="clear" w:color="auto" w:fill="auto"/>
            <w:noWrap/>
            <w:vAlign w:val="bottom"/>
            <w:hideMark/>
          </w:tcPr>
          <w:p w14:paraId="3868BCC9"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5BB62287"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3AE3C621"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Cordon ripicole </w:t>
            </w:r>
          </w:p>
        </w:tc>
        <w:tc>
          <w:tcPr>
            <w:tcW w:w="1064" w:type="dxa"/>
            <w:tcBorders>
              <w:top w:val="nil"/>
              <w:left w:val="nil"/>
              <w:bottom w:val="single" w:sz="4" w:space="0" w:color="auto"/>
              <w:right w:val="single" w:sz="4" w:space="0" w:color="auto"/>
            </w:tcBorders>
            <w:shd w:val="clear" w:color="auto" w:fill="auto"/>
            <w:noWrap/>
            <w:vAlign w:val="bottom"/>
            <w:hideMark/>
          </w:tcPr>
          <w:p w14:paraId="4F34BCD3"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52,68</w:t>
            </w:r>
          </w:p>
        </w:tc>
        <w:tc>
          <w:tcPr>
            <w:tcW w:w="1510" w:type="dxa"/>
            <w:tcBorders>
              <w:top w:val="nil"/>
              <w:left w:val="nil"/>
              <w:bottom w:val="single" w:sz="4" w:space="0" w:color="auto"/>
              <w:right w:val="single" w:sz="4" w:space="0" w:color="auto"/>
            </w:tcBorders>
            <w:shd w:val="clear" w:color="auto" w:fill="auto"/>
            <w:noWrap/>
            <w:vAlign w:val="bottom"/>
            <w:hideMark/>
          </w:tcPr>
          <w:p w14:paraId="353CC684"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66,7</w:t>
            </w:r>
          </w:p>
        </w:tc>
        <w:tc>
          <w:tcPr>
            <w:tcW w:w="1287" w:type="dxa"/>
            <w:tcBorders>
              <w:top w:val="nil"/>
              <w:left w:val="nil"/>
              <w:bottom w:val="single" w:sz="4" w:space="0" w:color="auto"/>
              <w:right w:val="single" w:sz="4" w:space="0" w:color="auto"/>
            </w:tcBorders>
            <w:shd w:val="clear" w:color="auto" w:fill="auto"/>
            <w:noWrap/>
            <w:vAlign w:val="bottom"/>
            <w:hideMark/>
          </w:tcPr>
          <w:p w14:paraId="779883F3"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158,75</w:t>
            </w:r>
          </w:p>
        </w:tc>
        <w:tc>
          <w:tcPr>
            <w:tcW w:w="1240" w:type="dxa"/>
            <w:tcBorders>
              <w:top w:val="nil"/>
              <w:left w:val="nil"/>
              <w:bottom w:val="single" w:sz="4" w:space="0" w:color="auto"/>
              <w:right w:val="single" w:sz="4" w:space="0" w:color="auto"/>
            </w:tcBorders>
            <w:shd w:val="clear" w:color="auto" w:fill="auto"/>
            <w:noWrap/>
            <w:vAlign w:val="bottom"/>
            <w:hideMark/>
          </w:tcPr>
          <w:p w14:paraId="310B04DA"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+14,02</w:t>
            </w:r>
          </w:p>
        </w:tc>
        <w:tc>
          <w:tcPr>
            <w:tcW w:w="1633" w:type="dxa"/>
            <w:tcBorders>
              <w:top w:val="nil"/>
              <w:left w:val="nil"/>
              <w:bottom w:val="single" w:sz="4" w:space="0" w:color="auto"/>
              <w:right w:val="single" w:sz="4" w:space="0" w:color="auto"/>
            </w:tcBorders>
            <w:shd w:val="clear" w:color="auto" w:fill="auto"/>
            <w:noWrap/>
            <w:vAlign w:val="bottom"/>
            <w:hideMark/>
          </w:tcPr>
          <w:p w14:paraId="0EC5F78A"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+92,05</w:t>
            </w:r>
          </w:p>
        </w:tc>
      </w:tr>
      <w:tr w:rsidR="006C6994" w:rsidRPr="0097152D" w14:paraId="068B0722"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75577420"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lastRenderedPageBreak/>
              <w:t>Culture pluviale (Maïs-Sorgho)</w:t>
            </w:r>
          </w:p>
        </w:tc>
        <w:tc>
          <w:tcPr>
            <w:tcW w:w="1064" w:type="dxa"/>
            <w:tcBorders>
              <w:top w:val="nil"/>
              <w:left w:val="nil"/>
              <w:bottom w:val="single" w:sz="4" w:space="0" w:color="auto"/>
              <w:right w:val="single" w:sz="4" w:space="0" w:color="auto"/>
            </w:tcBorders>
            <w:shd w:val="clear" w:color="auto" w:fill="auto"/>
            <w:noWrap/>
            <w:vAlign w:val="bottom"/>
            <w:hideMark/>
          </w:tcPr>
          <w:p w14:paraId="370EDCB9"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1740,86</w:t>
            </w:r>
          </w:p>
        </w:tc>
        <w:tc>
          <w:tcPr>
            <w:tcW w:w="1510" w:type="dxa"/>
            <w:tcBorders>
              <w:top w:val="nil"/>
              <w:left w:val="nil"/>
              <w:bottom w:val="single" w:sz="4" w:space="0" w:color="auto"/>
              <w:right w:val="single" w:sz="4" w:space="0" w:color="auto"/>
            </w:tcBorders>
            <w:shd w:val="clear" w:color="auto" w:fill="auto"/>
            <w:noWrap/>
            <w:vAlign w:val="bottom"/>
            <w:hideMark/>
          </w:tcPr>
          <w:p w14:paraId="50366AAA"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1308,37</w:t>
            </w:r>
          </w:p>
        </w:tc>
        <w:tc>
          <w:tcPr>
            <w:tcW w:w="1287" w:type="dxa"/>
            <w:tcBorders>
              <w:top w:val="nil"/>
              <w:left w:val="nil"/>
              <w:bottom w:val="single" w:sz="4" w:space="0" w:color="auto"/>
              <w:right w:val="single" w:sz="4" w:space="0" w:color="auto"/>
            </w:tcBorders>
            <w:shd w:val="clear" w:color="auto" w:fill="auto"/>
            <w:noWrap/>
            <w:vAlign w:val="bottom"/>
            <w:hideMark/>
          </w:tcPr>
          <w:p w14:paraId="52A6E435"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678DA709"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-432,49</w:t>
            </w:r>
          </w:p>
        </w:tc>
        <w:tc>
          <w:tcPr>
            <w:tcW w:w="1633" w:type="dxa"/>
            <w:tcBorders>
              <w:top w:val="nil"/>
              <w:left w:val="nil"/>
              <w:bottom w:val="single" w:sz="4" w:space="0" w:color="auto"/>
              <w:right w:val="single" w:sz="4" w:space="0" w:color="auto"/>
            </w:tcBorders>
            <w:shd w:val="clear" w:color="auto" w:fill="auto"/>
            <w:noWrap/>
            <w:vAlign w:val="bottom"/>
            <w:hideMark/>
          </w:tcPr>
          <w:p w14:paraId="404DDFAF"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-1308,37</w:t>
            </w:r>
          </w:p>
        </w:tc>
      </w:tr>
      <w:tr w:rsidR="006C6994" w:rsidRPr="0097152D" w14:paraId="1C0C57AE"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1E9D4C91"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Cultures irriguées</w:t>
            </w:r>
          </w:p>
        </w:tc>
        <w:tc>
          <w:tcPr>
            <w:tcW w:w="1064" w:type="dxa"/>
            <w:tcBorders>
              <w:top w:val="nil"/>
              <w:left w:val="nil"/>
              <w:bottom w:val="single" w:sz="4" w:space="0" w:color="auto"/>
              <w:right w:val="single" w:sz="4" w:space="0" w:color="auto"/>
            </w:tcBorders>
            <w:shd w:val="clear" w:color="auto" w:fill="auto"/>
            <w:noWrap/>
            <w:vAlign w:val="bottom"/>
            <w:hideMark/>
          </w:tcPr>
          <w:p w14:paraId="138F0668"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398,41</w:t>
            </w:r>
          </w:p>
        </w:tc>
        <w:tc>
          <w:tcPr>
            <w:tcW w:w="1510" w:type="dxa"/>
            <w:tcBorders>
              <w:top w:val="nil"/>
              <w:left w:val="nil"/>
              <w:bottom w:val="single" w:sz="4" w:space="0" w:color="auto"/>
              <w:right w:val="single" w:sz="4" w:space="0" w:color="auto"/>
            </w:tcBorders>
            <w:shd w:val="clear" w:color="auto" w:fill="auto"/>
            <w:noWrap/>
            <w:vAlign w:val="bottom"/>
            <w:hideMark/>
          </w:tcPr>
          <w:p w14:paraId="70F5924E"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1444,22</w:t>
            </w:r>
          </w:p>
        </w:tc>
        <w:tc>
          <w:tcPr>
            <w:tcW w:w="1287" w:type="dxa"/>
            <w:tcBorders>
              <w:top w:val="nil"/>
              <w:left w:val="nil"/>
              <w:bottom w:val="single" w:sz="4" w:space="0" w:color="auto"/>
              <w:right w:val="single" w:sz="4" w:space="0" w:color="auto"/>
            </w:tcBorders>
            <w:shd w:val="clear" w:color="auto" w:fill="auto"/>
            <w:noWrap/>
            <w:vAlign w:val="bottom"/>
            <w:hideMark/>
          </w:tcPr>
          <w:p w14:paraId="17FAA1F7"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5793,59</w:t>
            </w:r>
          </w:p>
        </w:tc>
        <w:tc>
          <w:tcPr>
            <w:tcW w:w="1240" w:type="dxa"/>
            <w:tcBorders>
              <w:top w:val="nil"/>
              <w:left w:val="nil"/>
              <w:bottom w:val="single" w:sz="4" w:space="0" w:color="auto"/>
              <w:right w:val="single" w:sz="4" w:space="0" w:color="auto"/>
            </w:tcBorders>
            <w:shd w:val="clear" w:color="auto" w:fill="auto"/>
            <w:noWrap/>
            <w:vAlign w:val="bottom"/>
            <w:hideMark/>
          </w:tcPr>
          <w:p w14:paraId="05243C4D"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+1045,81</w:t>
            </w:r>
          </w:p>
        </w:tc>
        <w:tc>
          <w:tcPr>
            <w:tcW w:w="1633" w:type="dxa"/>
            <w:tcBorders>
              <w:top w:val="nil"/>
              <w:left w:val="nil"/>
              <w:bottom w:val="single" w:sz="4" w:space="0" w:color="auto"/>
              <w:right w:val="single" w:sz="4" w:space="0" w:color="auto"/>
            </w:tcBorders>
            <w:shd w:val="clear" w:color="auto" w:fill="auto"/>
            <w:noWrap/>
            <w:vAlign w:val="bottom"/>
            <w:hideMark/>
          </w:tcPr>
          <w:p w14:paraId="5A2A18F5"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+4349,37</w:t>
            </w:r>
          </w:p>
        </w:tc>
      </w:tr>
      <w:tr w:rsidR="006C6994" w:rsidRPr="0097152D" w14:paraId="038C8DE7"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208C7E89"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Cultures pluviales</w:t>
            </w:r>
          </w:p>
        </w:tc>
        <w:tc>
          <w:tcPr>
            <w:tcW w:w="1064" w:type="dxa"/>
            <w:tcBorders>
              <w:top w:val="nil"/>
              <w:left w:val="nil"/>
              <w:bottom w:val="single" w:sz="4" w:space="0" w:color="auto"/>
              <w:right w:val="single" w:sz="4" w:space="0" w:color="auto"/>
            </w:tcBorders>
            <w:shd w:val="clear" w:color="auto" w:fill="auto"/>
            <w:noWrap/>
            <w:vAlign w:val="bottom"/>
            <w:hideMark/>
          </w:tcPr>
          <w:p w14:paraId="48DF1CD2"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8557,9</w:t>
            </w:r>
          </w:p>
        </w:tc>
        <w:tc>
          <w:tcPr>
            <w:tcW w:w="1510" w:type="dxa"/>
            <w:tcBorders>
              <w:top w:val="nil"/>
              <w:left w:val="nil"/>
              <w:bottom w:val="single" w:sz="4" w:space="0" w:color="auto"/>
              <w:right w:val="single" w:sz="4" w:space="0" w:color="auto"/>
            </w:tcBorders>
            <w:shd w:val="clear" w:color="auto" w:fill="auto"/>
            <w:noWrap/>
            <w:vAlign w:val="bottom"/>
            <w:hideMark/>
          </w:tcPr>
          <w:p w14:paraId="32616FF8"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9118,12</w:t>
            </w:r>
          </w:p>
        </w:tc>
        <w:tc>
          <w:tcPr>
            <w:tcW w:w="1287" w:type="dxa"/>
            <w:tcBorders>
              <w:top w:val="nil"/>
              <w:left w:val="nil"/>
              <w:bottom w:val="single" w:sz="4" w:space="0" w:color="auto"/>
              <w:right w:val="single" w:sz="4" w:space="0" w:color="auto"/>
            </w:tcBorders>
            <w:shd w:val="clear" w:color="auto" w:fill="auto"/>
            <w:noWrap/>
            <w:vAlign w:val="bottom"/>
            <w:hideMark/>
          </w:tcPr>
          <w:p w14:paraId="5F11421A"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9835,89</w:t>
            </w:r>
          </w:p>
        </w:tc>
        <w:tc>
          <w:tcPr>
            <w:tcW w:w="1240" w:type="dxa"/>
            <w:tcBorders>
              <w:top w:val="nil"/>
              <w:left w:val="nil"/>
              <w:bottom w:val="single" w:sz="4" w:space="0" w:color="auto"/>
              <w:right w:val="single" w:sz="4" w:space="0" w:color="auto"/>
            </w:tcBorders>
            <w:shd w:val="clear" w:color="auto" w:fill="auto"/>
            <w:noWrap/>
            <w:vAlign w:val="bottom"/>
            <w:hideMark/>
          </w:tcPr>
          <w:p w14:paraId="3421C473"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+560,22</w:t>
            </w:r>
          </w:p>
        </w:tc>
        <w:tc>
          <w:tcPr>
            <w:tcW w:w="1633" w:type="dxa"/>
            <w:tcBorders>
              <w:top w:val="nil"/>
              <w:left w:val="nil"/>
              <w:bottom w:val="single" w:sz="4" w:space="0" w:color="auto"/>
              <w:right w:val="single" w:sz="4" w:space="0" w:color="auto"/>
            </w:tcBorders>
            <w:shd w:val="clear" w:color="auto" w:fill="auto"/>
            <w:noWrap/>
            <w:vAlign w:val="bottom"/>
            <w:hideMark/>
          </w:tcPr>
          <w:p w14:paraId="0E7A43ED"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+717,77</w:t>
            </w:r>
          </w:p>
        </w:tc>
      </w:tr>
      <w:tr w:rsidR="006C6994" w:rsidRPr="0097152D" w14:paraId="3721F45F"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422C903D"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Cultures sous parc </w:t>
            </w:r>
          </w:p>
        </w:tc>
        <w:tc>
          <w:tcPr>
            <w:tcW w:w="1064" w:type="dxa"/>
            <w:tcBorders>
              <w:top w:val="nil"/>
              <w:left w:val="nil"/>
              <w:bottom w:val="single" w:sz="4" w:space="0" w:color="auto"/>
              <w:right w:val="single" w:sz="4" w:space="0" w:color="auto"/>
            </w:tcBorders>
            <w:shd w:val="clear" w:color="auto" w:fill="auto"/>
            <w:noWrap/>
            <w:vAlign w:val="bottom"/>
            <w:hideMark/>
          </w:tcPr>
          <w:p w14:paraId="42A64C47"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2433,38</w:t>
            </w:r>
          </w:p>
        </w:tc>
        <w:tc>
          <w:tcPr>
            <w:tcW w:w="1510" w:type="dxa"/>
            <w:tcBorders>
              <w:top w:val="nil"/>
              <w:left w:val="nil"/>
              <w:bottom w:val="single" w:sz="4" w:space="0" w:color="auto"/>
              <w:right w:val="single" w:sz="4" w:space="0" w:color="auto"/>
            </w:tcBorders>
            <w:shd w:val="clear" w:color="auto" w:fill="auto"/>
            <w:noWrap/>
            <w:vAlign w:val="bottom"/>
            <w:hideMark/>
          </w:tcPr>
          <w:p w14:paraId="00C90AA7"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2098,23</w:t>
            </w:r>
          </w:p>
        </w:tc>
        <w:tc>
          <w:tcPr>
            <w:tcW w:w="1287" w:type="dxa"/>
            <w:tcBorders>
              <w:top w:val="nil"/>
              <w:left w:val="nil"/>
              <w:bottom w:val="single" w:sz="4" w:space="0" w:color="auto"/>
              <w:right w:val="single" w:sz="4" w:space="0" w:color="auto"/>
            </w:tcBorders>
            <w:shd w:val="clear" w:color="auto" w:fill="auto"/>
            <w:noWrap/>
            <w:vAlign w:val="bottom"/>
            <w:hideMark/>
          </w:tcPr>
          <w:p w14:paraId="3BAA4764"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195,96</w:t>
            </w:r>
          </w:p>
        </w:tc>
        <w:tc>
          <w:tcPr>
            <w:tcW w:w="1240" w:type="dxa"/>
            <w:tcBorders>
              <w:top w:val="nil"/>
              <w:left w:val="nil"/>
              <w:bottom w:val="single" w:sz="4" w:space="0" w:color="auto"/>
              <w:right w:val="single" w:sz="4" w:space="0" w:color="auto"/>
            </w:tcBorders>
            <w:shd w:val="clear" w:color="auto" w:fill="auto"/>
            <w:noWrap/>
            <w:vAlign w:val="bottom"/>
            <w:hideMark/>
          </w:tcPr>
          <w:p w14:paraId="0E818CF1"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-335,15</w:t>
            </w:r>
          </w:p>
        </w:tc>
        <w:tc>
          <w:tcPr>
            <w:tcW w:w="1633" w:type="dxa"/>
            <w:tcBorders>
              <w:top w:val="nil"/>
              <w:left w:val="nil"/>
              <w:bottom w:val="single" w:sz="4" w:space="0" w:color="auto"/>
              <w:right w:val="single" w:sz="4" w:space="0" w:color="auto"/>
            </w:tcBorders>
            <w:shd w:val="clear" w:color="auto" w:fill="auto"/>
            <w:noWrap/>
            <w:vAlign w:val="bottom"/>
            <w:hideMark/>
          </w:tcPr>
          <w:p w14:paraId="1B08AEAD"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-1902,27</w:t>
            </w:r>
          </w:p>
        </w:tc>
      </w:tr>
      <w:tr w:rsidR="006C6994" w:rsidRPr="0097152D" w14:paraId="58E83D61"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2CA8ABF7"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Cultures sous rôneraie </w:t>
            </w:r>
          </w:p>
        </w:tc>
        <w:tc>
          <w:tcPr>
            <w:tcW w:w="1064" w:type="dxa"/>
            <w:tcBorders>
              <w:top w:val="nil"/>
              <w:left w:val="nil"/>
              <w:bottom w:val="single" w:sz="4" w:space="0" w:color="auto"/>
              <w:right w:val="single" w:sz="4" w:space="0" w:color="auto"/>
            </w:tcBorders>
            <w:shd w:val="clear" w:color="auto" w:fill="auto"/>
            <w:noWrap/>
            <w:vAlign w:val="bottom"/>
            <w:hideMark/>
          </w:tcPr>
          <w:p w14:paraId="5DD9F932"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2215,82</w:t>
            </w:r>
          </w:p>
        </w:tc>
        <w:tc>
          <w:tcPr>
            <w:tcW w:w="1510" w:type="dxa"/>
            <w:tcBorders>
              <w:top w:val="nil"/>
              <w:left w:val="nil"/>
              <w:bottom w:val="single" w:sz="4" w:space="0" w:color="auto"/>
              <w:right w:val="single" w:sz="4" w:space="0" w:color="auto"/>
            </w:tcBorders>
            <w:shd w:val="clear" w:color="auto" w:fill="auto"/>
            <w:noWrap/>
            <w:vAlign w:val="bottom"/>
            <w:hideMark/>
          </w:tcPr>
          <w:p w14:paraId="0E39E489"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1946,38</w:t>
            </w:r>
          </w:p>
        </w:tc>
        <w:tc>
          <w:tcPr>
            <w:tcW w:w="1287" w:type="dxa"/>
            <w:tcBorders>
              <w:top w:val="nil"/>
              <w:left w:val="nil"/>
              <w:bottom w:val="single" w:sz="4" w:space="0" w:color="auto"/>
              <w:right w:val="single" w:sz="4" w:space="0" w:color="auto"/>
            </w:tcBorders>
            <w:shd w:val="clear" w:color="auto" w:fill="auto"/>
            <w:noWrap/>
            <w:vAlign w:val="bottom"/>
            <w:hideMark/>
          </w:tcPr>
          <w:p w14:paraId="5E01086D"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976,83</w:t>
            </w:r>
          </w:p>
        </w:tc>
        <w:tc>
          <w:tcPr>
            <w:tcW w:w="1240" w:type="dxa"/>
            <w:tcBorders>
              <w:top w:val="nil"/>
              <w:left w:val="nil"/>
              <w:bottom w:val="single" w:sz="4" w:space="0" w:color="auto"/>
              <w:right w:val="single" w:sz="4" w:space="0" w:color="auto"/>
            </w:tcBorders>
            <w:shd w:val="clear" w:color="auto" w:fill="auto"/>
            <w:noWrap/>
            <w:vAlign w:val="bottom"/>
            <w:hideMark/>
          </w:tcPr>
          <w:p w14:paraId="68AD2153"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-269,44</w:t>
            </w:r>
          </w:p>
        </w:tc>
        <w:tc>
          <w:tcPr>
            <w:tcW w:w="1633" w:type="dxa"/>
            <w:tcBorders>
              <w:top w:val="nil"/>
              <w:left w:val="nil"/>
              <w:bottom w:val="single" w:sz="4" w:space="0" w:color="auto"/>
              <w:right w:val="single" w:sz="4" w:space="0" w:color="auto"/>
            </w:tcBorders>
            <w:shd w:val="clear" w:color="auto" w:fill="auto"/>
            <w:noWrap/>
            <w:vAlign w:val="bottom"/>
            <w:hideMark/>
          </w:tcPr>
          <w:p w14:paraId="54E4644A"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-969,55</w:t>
            </w:r>
          </w:p>
        </w:tc>
      </w:tr>
      <w:tr w:rsidR="006C6994" w:rsidRPr="0097152D" w14:paraId="13B2B51F"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60878B8D"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Forêt classée</w:t>
            </w:r>
          </w:p>
        </w:tc>
        <w:tc>
          <w:tcPr>
            <w:tcW w:w="1064" w:type="dxa"/>
            <w:tcBorders>
              <w:top w:val="nil"/>
              <w:left w:val="nil"/>
              <w:bottom w:val="single" w:sz="4" w:space="0" w:color="auto"/>
              <w:right w:val="single" w:sz="4" w:space="0" w:color="auto"/>
            </w:tcBorders>
            <w:shd w:val="clear" w:color="auto" w:fill="auto"/>
            <w:noWrap/>
            <w:vAlign w:val="bottom"/>
            <w:hideMark/>
          </w:tcPr>
          <w:p w14:paraId="4B018DD8"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15AB6758"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6BA86692"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3673D372"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c>
          <w:tcPr>
            <w:tcW w:w="1633" w:type="dxa"/>
            <w:tcBorders>
              <w:top w:val="nil"/>
              <w:left w:val="nil"/>
              <w:bottom w:val="single" w:sz="4" w:space="0" w:color="auto"/>
              <w:right w:val="single" w:sz="4" w:space="0" w:color="auto"/>
            </w:tcBorders>
            <w:shd w:val="clear" w:color="auto" w:fill="auto"/>
            <w:noWrap/>
            <w:vAlign w:val="bottom"/>
            <w:hideMark/>
          </w:tcPr>
          <w:p w14:paraId="14837F2E"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2AB3F1C7"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49DB1C96"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Forêt protégée</w:t>
            </w:r>
          </w:p>
        </w:tc>
        <w:tc>
          <w:tcPr>
            <w:tcW w:w="1064" w:type="dxa"/>
            <w:tcBorders>
              <w:top w:val="nil"/>
              <w:left w:val="nil"/>
              <w:bottom w:val="single" w:sz="4" w:space="0" w:color="auto"/>
              <w:right w:val="single" w:sz="4" w:space="0" w:color="auto"/>
            </w:tcBorders>
            <w:shd w:val="clear" w:color="auto" w:fill="auto"/>
            <w:noWrap/>
            <w:vAlign w:val="bottom"/>
            <w:hideMark/>
          </w:tcPr>
          <w:p w14:paraId="75E4746A"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5853031D"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03AB4C13"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D9234E4"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c>
          <w:tcPr>
            <w:tcW w:w="1633" w:type="dxa"/>
            <w:tcBorders>
              <w:top w:val="nil"/>
              <w:left w:val="nil"/>
              <w:bottom w:val="single" w:sz="4" w:space="0" w:color="auto"/>
              <w:right w:val="single" w:sz="4" w:space="0" w:color="auto"/>
            </w:tcBorders>
            <w:shd w:val="clear" w:color="auto" w:fill="auto"/>
            <w:noWrap/>
            <w:vAlign w:val="bottom"/>
            <w:hideMark/>
          </w:tcPr>
          <w:p w14:paraId="4D03ED50"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2C0F57A3"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544F1F5B"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Habitation </w:t>
            </w:r>
          </w:p>
        </w:tc>
        <w:tc>
          <w:tcPr>
            <w:tcW w:w="1064" w:type="dxa"/>
            <w:tcBorders>
              <w:top w:val="nil"/>
              <w:left w:val="nil"/>
              <w:bottom w:val="single" w:sz="4" w:space="0" w:color="auto"/>
              <w:right w:val="single" w:sz="4" w:space="0" w:color="auto"/>
            </w:tcBorders>
            <w:shd w:val="clear" w:color="auto" w:fill="auto"/>
            <w:noWrap/>
            <w:vAlign w:val="bottom"/>
            <w:hideMark/>
          </w:tcPr>
          <w:p w14:paraId="7A72CB82"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163,19</w:t>
            </w:r>
          </w:p>
        </w:tc>
        <w:tc>
          <w:tcPr>
            <w:tcW w:w="1510" w:type="dxa"/>
            <w:tcBorders>
              <w:top w:val="nil"/>
              <w:left w:val="nil"/>
              <w:bottom w:val="single" w:sz="4" w:space="0" w:color="auto"/>
              <w:right w:val="single" w:sz="4" w:space="0" w:color="auto"/>
            </w:tcBorders>
            <w:shd w:val="clear" w:color="auto" w:fill="auto"/>
            <w:noWrap/>
            <w:vAlign w:val="bottom"/>
            <w:hideMark/>
          </w:tcPr>
          <w:p w14:paraId="20F6382F"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337,7</w:t>
            </w:r>
          </w:p>
        </w:tc>
        <w:tc>
          <w:tcPr>
            <w:tcW w:w="1287" w:type="dxa"/>
            <w:tcBorders>
              <w:top w:val="nil"/>
              <w:left w:val="nil"/>
              <w:bottom w:val="single" w:sz="4" w:space="0" w:color="auto"/>
              <w:right w:val="single" w:sz="4" w:space="0" w:color="auto"/>
            </w:tcBorders>
            <w:shd w:val="clear" w:color="auto" w:fill="auto"/>
            <w:noWrap/>
            <w:vAlign w:val="bottom"/>
            <w:hideMark/>
          </w:tcPr>
          <w:p w14:paraId="20D62397"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594,51</w:t>
            </w:r>
          </w:p>
        </w:tc>
        <w:tc>
          <w:tcPr>
            <w:tcW w:w="1240" w:type="dxa"/>
            <w:tcBorders>
              <w:top w:val="nil"/>
              <w:left w:val="nil"/>
              <w:bottom w:val="single" w:sz="4" w:space="0" w:color="auto"/>
              <w:right w:val="single" w:sz="4" w:space="0" w:color="auto"/>
            </w:tcBorders>
            <w:shd w:val="clear" w:color="auto" w:fill="auto"/>
            <w:noWrap/>
            <w:vAlign w:val="bottom"/>
            <w:hideMark/>
          </w:tcPr>
          <w:p w14:paraId="52201A64"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+174,51</w:t>
            </w:r>
          </w:p>
        </w:tc>
        <w:tc>
          <w:tcPr>
            <w:tcW w:w="1633" w:type="dxa"/>
            <w:tcBorders>
              <w:top w:val="nil"/>
              <w:left w:val="nil"/>
              <w:bottom w:val="single" w:sz="4" w:space="0" w:color="auto"/>
              <w:right w:val="single" w:sz="4" w:space="0" w:color="auto"/>
            </w:tcBorders>
            <w:shd w:val="clear" w:color="auto" w:fill="auto"/>
            <w:noWrap/>
            <w:vAlign w:val="bottom"/>
            <w:hideMark/>
          </w:tcPr>
          <w:p w14:paraId="34A1538F"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+256,81</w:t>
            </w:r>
          </w:p>
        </w:tc>
      </w:tr>
      <w:tr w:rsidR="006C6994" w:rsidRPr="0097152D" w14:paraId="5F7BC09B"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63A1D504"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Jachère </w:t>
            </w:r>
          </w:p>
        </w:tc>
        <w:tc>
          <w:tcPr>
            <w:tcW w:w="1064" w:type="dxa"/>
            <w:tcBorders>
              <w:top w:val="nil"/>
              <w:left w:val="nil"/>
              <w:bottom w:val="single" w:sz="4" w:space="0" w:color="auto"/>
              <w:right w:val="single" w:sz="4" w:space="0" w:color="auto"/>
            </w:tcBorders>
            <w:shd w:val="clear" w:color="auto" w:fill="auto"/>
            <w:noWrap/>
            <w:vAlign w:val="bottom"/>
            <w:hideMark/>
          </w:tcPr>
          <w:p w14:paraId="5275DB42"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731,2</w:t>
            </w:r>
          </w:p>
        </w:tc>
        <w:tc>
          <w:tcPr>
            <w:tcW w:w="1510" w:type="dxa"/>
            <w:tcBorders>
              <w:top w:val="nil"/>
              <w:left w:val="nil"/>
              <w:bottom w:val="single" w:sz="4" w:space="0" w:color="auto"/>
              <w:right w:val="single" w:sz="4" w:space="0" w:color="auto"/>
            </w:tcBorders>
            <w:shd w:val="clear" w:color="auto" w:fill="auto"/>
            <w:noWrap/>
            <w:vAlign w:val="bottom"/>
            <w:hideMark/>
          </w:tcPr>
          <w:p w14:paraId="0E6966E5"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264,35</w:t>
            </w:r>
          </w:p>
        </w:tc>
        <w:tc>
          <w:tcPr>
            <w:tcW w:w="1287" w:type="dxa"/>
            <w:tcBorders>
              <w:top w:val="nil"/>
              <w:left w:val="nil"/>
              <w:bottom w:val="single" w:sz="4" w:space="0" w:color="auto"/>
              <w:right w:val="single" w:sz="4" w:space="0" w:color="auto"/>
            </w:tcBorders>
            <w:shd w:val="clear" w:color="auto" w:fill="auto"/>
            <w:noWrap/>
            <w:vAlign w:val="bottom"/>
            <w:hideMark/>
          </w:tcPr>
          <w:p w14:paraId="7C9D1297"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86,76</w:t>
            </w:r>
          </w:p>
        </w:tc>
        <w:tc>
          <w:tcPr>
            <w:tcW w:w="1240" w:type="dxa"/>
            <w:tcBorders>
              <w:top w:val="nil"/>
              <w:left w:val="nil"/>
              <w:bottom w:val="single" w:sz="4" w:space="0" w:color="auto"/>
              <w:right w:val="single" w:sz="4" w:space="0" w:color="auto"/>
            </w:tcBorders>
            <w:shd w:val="clear" w:color="auto" w:fill="auto"/>
            <w:noWrap/>
            <w:vAlign w:val="bottom"/>
            <w:hideMark/>
          </w:tcPr>
          <w:p w14:paraId="30DF1BEC"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-466,85</w:t>
            </w:r>
          </w:p>
        </w:tc>
        <w:tc>
          <w:tcPr>
            <w:tcW w:w="1633" w:type="dxa"/>
            <w:tcBorders>
              <w:top w:val="nil"/>
              <w:left w:val="nil"/>
              <w:bottom w:val="single" w:sz="4" w:space="0" w:color="auto"/>
              <w:right w:val="single" w:sz="4" w:space="0" w:color="auto"/>
            </w:tcBorders>
            <w:shd w:val="clear" w:color="auto" w:fill="auto"/>
            <w:noWrap/>
            <w:vAlign w:val="bottom"/>
            <w:hideMark/>
          </w:tcPr>
          <w:p w14:paraId="7A3F0A51"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-177,59</w:t>
            </w:r>
          </w:p>
        </w:tc>
      </w:tr>
      <w:tr w:rsidR="006C6994" w:rsidRPr="0097152D" w14:paraId="5579D0C4"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2998EBD4"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Plan d'eau </w:t>
            </w:r>
          </w:p>
        </w:tc>
        <w:tc>
          <w:tcPr>
            <w:tcW w:w="1064" w:type="dxa"/>
            <w:tcBorders>
              <w:top w:val="nil"/>
              <w:left w:val="nil"/>
              <w:bottom w:val="single" w:sz="4" w:space="0" w:color="auto"/>
              <w:right w:val="single" w:sz="4" w:space="0" w:color="auto"/>
            </w:tcBorders>
            <w:shd w:val="clear" w:color="auto" w:fill="auto"/>
            <w:noWrap/>
            <w:vAlign w:val="bottom"/>
            <w:hideMark/>
          </w:tcPr>
          <w:p w14:paraId="6A9BDE9B"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671,68</w:t>
            </w:r>
          </w:p>
        </w:tc>
        <w:tc>
          <w:tcPr>
            <w:tcW w:w="1510" w:type="dxa"/>
            <w:tcBorders>
              <w:top w:val="nil"/>
              <w:left w:val="nil"/>
              <w:bottom w:val="single" w:sz="4" w:space="0" w:color="auto"/>
              <w:right w:val="single" w:sz="4" w:space="0" w:color="auto"/>
            </w:tcBorders>
            <w:shd w:val="clear" w:color="auto" w:fill="auto"/>
            <w:noWrap/>
            <w:vAlign w:val="bottom"/>
            <w:hideMark/>
          </w:tcPr>
          <w:p w14:paraId="78B7E228"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1009,86</w:t>
            </w:r>
          </w:p>
        </w:tc>
        <w:tc>
          <w:tcPr>
            <w:tcW w:w="1287" w:type="dxa"/>
            <w:tcBorders>
              <w:top w:val="nil"/>
              <w:left w:val="nil"/>
              <w:bottom w:val="single" w:sz="4" w:space="0" w:color="auto"/>
              <w:right w:val="single" w:sz="4" w:space="0" w:color="auto"/>
            </w:tcBorders>
            <w:shd w:val="clear" w:color="auto" w:fill="auto"/>
            <w:noWrap/>
            <w:vAlign w:val="bottom"/>
            <w:hideMark/>
          </w:tcPr>
          <w:p w14:paraId="416C106B"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774,35</w:t>
            </w:r>
          </w:p>
        </w:tc>
        <w:tc>
          <w:tcPr>
            <w:tcW w:w="1240" w:type="dxa"/>
            <w:tcBorders>
              <w:top w:val="nil"/>
              <w:left w:val="nil"/>
              <w:bottom w:val="single" w:sz="4" w:space="0" w:color="auto"/>
              <w:right w:val="single" w:sz="4" w:space="0" w:color="auto"/>
            </w:tcBorders>
            <w:shd w:val="clear" w:color="auto" w:fill="auto"/>
            <w:noWrap/>
            <w:vAlign w:val="bottom"/>
            <w:hideMark/>
          </w:tcPr>
          <w:p w14:paraId="69BEA452"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+338,18</w:t>
            </w:r>
          </w:p>
        </w:tc>
        <w:tc>
          <w:tcPr>
            <w:tcW w:w="1633" w:type="dxa"/>
            <w:tcBorders>
              <w:top w:val="nil"/>
              <w:left w:val="nil"/>
              <w:bottom w:val="single" w:sz="4" w:space="0" w:color="auto"/>
              <w:right w:val="single" w:sz="4" w:space="0" w:color="auto"/>
            </w:tcBorders>
            <w:shd w:val="clear" w:color="auto" w:fill="auto"/>
            <w:noWrap/>
            <w:vAlign w:val="bottom"/>
            <w:hideMark/>
          </w:tcPr>
          <w:p w14:paraId="51B2DA9E"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-235,51</w:t>
            </w:r>
          </w:p>
        </w:tc>
      </w:tr>
      <w:tr w:rsidR="006C6994" w:rsidRPr="0097152D" w14:paraId="6868F82B"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3D4AC239"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Rôneraies</w:t>
            </w:r>
          </w:p>
        </w:tc>
        <w:tc>
          <w:tcPr>
            <w:tcW w:w="1064" w:type="dxa"/>
            <w:tcBorders>
              <w:top w:val="nil"/>
              <w:left w:val="nil"/>
              <w:bottom w:val="single" w:sz="4" w:space="0" w:color="auto"/>
              <w:right w:val="single" w:sz="4" w:space="0" w:color="auto"/>
            </w:tcBorders>
            <w:shd w:val="clear" w:color="auto" w:fill="auto"/>
            <w:noWrap/>
            <w:vAlign w:val="bottom"/>
            <w:hideMark/>
          </w:tcPr>
          <w:p w14:paraId="7809E86F"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2F26E176"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01A43E84"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14FF0ED8"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c>
          <w:tcPr>
            <w:tcW w:w="1633" w:type="dxa"/>
            <w:tcBorders>
              <w:top w:val="nil"/>
              <w:left w:val="nil"/>
              <w:bottom w:val="single" w:sz="4" w:space="0" w:color="auto"/>
              <w:right w:val="single" w:sz="4" w:space="0" w:color="auto"/>
            </w:tcBorders>
            <w:shd w:val="clear" w:color="auto" w:fill="auto"/>
            <w:noWrap/>
            <w:vAlign w:val="bottom"/>
            <w:hideMark/>
          </w:tcPr>
          <w:p w14:paraId="17E9337D"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707EA1A2"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1E058332"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Site RAMSAR</w:t>
            </w:r>
          </w:p>
        </w:tc>
        <w:tc>
          <w:tcPr>
            <w:tcW w:w="1064" w:type="dxa"/>
            <w:tcBorders>
              <w:top w:val="nil"/>
              <w:left w:val="nil"/>
              <w:bottom w:val="single" w:sz="4" w:space="0" w:color="auto"/>
              <w:right w:val="single" w:sz="4" w:space="0" w:color="auto"/>
            </w:tcBorders>
            <w:shd w:val="clear" w:color="auto" w:fill="auto"/>
            <w:noWrap/>
            <w:vAlign w:val="bottom"/>
            <w:hideMark/>
          </w:tcPr>
          <w:p w14:paraId="5486D0CE"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510" w:type="dxa"/>
            <w:tcBorders>
              <w:top w:val="nil"/>
              <w:left w:val="nil"/>
              <w:bottom w:val="single" w:sz="4" w:space="0" w:color="auto"/>
              <w:right w:val="single" w:sz="4" w:space="0" w:color="auto"/>
            </w:tcBorders>
            <w:shd w:val="clear" w:color="auto" w:fill="auto"/>
            <w:noWrap/>
            <w:vAlign w:val="bottom"/>
            <w:hideMark/>
          </w:tcPr>
          <w:p w14:paraId="53055F27"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10203FBA"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40396CE8"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c>
          <w:tcPr>
            <w:tcW w:w="1633" w:type="dxa"/>
            <w:tcBorders>
              <w:top w:val="nil"/>
              <w:left w:val="nil"/>
              <w:bottom w:val="single" w:sz="4" w:space="0" w:color="auto"/>
              <w:right w:val="single" w:sz="4" w:space="0" w:color="auto"/>
            </w:tcBorders>
            <w:shd w:val="clear" w:color="auto" w:fill="auto"/>
            <w:noWrap/>
            <w:vAlign w:val="bottom"/>
            <w:hideMark/>
          </w:tcPr>
          <w:p w14:paraId="7613CBCE"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231C4A01"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450BB12C"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Terrain sableux </w:t>
            </w:r>
          </w:p>
        </w:tc>
        <w:tc>
          <w:tcPr>
            <w:tcW w:w="1064" w:type="dxa"/>
            <w:tcBorders>
              <w:top w:val="nil"/>
              <w:left w:val="nil"/>
              <w:bottom w:val="single" w:sz="4" w:space="0" w:color="auto"/>
              <w:right w:val="single" w:sz="4" w:space="0" w:color="auto"/>
            </w:tcBorders>
            <w:shd w:val="clear" w:color="auto" w:fill="auto"/>
            <w:noWrap/>
            <w:vAlign w:val="bottom"/>
            <w:hideMark/>
          </w:tcPr>
          <w:p w14:paraId="6C98BF6C"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139,88</w:t>
            </w:r>
          </w:p>
        </w:tc>
        <w:tc>
          <w:tcPr>
            <w:tcW w:w="1510" w:type="dxa"/>
            <w:tcBorders>
              <w:top w:val="nil"/>
              <w:left w:val="nil"/>
              <w:bottom w:val="single" w:sz="4" w:space="0" w:color="auto"/>
              <w:right w:val="single" w:sz="4" w:space="0" w:color="auto"/>
            </w:tcBorders>
            <w:shd w:val="clear" w:color="auto" w:fill="auto"/>
            <w:noWrap/>
            <w:vAlign w:val="bottom"/>
            <w:hideMark/>
          </w:tcPr>
          <w:p w14:paraId="3AF4754A"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0,57</w:t>
            </w:r>
          </w:p>
        </w:tc>
        <w:tc>
          <w:tcPr>
            <w:tcW w:w="1287" w:type="dxa"/>
            <w:tcBorders>
              <w:top w:val="nil"/>
              <w:left w:val="nil"/>
              <w:bottom w:val="single" w:sz="4" w:space="0" w:color="auto"/>
              <w:right w:val="single" w:sz="4" w:space="0" w:color="auto"/>
            </w:tcBorders>
            <w:shd w:val="clear" w:color="auto" w:fill="auto"/>
            <w:noWrap/>
            <w:vAlign w:val="bottom"/>
            <w:hideMark/>
          </w:tcPr>
          <w:p w14:paraId="4F4476D1"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10,48</w:t>
            </w:r>
          </w:p>
        </w:tc>
        <w:tc>
          <w:tcPr>
            <w:tcW w:w="1240" w:type="dxa"/>
            <w:tcBorders>
              <w:top w:val="nil"/>
              <w:left w:val="nil"/>
              <w:bottom w:val="single" w:sz="4" w:space="0" w:color="auto"/>
              <w:right w:val="single" w:sz="4" w:space="0" w:color="auto"/>
            </w:tcBorders>
            <w:shd w:val="clear" w:color="auto" w:fill="auto"/>
            <w:noWrap/>
            <w:vAlign w:val="bottom"/>
            <w:hideMark/>
          </w:tcPr>
          <w:p w14:paraId="108F0F17"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-139,31</w:t>
            </w:r>
          </w:p>
        </w:tc>
        <w:tc>
          <w:tcPr>
            <w:tcW w:w="1633" w:type="dxa"/>
            <w:tcBorders>
              <w:top w:val="nil"/>
              <w:left w:val="nil"/>
              <w:bottom w:val="single" w:sz="4" w:space="0" w:color="auto"/>
              <w:right w:val="single" w:sz="4" w:space="0" w:color="auto"/>
            </w:tcBorders>
            <w:shd w:val="clear" w:color="auto" w:fill="auto"/>
            <w:noWrap/>
            <w:vAlign w:val="bottom"/>
            <w:hideMark/>
          </w:tcPr>
          <w:p w14:paraId="5B428CB1"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+9,91</w:t>
            </w:r>
          </w:p>
        </w:tc>
      </w:tr>
      <w:tr w:rsidR="006C6994" w:rsidRPr="0097152D" w14:paraId="44952BA4"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0F4FCAD4"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Zones inondable </w:t>
            </w:r>
          </w:p>
        </w:tc>
        <w:tc>
          <w:tcPr>
            <w:tcW w:w="1064" w:type="dxa"/>
            <w:tcBorders>
              <w:top w:val="nil"/>
              <w:left w:val="nil"/>
              <w:bottom w:val="single" w:sz="4" w:space="0" w:color="auto"/>
              <w:right w:val="single" w:sz="4" w:space="0" w:color="auto"/>
            </w:tcBorders>
            <w:shd w:val="clear" w:color="auto" w:fill="auto"/>
            <w:noWrap/>
            <w:vAlign w:val="bottom"/>
            <w:hideMark/>
          </w:tcPr>
          <w:p w14:paraId="0324DEEB"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350,69</w:t>
            </w:r>
          </w:p>
        </w:tc>
        <w:tc>
          <w:tcPr>
            <w:tcW w:w="1510" w:type="dxa"/>
            <w:tcBorders>
              <w:top w:val="nil"/>
              <w:left w:val="nil"/>
              <w:bottom w:val="single" w:sz="4" w:space="0" w:color="auto"/>
              <w:right w:val="single" w:sz="4" w:space="0" w:color="auto"/>
            </w:tcBorders>
            <w:shd w:val="clear" w:color="auto" w:fill="auto"/>
            <w:noWrap/>
            <w:vAlign w:val="bottom"/>
            <w:hideMark/>
          </w:tcPr>
          <w:p w14:paraId="38887DD1"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87" w:type="dxa"/>
            <w:tcBorders>
              <w:top w:val="nil"/>
              <w:left w:val="nil"/>
              <w:bottom w:val="single" w:sz="4" w:space="0" w:color="auto"/>
              <w:right w:val="single" w:sz="4" w:space="0" w:color="auto"/>
            </w:tcBorders>
            <w:shd w:val="clear" w:color="auto" w:fill="auto"/>
            <w:noWrap/>
            <w:vAlign w:val="bottom"/>
            <w:hideMark/>
          </w:tcPr>
          <w:p w14:paraId="674F875A"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71088306"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-350,69</w:t>
            </w:r>
          </w:p>
        </w:tc>
        <w:tc>
          <w:tcPr>
            <w:tcW w:w="1633" w:type="dxa"/>
            <w:tcBorders>
              <w:top w:val="nil"/>
              <w:left w:val="nil"/>
              <w:bottom w:val="single" w:sz="4" w:space="0" w:color="auto"/>
              <w:right w:val="single" w:sz="4" w:space="0" w:color="auto"/>
            </w:tcBorders>
            <w:shd w:val="clear" w:color="auto" w:fill="auto"/>
            <w:noWrap/>
            <w:vAlign w:val="bottom"/>
            <w:hideMark/>
          </w:tcPr>
          <w:p w14:paraId="6E977CA1"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0</w:t>
            </w:r>
          </w:p>
        </w:tc>
      </w:tr>
      <w:tr w:rsidR="006C6994" w:rsidRPr="0097152D" w14:paraId="14B0C229" w14:textId="77777777" w:rsidTr="00E25167">
        <w:trPr>
          <w:trHeight w:val="288"/>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29B815DC" w14:textId="77777777" w:rsidR="006C6994" w:rsidRPr="00AF29A1" w:rsidRDefault="006C6994" w:rsidP="00AF29A1">
            <w:pPr>
              <w:spacing w:before="60" w:after="60" w:line="276" w:lineRule="auto"/>
              <w:rPr>
                <w:rFonts w:cs="Arial"/>
                <w:color w:val="000000"/>
                <w:sz w:val="20"/>
                <w:szCs w:val="20"/>
              </w:rPr>
            </w:pPr>
            <w:r w:rsidRPr="00AF29A1">
              <w:rPr>
                <w:rFonts w:cs="Arial"/>
                <w:color w:val="000000"/>
                <w:sz w:val="20"/>
                <w:szCs w:val="20"/>
              </w:rPr>
              <w:t xml:space="preserve"> Terrain rocheux </w:t>
            </w:r>
          </w:p>
        </w:tc>
        <w:tc>
          <w:tcPr>
            <w:tcW w:w="1064" w:type="dxa"/>
            <w:tcBorders>
              <w:top w:val="nil"/>
              <w:left w:val="nil"/>
              <w:bottom w:val="single" w:sz="4" w:space="0" w:color="auto"/>
              <w:right w:val="single" w:sz="4" w:space="0" w:color="auto"/>
            </w:tcBorders>
            <w:shd w:val="clear" w:color="auto" w:fill="auto"/>
            <w:noWrap/>
            <w:vAlign w:val="bottom"/>
            <w:hideMark/>
          </w:tcPr>
          <w:p w14:paraId="162B6640"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17,32</w:t>
            </w:r>
          </w:p>
        </w:tc>
        <w:tc>
          <w:tcPr>
            <w:tcW w:w="1510" w:type="dxa"/>
            <w:tcBorders>
              <w:top w:val="nil"/>
              <w:left w:val="nil"/>
              <w:bottom w:val="single" w:sz="4" w:space="0" w:color="auto"/>
              <w:right w:val="single" w:sz="4" w:space="0" w:color="auto"/>
            </w:tcBorders>
            <w:shd w:val="clear" w:color="auto" w:fill="auto"/>
            <w:noWrap/>
            <w:vAlign w:val="bottom"/>
            <w:hideMark/>
          </w:tcPr>
          <w:p w14:paraId="19FE6A1D"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40,14</w:t>
            </w:r>
          </w:p>
        </w:tc>
        <w:tc>
          <w:tcPr>
            <w:tcW w:w="1287" w:type="dxa"/>
            <w:tcBorders>
              <w:top w:val="nil"/>
              <w:left w:val="nil"/>
              <w:bottom w:val="single" w:sz="4" w:space="0" w:color="auto"/>
              <w:right w:val="single" w:sz="4" w:space="0" w:color="auto"/>
            </w:tcBorders>
            <w:shd w:val="clear" w:color="auto" w:fill="auto"/>
            <w:noWrap/>
            <w:vAlign w:val="bottom"/>
            <w:hideMark/>
          </w:tcPr>
          <w:p w14:paraId="50398B3D" w14:textId="77777777" w:rsidR="006C6994" w:rsidRPr="00AF29A1" w:rsidRDefault="006C6994" w:rsidP="00AF29A1">
            <w:pPr>
              <w:spacing w:before="60" w:after="60" w:line="276" w:lineRule="auto"/>
              <w:jc w:val="right"/>
              <w:rPr>
                <w:rFonts w:cs="Arial"/>
                <w:color w:val="000000"/>
                <w:sz w:val="20"/>
                <w:szCs w:val="20"/>
              </w:rPr>
            </w:pPr>
            <w:r w:rsidRPr="00AF29A1">
              <w:rPr>
                <w:rFonts w:cs="Arial"/>
                <w:color w:val="000000"/>
                <w:sz w:val="20"/>
                <w:szCs w:val="20"/>
              </w:rPr>
              <w:t>125,42</w:t>
            </w:r>
          </w:p>
        </w:tc>
        <w:tc>
          <w:tcPr>
            <w:tcW w:w="1240" w:type="dxa"/>
            <w:tcBorders>
              <w:top w:val="nil"/>
              <w:left w:val="nil"/>
              <w:bottom w:val="single" w:sz="4" w:space="0" w:color="auto"/>
              <w:right w:val="single" w:sz="4" w:space="0" w:color="auto"/>
            </w:tcBorders>
            <w:shd w:val="clear" w:color="auto" w:fill="auto"/>
            <w:noWrap/>
            <w:vAlign w:val="bottom"/>
            <w:hideMark/>
          </w:tcPr>
          <w:p w14:paraId="4A9F7F8C"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+22,82</w:t>
            </w:r>
          </w:p>
        </w:tc>
        <w:tc>
          <w:tcPr>
            <w:tcW w:w="1633" w:type="dxa"/>
            <w:tcBorders>
              <w:top w:val="nil"/>
              <w:left w:val="nil"/>
              <w:bottom w:val="single" w:sz="4" w:space="0" w:color="auto"/>
              <w:right w:val="single" w:sz="4" w:space="0" w:color="auto"/>
            </w:tcBorders>
            <w:shd w:val="clear" w:color="auto" w:fill="auto"/>
            <w:noWrap/>
            <w:vAlign w:val="bottom"/>
            <w:hideMark/>
          </w:tcPr>
          <w:p w14:paraId="63ECF646" w14:textId="77777777" w:rsidR="006C6994" w:rsidRPr="00AF29A1" w:rsidRDefault="006C6994" w:rsidP="00AF29A1">
            <w:pPr>
              <w:spacing w:before="60" w:after="60" w:line="276" w:lineRule="auto"/>
              <w:jc w:val="center"/>
              <w:rPr>
                <w:rFonts w:cs="Arial"/>
                <w:b/>
                <w:bCs/>
                <w:color w:val="000000"/>
                <w:sz w:val="20"/>
                <w:szCs w:val="20"/>
              </w:rPr>
            </w:pPr>
            <w:r w:rsidRPr="00AF29A1">
              <w:rPr>
                <w:rFonts w:cs="Arial"/>
                <w:b/>
                <w:bCs/>
                <w:color w:val="000000"/>
                <w:sz w:val="20"/>
                <w:szCs w:val="20"/>
              </w:rPr>
              <w:t>+85,28</w:t>
            </w:r>
          </w:p>
        </w:tc>
      </w:tr>
    </w:tbl>
    <w:p w14:paraId="5C15537E" w14:textId="77777777" w:rsidR="0092177C" w:rsidRPr="00AF29A1" w:rsidRDefault="0092177C" w:rsidP="00AF29A1">
      <w:pPr>
        <w:spacing w:line="276" w:lineRule="auto"/>
        <w:rPr>
          <w:rFonts w:cs="Arial"/>
          <w:sz w:val="20"/>
          <w:szCs w:val="20"/>
        </w:rPr>
      </w:pPr>
    </w:p>
    <w:p w14:paraId="3930F63F" w14:textId="77777777" w:rsidR="00CA40C1" w:rsidRPr="00AF29A1" w:rsidRDefault="00CA40C1" w:rsidP="00566AD8">
      <w:pPr>
        <w:pStyle w:val="Titre4"/>
        <w:spacing w:after="120"/>
        <w:ind w:left="1644" w:hanging="1077"/>
      </w:pPr>
      <w:r w:rsidRPr="00AF29A1">
        <w:t>Ressources en eau</w:t>
      </w:r>
      <w:r w:rsidR="00375053" w:rsidRPr="00AF29A1">
        <w:t> :</w:t>
      </w:r>
    </w:p>
    <w:p w14:paraId="266390D3" w14:textId="77777777" w:rsidR="00CA40C1" w:rsidRPr="00AF29A1" w:rsidRDefault="00CA40C1" w:rsidP="00AF29A1">
      <w:pPr>
        <w:spacing w:line="276" w:lineRule="auto"/>
        <w:rPr>
          <w:rFonts w:cs="Arial"/>
          <w:sz w:val="20"/>
          <w:szCs w:val="20"/>
        </w:rPr>
      </w:pPr>
      <w:r w:rsidRPr="00AF29A1">
        <w:rPr>
          <w:rFonts w:cs="Arial"/>
          <w:sz w:val="20"/>
          <w:szCs w:val="20"/>
        </w:rPr>
        <w:t xml:space="preserve">Les ressources en eau sont diverses et variées. Elles comprennent : </w:t>
      </w:r>
    </w:p>
    <w:p w14:paraId="54B7C27F" w14:textId="77777777" w:rsidR="00CA40C1" w:rsidRPr="00AF29A1" w:rsidRDefault="00CA40C1" w:rsidP="00AF29A1">
      <w:pPr>
        <w:numPr>
          <w:ilvl w:val="1"/>
          <w:numId w:val="5"/>
        </w:numPr>
        <w:spacing w:before="60" w:after="60" w:line="276" w:lineRule="auto"/>
        <w:ind w:left="1434" w:hanging="357"/>
        <w:rPr>
          <w:rFonts w:cs="Arial"/>
          <w:sz w:val="20"/>
          <w:szCs w:val="20"/>
        </w:rPr>
      </w:pPr>
      <w:r w:rsidRPr="00AF29A1">
        <w:rPr>
          <w:rFonts w:cs="Arial"/>
          <w:sz w:val="20"/>
          <w:szCs w:val="20"/>
        </w:rPr>
        <w:t xml:space="preserve">le fleuve Niger qui traverse la commune sur une longueur d’environ 25 Km, </w:t>
      </w:r>
    </w:p>
    <w:p w14:paraId="28AD65CB" w14:textId="77777777" w:rsidR="00CA40C1" w:rsidRPr="00AF29A1" w:rsidRDefault="00E975D2" w:rsidP="00AF29A1">
      <w:pPr>
        <w:numPr>
          <w:ilvl w:val="1"/>
          <w:numId w:val="5"/>
        </w:numPr>
        <w:spacing w:before="60" w:after="60" w:line="276" w:lineRule="auto"/>
        <w:ind w:left="1434" w:hanging="357"/>
        <w:rPr>
          <w:rFonts w:cs="Arial"/>
          <w:sz w:val="20"/>
          <w:szCs w:val="20"/>
        </w:rPr>
      </w:pPr>
      <w:r w:rsidRPr="00AF29A1">
        <w:rPr>
          <w:rFonts w:cs="Arial"/>
          <w:sz w:val="20"/>
          <w:szCs w:val="20"/>
        </w:rPr>
        <w:t>les mares</w:t>
      </w:r>
      <w:r w:rsidR="00CA40C1" w:rsidRPr="00AF29A1">
        <w:rPr>
          <w:rFonts w:cs="Arial"/>
          <w:sz w:val="20"/>
          <w:szCs w:val="20"/>
        </w:rPr>
        <w:t xml:space="preserve"> permanentes et semi permanentes ; </w:t>
      </w:r>
    </w:p>
    <w:p w14:paraId="1F26E68E" w14:textId="77777777" w:rsidR="00CA40C1" w:rsidRPr="00AF29A1" w:rsidRDefault="00CA40C1" w:rsidP="00AF29A1">
      <w:pPr>
        <w:numPr>
          <w:ilvl w:val="1"/>
          <w:numId w:val="5"/>
        </w:numPr>
        <w:spacing w:before="60" w:after="60" w:line="276" w:lineRule="auto"/>
        <w:ind w:left="1434" w:hanging="357"/>
        <w:rPr>
          <w:rFonts w:cs="Arial"/>
          <w:sz w:val="20"/>
          <w:szCs w:val="20"/>
        </w:rPr>
      </w:pPr>
      <w:r w:rsidRPr="00AF29A1">
        <w:rPr>
          <w:rFonts w:cs="Arial"/>
          <w:sz w:val="20"/>
          <w:szCs w:val="20"/>
        </w:rPr>
        <w:t xml:space="preserve">les eaux souterraines ayant des profondeurs variables d’un coin à un autre ; </w:t>
      </w:r>
    </w:p>
    <w:p w14:paraId="326785D7" w14:textId="77777777" w:rsidR="005C7538" w:rsidRPr="0097152D" w:rsidRDefault="00CA40C1" w:rsidP="00566AD8">
      <w:pPr>
        <w:pStyle w:val="Paragraphedeliste"/>
        <w:ind w:left="1437"/>
        <w:rPr>
          <w:rFonts w:ascii="Arial" w:hAnsi="Arial" w:cs="Arial"/>
        </w:rPr>
      </w:pPr>
      <w:r w:rsidRPr="00AF29A1">
        <w:rPr>
          <w:rFonts w:cs="Arial"/>
          <w:sz w:val="20"/>
          <w:szCs w:val="20"/>
        </w:rPr>
        <w:t xml:space="preserve">le Dallol </w:t>
      </w:r>
      <w:proofErr w:type="spellStart"/>
      <w:r w:rsidRPr="00AF29A1">
        <w:rPr>
          <w:rFonts w:cs="Arial"/>
          <w:sz w:val="20"/>
          <w:szCs w:val="20"/>
        </w:rPr>
        <w:t>Fogah</w:t>
      </w:r>
      <w:proofErr w:type="spellEnd"/>
      <w:r w:rsidRPr="00AF29A1">
        <w:rPr>
          <w:rFonts w:cs="Arial"/>
          <w:sz w:val="20"/>
          <w:szCs w:val="20"/>
        </w:rPr>
        <w:t xml:space="preserve"> sur environ 25 km avec un chapelet de mares permanentes et semi permanentes.</w:t>
      </w:r>
    </w:p>
    <w:p w14:paraId="4886620C" w14:textId="77777777" w:rsidR="00885C44" w:rsidRDefault="00885C44" w:rsidP="00566AD8">
      <w:pPr>
        <w:rPr>
          <w:rFonts w:cs="Arial"/>
          <w:sz w:val="20"/>
          <w:szCs w:val="20"/>
        </w:rPr>
      </w:pPr>
    </w:p>
    <w:p w14:paraId="666C3123" w14:textId="77777777" w:rsidR="00885C44" w:rsidRDefault="00885C44" w:rsidP="00566AD8">
      <w:pPr>
        <w:rPr>
          <w:rFonts w:cs="Arial"/>
          <w:sz w:val="20"/>
          <w:szCs w:val="20"/>
        </w:rPr>
      </w:pPr>
    </w:p>
    <w:p w14:paraId="5FA5F031" w14:textId="77777777" w:rsidR="00885C44" w:rsidRDefault="00885C44" w:rsidP="00566AD8">
      <w:pPr>
        <w:rPr>
          <w:rFonts w:cs="Arial"/>
          <w:sz w:val="20"/>
          <w:szCs w:val="20"/>
        </w:rPr>
      </w:pPr>
    </w:p>
    <w:p w14:paraId="7BFC77E4" w14:textId="77777777" w:rsidR="00885C44" w:rsidRDefault="00885C44" w:rsidP="00566AD8">
      <w:pPr>
        <w:rPr>
          <w:rFonts w:cs="Arial"/>
          <w:sz w:val="20"/>
          <w:szCs w:val="20"/>
        </w:rPr>
      </w:pPr>
    </w:p>
    <w:p w14:paraId="1F905BD8" w14:textId="77777777" w:rsidR="00885C44" w:rsidRDefault="00885C44" w:rsidP="00566AD8">
      <w:pPr>
        <w:rPr>
          <w:rFonts w:cs="Arial"/>
          <w:sz w:val="20"/>
          <w:szCs w:val="20"/>
        </w:rPr>
      </w:pPr>
    </w:p>
    <w:p w14:paraId="0020243F" w14:textId="77777777" w:rsidR="00885C44" w:rsidRDefault="00885C44" w:rsidP="00566AD8">
      <w:pPr>
        <w:rPr>
          <w:rFonts w:cs="Arial"/>
          <w:sz w:val="20"/>
          <w:szCs w:val="20"/>
        </w:rPr>
      </w:pPr>
    </w:p>
    <w:p w14:paraId="6C1B2FE5" w14:textId="77777777" w:rsidR="00885C44" w:rsidRDefault="00885C44" w:rsidP="00566AD8">
      <w:pPr>
        <w:rPr>
          <w:rFonts w:cs="Arial"/>
          <w:sz w:val="20"/>
          <w:szCs w:val="20"/>
        </w:rPr>
      </w:pPr>
    </w:p>
    <w:p w14:paraId="6A094812" w14:textId="77777777" w:rsidR="00885C44" w:rsidRDefault="00885C44" w:rsidP="00566AD8">
      <w:pPr>
        <w:rPr>
          <w:rFonts w:cs="Arial"/>
          <w:sz w:val="20"/>
          <w:szCs w:val="20"/>
        </w:rPr>
      </w:pPr>
    </w:p>
    <w:p w14:paraId="011EC7B7" w14:textId="77777777" w:rsidR="00885C44" w:rsidRDefault="00885C44" w:rsidP="00566AD8">
      <w:pPr>
        <w:rPr>
          <w:rFonts w:cs="Arial"/>
          <w:sz w:val="20"/>
          <w:szCs w:val="20"/>
        </w:rPr>
      </w:pPr>
    </w:p>
    <w:p w14:paraId="14E05D8C" w14:textId="77777777" w:rsidR="00566AD8" w:rsidRPr="0097152D" w:rsidRDefault="00AE4940" w:rsidP="00566AD8">
      <w:pPr>
        <w:rPr>
          <w:rFonts w:cs="Arial"/>
          <w:sz w:val="20"/>
          <w:szCs w:val="20"/>
        </w:rPr>
      </w:pPr>
      <w:r w:rsidRPr="0097152D">
        <w:rPr>
          <w:rFonts w:cs="Arial"/>
          <w:sz w:val="20"/>
          <w:szCs w:val="20"/>
        </w:rPr>
        <w:lastRenderedPageBreak/>
        <w:t>La carte ci-dessous présente les ressources en eau de la commune rurale de Tounouga.</w:t>
      </w:r>
    </w:p>
    <w:p w14:paraId="7E7181D3" w14:textId="77777777" w:rsidR="00566AD8" w:rsidRPr="0097152D" w:rsidRDefault="00566AD8" w:rsidP="00566AD8">
      <w:pPr>
        <w:rPr>
          <w:rFonts w:cs="Arial"/>
          <w:sz w:val="20"/>
          <w:szCs w:val="20"/>
        </w:rPr>
      </w:pPr>
    </w:p>
    <w:p w14:paraId="638E694F" w14:textId="77777777" w:rsidR="00716BF1" w:rsidRPr="0097152D" w:rsidRDefault="00716BF1" w:rsidP="00AF29A1">
      <w:bookmarkStart w:id="371" w:name="_Toc51325777"/>
      <w:r w:rsidRPr="00AF29A1">
        <w:rPr>
          <w:rFonts w:cs="Arial"/>
          <w:b/>
          <w:sz w:val="20"/>
          <w:szCs w:val="20"/>
        </w:rPr>
        <w:t xml:space="preserve">Figure </w:t>
      </w:r>
      <w:r w:rsidR="00DE73F1" w:rsidRPr="00AF29A1">
        <w:rPr>
          <w:rFonts w:cs="Arial"/>
          <w:b/>
          <w:sz w:val="20"/>
          <w:szCs w:val="20"/>
        </w:rPr>
        <w:fldChar w:fldCharType="begin"/>
      </w:r>
      <w:r w:rsidRPr="00AF29A1">
        <w:rPr>
          <w:rFonts w:cs="Arial"/>
          <w:b/>
          <w:sz w:val="20"/>
          <w:szCs w:val="20"/>
        </w:rPr>
        <w:instrText xml:space="preserve"> SEQ Figure \* ARABIC </w:instrText>
      </w:r>
      <w:r w:rsidR="00DE73F1" w:rsidRPr="00AF29A1">
        <w:rPr>
          <w:rFonts w:cs="Arial"/>
          <w:b/>
          <w:sz w:val="20"/>
          <w:szCs w:val="20"/>
        </w:rPr>
        <w:fldChar w:fldCharType="separate"/>
      </w:r>
      <w:r w:rsidR="00885C44">
        <w:rPr>
          <w:rFonts w:cs="Arial"/>
          <w:b/>
          <w:noProof/>
          <w:sz w:val="20"/>
          <w:szCs w:val="20"/>
        </w:rPr>
        <w:t>1</w:t>
      </w:r>
      <w:r w:rsidR="00DE73F1" w:rsidRPr="00AF29A1">
        <w:rPr>
          <w:rFonts w:cs="Arial"/>
          <w:b/>
          <w:sz w:val="20"/>
          <w:szCs w:val="20"/>
        </w:rPr>
        <w:fldChar w:fldCharType="end"/>
      </w:r>
      <w:r w:rsidRPr="0097152D">
        <w:rPr>
          <w:rFonts w:cs="Arial"/>
          <w:sz w:val="20"/>
          <w:szCs w:val="20"/>
        </w:rPr>
        <w:t xml:space="preserve"> : </w:t>
      </w:r>
      <w:r w:rsidR="00037024" w:rsidRPr="0097152D">
        <w:rPr>
          <w:rFonts w:cs="Arial"/>
          <w:sz w:val="20"/>
          <w:szCs w:val="20"/>
        </w:rPr>
        <w:t>carte des ressources en eau de la commune de TOUNOUGA</w:t>
      </w:r>
      <w:bookmarkEnd w:id="371"/>
    </w:p>
    <w:p w14:paraId="696AE246" w14:textId="77777777" w:rsidR="00970738" w:rsidRPr="0097152D" w:rsidRDefault="005C7538">
      <w:pPr>
        <w:keepNext/>
        <w:spacing w:line="276" w:lineRule="auto"/>
        <w:rPr>
          <w:rFonts w:cs="Arial"/>
          <w:sz w:val="20"/>
          <w:szCs w:val="20"/>
        </w:rPr>
      </w:pPr>
      <w:r w:rsidRPr="00AF29A1">
        <w:rPr>
          <w:rFonts w:cs="Arial"/>
          <w:noProof/>
          <w:sz w:val="20"/>
          <w:szCs w:val="20"/>
        </w:rPr>
        <w:drawing>
          <wp:inline distT="0" distB="0" distL="0" distR="0" wp14:anchorId="5DF0AB32" wp14:editId="74E489E2">
            <wp:extent cx="4908550" cy="6935470"/>
            <wp:effectExtent l="19050" t="19050" r="25400"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08550" cy="6935470"/>
                    </a:xfrm>
                    <a:prstGeom prst="rect">
                      <a:avLst/>
                    </a:prstGeom>
                    <a:noFill/>
                    <a:ln w="6350" cmpd="sng">
                      <a:solidFill>
                        <a:srgbClr val="000000"/>
                      </a:solidFill>
                      <a:miter lim="800000"/>
                      <a:headEnd/>
                      <a:tailEnd/>
                    </a:ln>
                    <a:effectLst/>
                  </pic:spPr>
                </pic:pic>
              </a:graphicData>
            </a:graphic>
          </wp:inline>
        </w:drawing>
      </w:r>
    </w:p>
    <w:p w14:paraId="44778AD2" w14:textId="77777777" w:rsidR="00AE4940" w:rsidRPr="0097152D" w:rsidRDefault="00AE4940">
      <w:pPr>
        <w:spacing w:line="276" w:lineRule="auto"/>
        <w:rPr>
          <w:rFonts w:cs="Arial"/>
          <w:sz w:val="20"/>
          <w:szCs w:val="20"/>
        </w:rPr>
      </w:pPr>
    </w:p>
    <w:p w14:paraId="391569A4" w14:textId="77777777" w:rsidR="00AE4940" w:rsidRPr="0097152D" w:rsidRDefault="00AE4940" w:rsidP="00AF29A1">
      <w:pPr>
        <w:pStyle w:val="Niv111"/>
      </w:pPr>
      <w:bookmarkStart w:id="372" w:name="_Toc51322500"/>
      <w:bookmarkStart w:id="373" w:name="_Toc51323925"/>
      <w:bookmarkStart w:id="374" w:name="_Toc51324236"/>
      <w:bookmarkStart w:id="375" w:name="_Toc51325420"/>
      <w:bookmarkStart w:id="376" w:name="_Toc51325510"/>
      <w:bookmarkStart w:id="377" w:name="_Toc51325703"/>
      <w:bookmarkStart w:id="378" w:name="_Toc51335446"/>
      <w:bookmarkStart w:id="379" w:name="_Toc51337242"/>
      <w:bookmarkStart w:id="380" w:name="_Toc51776664"/>
      <w:bookmarkStart w:id="381" w:name="_Toc51778648"/>
      <w:bookmarkStart w:id="382" w:name="_Toc51795557"/>
      <w:bookmarkStart w:id="383" w:name="_Toc51802589"/>
      <w:bookmarkStart w:id="384" w:name="_Toc51867811"/>
      <w:bookmarkStart w:id="385" w:name="_Toc51867992"/>
      <w:bookmarkStart w:id="386" w:name="_Toc52983106"/>
      <w:bookmarkStart w:id="387" w:name="_Toc52983294"/>
      <w:bookmarkStart w:id="388" w:name="_Toc53064669"/>
      <w:bookmarkStart w:id="389" w:name="_Toc51322501"/>
      <w:bookmarkStart w:id="390" w:name="_Toc51323926"/>
      <w:bookmarkStart w:id="391" w:name="_Toc51324237"/>
      <w:bookmarkStart w:id="392" w:name="_Toc51325421"/>
      <w:bookmarkStart w:id="393" w:name="_Toc51325511"/>
      <w:bookmarkStart w:id="394" w:name="_Toc51325704"/>
      <w:bookmarkStart w:id="395" w:name="_Toc51335447"/>
      <w:bookmarkStart w:id="396" w:name="_Toc51337243"/>
      <w:bookmarkStart w:id="397" w:name="_Toc51776665"/>
      <w:bookmarkStart w:id="398" w:name="_Toc51778649"/>
      <w:bookmarkStart w:id="399" w:name="_Toc51795558"/>
      <w:bookmarkStart w:id="400" w:name="_Toc51802590"/>
      <w:bookmarkStart w:id="401" w:name="_Toc51867812"/>
      <w:bookmarkStart w:id="402" w:name="_Toc51867993"/>
      <w:bookmarkStart w:id="403" w:name="_Toc52983107"/>
      <w:bookmarkStart w:id="404" w:name="_Toc52983295"/>
      <w:bookmarkStart w:id="405" w:name="_Toc53064670"/>
      <w:bookmarkStart w:id="406" w:name="_Toc51322502"/>
      <w:bookmarkStart w:id="407" w:name="_Toc51323927"/>
      <w:bookmarkStart w:id="408" w:name="_Toc51324238"/>
      <w:bookmarkStart w:id="409" w:name="_Toc51325422"/>
      <w:bookmarkStart w:id="410" w:name="_Toc51325512"/>
      <w:bookmarkStart w:id="411" w:name="_Toc51325705"/>
      <w:bookmarkStart w:id="412" w:name="_Toc51335448"/>
      <w:bookmarkStart w:id="413" w:name="_Toc51337244"/>
      <w:bookmarkStart w:id="414" w:name="_Toc51776666"/>
      <w:bookmarkStart w:id="415" w:name="_Toc51778650"/>
      <w:bookmarkStart w:id="416" w:name="_Toc51795559"/>
      <w:bookmarkStart w:id="417" w:name="_Toc51802591"/>
      <w:bookmarkStart w:id="418" w:name="_Toc51867813"/>
      <w:bookmarkStart w:id="419" w:name="_Toc51867994"/>
      <w:bookmarkStart w:id="420" w:name="_Toc52983108"/>
      <w:bookmarkStart w:id="421" w:name="_Toc52983296"/>
      <w:bookmarkStart w:id="422" w:name="_Toc53064671"/>
      <w:bookmarkStart w:id="423" w:name="_Toc51281065"/>
      <w:bookmarkStart w:id="424" w:name="_Toc51776667"/>
      <w:bookmarkStart w:id="425" w:name="_Toc53064672"/>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97152D">
        <w:rPr>
          <w:rFonts w:ascii="Arial" w:hAnsi="Arial" w:cs="Arial"/>
          <w:sz w:val="20"/>
          <w:szCs w:val="20"/>
        </w:rPr>
        <w:lastRenderedPageBreak/>
        <w:t>Végétation :</w:t>
      </w:r>
      <w:bookmarkEnd w:id="423"/>
      <w:bookmarkEnd w:id="424"/>
      <w:bookmarkEnd w:id="425"/>
    </w:p>
    <w:p w14:paraId="058279C5" w14:textId="77777777" w:rsidR="005B48A9" w:rsidRPr="00AF29A1" w:rsidRDefault="005B48A9">
      <w:pPr>
        <w:spacing w:line="276" w:lineRule="auto"/>
        <w:rPr>
          <w:rFonts w:cs="Arial"/>
          <w:sz w:val="20"/>
          <w:szCs w:val="20"/>
        </w:rPr>
      </w:pPr>
      <w:r w:rsidRPr="00AF29A1">
        <w:rPr>
          <w:rFonts w:cs="Arial"/>
          <w:sz w:val="20"/>
          <w:szCs w:val="20"/>
        </w:rPr>
        <w:t xml:space="preserve">Avec une superficie de 3818 Ha, la broussaille couvre les surfaces des plateaux de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et de </w:t>
      </w:r>
      <w:proofErr w:type="spellStart"/>
      <w:r w:rsidRPr="00AF29A1">
        <w:rPr>
          <w:rFonts w:cs="Arial"/>
          <w:sz w:val="20"/>
          <w:szCs w:val="20"/>
        </w:rPr>
        <w:t>Torma</w:t>
      </w:r>
      <w:proofErr w:type="spellEnd"/>
      <w:r w:rsidRPr="00AF29A1">
        <w:rPr>
          <w:rFonts w:cs="Arial"/>
          <w:sz w:val="20"/>
          <w:szCs w:val="20"/>
        </w:rPr>
        <w:t>. Les surfaces des plateaux dont la première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est le prolongement de la forêt protégée de PK10 sont considérablement dégradées. Les feux de brousse constituent les véritables défis de préservation des ressources végétales et fauniques dans ces zones. Le plateau de </w:t>
      </w:r>
      <w:proofErr w:type="spellStart"/>
      <w:r w:rsidRPr="00AF29A1">
        <w:rPr>
          <w:rFonts w:cs="Arial"/>
          <w:sz w:val="20"/>
          <w:szCs w:val="20"/>
        </w:rPr>
        <w:t>Torma</w:t>
      </w:r>
      <w:proofErr w:type="spellEnd"/>
      <w:r w:rsidRPr="00AF29A1">
        <w:rPr>
          <w:rFonts w:cs="Arial"/>
          <w:sz w:val="20"/>
          <w:szCs w:val="20"/>
        </w:rPr>
        <w:t xml:space="preserve"> est le plus dégradé du fait de sa proximité avec les gros villages (Tounouga) mais aussi de la nature caillouteuse des surfaces du plateau. Les terrains sableux qui couvrent plus de 210 ha sont observés au niveau des berges du fleuve et correspondent à un sable lessivé charrié des grands </w:t>
      </w:r>
      <w:proofErr w:type="spellStart"/>
      <w:r w:rsidRPr="00AF29A1">
        <w:rPr>
          <w:rFonts w:cs="Arial"/>
          <w:sz w:val="20"/>
          <w:szCs w:val="20"/>
        </w:rPr>
        <w:t>koris</w:t>
      </w:r>
      <w:proofErr w:type="spellEnd"/>
      <w:r w:rsidRPr="00AF29A1">
        <w:rPr>
          <w:rFonts w:cs="Arial"/>
          <w:sz w:val="20"/>
          <w:szCs w:val="20"/>
        </w:rPr>
        <w:t>. Cette situation constitue une menace sérieuse pour l’ensablement continu du fleuve.</w:t>
      </w:r>
    </w:p>
    <w:p w14:paraId="79862F17" w14:textId="77777777" w:rsidR="00CA40C1" w:rsidRPr="00AF29A1" w:rsidRDefault="008D108F" w:rsidP="00AF29A1">
      <w:pPr>
        <w:spacing w:line="276" w:lineRule="auto"/>
        <w:rPr>
          <w:rFonts w:cs="Arial"/>
          <w:sz w:val="20"/>
          <w:szCs w:val="20"/>
        </w:rPr>
      </w:pPr>
      <w:r w:rsidRPr="00AF29A1">
        <w:rPr>
          <w:rFonts w:cs="Arial"/>
          <w:sz w:val="20"/>
          <w:szCs w:val="20"/>
        </w:rPr>
        <w:t>Elle</w:t>
      </w:r>
      <w:r w:rsidR="00CA40C1" w:rsidRPr="00AF29A1">
        <w:rPr>
          <w:rFonts w:cs="Arial"/>
          <w:sz w:val="20"/>
          <w:szCs w:val="20"/>
        </w:rPr>
        <w:t xml:space="preserve"> est caractérisée par un parc arboré et arbustif. Elle est essentiellement composée des épineux, des palmiers, des euphorbiacées et d’un peuplement important de rônier, renforcée par le Projet rôneraie. Néanmoins on rencontre dans la vallée des bosquets de reboisement composés essentiellement de prosopis qui jouent le rôle de haies autour des jardins. Ici, la végétation est dominée par la présence des espèces comme l’Acacia </w:t>
      </w:r>
      <w:proofErr w:type="spellStart"/>
      <w:r w:rsidR="00CA40C1" w:rsidRPr="00AF29A1">
        <w:rPr>
          <w:rFonts w:cs="Arial"/>
          <w:sz w:val="20"/>
          <w:szCs w:val="20"/>
        </w:rPr>
        <w:t>albida</w:t>
      </w:r>
      <w:proofErr w:type="spellEnd"/>
      <w:r w:rsidR="00CA40C1" w:rsidRPr="00AF29A1">
        <w:rPr>
          <w:rFonts w:cs="Arial"/>
          <w:sz w:val="20"/>
          <w:szCs w:val="20"/>
        </w:rPr>
        <w:t>, le Balanites aegyptiaca.</w:t>
      </w:r>
    </w:p>
    <w:p w14:paraId="2BC96BDC" w14:textId="77777777" w:rsidR="00CA40C1" w:rsidRPr="0097152D" w:rsidRDefault="00CA40C1" w:rsidP="00AF29A1">
      <w:pPr>
        <w:pStyle w:val="Niv111"/>
      </w:pPr>
      <w:r w:rsidRPr="0097152D">
        <w:rPr>
          <w:rFonts w:ascii="Arial" w:hAnsi="Arial" w:cs="Arial"/>
          <w:sz w:val="20"/>
          <w:szCs w:val="20"/>
        </w:rPr>
        <w:t xml:space="preserve"> </w:t>
      </w:r>
      <w:bookmarkStart w:id="426" w:name="_Toc53064673"/>
      <w:bookmarkStart w:id="427" w:name="_Toc51281066"/>
      <w:bookmarkStart w:id="428" w:name="_Toc51776668"/>
      <w:r w:rsidRPr="0097152D">
        <w:rPr>
          <w:rFonts w:ascii="Arial" w:hAnsi="Arial" w:cs="Arial"/>
          <w:sz w:val="20"/>
          <w:szCs w:val="20"/>
        </w:rPr>
        <w:t>Faune</w:t>
      </w:r>
      <w:bookmarkEnd w:id="426"/>
      <w:r w:rsidR="00375053" w:rsidRPr="0097152D">
        <w:rPr>
          <w:rFonts w:ascii="Arial" w:hAnsi="Arial" w:cs="Arial"/>
          <w:sz w:val="20"/>
          <w:szCs w:val="20"/>
        </w:rPr>
        <w:t> </w:t>
      </w:r>
      <w:bookmarkEnd w:id="427"/>
      <w:bookmarkEnd w:id="428"/>
    </w:p>
    <w:p w14:paraId="693B9CFA" w14:textId="77777777" w:rsidR="00CA40C1" w:rsidRPr="00AF29A1" w:rsidRDefault="00CA40C1" w:rsidP="00AF29A1">
      <w:pPr>
        <w:spacing w:line="276" w:lineRule="auto"/>
        <w:rPr>
          <w:rFonts w:cs="Arial"/>
          <w:sz w:val="20"/>
          <w:szCs w:val="20"/>
        </w:rPr>
      </w:pPr>
      <w:r w:rsidRPr="00AF29A1">
        <w:rPr>
          <w:rFonts w:cs="Arial"/>
          <w:sz w:val="20"/>
          <w:szCs w:val="20"/>
        </w:rPr>
        <w:t xml:space="preserve">La faune terrestre se résume à la présence des écureuils, des varans, des oiseaux, des pintades sauvages, les insectes, des reptiles. </w:t>
      </w:r>
    </w:p>
    <w:p w14:paraId="2F021CA8" w14:textId="77777777" w:rsidR="00716BF1" w:rsidRPr="00AF29A1" w:rsidRDefault="00CA40C1" w:rsidP="00AF29A1">
      <w:pPr>
        <w:spacing w:line="276" w:lineRule="auto"/>
        <w:rPr>
          <w:rFonts w:cs="Arial"/>
          <w:sz w:val="20"/>
          <w:szCs w:val="20"/>
        </w:rPr>
      </w:pPr>
      <w:r w:rsidRPr="00AF29A1">
        <w:rPr>
          <w:rFonts w:cs="Arial"/>
          <w:sz w:val="20"/>
          <w:szCs w:val="20"/>
        </w:rPr>
        <w:t>Quant à la faune aquatique, l’on peut citer les poissons.</w:t>
      </w:r>
    </w:p>
    <w:p w14:paraId="7F1219D7" w14:textId="77777777" w:rsidR="004874C3" w:rsidRPr="0097152D" w:rsidRDefault="00163722" w:rsidP="008D355D">
      <w:pPr>
        <w:pStyle w:val="NivI"/>
        <w:numPr>
          <w:ilvl w:val="0"/>
          <w:numId w:val="33"/>
        </w:numPr>
        <w:rPr>
          <w:rFonts w:cs="Arial"/>
        </w:rPr>
      </w:pPr>
      <w:bookmarkStart w:id="429" w:name="_Toc51281067"/>
      <w:bookmarkStart w:id="430" w:name="_Toc53064674"/>
      <w:r w:rsidRPr="00AF29A1">
        <w:rPr>
          <w:rFonts w:ascii="Arial" w:hAnsi="Arial" w:cs="Arial"/>
          <w:sz w:val="20"/>
          <w:szCs w:val="20"/>
        </w:rPr>
        <w:t>BILAN DIAGNOSTIC</w:t>
      </w:r>
      <w:r w:rsidR="004874C3" w:rsidRPr="00AF29A1">
        <w:rPr>
          <w:rFonts w:ascii="Arial" w:hAnsi="Arial" w:cs="Arial"/>
          <w:sz w:val="20"/>
          <w:szCs w:val="20"/>
        </w:rPr>
        <w:t xml:space="preserve"> DE LA COMMUNE DE TOUNOUGA.</w:t>
      </w:r>
      <w:bookmarkEnd w:id="429"/>
      <w:bookmarkEnd w:id="430"/>
    </w:p>
    <w:p w14:paraId="747651E0" w14:textId="77777777" w:rsidR="004874C3" w:rsidRPr="00AF29A1" w:rsidRDefault="004874C3" w:rsidP="00AF29A1">
      <w:pPr>
        <w:spacing w:line="276" w:lineRule="auto"/>
        <w:rPr>
          <w:rFonts w:cs="Arial"/>
          <w:sz w:val="20"/>
          <w:szCs w:val="20"/>
        </w:rPr>
      </w:pPr>
      <w:r w:rsidRPr="00AF29A1">
        <w:rPr>
          <w:rFonts w:cs="Arial"/>
          <w:sz w:val="20"/>
          <w:szCs w:val="20"/>
        </w:rPr>
        <w:t xml:space="preserve">L’élaboration de cet état des lieux et analyse de la situation est basée essentiellement sur trois types de données : </w:t>
      </w:r>
    </w:p>
    <w:p w14:paraId="7A2FF97B" w14:textId="77777777" w:rsidR="004874C3" w:rsidRPr="00AF29A1" w:rsidRDefault="004874C3" w:rsidP="00AF29A1">
      <w:pPr>
        <w:numPr>
          <w:ilvl w:val="0"/>
          <w:numId w:val="29"/>
        </w:numPr>
        <w:spacing w:line="276" w:lineRule="auto"/>
        <w:rPr>
          <w:rFonts w:cs="Arial"/>
          <w:sz w:val="20"/>
          <w:szCs w:val="20"/>
        </w:rPr>
      </w:pPr>
      <w:r w:rsidRPr="00AF29A1">
        <w:rPr>
          <w:rFonts w:cs="Arial"/>
          <w:sz w:val="20"/>
          <w:szCs w:val="20"/>
        </w:rPr>
        <w:t xml:space="preserve">Les données primaires collectées en assemblée générale villageoise complétées au cours des ateliers zonaux regroupant les chefs de villages et les délégués villageois ; </w:t>
      </w:r>
    </w:p>
    <w:p w14:paraId="1D82CE4F" w14:textId="77777777" w:rsidR="004874C3" w:rsidRPr="00AF29A1" w:rsidRDefault="004874C3" w:rsidP="00AF29A1">
      <w:pPr>
        <w:numPr>
          <w:ilvl w:val="0"/>
          <w:numId w:val="29"/>
        </w:numPr>
        <w:spacing w:line="276" w:lineRule="auto"/>
        <w:rPr>
          <w:rFonts w:cs="Arial"/>
          <w:sz w:val="20"/>
          <w:szCs w:val="20"/>
        </w:rPr>
      </w:pPr>
      <w:r w:rsidRPr="00AF29A1">
        <w:rPr>
          <w:rFonts w:cs="Arial"/>
          <w:sz w:val="20"/>
          <w:szCs w:val="20"/>
        </w:rPr>
        <w:t>Les données secondaires collectées auprès des services techniques déconcentrés, la mairie et des autres partenaires ;</w:t>
      </w:r>
    </w:p>
    <w:p w14:paraId="3E317275" w14:textId="77777777" w:rsidR="004874C3" w:rsidRPr="00AF29A1" w:rsidRDefault="004874C3" w:rsidP="00AF29A1">
      <w:pPr>
        <w:numPr>
          <w:ilvl w:val="0"/>
          <w:numId w:val="29"/>
        </w:numPr>
        <w:spacing w:line="276" w:lineRule="auto"/>
        <w:rPr>
          <w:rFonts w:cs="Arial"/>
          <w:sz w:val="20"/>
          <w:szCs w:val="20"/>
        </w:rPr>
      </w:pPr>
      <w:r w:rsidRPr="00AF29A1">
        <w:rPr>
          <w:rFonts w:cs="Arial"/>
          <w:sz w:val="20"/>
          <w:szCs w:val="20"/>
        </w:rPr>
        <w:t>Et la revue documentaire</w:t>
      </w:r>
    </w:p>
    <w:p w14:paraId="0A00D078" w14:textId="77777777" w:rsidR="004874C3" w:rsidRPr="0097152D" w:rsidRDefault="004874C3" w:rsidP="00AF29A1">
      <w:pPr>
        <w:pStyle w:val="Niv11"/>
      </w:pPr>
      <w:bookmarkStart w:id="431" w:name="_Toc51281068"/>
      <w:bookmarkStart w:id="432" w:name="_Toc51776669"/>
      <w:bookmarkStart w:id="433" w:name="_Toc53064675"/>
      <w:r w:rsidRPr="0097152D">
        <w:rPr>
          <w:rFonts w:ascii="Arial" w:hAnsi="Arial" w:cs="Arial"/>
          <w:sz w:val="20"/>
          <w:szCs w:val="20"/>
        </w:rPr>
        <w:t>Les secteurs sociaux de base</w:t>
      </w:r>
      <w:bookmarkEnd w:id="431"/>
      <w:bookmarkEnd w:id="432"/>
      <w:bookmarkEnd w:id="433"/>
    </w:p>
    <w:p w14:paraId="5C4A3687" w14:textId="77777777" w:rsidR="004874C3" w:rsidRPr="00AF29A1" w:rsidRDefault="004874C3" w:rsidP="00AF29A1">
      <w:pPr>
        <w:spacing w:line="276" w:lineRule="auto"/>
        <w:rPr>
          <w:rFonts w:cs="Arial"/>
          <w:sz w:val="20"/>
          <w:szCs w:val="20"/>
        </w:rPr>
      </w:pPr>
      <w:r w:rsidRPr="00AF29A1">
        <w:rPr>
          <w:rFonts w:cs="Arial"/>
          <w:sz w:val="20"/>
          <w:szCs w:val="20"/>
        </w:rPr>
        <w:t>Dans la commune rurale de Tounouga, les services sociaux de base visibles sont les suivants :</w:t>
      </w:r>
    </w:p>
    <w:p w14:paraId="261AB5F5" w14:textId="77777777" w:rsidR="004874C3" w:rsidRPr="00AF29A1" w:rsidRDefault="004874C3" w:rsidP="00AF29A1">
      <w:pPr>
        <w:spacing w:line="276" w:lineRule="auto"/>
        <w:rPr>
          <w:rFonts w:cs="Arial"/>
          <w:sz w:val="20"/>
          <w:szCs w:val="20"/>
        </w:rPr>
      </w:pPr>
      <w:r w:rsidRPr="00AF29A1">
        <w:rPr>
          <w:rFonts w:cs="Arial"/>
          <w:sz w:val="20"/>
          <w:szCs w:val="20"/>
        </w:rPr>
        <w:t>L’éducation, la santé, l’hydraulique, l’hygiène et l’assainissement</w:t>
      </w:r>
    </w:p>
    <w:p w14:paraId="69C33478" w14:textId="77777777" w:rsidR="004874C3" w:rsidRPr="0097152D" w:rsidRDefault="004874C3" w:rsidP="00AF29A1">
      <w:pPr>
        <w:pStyle w:val="Niv111"/>
      </w:pPr>
      <w:bookmarkStart w:id="434" w:name="_Toc51281069"/>
      <w:bookmarkStart w:id="435" w:name="_Toc51776670"/>
      <w:bookmarkStart w:id="436" w:name="_Toc53064676"/>
      <w:r w:rsidRPr="0097152D">
        <w:rPr>
          <w:rFonts w:ascii="Arial" w:hAnsi="Arial" w:cs="Arial"/>
          <w:sz w:val="20"/>
          <w:szCs w:val="20"/>
        </w:rPr>
        <w:t>L’éducation</w:t>
      </w:r>
      <w:bookmarkEnd w:id="434"/>
      <w:bookmarkEnd w:id="435"/>
      <w:bookmarkEnd w:id="436"/>
    </w:p>
    <w:p w14:paraId="00C0CFD7" w14:textId="77777777" w:rsidR="000C1B2A" w:rsidRPr="00AF29A1" w:rsidRDefault="004874C3" w:rsidP="00AF29A1">
      <w:pPr>
        <w:spacing w:line="276" w:lineRule="auto"/>
        <w:rPr>
          <w:rFonts w:cs="Arial"/>
          <w:sz w:val="20"/>
          <w:szCs w:val="20"/>
        </w:rPr>
      </w:pPr>
      <w:r w:rsidRPr="00AF29A1">
        <w:rPr>
          <w:rFonts w:cs="Arial"/>
          <w:sz w:val="20"/>
          <w:szCs w:val="20"/>
        </w:rPr>
        <w:t>On y trouve les deux niveaux de l’enseignement de base et l’enseignement professionnel et technique.</w:t>
      </w:r>
    </w:p>
    <w:p w14:paraId="7FF22253" w14:textId="77777777" w:rsidR="000C1B2A" w:rsidRPr="00AF29A1" w:rsidRDefault="000C1B2A" w:rsidP="000C1B2A">
      <w:pPr>
        <w:pStyle w:val="Titre4"/>
        <w:rPr>
          <w:caps/>
        </w:rPr>
      </w:pPr>
      <w:r w:rsidRPr="00AF29A1">
        <w:t>Primaire</w:t>
      </w:r>
    </w:p>
    <w:p w14:paraId="071BC557" w14:textId="77777777" w:rsidR="004874C3" w:rsidRPr="00AF29A1" w:rsidRDefault="004874C3" w:rsidP="00AF29A1">
      <w:pPr>
        <w:spacing w:line="276" w:lineRule="auto"/>
        <w:rPr>
          <w:rFonts w:cs="Arial"/>
          <w:sz w:val="20"/>
          <w:szCs w:val="20"/>
        </w:rPr>
      </w:pPr>
      <w:r w:rsidRPr="00AF29A1">
        <w:rPr>
          <w:rFonts w:cs="Arial"/>
          <w:sz w:val="20"/>
          <w:szCs w:val="20"/>
        </w:rPr>
        <w:t xml:space="preserve">L’enseignement primaire, l’encadrement est assuré par une inspection communale de l’enseignement primaire </w:t>
      </w:r>
      <w:r w:rsidR="00CD5163" w:rsidRPr="00AF29A1">
        <w:rPr>
          <w:rFonts w:cs="Arial"/>
          <w:sz w:val="20"/>
          <w:szCs w:val="20"/>
        </w:rPr>
        <w:t xml:space="preserve">et </w:t>
      </w:r>
      <w:r w:rsidRPr="00AF29A1">
        <w:rPr>
          <w:rFonts w:cs="Arial"/>
          <w:sz w:val="20"/>
          <w:szCs w:val="20"/>
        </w:rPr>
        <w:t xml:space="preserve">de la promotion des langues. </w:t>
      </w:r>
      <w:r w:rsidR="00CD5163" w:rsidRPr="00AF29A1">
        <w:rPr>
          <w:rFonts w:cs="Arial"/>
          <w:sz w:val="20"/>
          <w:szCs w:val="20"/>
        </w:rPr>
        <w:t>Pour</w:t>
      </w:r>
      <w:r w:rsidRPr="00AF29A1">
        <w:rPr>
          <w:rFonts w:cs="Arial"/>
          <w:sz w:val="20"/>
          <w:szCs w:val="20"/>
        </w:rPr>
        <w:t xml:space="preserve"> l’année scolaire 2019-2020, la situation des infrastructures se présente comme suit</w:t>
      </w:r>
    </w:p>
    <w:p w14:paraId="4F6E4AEF" w14:textId="77777777" w:rsidR="004874C3" w:rsidRPr="00AF29A1" w:rsidRDefault="004874C3" w:rsidP="00AF29A1">
      <w:pPr>
        <w:numPr>
          <w:ilvl w:val="0"/>
          <w:numId w:val="31"/>
        </w:numPr>
        <w:spacing w:line="276" w:lineRule="auto"/>
        <w:rPr>
          <w:rFonts w:cs="Arial"/>
          <w:sz w:val="20"/>
          <w:szCs w:val="20"/>
        </w:rPr>
      </w:pPr>
      <w:r w:rsidRPr="00AF29A1">
        <w:rPr>
          <w:rFonts w:cs="Arial"/>
          <w:sz w:val="20"/>
          <w:szCs w:val="20"/>
        </w:rPr>
        <w:lastRenderedPageBreak/>
        <w:t xml:space="preserve">4 jardins d’enfants avec quatre salles en paillote, aucune en matériaux définitifs. </w:t>
      </w:r>
    </w:p>
    <w:p w14:paraId="553D92BB" w14:textId="77777777" w:rsidR="004874C3" w:rsidRPr="00AF29A1" w:rsidRDefault="004874C3" w:rsidP="00AF29A1">
      <w:pPr>
        <w:spacing w:line="276" w:lineRule="auto"/>
        <w:rPr>
          <w:rFonts w:cs="Arial"/>
          <w:sz w:val="20"/>
          <w:szCs w:val="20"/>
        </w:rPr>
      </w:pPr>
      <w:r w:rsidRPr="00AF29A1">
        <w:rPr>
          <w:rFonts w:cs="Arial"/>
          <w:sz w:val="20"/>
          <w:szCs w:val="20"/>
        </w:rPr>
        <w:t>Ces infrastructures accueillent un total de194 dont 107garçons et87illes.</w:t>
      </w:r>
    </w:p>
    <w:p w14:paraId="3632FCF5" w14:textId="77777777" w:rsidR="004874C3" w:rsidRPr="00AF29A1" w:rsidRDefault="004874C3" w:rsidP="00AF29A1">
      <w:pPr>
        <w:spacing w:line="276" w:lineRule="auto"/>
        <w:rPr>
          <w:rFonts w:cs="Arial"/>
          <w:sz w:val="20"/>
          <w:szCs w:val="20"/>
        </w:rPr>
      </w:pPr>
      <w:r w:rsidRPr="00AF29A1">
        <w:rPr>
          <w:rFonts w:cs="Arial"/>
          <w:sz w:val="20"/>
          <w:szCs w:val="20"/>
        </w:rPr>
        <w:t>Ces apprenants sont encadrés par …104…enseignants dont 04 Femmes</w:t>
      </w:r>
    </w:p>
    <w:p w14:paraId="5D1F017E" w14:textId="77777777" w:rsidR="004874C3" w:rsidRPr="00AF29A1" w:rsidRDefault="004874C3" w:rsidP="008D355D">
      <w:pPr>
        <w:pStyle w:val="Paragraphedeliste"/>
        <w:numPr>
          <w:ilvl w:val="0"/>
          <w:numId w:val="65"/>
        </w:numPr>
        <w:rPr>
          <w:rFonts w:ascii="Arial" w:hAnsi="Arial" w:cs="Arial"/>
          <w:sz w:val="20"/>
          <w:szCs w:val="20"/>
        </w:rPr>
      </w:pPr>
      <w:r w:rsidRPr="00AF29A1">
        <w:rPr>
          <w:rFonts w:ascii="Arial" w:hAnsi="Arial" w:cs="Arial"/>
          <w:sz w:val="20"/>
          <w:szCs w:val="20"/>
        </w:rPr>
        <w:t>37 écoles primaires (traditionnelles et franco-arabes) qui totalisent 211 salles de classes dont seules mes 28% (59) sont en matériaux définitifs.</w:t>
      </w:r>
    </w:p>
    <w:p w14:paraId="09892B59" w14:textId="77777777" w:rsidR="004874C3" w:rsidRPr="00AF29A1" w:rsidRDefault="004874C3" w:rsidP="00AF29A1">
      <w:pPr>
        <w:spacing w:line="276" w:lineRule="auto"/>
        <w:rPr>
          <w:rFonts w:cs="Arial"/>
          <w:sz w:val="20"/>
          <w:szCs w:val="20"/>
        </w:rPr>
      </w:pPr>
      <w:r w:rsidRPr="00AF29A1">
        <w:rPr>
          <w:rFonts w:cs="Arial"/>
          <w:sz w:val="20"/>
          <w:szCs w:val="20"/>
        </w:rPr>
        <w:t xml:space="preserve">Ces établissements accueillent </w:t>
      </w:r>
      <w:r w:rsidR="00CD5163" w:rsidRPr="00AF29A1">
        <w:rPr>
          <w:rFonts w:cs="Arial"/>
          <w:sz w:val="20"/>
          <w:szCs w:val="20"/>
        </w:rPr>
        <w:t xml:space="preserve">successivement </w:t>
      </w:r>
      <w:r w:rsidRPr="00AF29A1">
        <w:rPr>
          <w:rFonts w:cs="Arial"/>
          <w:sz w:val="20"/>
          <w:szCs w:val="20"/>
        </w:rPr>
        <w:t xml:space="preserve">un effectif de 194 élèves (dont 87 filles) au préscolaire </w:t>
      </w:r>
      <w:r w:rsidR="006F491E" w:rsidRPr="0097152D">
        <w:rPr>
          <w:rFonts w:cs="Arial"/>
          <w:sz w:val="20"/>
          <w:szCs w:val="20"/>
        </w:rPr>
        <w:t>et 4988</w:t>
      </w:r>
      <w:r w:rsidRPr="00AF29A1">
        <w:rPr>
          <w:rFonts w:cs="Arial"/>
          <w:sz w:val="20"/>
          <w:szCs w:val="20"/>
        </w:rPr>
        <w:t xml:space="preserve"> apprenants dont 2086 filles et 2902 garçons encadrés par … au jardin d’enfants et 130 enseignants craies en main dont 72</w:t>
      </w:r>
      <w:r w:rsidR="00CD5163" w:rsidRPr="00AF29A1">
        <w:rPr>
          <w:rFonts w:cs="Arial"/>
          <w:sz w:val="20"/>
          <w:szCs w:val="20"/>
        </w:rPr>
        <w:t xml:space="preserve"> </w:t>
      </w:r>
      <w:r w:rsidRPr="00AF29A1">
        <w:rPr>
          <w:rFonts w:cs="Arial"/>
          <w:sz w:val="20"/>
          <w:szCs w:val="20"/>
        </w:rPr>
        <w:t>femmes</w:t>
      </w:r>
      <w:r w:rsidR="00CD5163" w:rsidRPr="00AF29A1">
        <w:rPr>
          <w:rFonts w:cs="Arial"/>
          <w:sz w:val="20"/>
          <w:szCs w:val="20"/>
        </w:rPr>
        <w:t xml:space="preserve"> au primaire,</w:t>
      </w:r>
      <w:r w:rsidRPr="00AF29A1">
        <w:rPr>
          <w:rFonts w:cs="Arial"/>
          <w:sz w:val="20"/>
          <w:szCs w:val="20"/>
        </w:rPr>
        <w:t xml:space="preserve"> et qui sont majoritairement des enseignants contractuels. </w:t>
      </w:r>
      <w:r w:rsidR="00CD5163" w:rsidRPr="00AF29A1">
        <w:rPr>
          <w:rFonts w:cs="Arial"/>
          <w:sz w:val="20"/>
          <w:szCs w:val="20"/>
        </w:rPr>
        <w:t>L</w:t>
      </w:r>
      <w:r w:rsidRPr="00AF29A1">
        <w:rPr>
          <w:rFonts w:cs="Arial"/>
          <w:sz w:val="20"/>
          <w:szCs w:val="20"/>
        </w:rPr>
        <w:t xml:space="preserve">e Taux brut de scolarité tourne autour de 88,77 %. </w:t>
      </w:r>
    </w:p>
    <w:p w14:paraId="6E50B05F" w14:textId="77777777" w:rsidR="000C1B2A" w:rsidRPr="00AF29A1" w:rsidRDefault="000C1B2A" w:rsidP="00AF29A1">
      <w:pPr>
        <w:spacing w:line="276" w:lineRule="auto"/>
        <w:rPr>
          <w:rFonts w:cs="Arial"/>
          <w:sz w:val="20"/>
          <w:szCs w:val="20"/>
        </w:rPr>
      </w:pPr>
      <w:r w:rsidRPr="00AF29A1">
        <w:rPr>
          <w:rFonts w:cs="Arial"/>
          <w:sz w:val="20"/>
          <w:szCs w:val="20"/>
        </w:rPr>
        <w:t xml:space="preserve">La commune de Tounouga dispose d’une inspection primaire composée de 37 écoles primaires traditionnelles et franco-arabes, de 154 classes (54 en matériaux définitifs, 5 en semi dur, une en banco et 86 en paillottes). </w:t>
      </w:r>
    </w:p>
    <w:p w14:paraId="288B31D0" w14:textId="77777777" w:rsidR="004874C3" w:rsidRPr="00AF29A1" w:rsidRDefault="004874C3" w:rsidP="00AF29A1">
      <w:pPr>
        <w:spacing w:line="276" w:lineRule="auto"/>
        <w:rPr>
          <w:rFonts w:cs="Arial"/>
          <w:sz w:val="20"/>
          <w:szCs w:val="20"/>
        </w:rPr>
      </w:pPr>
      <w:r w:rsidRPr="00AF29A1">
        <w:rPr>
          <w:rFonts w:cs="Arial"/>
          <w:sz w:val="20"/>
          <w:szCs w:val="20"/>
        </w:rPr>
        <w:t>Dans le cadre de l’enseignement non formel et de l’alphabétisation des adultes, en 2019, l’on a noté l’ouverture d’un centre d’alphabétisation accueillant un total de 17 inscrits dont aucune femme. Le taux de réussite est de 79,98%</w:t>
      </w:r>
    </w:p>
    <w:p w14:paraId="7F02B16E" w14:textId="77777777" w:rsidR="00CD5163" w:rsidRPr="00AF29A1" w:rsidRDefault="004874C3" w:rsidP="00AF29A1">
      <w:pPr>
        <w:spacing w:line="276" w:lineRule="auto"/>
        <w:rPr>
          <w:rFonts w:cs="Arial"/>
          <w:b/>
          <w:caps/>
          <w:sz w:val="20"/>
          <w:szCs w:val="20"/>
        </w:rPr>
      </w:pPr>
      <w:r w:rsidRPr="00AF29A1">
        <w:rPr>
          <w:rFonts w:cs="Arial"/>
          <w:sz w:val="20"/>
          <w:szCs w:val="20"/>
        </w:rPr>
        <w:t>Au titre de l’enseignement professionnel et technique, on note 18 Centres Communautaires d’Education Alternative des Jeunes (CCEAJ) qui regroupent 340 apprenants dont 223 Filles, encadrés par 18 enseignants.</w:t>
      </w:r>
    </w:p>
    <w:p w14:paraId="255DC3FF" w14:textId="77777777" w:rsidR="00CD5163" w:rsidRPr="00AF29A1" w:rsidRDefault="00CD5163" w:rsidP="00AF29A1">
      <w:pPr>
        <w:spacing w:line="276" w:lineRule="auto"/>
        <w:rPr>
          <w:rFonts w:cs="Arial"/>
          <w:b/>
          <w:sz w:val="20"/>
          <w:szCs w:val="20"/>
        </w:rPr>
      </w:pPr>
      <w:r w:rsidRPr="00AF29A1">
        <w:rPr>
          <w:rFonts w:cs="Arial"/>
          <w:sz w:val="20"/>
          <w:szCs w:val="20"/>
        </w:rPr>
        <w:t xml:space="preserve"> Les contraintes identifiées sont : </w:t>
      </w:r>
    </w:p>
    <w:p w14:paraId="1934CB01"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Absentéisme des élèves ;</w:t>
      </w:r>
    </w:p>
    <w:p w14:paraId="195CB623"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Majorité des salles de classes sont en paillotes ;</w:t>
      </w:r>
    </w:p>
    <w:p w14:paraId="14C42F37"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La plupart des CGDES sont non fonctionnels</w:t>
      </w:r>
    </w:p>
    <w:p w14:paraId="455403EF"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Mobilité très fréquente et insuffisance du personnel enseignant ;</w:t>
      </w:r>
    </w:p>
    <w:p w14:paraId="4327AF15"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Faible engouement des Parents d’élèves pour la scolarisation ;</w:t>
      </w:r>
    </w:p>
    <w:p w14:paraId="64748880"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Exclusion élevée des élèves ;</w:t>
      </w:r>
    </w:p>
    <w:p w14:paraId="65A58877"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 xml:space="preserve">Importance numérique des salles de classes et paillottes ; </w:t>
      </w:r>
    </w:p>
    <w:p w14:paraId="1A7121A3"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 xml:space="preserve">Insuffisance de salles de classes en matériaux définitifs </w:t>
      </w:r>
    </w:p>
    <w:p w14:paraId="01242CFB"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Démarrage tardive des cours</w:t>
      </w:r>
    </w:p>
    <w:p w14:paraId="63DE4697"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Manque de mûrs de clôture des écoles</w:t>
      </w:r>
    </w:p>
    <w:p w14:paraId="6146EB8B"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Manque de centres d’alphabétisation</w:t>
      </w:r>
    </w:p>
    <w:p w14:paraId="78C70CE2" w14:textId="77777777" w:rsidR="00CD5163" w:rsidRPr="00AF29A1" w:rsidRDefault="00CD5163" w:rsidP="00AF29A1">
      <w:pPr>
        <w:numPr>
          <w:ilvl w:val="0"/>
          <w:numId w:val="22"/>
        </w:numPr>
        <w:spacing w:line="276" w:lineRule="auto"/>
        <w:rPr>
          <w:rFonts w:cs="Arial"/>
          <w:bCs/>
          <w:sz w:val="20"/>
          <w:szCs w:val="20"/>
        </w:rPr>
      </w:pPr>
      <w:r w:rsidRPr="00AF29A1">
        <w:rPr>
          <w:rFonts w:cs="Arial"/>
          <w:bCs/>
          <w:sz w:val="20"/>
          <w:szCs w:val="20"/>
        </w:rPr>
        <w:t>Insuffisance des fournitures et mobiliers scolaires ;</w:t>
      </w:r>
    </w:p>
    <w:p w14:paraId="07462EB2" w14:textId="77777777" w:rsidR="00CD5163" w:rsidRPr="00AF29A1" w:rsidRDefault="00CD5163" w:rsidP="00CD5163">
      <w:pPr>
        <w:pStyle w:val="Paragraphedeliste"/>
        <w:numPr>
          <w:ilvl w:val="0"/>
          <w:numId w:val="22"/>
        </w:numPr>
        <w:spacing w:line="360" w:lineRule="auto"/>
        <w:rPr>
          <w:rFonts w:ascii="Arial" w:hAnsi="Arial" w:cs="Arial"/>
          <w:sz w:val="20"/>
          <w:szCs w:val="20"/>
        </w:rPr>
      </w:pPr>
      <w:r w:rsidRPr="00AF29A1">
        <w:rPr>
          <w:rFonts w:ascii="Arial" w:hAnsi="Arial" w:cs="Arial"/>
          <w:bCs/>
          <w:sz w:val="20"/>
          <w:szCs w:val="20"/>
        </w:rPr>
        <w:t>Insuffisances de latrines scolaires.</w:t>
      </w:r>
    </w:p>
    <w:p w14:paraId="2A7A080E" w14:textId="77777777" w:rsidR="00CD5163" w:rsidRPr="00AF29A1" w:rsidRDefault="00CD5163" w:rsidP="00CD5163">
      <w:pPr>
        <w:pStyle w:val="Titre4"/>
      </w:pPr>
      <w:r w:rsidRPr="00AF29A1">
        <w:t>Le Secondaire.</w:t>
      </w:r>
    </w:p>
    <w:p w14:paraId="2693CD11" w14:textId="77777777" w:rsidR="00CD5163" w:rsidRPr="00AF29A1" w:rsidRDefault="00CD5163" w:rsidP="00AF29A1">
      <w:pPr>
        <w:spacing w:line="276" w:lineRule="auto"/>
        <w:rPr>
          <w:rFonts w:cs="Arial"/>
          <w:sz w:val="20"/>
          <w:szCs w:val="20"/>
        </w:rPr>
      </w:pPr>
      <w:r w:rsidRPr="00AF29A1">
        <w:rPr>
          <w:rFonts w:cs="Arial"/>
          <w:sz w:val="20"/>
          <w:szCs w:val="20"/>
        </w:rPr>
        <w:t xml:space="preserve">La commune dispose de trois (3) collèges d’enseignement général ruraux dont un à Tounouga et un à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et à </w:t>
      </w:r>
      <w:proofErr w:type="spellStart"/>
      <w:r w:rsidRPr="00AF29A1">
        <w:rPr>
          <w:rFonts w:cs="Arial"/>
          <w:sz w:val="20"/>
          <w:szCs w:val="20"/>
        </w:rPr>
        <w:t>Gatawani</w:t>
      </w:r>
      <w:proofErr w:type="spellEnd"/>
      <w:r w:rsidRPr="00AF29A1">
        <w:rPr>
          <w:rFonts w:cs="Arial"/>
          <w:sz w:val="20"/>
          <w:szCs w:val="20"/>
        </w:rPr>
        <w:t>. Les problèmes répertoriés sont :</w:t>
      </w:r>
    </w:p>
    <w:p w14:paraId="0F2EBFB3" w14:textId="77777777" w:rsidR="00CD5163" w:rsidRPr="00AF29A1" w:rsidRDefault="00CD5163" w:rsidP="00AF29A1">
      <w:pPr>
        <w:numPr>
          <w:ilvl w:val="0"/>
          <w:numId w:val="6"/>
        </w:numPr>
        <w:spacing w:line="276" w:lineRule="auto"/>
        <w:rPr>
          <w:rFonts w:cs="Arial"/>
          <w:sz w:val="20"/>
          <w:szCs w:val="20"/>
        </w:rPr>
      </w:pPr>
      <w:r w:rsidRPr="00AF29A1">
        <w:rPr>
          <w:rFonts w:cs="Arial"/>
          <w:sz w:val="20"/>
          <w:szCs w:val="20"/>
        </w:rPr>
        <w:lastRenderedPageBreak/>
        <w:t>L’absence de clôture du CEG ;</w:t>
      </w:r>
    </w:p>
    <w:p w14:paraId="0F7CE430" w14:textId="77777777" w:rsidR="00CD5163" w:rsidRPr="00AF29A1" w:rsidRDefault="00CD5163" w:rsidP="00AF29A1">
      <w:pPr>
        <w:numPr>
          <w:ilvl w:val="0"/>
          <w:numId w:val="6"/>
        </w:numPr>
        <w:spacing w:line="276" w:lineRule="auto"/>
        <w:rPr>
          <w:rFonts w:cs="Arial"/>
          <w:sz w:val="20"/>
          <w:szCs w:val="20"/>
        </w:rPr>
      </w:pPr>
      <w:r w:rsidRPr="00AF29A1">
        <w:rPr>
          <w:rFonts w:cs="Arial"/>
          <w:sz w:val="20"/>
          <w:szCs w:val="20"/>
        </w:rPr>
        <w:t>L’absence de latrines ;</w:t>
      </w:r>
    </w:p>
    <w:p w14:paraId="454AB4B8" w14:textId="77777777" w:rsidR="00CD5163" w:rsidRPr="00AF29A1" w:rsidRDefault="00CD5163" w:rsidP="00AF29A1">
      <w:pPr>
        <w:numPr>
          <w:ilvl w:val="0"/>
          <w:numId w:val="6"/>
        </w:numPr>
        <w:spacing w:line="276" w:lineRule="auto"/>
        <w:rPr>
          <w:rFonts w:cs="Arial"/>
          <w:sz w:val="20"/>
          <w:szCs w:val="20"/>
        </w:rPr>
      </w:pPr>
      <w:r w:rsidRPr="00AF29A1">
        <w:rPr>
          <w:rFonts w:cs="Arial"/>
          <w:sz w:val="20"/>
          <w:szCs w:val="20"/>
        </w:rPr>
        <w:t>La non implication des parents dans le suivi des élèves et le faible niveau des élèves.</w:t>
      </w:r>
    </w:p>
    <w:p w14:paraId="5E03C1EC" w14:textId="77777777" w:rsidR="00CD5163" w:rsidRPr="00AF29A1" w:rsidRDefault="00CD5163" w:rsidP="00CD5163">
      <w:pPr>
        <w:pStyle w:val="Titre4"/>
      </w:pPr>
      <w:r w:rsidRPr="00AF29A1">
        <w:t>Education non formelle.</w:t>
      </w:r>
    </w:p>
    <w:p w14:paraId="513354B9" w14:textId="77777777" w:rsidR="005B4575" w:rsidRPr="00AF29A1" w:rsidRDefault="00CD5163" w:rsidP="00AF29A1">
      <w:pPr>
        <w:spacing w:line="276" w:lineRule="auto"/>
        <w:rPr>
          <w:rFonts w:cs="Arial"/>
          <w:sz w:val="20"/>
          <w:szCs w:val="20"/>
        </w:rPr>
      </w:pPr>
      <w:r w:rsidRPr="00AF29A1">
        <w:rPr>
          <w:rFonts w:cs="Arial"/>
          <w:sz w:val="20"/>
          <w:szCs w:val="20"/>
        </w:rPr>
        <w:t xml:space="preserve">Ce domaine manque de statistique fiable et une organisation reconnue. La principale contrainte de ce sous- secteur de l’éducation est le faible taux d’alphabétisation mais aussi les effectifs fluctuants d’une année à l’autre. </w:t>
      </w:r>
    </w:p>
    <w:p w14:paraId="39461CD1" w14:textId="77777777" w:rsidR="000C1B2A" w:rsidRPr="0097152D" w:rsidRDefault="000C1B2A" w:rsidP="000C1B2A">
      <w:pPr>
        <w:pStyle w:val="Titre4"/>
      </w:pPr>
      <w:r w:rsidRPr="0097152D">
        <w:t>Formation technique et professionnelle</w:t>
      </w:r>
    </w:p>
    <w:p w14:paraId="51CC4F13" w14:textId="77777777" w:rsidR="000C1B2A" w:rsidRPr="00AF29A1" w:rsidRDefault="000C1B2A" w:rsidP="00AF29A1">
      <w:pPr>
        <w:spacing w:line="276" w:lineRule="auto"/>
        <w:rPr>
          <w:rFonts w:cs="Arial"/>
          <w:sz w:val="20"/>
          <w:szCs w:val="20"/>
        </w:rPr>
      </w:pPr>
      <w:r w:rsidRPr="00AF29A1">
        <w:rPr>
          <w:rFonts w:cs="Arial"/>
          <w:sz w:val="20"/>
          <w:szCs w:val="20"/>
        </w:rPr>
        <w:t>Dans le domaine de la formation professionnelle on note l’existence de 2 établissements : un Centre de formation en métier et un site de formation communautaires CIFA)</w:t>
      </w:r>
    </w:p>
    <w:p w14:paraId="26025AE1" w14:textId="77777777" w:rsidR="005B4575" w:rsidRPr="0097152D" w:rsidRDefault="00B73546" w:rsidP="00B73546">
      <w:pPr>
        <w:pStyle w:val="Lgende"/>
      </w:pPr>
      <w:bookmarkStart w:id="437" w:name="_Toc52983424"/>
      <w:r>
        <w:t xml:space="preserve">Tableau </w:t>
      </w:r>
      <w:r w:rsidR="00DE73F1">
        <w:fldChar w:fldCharType="begin"/>
      </w:r>
      <w:r>
        <w:instrText xml:space="preserve"> SEQ Tableau \* ARABIC </w:instrText>
      </w:r>
      <w:r w:rsidR="00DE73F1">
        <w:fldChar w:fldCharType="separate"/>
      </w:r>
      <w:r w:rsidR="00885C44">
        <w:rPr>
          <w:noProof/>
        </w:rPr>
        <w:t>5</w:t>
      </w:r>
      <w:r w:rsidR="00DE73F1">
        <w:fldChar w:fldCharType="end"/>
      </w:r>
      <w:r w:rsidR="005B4575" w:rsidRPr="0097152D">
        <w:t>: Situation des centres de formations techniques et professionnelles (année scolaire 2019)</w:t>
      </w:r>
      <w:bookmarkEnd w:id="437"/>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276"/>
        <w:gridCol w:w="1134"/>
        <w:gridCol w:w="992"/>
        <w:gridCol w:w="992"/>
        <w:gridCol w:w="851"/>
        <w:gridCol w:w="1275"/>
        <w:gridCol w:w="993"/>
      </w:tblGrid>
      <w:tr w:rsidR="000C1B2A" w:rsidRPr="0097152D" w14:paraId="3383C878" w14:textId="77777777" w:rsidTr="00E25167">
        <w:tc>
          <w:tcPr>
            <w:tcW w:w="2098" w:type="dxa"/>
            <w:vMerge w:val="restart"/>
            <w:shd w:val="clear" w:color="auto" w:fill="auto"/>
          </w:tcPr>
          <w:p w14:paraId="43652E73"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Types de centres</w:t>
            </w:r>
          </w:p>
        </w:tc>
        <w:tc>
          <w:tcPr>
            <w:tcW w:w="1276" w:type="dxa"/>
            <w:vMerge w:val="restart"/>
            <w:shd w:val="clear" w:color="auto" w:fill="auto"/>
          </w:tcPr>
          <w:p w14:paraId="1BB3BAE9"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Nombre de centres</w:t>
            </w:r>
          </w:p>
        </w:tc>
        <w:tc>
          <w:tcPr>
            <w:tcW w:w="3118" w:type="dxa"/>
            <w:gridSpan w:val="3"/>
            <w:shd w:val="clear" w:color="auto" w:fill="auto"/>
          </w:tcPr>
          <w:p w14:paraId="59163AE9"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Nombre d’apprenants</w:t>
            </w:r>
          </w:p>
        </w:tc>
        <w:tc>
          <w:tcPr>
            <w:tcW w:w="3119" w:type="dxa"/>
            <w:gridSpan w:val="3"/>
            <w:shd w:val="clear" w:color="auto" w:fill="auto"/>
          </w:tcPr>
          <w:p w14:paraId="44DED450"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Types de classes</w:t>
            </w:r>
          </w:p>
        </w:tc>
      </w:tr>
      <w:tr w:rsidR="000C1B2A" w:rsidRPr="0097152D" w14:paraId="45DD3FB3" w14:textId="77777777" w:rsidTr="00E25167">
        <w:tc>
          <w:tcPr>
            <w:tcW w:w="2098" w:type="dxa"/>
            <w:vMerge/>
            <w:shd w:val="clear" w:color="auto" w:fill="auto"/>
          </w:tcPr>
          <w:p w14:paraId="61AE8167" w14:textId="77777777" w:rsidR="000C1B2A" w:rsidRPr="00AF29A1" w:rsidRDefault="000C1B2A" w:rsidP="00E25167">
            <w:pPr>
              <w:spacing w:after="200" w:line="276" w:lineRule="auto"/>
              <w:rPr>
                <w:rFonts w:eastAsia="Calibri" w:cs="Arial"/>
                <w:sz w:val="20"/>
                <w:szCs w:val="20"/>
              </w:rPr>
            </w:pPr>
          </w:p>
        </w:tc>
        <w:tc>
          <w:tcPr>
            <w:tcW w:w="1276" w:type="dxa"/>
            <w:vMerge/>
            <w:shd w:val="clear" w:color="auto" w:fill="auto"/>
          </w:tcPr>
          <w:p w14:paraId="7EA73623" w14:textId="77777777" w:rsidR="000C1B2A" w:rsidRPr="00AF29A1" w:rsidRDefault="000C1B2A" w:rsidP="00E25167">
            <w:pPr>
              <w:spacing w:after="200" w:line="276" w:lineRule="auto"/>
              <w:rPr>
                <w:rFonts w:eastAsia="Calibri" w:cs="Arial"/>
                <w:b/>
                <w:sz w:val="20"/>
                <w:szCs w:val="20"/>
              </w:rPr>
            </w:pPr>
          </w:p>
        </w:tc>
        <w:tc>
          <w:tcPr>
            <w:tcW w:w="1134" w:type="dxa"/>
            <w:shd w:val="clear" w:color="auto" w:fill="auto"/>
          </w:tcPr>
          <w:p w14:paraId="6FD4E83B"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Hommes</w:t>
            </w:r>
          </w:p>
        </w:tc>
        <w:tc>
          <w:tcPr>
            <w:tcW w:w="992" w:type="dxa"/>
            <w:shd w:val="clear" w:color="auto" w:fill="auto"/>
          </w:tcPr>
          <w:p w14:paraId="55DE01AA"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Femmes</w:t>
            </w:r>
          </w:p>
        </w:tc>
        <w:tc>
          <w:tcPr>
            <w:tcW w:w="992" w:type="dxa"/>
            <w:shd w:val="clear" w:color="auto" w:fill="auto"/>
          </w:tcPr>
          <w:p w14:paraId="40F2B5B1"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Total</w:t>
            </w:r>
          </w:p>
        </w:tc>
        <w:tc>
          <w:tcPr>
            <w:tcW w:w="851" w:type="dxa"/>
            <w:shd w:val="clear" w:color="auto" w:fill="auto"/>
          </w:tcPr>
          <w:p w14:paraId="3A312676"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Dur</w:t>
            </w:r>
          </w:p>
        </w:tc>
        <w:tc>
          <w:tcPr>
            <w:tcW w:w="1275" w:type="dxa"/>
            <w:shd w:val="clear" w:color="auto" w:fill="auto"/>
          </w:tcPr>
          <w:p w14:paraId="0A9D4A92"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 xml:space="preserve">Paillottes </w:t>
            </w:r>
          </w:p>
        </w:tc>
        <w:tc>
          <w:tcPr>
            <w:tcW w:w="993" w:type="dxa"/>
            <w:shd w:val="clear" w:color="auto" w:fill="auto"/>
          </w:tcPr>
          <w:p w14:paraId="4F428460" w14:textId="77777777" w:rsidR="000C1B2A" w:rsidRPr="00AF29A1" w:rsidRDefault="000C1B2A">
            <w:pPr>
              <w:spacing w:after="200" w:line="276" w:lineRule="auto"/>
              <w:rPr>
                <w:rFonts w:eastAsia="Calibri" w:cs="Arial"/>
                <w:b/>
                <w:sz w:val="20"/>
                <w:szCs w:val="20"/>
              </w:rPr>
            </w:pPr>
            <w:r w:rsidRPr="00AF29A1">
              <w:rPr>
                <w:rFonts w:eastAsia="Calibri" w:cs="Arial"/>
                <w:b/>
                <w:sz w:val="20"/>
                <w:szCs w:val="20"/>
              </w:rPr>
              <w:t>Autres types</w:t>
            </w:r>
          </w:p>
        </w:tc>
      </w:tr>
      <w:tr w:rsidR="000C1B2A" w:rsidRPr="0097152D" w14:paraId="0A793106" w14:textId="77777777" w:rsidTr="00E25167">
        <w:tc>
          <w:tcPr>
            <w:tcW w:w="2098" w:type="dxa"/>
            <w:shd w:val="clear" w:color="auto" w:fill="auto"/>
          </w:tcPr>
          <w:p w14:paraId="53E19449"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Centres de formation professionnelle</w:t>
            </w:r>
          </w:p>
        </w:tc>
        <w:tc>
          <w:tcPr>
            <w:tcW w:w="1276" w:type="dxa"/>
            <w:shd w:val="clear" w:color="auto" w:fill="auto"/>
          </w:tcPr>
          <w:p w14:paraId="1002A1B1" w14:textId="77777777" w:rsidR="000C1B2A" w:rsidRPr="00AF29A1" w:rsidRDefault="000C1B2A" w:rsidP="00E25167">
            <w:pPr>
              <w:spacing w:after="200" w:line="276" w:lineRule="auto"/>
              <w:rPr>
                <w:rFonts w:eastAsia="Calibri" w:cs="Arial"/>
                <w:sz w:val="20"/>
                <w:szCs w:val="20"/>
              </w:rPr>
            </w:pPr>
          </w:p>
        </w:tc>
        <w:tc>
          <w:tcPr>
            <w:tcW w:w="1134" w:type="dxa"/>
            <w:shd w:val="clear" w:color="auto" w:fill="auto"/>
          </w:tcPr>
          <w:p w14:paraId="5001CFBA"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2" w:type="dxa"/>
            <w:shd w:val="clear" w:color="auto" w:fill="auto"/>
          </w:tcPr>
          <w:p w14:paraId="708AF6E6"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2" w:type="dxa"/>
            <w:shd w:val="clear" w:color="auto" w:fill="auto"/>
          </w:tcPr>
          <w:p w14:paraId="1E2EB7B7"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851" w:type="dxa"/>
            <w:shd w:val="clear" w:color="auto" w:fill="auto"/>
          </w:tcPr>
          <w:p w14:paraId="014A9929"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1275" w:type="dxa"/>
            <w:shd w:val="clear" w:color="auto" w:fill="auto"/>
          </w:tcPr>
          <w:p w14:paraId="25E27DC8"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3" w:type="dxa"/>
            <w:shd w:val="clear" w:color="auto" w:fill="auto"/>
          </w:tcPr>
          <w:p w14:paraId="7D002ADC"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r>
      <w:tr w:rsidR="000C1B2A" w:rsidRPr="0097152D" w14:paraId="448F9D70" w14:textId="77777777" w:rsidTr="00E25167">
        <w:tc>
          <w:tcPr>
            <w:tcW w:w="2098" w:type="dxa"/>
            <w:shd w:val="clear" w:color="auto" w:fill="auto"/>
          </w:tcPr>
          <w:p w14:paraId="665A6F0C"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Centre de formation aux métiers</w:t>
            </w:r>
          </w:p>
        </w:tc>
        <w:tc>
          <w:tcPr>
            <w:tcW w:w="1276" w:type="dxa"/>
            <w:shd w:val="clear" w:color="auto" w:fill="auto"/>
          </w:tcPr>
          <w:p w14:paraId="3662FE38"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1</w:t>
            </w:r>
          </w:p>
        </w:tc>
        <w:tc>
          <w:tcPr>
            <w:tcW w:w="1134" w:type="dxa"/>
            <w:shd w:val="clear" w:color="auto" w:fill="auto"/>
          </w:tcPr>
          <w:p w14:paraId="0EBF828A"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30</w:t>
            </w:r>
          </w:p>
        </w:tc>
        <w:tc>
          <w:tcPr>
            <w:tcW w:w="992" w:type="dxa"/>
            <w:shd w:val="clear" w:color="auto" w:fill="auto"/>
          </w:tcPr>
          <w:p w14:paraId="63FF9397"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40</w:t>
            </w:r>
          </w:p>
        </w:tc>
        <w:tc>
          <w:tcPr>
            <w:tcW w:w="992" w:type="dxa"/>
            <w:shd w:val="clear" w:color="auto" w:fill="auto"/>
          </w:tcPr>
          <w:p w14:paraId="5ECDEF2E"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70</w:t>
            </w:r>
          </w:p>
        </w:tc>
        <w:tc>
          <w:tcPr>
            <w:tcW w:w="851" w:type="dxa"/>
            <w:shd w:val="clear" w:color="auto" w:fill="auto"/>
          </w:tcPr>
          <w:p w14:paraId="1D5DA40F"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4</w:t>
            </w:r>
          </w:p>
        </w:tc>
        <w:tc>
          <w:tcPr>
            <w:tcW w:w="1275" w:type="dxa"/>
            <w:shd w:val="clear" w:color="auto" w:fill="auto"/>
          </w:tcPr>
          <w:p w14:paraId="2C6B9FF4"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0</w:t>
            </w:r>
          </w:p>
        </w:tc>
        <w:tc>
          <w:tcPr>
            <w:tcW w:w="993" w:type="dxa"/>
            <w:shd w:val="clear" w:color="auto" w:fill="auto"/>
          </w:tcPr>
          <w:p w14:paraId="37E41893"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 xml:space="preserve">- </w:t>
            </w:r>
          </w:p>
        </w:tc>
      </w:tr>
      <w:tr w:rsidR="000C1B2A" w:rsidRPr="0097152D" w14:paraId="1577B293" w14:textId="77777777" w:rsidTr="00E25167">
        <w:tc>
          <w:tcPr>
            <w:tcW w:w="2098" w:type="dxa"/>
            <w:shd w:val="clear" w:color="auto" w:fill="auto"/>
          </w:tcPr>
          <w:p w14:paraId="5497A9F4"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Site Intégré de Formation Agricole (SIFA)</w:t>
            </w:r>
          </w:p>
        </w:tc>
        <w:tc>
          <w:tcPr>
            <w:tcW w:w="1276" w:type="dxa"/>
            <w:shd w:val="clear" w:color="auto" w:fill="auto"/>
          </w:tcPr>
          <w:p w14:paraId="595FCE6E"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1</w:t>
            </w:r>
          </w:p>
        </w:tc>
        <w:tc>
          <w:tcPr>
            <w:tcW w:w="1134" w:type="dxa"/>
            <w:shd w:val="clear" w:color="auto" w:fill="auto"/>
          </w:tcPr>
          <w:p w14:paraId="4B7F352A"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2" w:type="dxa"/>
            <w:shd w:val="clear" w:color="auto" w:fill="auto"/>
          </w:tcPr>
          <w:p w14:paraId="6A2778FA"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2" w:type="dxa"/>
            <w:shd w:val="clear" w:color="auto" w:fill="auto"/>
          </w:tcPr>
          <w:p w14:paraId="0758FE2B"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851" w:type="dxa"/>
            <w:shd w:val="clear" w:color="auto" w:fill="auto"/>
          </w:tcPr>
          <w:p w14:paraId="7C1B67F2"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1275" w:type="dxa"/>
            <w:shd w:val="clear" w:color="auto" w:fill="auto"/>
          </w:tcPr>
          <w:p w14:paraId="426FB530"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3" w:type="dxa"/>
            <w:shd w:val="clear" w:color="auto" w:fill="auto"/>
          </w:tcPr>
          <w:p w14:paraId="5286B918"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r>
      <w:tr w:rsidR="000C1B2A" w:rsidRPr="0097152D" w14:paraId="0EE52620" w14:textId="77777777" w:rsidTr="00E25167">
        <w:tc>
          <w:tcPr>
            <w:tcW w:w="2098" w:type="dxa"/>
            <w:shd w:val="clear" w:color="auto" w:fill="auto"/>
          </w:tcPr>
          <w:p w14:paraId="2C0A779D"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Centre Communautaire d’Education Alternative des Jeunes (CCEAJ)</w:t>
            </w:r>
          </w:p>
        </w:tc>
        <w:tc>
          <w:tcPr>
            <w:tcW w:w="1276" w:type="dxa"/>
            <w:shd w:val="clear" w:color="auto" w:fill="auto"/>
          </w:tcPr>
          <w:p w14:paraId="289B7D15"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18</w:t>
            </w:r>
          </w:p>
        </w:tc>
        <w:tc>
          <w:tcPr>
            <w:tcW w:w="1134" w:type="dxa"/>
            <w:shd w:val="clear" w:color="auto" w:fill="auto"/>
          </w:tcPr>
          <w:p w14:paraId="701A4732"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2" w:type="dxa"/>
            <w:shd w:val="clear" w:color="auto" w:fill="auto"/>
          </w:tcPr>
          <w:p w14:paraId="3B2A4EB0"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2" w:type="dxa"/>
            <w:shd w:val="clear" w:color="auto" w:fill="auto"/>
          </w:tcPr>
          <w:p w14:paraId="611983C9"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340</w:t>
            </w:r>
          </w:p>
        </w:tc>
        <w:tc>
          <w:tcPr>
            <w:tcW w:w="851" w:type="dxa"/>
            <w:shd w:val="clear" w:color="auto" w:fill="auto"/>
          </w:tcPr>
          <w:p w14:paraId="2AE1ABA9"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1275" w:type="dxa"/>
            <w:shd w:val="clear" w:color="auto" w:fill="auto"/>
          </w:tcPr>
          <w:p w14:paraId="2E832C9D"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c>
          <w:tcPr>
            <w:tcW w:w="993" w:type="dxa"/>
            <w:shd w:val="clear" w:color="auto" w:fill="auto"/>
          </w:tcPr>
          <w:p w14:paraId="7953620B" w14:textId="77777777" w:rsidR="000C1B2A" w:rsidRPr="00AF29A1" w:rsidRDefault="000C1B2A">
            <w:pPr>
              <w:spacing w:after="200" w:line="276" w:lineRule="auto"/>
              <w:rPr>
                <w:rFonts w:eastAsia="Calibri" w:cs="Arial"/>
                <w:sz w:val="20"/>
                <w:szCs w:val="20"/>
              </w:rPr>
            </w:pPr>
            <w:r w:rsidRPr="00AF29A1">
              <w:rPr>
                <w:rFonts w:eastAsia="Calibri" w:cs="Arial"/>
                <w:sz w:val="20"/>
                <w:szCs w:val="20"/>
              </w:rPr>
              <w:t>-</w:t>
            </w:r>
          </w:p>
        </w:tc>
      </w:tr>
    </w:tbl>
    <w:p w14:paraId="07F46349" w14:textId="77777777" w:rsidR="000C1B2A" w:rsidRPr="00AF29A1" w:rsidRDefault="000C1B2A" w:rsidP="00CD5163">
      <w:pPr>
        <w:pStyle w:val="Lgende"/>
      </w:pPr>
      <w:r w:rsidRPr="00AF29A1">
        <w:t>Source : Diagnostic 2020</w:t>
      </w:r>
    </w:p>
    <w:p w14:paraId="459189D6" w14:textId="77777777" w:rsidR="004874C3" w:rsidRPr="0097152D" w:rsidRDefault="00011B26" w:rsidP="00AF29A1">
      <w:pPr>
        <w:pStyle w:val="Niv111"/>
      </w:pPr>
      <w:bookmarkStart w:id="438" w:name="_Toc51776671"/>
      <w:bookmarkStart w:id="439" w:name="_Toc53064677"/>
      <w:r w:rsidRPr="00AF29A1">
        <w:rPr>
          <w:rFonts w:ascii="Arial" w:hAnsi="Arial" w:cs="Arial"/>
          <w:noProof/>
        </w:rPr>
        <w:lastRenderedPageBreak/>
        <w:drawing>
          <wp:anchor distT="0" distB="0" distL="114300" distR="114300" simplePos="0" relativeHeight="251673088" behindDoc="1" locked="0" layoutInCell="1" allowOverlap="1" wp14:anchorId="7E8A9271" wp14:editId="2520F642">
            <wp:simplePos x="0" y="0"/>
            <wp:positionH relativeFrom="column">
              <wp:posOffset>-450850</wp:posOffset>
            </wp:positionH>
            <wp:positionV relativeFrom="paragraph">
              <wp:posOffset>212090</wp:posOffset>
            </wp:positionV>
            <wp:extent cx="6541135" cy="562737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rtastructures_ScolairesèTounoug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1135" cy="5627370"/>
                    </a:xfrm>
                    <a:prstGeom prst="rect">
                      <a:avLst/>
                    </a:prstGeom>
                  </pic:spPr>
                </pic:pic>
              </a:graphicData>
            </a:graphic>
          </wp:anchor>
        </w:drawing>
      </w:r>
      <w:r w:rsidR="006F3FBE">
        <w:rPr>
          <w:rFonts w:ascii="Arial" w:hAnsi="Arial" w:cs="Arial"/>
          <w:noProof/>
        </w:rPr>
        <w:pict w14:anchorId="7C940988">
          <v:shape id="Zone de texte 13" o:spid="_x0000_s1029" type="#_x0000_t202" style="position:absolute;left:0;text-align:left;margin-left:-10.35pt;margin-top:0;width:504.55pt;height:36pt;z-index:-251596800;visibility:visible;mso-position-horizontal-relative:text;mso-position-vertical-relative:text" wrapcoords="-32 0 -32 21150 21600 21150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hnNQIAAG4EAAAOAAAAZHJzL2Uyb0RvYy54bWysVE2P2yAQvVfqf0DcGyfb/ZIVZ5VmlapS&#10;tLtStlqpN4IhRgKGAomd/voO2M62256qXvAwMwy892Y8v+uMJkfhgwJb0dlkSomwHGpl9xX9+rz+&#10;cEtJiMzWTIMVFT2JQO8W79/NW1eKC2hA18ITLGJD2bqKNjG6sigCb4RhYQJOWAxK8IZF3Pp9UXvW&#10;YnWji4vp9LpowdfOAxchoPe+D9JFri+l4PFRyiAi0RXFt8W8+rzu0los5qzce+YaxYdnsH94hWHK&#10;4qXnUvcsMnLw6o9SRnEPAWSccDAFSKm4yBgQzWz6Bs22YU5kLEhOcGeawv8ryx+OT56oGrX7SIll&#10;BjX6hkqRWpAouigI+pGk1oUSc7cOs2P3CTo8MPoDOhP2TnqTvoiKYBzpPp0pxlKEo/P6cnpzc3tF&#10;CcfY5dUNapjKFK+nnQ/xswBDklFRjxJmZtlxE2KfOqakywJoVa+V1mmTAivtyZGh3G2johiK/5al&#10;bcq1kE71BZOnSBB7KMmK3a7LvJzh76A+IXoPfRMFx9cK79uwEJ+Yx65BwDgJ8REXqaGtKAwWJQ34&#10;H3/zp3wUE6OUtNiFFQ3fD8wLSvQXizKnlh0NPxq70bAHswJEOsMZczybeMBHPZrSg3nBAVmmWzDE&#10;LMe7KhpHcxX7WcAB42K5zEnYmI7Fjd06nkqPvD53L8y7QZXUGg8w9icr34jT5/YsLw8RpMrKJV57&#10;Fge6samz9sMApqn5dZ+zXn8Ti58AAAD//wMAUEsDBBQABgAIAAAAIQD4TUrW3QAAAAcBAAAPAAAA&#10;ZHJzL2Rvd25yZXYueG1sTI/BTsMwEETvSPyDtUhcUGsToTaEOBW09AaHlqrnbbwkEfE6ip0m/Xvc&#10;ExxHM5p5k68m24oz9b5xrOFxrkAQl840XGk4fG1nKQgfkA22jknDhTysitubHDPjRt7ReR8qEUvY&#10;Z6ihDqHLpPRlTRb93HXE0ft2vcUQZV9J0+MYy20rE6UW0mLDcaHGjtY1lT/7wWpYbPph3PH6YXN4&#10;/8DPrkqOb5ej1vd30+sLiEBT+AvDFT+iQxGZTm5g40WrYZaoZYxqiI+i/ZymTyBOGpaJAlnk8j9/&#10;8QsAAP//AwBQSwECLQAUAAYACAAAACEAtoM4kv4AAADhAQAAEwAAAAAAAAAAAAAAAAAAAAAAW0Nv&#10;bnRlbnRfVHlwZXNdLnhtbFBLAQItABQABgAIAAAAIQA4/SH/1gAAAJQBAAALAAAAAAAAAAAAAAAA&#10;AC8BAABfcmVscy8ucmVsc1BLAQItABQABgAIAAAAIQAYYbhnNQIAAG4EAAAOAAAAAAAAAAAAAAAA&#10;AC4CAABkcnMvZTJvRG9jLnhtbFBLAQItABQABgAIAAAAIQD4TUrW3QAAAAcBAAAPAAAAAAAAAAAA&#10;AAAAAI8EAABkcnMvZG93bnJldi54bWxQSwUGAAAAAAQABADzAAAAmQUAAAAA&#10;" stroked="f">
            <v:textbox inset="0,0,0,0">
              <w:txbxContent>
                <w:p w14:paraId="7A394DD1" w14:textId="77777777" w:rsidR="00862EA5" w:rsidRPr="006E1CF6" w:rsidRDefault="00862EA5" w:rsidP="00AF29A1">
                  <w:pPr>
                    <w:rPr>
                      <w:noProof/>
                    </w:rPr>
                  </w:pPr>
                  <w:bookmarkStart w:id="440" w:name="_Toc51325780"/>
                  <w:r w:rsidRPr="00AF29A1">
                    <w:rPr>
                      <w:b/>
                    </w:rPr>
                    <w:t xml:space="preserve">Carte </w:t>
                  </w:r>
                  <w:r w:rsidR="00DE73F1" w:rsidRPr="00AF29A1">
                    <w:rPr>
                      <w:b/>
                    </w:rPr>
                    <w:fldChar w:fldCharType="begin"/>
                  </w:r>
                  <w:r w:rsidRPr="00AF29A1">
                    <w:rPr>
                      <w:b/>
                    </w:rPr>
                    <w:instrText xml:space="preserve"> SEQ Carte \* ARABIC </w:instrText>
                  </w:r>
                  <w:r w:rsidR="00DE73F1" w:rsidRPr="00AF29A1">
                    <w:rPr>
                      <w:b/>
                    </w:rPr>
                    <w:fldChar w:fldCharType="separate"/>
                  </w:r>
                  <w:r>
                    <w:rPr>
                      <w:b/>
                      <w:noProof/>
                    </w:rPr>
                    <w:t>2</w:t>
                  </w:r>
                  <w:r w:rsidR="00DE73F1" w:rsidRPr="00AF29A1">
                    <w:rPr>
                      <w:b/>
                    </w:rPr>
                    <w:fldChar w:fldCharType="end"/>
                  </w:r>
                  <w:r w:rsidRPr="006E1CF6">
                    <w:t xml:space="preserve"> : Situation des infrastructures scolaires de la commune de Tounouga</w:t>
                  </w:r>
                  <w:bookmarkEnd w:id="440"/>
                </w:p>
              </w:txbxContent>
            </v:textbox>
            <w10:wrap type="tight"/>
          </v:shape>
        </w:pict>
      </w:r>
      <w:bookmarkStart w:id="441" w:name="_Toc51322509"/>
      <w:bookmarkStart w:id="442" w:name="_Toc51323934"/>
      <w:bookmarkStart w:id="443" w:name="_Toc51324245"/>
      <w:bookmarkStart w:id="444" w:name="_Toc51325429"/>
      <w:bookmarkStart w:id="445" w:name="_Toc51325519"/>
      <w:bookmarkStart w:id="446" w:name="_Toc51325712"/>
      <w:bookmarkStart w:id="447" w:name="_Toc51335455"/>
      <w:bookmarkStart w:id="448" w:name="_Toc51337251"/>
      <w:bookmarkStart w:id="449" w:name="_Toc51776672"/>
      <w:bookmarkStart w:id="450" w:name="_Toc51778657"/>
      <w:bookmarkStart w:id="451" w:name="_Toc51795566"/>
      <w:bookmarkStart w:id="452" w:name="_Toc51802598"/>
      <w:bookmarkStart w:id="453" w:name="_Toc51867820"/>
      <w:bookmarkStart w:id="454" w:name="_Toc51868001"/>
      <w:bookmarkStart w:id="455" w:name="_Toc52983115"/>
      <w:bookmarkStart w:id="456" w:name="_Toc52983303"/>
      <w:bookmarkStart w:id="457" w:name="_Toc53064678"/>
      <w:bookmarkStart w:id="458" w:name="_Toc51322510"/>
      <w:bookmarkStart w:id="459" w:name="_Toc51323935"/>
      <w:bookmarkStart w:id="460" w:name="_Toc51324246"/>
      <w:bookmarkStart w:id="461" w:name="_Toc51325430"/>
      <w:bookmarkStart w:id="462" w:name="_Toc51325520"/>
      <w:bookmarkStart w:id="463" w:name="_Toc51325713"/>
      <w:bookmarkStart w:id="464" w:name="_Toc51335456"/>
      <w:bookmarkStart w:id="465" w:name="_Toc51337252"/>
      <w:bookmarkStart w:id="466" w:name="_Toc51776673"/>
      <w:bookmarkStart w:id="467" w:name="_Toc51778658"/>
      <w:bookmarkStart w:id="468" w:name="_Toc51795567"/>
      <w:bookmarkStart w:id="469" w:name="_Toc51802599"/>
      <w:bookmarkStart w:id="470" w:name="_Toc51867821"/>
      <w:bookmarkStart w:id="471" w:name="_Toc51868002"/>
      <w:bookmarkStart w:id="472" w:name="_Toc52983116"/>
      <w:bookmarkStart w:id="473" w:name="_Toc52983304"/>
      <w:bookmarkStart w:id="474" w:name="_Toc53064679"/>
      <w:bookmarkStart w:id="475" w:name="_Toc51281070"/>
      <w:bookmarkStart w:id="476" w:name="_Toc51776674"/>
      <w:bookmarkStart w:id="477" w:name="_Toc53064680"/>
      <w:bookmarkEnd w:id="438"/>
      <w:bookmarkEnd w:id="439"/>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00CD5163" w:rsidRPr="00AF29A1">
        <w:rPr>
          <w:rFonts w:ascii="Arial" w:hAnsi="Arial" w:cs="Arial"/>
          <w:kern w:val="32"/>
        </w:rPr>
        <w:t>La santé</w:t>
      </w:r>
      <w:bookmarkEnd w:id="475"/>
      <w:bookmarkEnd w:id="476"/>
      <w:bookmarkEnd w:id="477"/>
    </w:p>
    <w:p w14:paraId="7B61B7EC" w14:textId="77777777" w:rsidR="00FE5F03" w:rsidRPr="00AF29A1" w:rsidRDefault="000C1B2A" w:rsidP="00AF29A1">
      <w:pPr>
        <w:spacing w:line="276" w:lineRule="auto"/>
        <w:rPr>
          <w:rFonts w:cs="Arial"/>
          <w:sz w:val="20"/>
          <w:szCs w:val="20"/>
        </w:rPr>
      </w:pPr>
      <w:r w:rsidRPr="00AF29A1">
        <w:rPr>
          <w:rFonts w:cs="Arial"/>
          <w:sz w:val="20"/>
          <w:szCs w:val="20"/>
        </w:rPr>
        <w:t>En matière d’offre de soins de qualité, la commune rurale de Tounouga est couverte par trois aires de santé disposant chacune d’un centre de santé de type 2.  On y compte également, huit cases de santé qui viennent renforcer la couverture sanitaire de la commune. Le personnel de santé est composé de</w:t>
      </w:r>
      <w:r w:rsidR="00FE5F03" w:rsidRPr="00AF29A1">
        <w:rPr>
          <w:rFonts w:cs="Arial"/>
          <w:sz w:val="20"/>
          <w:szCs w:val="20"/>
        </w:rPr>
        <w:t xml:space="preserve"> : </w:t>
      </w:r>
    </w:p>
    <w:p w14:paraId="6ED9C920" w14:textId="77777777" w:rsidR="00FE5F03" w:rsidRPr="00AF29A1" w:rsidRDefault="00FE5F03" w:rsidP="008D355D">
      <w:pPr>
        <w:pStyle w:val="Paragraphedeliste"/>
        <w:numPr>
          <w:ilvl w:val="0"/>
          <w:numId w:val="51"/>
        </w:numPr>
        <w:spacing w:after="0"/>
        <w:rPr>
          <w:rFonts w:ascii="Arial" w:hAnsi="Arial" w:cs="Arial"/>
          <w:sz w:val="20"/>
          <w:szCs w:val="20"/>
        </w:rPr>
      </w:pPr>
      <w:r w:rsidRPr="00AF29A1">
        <w:rPr>
          <w:rFonts w:ascii="Arial" w:hAnsi="Arial" w:cs="Arial"/>
          <w:sz w:val="20"/>
          <w:szCs w:val="20"/>
        </w:rPr>
        <w:t>S</w:t>
      </w:r>
      <w:r w:rsidR="000C1B2A" w:rsidRPr="00AF29A1">
        <w:rPr>
          <w:rFonts w:ascii="Arial" w:hAnsi="Arial" w:cs="Arial"/>
          <w:sz w:val="20"/>
          <w:szCs w:val="20"/>
        </w:rPr>
        <w:t>ix (6) I</w:t>
      </w:r>
      <w:r w:rsidRPr="00AF29A1">
        <w:rPr>
          <w:rFonts w:ascii="Arial" w:hAnsi="Arial" w:cs="Arial"/>
          <w:sz w:val="20"/>
          <w:szCs w:val="20"/>
        </w:rPr>
        <w:t>nfirmier Diplômés d’Etat (I</w:t>
      </w:r>
      <w:r w:rsidR="000C1B2A" w:rsidRPr="00AF29A1">
        <w:rPr>
          <w:rFonts w:ascii="Arial" w:hAnsi="Arial" w:cs="Arial"/>
          <w:sz w:val="20"/>
          <w:szCs w:val="20"/>
        </w:rPr>
        <w:t>DE</w:t>
      </w:r>
      <w:r w:rsidRPr="00AF29A1">
        <w:rPr>
          <w:rFonts w:ascii="Arial" w:hAnsi="Arial" w:cs="Arial"/>
          <w:sz w:val="20"/>
          <w:szCs w:val="20"/>
        </w:rPr>
        <w:t>)</w:t>
      </w:r>
      <w:r w:rsidR="000C1B2A" w:rsidRPr="00AF29A1">
        <w:rPr>
          <w:rFonts w:ascii="Arial" w:hAnsi="Arial" w:cs="Arial"/>
          <w:sz w:val="20"/>
          <w:szCs w:val="20"/>
        </w:rPr>
        <w:t xml:space="preserve">, </w:t>
      </w:r>
    </w:p>
    <w:p w14:paraId="3405BC26" w14:textId="77777777" w:rsidR="00FE5F03" w:rsidRPr="00AF29A1" w:rsidRDefault="000C1B2A" w:rsidP="008D355D">
      <w:pPr>
        <w:pStyle w:val="Paragraphedeliste"/>
        <w:numPr>
          <w:ilvl w:val="0"/>
          <w:numId w:val="51"/>
        </w:numPr>
        <w:spacing w:after="0"/>
        <w:rPr>
          <w:rFonts w:ascii="Arial" w:hAnsi="Arial" w:cs="Arial"/>
          <w:sz w:val="20"/>
          <w:szCs w:val="20"/>
        </w:rPr>
      </w:pPr>
      <w:r w:rsidRPr="00AF29A1">
        <w:rPr>
          <w:rFonts w:ascii="Arial" w:hAnsi="Arial" w:cs="Arial"/>
          <w:sz w:val="20"/>
          <w:szCs w:val="20"/>
        </w:rPr>
        <w:t xml:space="preserve">Huit (8) agents de santé de Base, </w:t>
      </w:r>
    </w:p>
    <w:p w14:paraId="5B0FCA74" w14:textId="77777777" w:rsidR="00FE5F03" w:rsidRPr="00AF29A1" w:rsidRDefault="00FE5F03" w:rsidP="008D355D">
      <w:pPr>
        <w:pStyle w:val="Paragraphedeliste"/>
        <w:numPr>
          <w:ilvl w:val="0"/>
          <w:numId w:val="51"/>
        </w:numPr>
        <w:spacing w:after="0"/>
        <w:rPr>
          <w:rFonts w:ascii="Arial" w:hAnsi="Arial" w:cs="Arial"/>
          <w:sz w:val="20"/>
          <w:szCs w:val="20"/>
        </w:rPr>
      </w:pPr>
      <w:r w:rsidRPr="00AF29A1">
        <w:rPr>
          <w:rFonts w:ascii="Arial" w:hAnsi="Arial" w:cs="Arial"/>
          <w:sz w:val="20"/>
          <w:szCs w:val="20"/>
        </w:rPr>
        <w:t>S</w:t>
      </w:r>
      <w:r w:rsidR="000C1B2A" w:rsidRPr="00AF29A1">
        <w:rPr>
          <w:rFonts w:ascii="Arial" w:hAnsi="Arial" w:cs="Arial"/>
          <w:sz w:val="20"/>
          <w:szCs w:val="20"/>
        </w:rPr>
        <w:t>ix (6) agents de santé communautaire</w:t>
      </w:r>
      <w:r w:rsidRPr="00AF29A1">
        <w:rPr>
          <w:rFonts w:ascii="Arial" w:hAnsi="Arial" w:cs="Arial"/>
          <w:sz w:val="20"/>
          <w:szCs w:val="20"/>
        </w:rPr>
        <w:t xml:space="preserve">, </w:t>
      </w:r>
    </w:p>
    <w:p w14:paraId="07D6BD61" w14:textId="77777777" w:rsidR="00FE5F03" w:rsidRPr="00AF29A1" w:rsidRDefault="00FE5F03" w:rsidP="008D355D">
      <w:pPr>
        <w:pStyle w:val="Paragraphedeliste"/>
        <w:numPr>
          <w:ilvl w:val="0"/>
          <w:numId w:val="51"/>
        </w:numPr>
        <w:spacing w:after="0"/>
        <w:rPr>
          <w:rFonts w:ascii="Arial" w:hAnsi="Arial" w:cs="Arial"/>
          <w:sz w:val="20"/>
          <w:szCs w:val="20"/>
        </w:rPr>
      </w:pPr>
      <w:r w:rsidRPr="00AF29A1">
        <w:rPr>
          <w:rFonts w:ascii="Arial" w:hAnsi="Arial" w:cs="Arial"/>
          <w:sz w:val="20"/>
          <w:szCs w:val="20"/>
        </w:rPr>
        <w:t>U</w:t>
      </w:r>
      <w:r w:rsidR="000C1B2A" w:rsidRPr="00AF29A1">
        <w:rPr>
          <w:rFonts w:ascii="Arial" w:hAnsi="Arial" w:cs="Arial"/>
          <w:sz w:val="20"/>
          <w:szCs w:val="20"/>
        </w:rPr>
        <w:t xml:space="preserve">ne (1) Sage-femme diplômée d’état. </w:t>
      </w:r>
    </w:p>
    <w:p w14:paraId="542BE1AB" w14:textId="77777777" w:rsidR="004874C3" w:rsidRPr="00AF29A1" w:rsidRDefault="000C1B2A" w:rsidP="00AF29A1">
      <w:pPr>
        <w:spacing w:line="276" w:lineRule="auto"/>
        <w:rPr>
          <w:rFonts w:cs="Arial"/>
          <w:sz w:val="20"/>
          <w:szCs w:val="20"/>
        </w:rPr>
      </w:pPr>
      <w:r w:rsidRPr="00AF29A1">
        <w:rPr>
          <w:rFonts w:cs="Arial"/>
          <w:sz w:val="20"/>
          <w:szCs w:val="20"/>
        </w:rPr>
        <w:lastRenderedPageBreak/>
        <w:t>Le taux de couverture sanitaire est de 48, 61%</w:t>
      </w:r>
      <w:r w:rsidR="00FE5F03" w:rsidRPr="00AF29A1">
        <w:rPr>
          <w:rFonts w:cs="Arial"/>
          <w:sz w:val="20"/>
          <w:szCs w:val="20"/>
        </w:rPr>
        <w:t>, l</w:t>
      </w:r>
      <w:r w:rsidRPr="00AF29A1">
        <w:rPr>
          <w:rFonts w:cs="Arial"/>
          <w:sz w:val="20"/>
          <w:szCs w:val="20"/>
        </w:rPr>
        <w:t xml:space="preserve">’un des plus faibles du département. </w:t>
      </w:r>
    </w:p>
    <w:p w14:paraId="327D3623" w14:textId="77777777" w:rsidR="00FE5F03" w:rsidRPr="00AF29A1" w:rsidRDefault="00FE5F03" w:rsidP="00AF29A1">
      <w:pPr>
        <w:autoSpaceDE w:val="0"/>
        <w:autoSpaceDN w:val="0"/>
        <w:adjustRightInd w:val="0"/>
        <w:spacing w:line="276" w:lineRule="auto"/>
        <w:rPr>
          <w:rFonts w:cs="Arial"/>
          <w:sz w:val="20"/>
          <w:szCs w:val="20"/>
        </w:rPr>
      </w:pPr>
      <w:r w:rsidRPr="00AF29A1">
        <w:rPr>
          <w:rFonts w:cs="Arial"/>
          <w:sz w:val="20"/>
          <w:szCs w:val="20"/>
        </w:rPr>
        <w:t>Les principales contraintes du secteur de la santé sont :</w:t>
      </w:r>
    </w:p>
    <w:p w14:paraId="0892AE77"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Insuffisance de produits pharmaceutiques dans les formations sanitaires ;</w:t>
      </w:r>
    </w:p>
    <w:p w14:paraId="7E3BC539"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Insuffisance d’activités d’IEC ;</w:t>
      </w:r>
    </w:p>
    <w:p w14:paraId="560A0C2C"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Insuffisance de personnel qualifié ;</w:t>
      </w:r>
    </w:p>
    <w:p w14:paraId="5A81E68C"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Comités villageois de santé non fonctionnels au niveau des cases de Santé</w:t>
      </w:r>
    </w:p>
    <w:p w14:paraId="44767EA6"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 xml:space="preserve">Abondance de produits pharmaceutiques prohibés (pharmacies par terre) </w:t>
      </w:r>
    </w:p>
    <w:p w14:paraId="10E56E77"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Insuffisance de matrones dans certaines cases de Santé ;</w:t>
      </w:r>
    </w:p>
    <w:p w14:paraId="4CCB7BA2"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Absentéisme du Personnel soignant ;</w:t>
      </w:r>
    </w:p>
    <w:p w14:paraId="3552DCBB"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Faible fréquentation de la maternité par mauvais accueil ;</w:t>
      </w:r>
    </w:p>
    <w:p w14:paraId="46EAB478"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Insuffisance médicaments ;</w:t>
      </w:r>
    </w:p>
    <w:p w14:paraId="351A44D3"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Problème d’évacuation sanitaire</w:t>
      </w:r>
    </w:p>
    <w:p w14:paraId="4BCF1557"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Faible accès aux produits pharmaceutiques</w:t>
      </w:r>
    </w:p>
    <w:p w14:paraId="62727768" w14:textId="77777777" w:rsidR="00FE5F03" w:rsidRPr="00AF29A1" w:rsidRDefault="00FE5F03" w:rsidP="00AF29A1">
      <w:pPr>
        <w:numPr>
          <w:ilvl w:val="0"/>
          <w:numId w:val="23"/>
        </w:numPr>
        <w:spacing w:line="276" w:lineRule="auto"/>
        <w:rPr>
          <w:rFonts w:cs="Arial"/>
          <w:bCs/>
          <w:sz w:val="20"/>
          <w:szCs w:val="20"/>
        </w:rPr>
      </w:pPr>
      <w:r w:rsidRPr="00AF29A1">
        <w:rPr>
          <w:rFonts w:cs="Arial"/>
          <w:bCs/>
          <w:sz w:val="20"/>
          <w:szCs w:val="20"/>
        </w:rPr>
        <w:t>Insuffisance de salle d’observation et d’accouchement</w:t>
      </w:r>
    </w:p>
    <w:p w14:paraId="5C5BB196" w14:textId="77777777" w:rsidR="00FE5F03" w:rsidRPr="00AF29A1" w:rsidRDefault="00FE5F03" w:rsidP="00AF29A1">
      <w:pPr>
        <w:numPr>
          <w:ilvl w:val="0"/>
          <w:numId w:val="23"/>
        </w:numPr>
        <w:spacing w:line="276" w:lineRule="auto"/>
        <w:rPr>
          <w:rFonts w:cs="Arial"/>
          <w:sz w:val="20"/>
          <w:szCs w:val="20"/>
        </w:rPr>
      </w:pPr>
      <w:r w:rsidRPr="00AF29A1">
        <w:rPr>
          <w:rFonts w:cs="Arial"/>
          <w:bCs/>
          <w:sz w:val="20"/>
          <w:szCs w:val="20"/>
        </w:rPr>
        <w:t xml:space="preserve">Insuffisance de cases de santé ; </w:t>
      </w:r>
    </w:p>
    <w:p w14:paraId="44B8BB68" w14:textId="77777777" w:rsidR="004874C3" w:rsidRPr="00AF29A1" w:rsidRDefault="00FE5F03" w:rsidP="00AF29A1">
      <w:pPr>
        <w:numPr>
          <w:ilvl w:val="0"/>
          <w:numId w:val="23"/>
        </w:numPr>
        <w:spacing w:line="276" w:lineRule="auto"/>
        <w:rPr>
          <w:rFonts w:cs="Arial"/>
          <w:sz w:val="20"/>
          <w:szCs w:val="20"/>
        </w:rPr>
      </w:pPr>
      <w:r w:rsidRPr="00AF29A1">
        <w:rPr>
          <w:rFonts w:cs="Arial"/>
          <w:bCs/>
          <w:sz w:val="20"/>
          <w:szCs w:val="20"/>
        </w:rPr>
        <w:t>Manque de clôture des certains CSI ;</w:t>
      </w:r>
    </w:p>
    <w:p w14:paraId="7DFA5E8B" w14:textId="77777777" w:rsidR="00FE5F03" w:rsidRPr="0097152D" w:rsidRDefault="00B241CB" w:rsidP="00AF29A1">
      <w:pPr>
        <w:pStyle w:val="Niv111"/>
        <w:spacing w:before="200"/>
        <w:ind w:left="1854"/>
      </w:pPr>
      <w:bookmarkStart w:id="478" w:name="_Toc51281071"/>
      <w:bookmarkStart w:id="479" w:name="_Toc51776675"/>
      <w:bookmarkStart w:id="480" w:name="_Toc53064681"/>
      <w:r w:rsidRPr="0097152D">
        <w:rPr>
          <w:rFonts w:ascii="Arial" w:hAnsi="Arial" w:cs="Arial"/>
          <w:sz w:val="20"/>
          <w:szCs w:val="20"/>
        </w:rPr>
        <w:t>Hydraulique et assainissement</w:t>
      </w:r>
      <w:bookmarkEnd w:id="478"/>
      <w:bookmarkEnd w:id="479"/>
      <w:bookmarkEnd w:id="480"/>
    </w:p>
    <w:p w14:paraId="0909EB91" w14:textId="77777777" w:rsidR="00B241CB" w:rsidRPr="00AF29A1" w:rsidRDefault="00B241CB" w:rsidP="00AF29A1">
      <w:pPr>
        <w:spacing w:line="276" w:lineRule="auto"/>
        <w:rPr>
          <w:rFonts w:cs="Arial"/>
          <w:sz w:val="20"/>
          <w:szCs w:val="20"/>
        </w:rPr>
      </w:pPr>
      <w:r w:rsidRPr="00AF29A1">
        <w:rPr>
          <w:rFonts w:cs="Arial"/>
          <w:sz w:val="20"/>
          <w:szCs w:val="20"/>
        </w:rPr>
        <w:t xml:space="preserve">Le parc hydraulique de la commune est composé de </w:t>
      </w:r>
    </w:p>
    <w:p w14:paraId="5C9ED0E6" w14:textId="77777777" w:rsidR="00B241CB" w:rsidRPr="00AF29A1" w:rsidRDefault="00B241CB" w:rsidP="00AF29A1">
      <w:pPr>
        <w:numPr>
          <w:ilvl w:val="1"/>
          <w:numId w:val="5"/>
        </w:numPr>
        <w:spacing w:line="276" w:lineRule="auto"/>
        <w:rPr>
          <w:rFonts w:cs="Arial"/>
          <w:bCs/>
          <w:iCs/>
          <w:sz w:val="20"/>
          <w:szCs w:val="20"/>
        </w:rPr>
      </w:pPr>
      <w:r w:rsidRPr="00AF29A1">
        <w:rPr>
          <w:rFonts w:cs="Arial"/>
          <w:bCs/>
          <w:sz w:val="20"/>
          <w:szCs w:val="20"/>
        </w:rPr>
        <w:t xml:space="preserve">Cinq (5) Mini AEP </w:t>
      </w:r>
    </w:p>
    <w:p w14:paraId="53C0DC5F" w14:textId="77777777" w:rsidR="00B241CB" w:rsidRPr="00AF29A1" w:rsidRDefault="00B241CB" w:rsidP="00AF29A1">
      <w:pPr>
        <w:numPr>
          <w:ilvl w:val="1"/>
          <w:numId w:val="5"/>
        </w:numPr>
        <w:spacing w:line="276" w:lineRule="auto"/>
        <w:rPr>
          <w:rFonts w:cs="Arial"/>
          <w:bCs/>
          <w:sz w:val="20"/>
          <w:szCs w:val="20"/>
        </w:rPr>
      </w:pPr>
      <w:r w:rsidRPr="00AF29A1">
        <w:rPr>
          <w:rFonts w:cs="Arial"/>
          <w:bCs/>
          <w:iCs/>
          <w:sz w:val="20"/>
          <w:szCs w:val="20"/>
        </w:rPr>
        <w:t>Sept (7) (forages)</w:t>
      </w:r>
    </w:p>
    <w:p w14:paraId="28D31A08" w14:textId="77777777" w:rsidR="00B241CB" w:rsidRPr="00AF29A1" w:rsidRDefault="00B241CB" w:rsidP="00AF29A1">
      <w:pPr>
        <w:numPr>
          <w:ilvl w:val="1"/>
          <w:numId w:val="5"/>
        </w:numPr>
        <w:spacing w:line="276" w:lineRule="auto"/>
        <w:rPr>
          <w:rFonts w:cs="Arial"/>
          <w:bCs/>
          <w:sz w:val="20"/>
          <w:szCs w:val="20"/>
        </w:rPr>
      </w:pPr>
      <w:r w:rsidRPr="00AF29A1">
        <w:rPr>
          <w:rFonts w:cs="Arial"/>
          <w:bCs/>
          <w:iCs/>
          <w:sz w:val="20"/>
          <w:szCs w:val="20"/>
        </w:rPr>
        <w:t>56 puits cimentés</w:t>
      </w:r>
    </w:p>
    <w:p w14:paraId="459A5F80" w14:textId="77777777" w:rsidR="00B241CB" w:rsidRPr="00AF29A1" w:rsidRDefault="00B241CB" w:rsidP="00AF29A1">
      <w:pPr>
        <w:numPr>
          <w:ilvl w:val="1"/>
          <w:numId w:val="5"/>
        </w:numPr>
        <w:spacing w:line="276" w:lineRule="auto"/>
        <w:rPr>
          <w:rFonts w:cs="Arial"/>
          <w:bCs/>
          <w:iCs/>
          <w:sz w:val="20"/>
          <w:szCs w:val="20"/>
        </w:rPr>
      </w:pPr>
      <w:r w:rsidRPr="00AF29A1">
        <w:rPr>
          <w:rFonts w:cs="Arial"/>
          <w:bCs/>
          <w:sz w:val="20"/>
          <w:szCs w:val="20"/>
        </w:rPr>
        <w:t>Et d’une multitude de puits traditionnels.</w:t>
      </w:r>
    </w:p>
    <w:p w14:paraId="4E4E8CFD" w14:textId="77777777" w:rsidR="00B241CB" w:rsidRPr="00AF29A1" w:rsidRDefault="00B241CB" w:rsidP="00AF29A1">
      <w:pPr>
        <w:spacing w:line="276" w:lineRule="auto"/>
        <w:rPr>
          <w:rFonts w:cs="Arial"/>
          <w:bCs/>
          <w:iCs/>
          <w:sz w:val="20"/>
          <w:szCs w:val="20"/>
        </w:rPr>
      </w:pPr>
      <w:r w:rsidRPr="00AF29A1">
        <w:rPr>
          <w:rFonts w:cs="Arial"/>
          <w:bCs/>
          <w:iCs/>
          <w:sz w:val="20"/>
          <w:szCs w:val="20"/>
        </w:rPr>
        <w:t xml:space="preserve">Les indicateurs en la matière sont : </w:t>
      </w:r>
    </w:p>
    <w:p w14:paraId="3683976F" w14:textId="77777777" w:rsidR="00B241CB" w:rsidRPr="00AF29A1" w:rsidRDefault="00B241CB" w:rsidP="00B241CB">
      <w:pPr>
        <w:pStyle w:val="Paragraphedeliste"/>
        <w:numPr>
          <w:ilvl w:val="0"/>
          <w:numId w:val="5"/>
        </w:numPr>
        <w:spacing w:after="0" w:line="240" w:lineRule="auto"/>
        <w:rPr>
          <w:rFonts w:ascii="Arial" w:hAnsi="Arial" w:cs="Arial"/>
          <w:sz w:val="20"/>
          <w:szCs w:val="20"/>
        </w:rPr>
      </w:pPr>
      <w:r w:rsidRPr="00AF29A1">
        <w:rPr>
          <w:rFonts w:ascii="Arial" w:hAnsi="Arial" w:cs="Arial"/>
          <w:bCs/>
          <w:sz w:val="20"/>
          <w:szCs w:val="20"/>
        </w:rPr>
        <w:t>Taux de couverture géographique : 84,38% ;</w:t>
      </w:r>
    </w:p>
    <w:p w14:paraId="715548C6" w14:textId="77777777" w:rsidR="00B241CB" w:rsidRPr="00AF29A1" w:rsidRDefault="00B241CB" w:rsidP="00B241CB">
      <w:pPr>
        <w:pStyle w:val="Paragraphedeliste"/>
        <w:numPr>
          <w:ilvl w:val="0"/>
          <w:numId w:val="5"/>
        </w:numPr>
        <w:spacing w:after="0" w:line="240" w:lineRule="auto"/>
        <w:rPr>
          <w:rFonts w:ascii="Arial" w:hAnsi="Arial" w:cs="Arial"/>
          <w:sz w:val="20"/>
          <w:szCs w:val="20"/>
        </w:rPr>
      </w:pPr>
      <w:r w:rsidRPr="00AF29A1">
        <w:rPr>
          <w:rFonts w:ascii="Arial" w:hAnsi="Arial" w:cs="Arial"/>
          <w:bCs/>
          <w:sz w:val="20"/>
          <w:szCs w:val="20"/>
        </w:rPr>
        <w:t>Taux d'accès théorique 49,99%</w:t>
      </w:r>
    </w:p>
    <w:p w14:paraId="6FD5D0C2" w14:textId="77777777" w:rsidR="00B241CB" w:rsidRPr="00AF29A1" w:rsidRDefault="00B241CB" w:rsidP="005B37FB">
      <w:pPr>
        <w:pStyle w:val="Paragraphedeliste"/>
        <w:numPr>
          <w:ilvl w:val="0"/>
          <w:numId w:val="5"/>
        </w:numPr>
        <w:spacing w:after="240" w:line="240" w:lineRule="auto"/>
        <w:ind w:left="714" w:hanging="357"/>
        <w:rPr>
          <w:rFonts w:ascii="Arial" w:hAnsi="Arial" w:cs="Arial"/>
          <w:sz w:val="20"/>
          <w:szCs w:val="20"/>
        </w:rPr>
      </w:pPr>
      <w:r w:rsidRPr="00AF29A1">
        <w:rPr>
          <w:rFonts w:ascii="Arial" w:hAnsi="Arial" w:cs="Arial"/>
          <w:bCs/>
          <w:sz w:val="20"/>
          <w:szCs w:val="20"/>
        </w:rPr>
        <w:t>Taux de panne 4,72%.</w:t>
      </w:r>
    </w:p>
    <w:p w14:paraId="78B693FD" w14:textId="77777777" w:rsidR="00B241CB" w:rsidRPr="00AF29A1" w:rsidRDefault="00B241CB" w:rsidP="00B241CB">
      <w:pPr>
        <w:pStyle w:val="Titre4"/>
      </w:pPr>
      <w:r w:rsidRPr="00AF29A1">
        <w:t>Hygiène et assainissement :</w:t>
      </w:r>
    </w:p>
    <w:p w14:paraId="0F58584F" w14:textId="77777777" w:rsidR="00B241CB" w:rsidRPr="00AF29A1" w:rsidRDefault="00B241CB">
      <w:pPr>
        <w:spacing w:line="276" w:lineRule="auto"/>
        <w:rPr>
          <w:rFonts w:cs="Arial"/>
          <w:bCs/>
          <w:sz w:val="20"/>
          <w:szCs w:val="20"/>
        </w:rPr>
      </w:pPr>
      <w:r w:rsidRPr="00AF29A1">
        <w:rPr>
          <w:rFonts w:cs="Arial"/>
          <w:bCs/>
          <w:sz w:val="20"/>
          <w:szCs w:val="20"/>
        </w:rPr>
        <w:t xml:space="preserve">Il existe plusieurs types d’hygiènes : l’hygiène des points d’eau et de la chaine de l’eau, l’hygiène de l’environnement et de l’habitat, l’hygiène individuelle (corporelle, vestimentaire et alimentaire). </w:t>
      </w:r>
    </w:p>
    <w:p w14:paraId="4B408ADE" w14:textId="77777777" w:rsidR="00B241CB" w:rsidRPr="00AF29A1" w:rsidRDefault="00B241CB" w:rsidP="008D355D">
      <w:pPr>
        <w:pStyle w:val="Titre5"/>
        <w:numPr>
          <w:ilvl w:val="0"/>
          <w:numId w:val="52"/>
        </w:numPr>
        <w:rPr>
          <w:b w:val="0"/>
        </w:rPr>
      </w:pPr>
      <w:r w:rsidRPr="00AF29A1">
        <w:rPr>
          <w:b w:val="0"/>
        </w:rPr>
        <w:t>Hygiène des points d’eau et de la chaine de l’eau :</w:t>
      </w:r>
    </w:p>
    <w:p w14:paraId="061C3B06" w14:textId="77777777" w:rsidR="00B241CB" w:rsidRPr="00AF29A1" w:rsidRDefault="00B241CB">
      <w:pPr>
        <w:spacing w:line="276" w:lineRule="auto"/>
        <w:rPr>
          <w:rFonts w:cs="Arial"/>
          <w:b/>
          <w:bCs/>
          <w:sz w:val="20"/>
          <w:szCs w:val="20"/>
        </w:rPr>
      </w:pPr>
      <w:r w:rsidRPr="00AF29A1">
        <w:rPr>
          <w:rFonts w:cs="Arial"/>
          <w:b/>
          <w:bCs/>
          <w:sz w:val="20"/>
          <w:szCs w:val="20"/>
        </w:rPr>
        <w:t>L</w:t>
      </w:r>
      <w:r w:rsidRPr="00AF29A1">
        <w:rPr>
          <w:rFonts w:cs="Arial"/>
          <w:bCs/>
          <w:sz w:val="20"/>
          <w:szCs w:val="20"/>
        </w:rPr>
        <w:t xml:space="preserve">es mesures d’hygiène de clôture et/ou de la mise en place des périmètres anti-bourbiers sont insuffisantes conformément aux normes techniques d’installation des ouvrages hydrauliques </w:t>
      </w:r>
      <w:r w:rsidRPr="00AF29A1">
        <w:rPr>
          <w:rFonts w:cs="Arial"/>
          <w:bCs/>
          <w:sz w:val="20"/>
          <w:szCs w:val="20"/>
        </w:rPr>
        <w:lastRenderedPageBreak/>
        <w:t>notamment les forages et bornes fontaines au niveau de la majorité des points d’eau modernes de la commune rurale de Tounouga.</w:t>
      </w:r>
      <w:r w:rsidRPr="00AF29A1">
        <w:rPr>
          <w:rFonts w:cs="Arial"/>
          <w:b/>
          <w:bCs/>
          <w:sz w:val="20"/>
          <w:szCs w:val="20"/>
        </w:rPr>
        <w:t xml:space="preserve"> </w:t>
      </w:r>
    </w:p>
    <w:p w14:paraId="0410F687" w14:textId="77777777" w:rsidR="00B241CB" w:rsidRPr="00AF29A1" w:rsidRDefault="00B241CB" w:rsidP="008D355D">
      <w:pPr>
        <w:pStyle w:val="Titre5"/>
        <w:numPr>
          <w:ilvl w:val="0"/>
          <w:numId w:val="52"/>
        </w:numPr>
        <w:rPr>
          <w:b w:val="0"/>
        </w:rPr>
      </w:pPr>
      <w:r w:rsidRPr="00AF29A1">
        <w:rPr>
          <w:b w:val="0"/>
        </w:rPr>
        <w:t>Hygiène de l’environnement et de l’habitat :</w:t>
      </w:r>
    </w:p>
    <w:p w14:paraId="19CE4601" w14:textId="77777777" w:rsidR="00B241CB" w:rsidRPr="00AF29A1" w:rsidRDefault="00B241CB">
      <w:pPr>
        <w:spacing w:line="276" w:lineRule="auto"/>
        <w:rPr>
          <w:rFonts w:cs="Arial"/>
          <w:bCs/>
          <w:sz w:val="20"/>
          <w:szCs w:val="20"/>
        </w:rPr>
      </w:pPr>
      <w:r w:rsidRPr="00AF29A1">
        <w:rPr>
          <w:rFonts w:cs="Arial"/>
          <w:bCs/>
          <w:sz w:val="20"/>
          <w:szCs w:val="20"/>
        </w:rPr>
        <w:t xml:space="preserve">La commune ne dispose d’aucun dépotoir pour la gestion des déchets ménagers. Ces derniers sont pour la plupart des cas déversés dans les rues et les places publiques. </w:t>
      </w:r>
    </w:p>
    <w:p w14:paraId="1960473E" w14:textId="77777777" w:rsidR="00B241CB" w:rsidRPr="00AF29A1" w:rsidRDefault="00B241CB">
      <w:pPr>
        <w:spacing w:line="276" w:lineRule="auto"/>
        <w:rPr>
          <w:rFonts w:cs="Arial"/>
          <w:bCs/>
          <w:sz w:val="20"/>
          <w:szCs w:val="20"/>
        </w:rPr>
      </w:pPr>
      <w:r w:rsidRPr="00AF29A1">
        <w:rPr>
          <w:rFonts w:cs="Arial"/>
          <w:bCs/>
          <w:sz w:val="20"/>
          <w:szCs w:val="20"/>
        </w:rPr>
        <w:t xml:space="preserve">On note l’inexistence de latrines publiques et l’insuffisance des latrines familiales dans les ménages. Les excrétas étant à l’aire libre sont sources de beaucoup de maladies hydriques en polluant les mares, les vallées et les puisards. </w:t>
      </w:r>
    </w:p>
    <w:p w14:paraId="1D99D5D0" w14:textId="77777777" w:rsidR="00B241CB" w:rsidRPr="00AF29A1" w:rsidRDefault="00B241CB" w:rsidP="008D355D">
      <w:pPr>
        <w:pStyle w:val="Titre5"/>
        <w:numPr>
          <w:ilvl w:val="0"/>
          <w:numId w:val="52"/>
        </w:numPr>
        <w:rPr>
          <w:b w:val="0"/>
        </w:rPr>
      </w:pPr>
      <w:r w:rsidRPr="00AF29A1">
        <w:rPr>
          <w:b w:val="0"/>
        </w:rPr>
        <w:t>Hygiène individuelle :</w:t>
      </w:r>
    </w:p>
    <w:p w14:paraId="31AC608F" w14:textId="77777777" w:rsidR="00B241CB" w:rsidRPr="00AF29A1" w:rsidRDefault="00B241CB">
      <w:pPr>
        <w:spacing w:line="276" w:lineRule="auto"/>
        <w:rPr>
          <w:rFonts w:cs="Arial"/>
          <w:bCs/>
          <w:iCs/>
          <w:sz w:val="20"/>
          <w:szCs w:val="20"/>
        </w:rPr>
      </w:pPr>
      <w:r w:rsidRPr="00AF29A1">
        <w:rPr>
          <w:rFonts w:cs="Arial"/>
          <w:bCs/>
          <w:sz w:val="20"/>
          <w:szCs w:val="20"/>
        </w:rPr>
        <w:t xml:space="preserve">Les conditions de l’hygiène individuelle, étroitement liés la disponibilité en eau potable faute de point d’eau moderne, restent à désirer dans une bonne partie de la commune de Tounouga. </w:t>
      </w:r>
    </w:p>
    <w:p w14:paraId="3D01192D" w14:textId="77777777" w:rsidR="003F28D4" w:rsidRPr="00AF29A1" w:rsidRDefault="003F28D4" w:rsidP="00AF29A1">
      <w:pPr>
        <w:spacing w:line="276" w:lineRule="auto"/>
        <w:rPr>
          <w:rFonts w:cs="Arial"/>
          <w:iCs/>
          <w:sz w:val="20"/>
          <w:szCs w:val="20"/>
        </w:rPr>
      </w:pPr>
      <w:r w:rsidRPr="00AF29A1">
        <w:rPr>
          <w:rFonts w:cs="Arial"/>
          <w:iCs/>
          <w:sz w:val="20"/>
          <w:szCs w:val="20"/>
        </w:rPr>
        <w:t>Les contraintes qui se dégagent au niveau de ce secteur sont :</w:t>
      </w:r>
    </w:p>
    <w:p w14:paraId="6E2FBB45" w14:textId="77777777" w:rsidR="003F28D4" w:rsidRPr="00AF29A1" w:rsidRDefault="003F28D4" w:rsidP="00AF29A1">
      <w:pPr>
        <w:numPr>
          <w:ilvl w:val="0"/>
          <w:numId w:val="24"/>
        </w:numPr>
        <w:spacing w:line="276" w:lineRule="auto"/>
        <w:rPr>
          <w:rFonts w:cs="Arial"/>
          <w:bCs/>
          <w:sz w:val="20"/>
          <w:szCs w:val="20"/>
        </w:rPr>
      </w:pPr>
      <w:r w:rsidRPr="00AF29A1">
        <w:rPr>
          <w:rFonts w:cs="Arial"/>
          <w:bCs/>
          <w:sz w:val="20"/>
          <w:szCs w:val="20"/>
        </w:rPr>
        <w:t>Insuffisance dans la desserte en eau courante</w:t>
      </w:r>
    </w:p>
    <w:p w14:paraId="383043CC" w14:textId="77777777" w:rsidR="003F28D4" w:rsidRPr="00AF29A1" w:rsidRDefault="003F28D4" w:rsidP="00AF29A1">
      <w:pPr>
        <w:numPr>
          <w:ilvl w:val="0"/>
          <w:numId w:val="24"/>
        </w:numPr>
        <w:spacing w:line="276" w:lineRule="auto"/>
        <w:rPr>
          <w:rFonts w:cs="Arial"/>
          <w:bCs/>
          <w:sz w:val="20"/>
          <w:szCs w:val="20"/>
        </w:rPr>
      </w:pPr>
      <w:r w:rsidRPr="00AF29A1">
        <w:rPr>
          <w:rFonts w:cs="Arial"/>
          <w:bCs/>
          <w:sz w:val="20"/>
          <w:szCs w:val="20"/>
        </w:rPr>
        <w:t>Faible accès à l’eau potable,</w:t>
      </w:r>
    </w:p>
    <w:p w14:paraId="2EA5BB28" w14:textId="77777777" w:rsidR="003F28D4" w:rsidRPr="00AF29A1" w:rsidRDefault="003F28D4" w:rsidP="00AF29A1">
      <w:pPr>
        <w:numPr>
          <w:ilvl w:val="0"/>
          <w:numId w:val="24"/>
        </w:numPr>
        <w:spacing w:line="276" w:lineRule="auto"/>
        <w:rPr>
          <w:rFonts w:cs="Arial"/>
          <w:bCs/>
          <w:sz w:val="20"/>
          <w:szCs w:val="20"/>
        </w:rPr>
      </w:pPr>
      <w:r w:rsidRPr="00AF29A1">
        <w:rPr>
          <w:rFonts w:cs="Arial"/>
          <w:bCs/>
          <w:sz w:val="20"/>
          <w:szCs w:val="20"/>
        </w:rPr>
        <w:t>Plusieurs ouvrages (PMV) non fonctionnels,</w:t>
      </w:r>
    </w:p>
    <w:p w14:paraId="2709C367" w14:textId="77777777" w:rsidR="003F28D4" w:rsidRPr="00AF29A1" w:rsidRDefault="003F28D4" w:rsidP="00AF29A1">
      <w:pPr>
        <w:numPr>
          <w:ilvl w:val="0"/>
          <w:numId w:val="24"/>
        </w:numPr>
        <w:spacing w:line="276" w:lineRule="auto"/>
        <w:rPr>
          <w:rFonts w:cs="Arial"/>
          <w:bCs/>
          <w:sz w:val="20"/>
          <w:szCs w:val="20"/>
        </w:rPr>
      </w:pPr>
      <w:r w:rsidRPr="00AF29A1">
        <w:rPr>
          <w:rFonts w:cs="Arial"/>
          <w:bCs/>
          <w:sz w:val="20"/>
          <w:szCs w:val="20"/>
        </w:rPr>
        <w:t>Faible traitement des puits cimentés</w:t>
      </w:r>
    </w:p>
    <w:p w14:paraId="3C9A000A" w14:textId="77777777" w:rsidR="00A9166E" w:rsidRPr="00AF29A1" w:rsidRDefault="003F28D4" w:rsidP="00AF29A1">
      <w:pPr>
        <w:pStyle w:val="Paragraphedeliste"/>
        <w:rPr>
          <w:rFonts w:cs="Arial"/>
          <w:sz w:val="20"/>
          <w:szCs w:val="20"/>
        </w:rPr>
      </w:pPr>
      <w:r w:rsidRPr="00AF29A1">
        <w:rPr>
          <w:rFonts w:ascii="Arial" w:hAnsi="Arial" w:cs="Arial"/>
          <w:bCs/>
          <w:sz w:val="20"/>
          <w:szCs w:val="20"/>
        </w:rPr>
        <w:t>Insuffisance de matériel pour le maraîchage ;</w:t>
      </w:r>
    </w:p>
    <w:p w14:paraId="7B004D41" w14:textId="77777777" w:rsidR="003F28D4" w:rsidRPr="00AF29A1" w:rsidRDefault="00011B26" w:rsidP="00AF29A1">
      <w:pPr>
        <w:spacing w:line="276" w:lineRule="auto"/>
        <w:rPr>
          <w:rFonts w:cs="Arial"/>
          <w:sz w:val="20"/>
          <w:szCs w:val="20"/>
        </w:rPr>
      </w:pPr>
      <w:r w:rsidRPr="00AF29A1">
        <w:rPr>
          <w:rFonts w:cs="Arial"/>
          <w:bCs/>
          <w:iCs/>
          <w:noProof/>
          <w:sz w:val="20"/>
          <w:szCs w:val="20"/>
        </w:rPr>
        <w:lastRenderedPageBreak/>
        <w:drawing>
          <wp:anchor distT="0" distB="0" distL="114300" distR="114300" simplePos="0" relativeHeight="251692544" behindDoc="1" locked="0" layoutInCell="1" allowOverlap="1" wp14:anchorId="563E9227" wp14:editId="3979C3CD">
            <wp:simplePos x="0" y="0"/>
            <wp:positionH relativeFrom="column">
              <wp:posOffset>-458470</wp:posOffset>
            </wp:positionH>
            <wp:positionV relativeFrom="paragraph">
              <wp:posOffset>0</wp:posOffset>
            </wp:positionV>
            <wp:extent cx="6788785" cy="5758815"/>
            <wp:effectExtent l="0" t="0" r="0" b="0"/>
            <wp:wrapTight wrapText="bothSides">
              <wp:wrapPolygon edited="0">
                <wp:start x="0" y="0"/>
                <wp:lineTo x="0" y="21507"/>
                <wp:lineTo x="21517" y="21507"/>
                <wp:lineTo x="2151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e_infra_santé_eau_Tounouga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88785" cy="5758815"/>
                    </a:xfrm>
                    <a:prstGeom prst="rect">
                      <a:avLst/>
                    </a:prstGeom>
                  </pic:spPr>
                </pic:pic>
              </a:graphicData>
            </a:graphic>
          </wp:anchor>
        </w:drawing>
      </w:r>
      <w:r w:rsidR="006F3FBE">
        <w:rPr>
          <w:rFonts w:cs="Arial"/>
          <w:noProof/>
          <w:sz w:val="20"/>
          <w:szCs w:val="20"/>
        </w:rPr>
        <w:pict w14:anchorId="0F595CF4">
          <v:shape id="Zone de texte 17" o:spid="_x0000_s1030" type="#_x0000_t202" style="position:absolute;left:0;text-align:left;margin-left:-20.25pt;margin-top:0;width:506.1pt;height:36pt;z-index:-251594752;visibility:visible;mso-position-horizontal-relative:text;mso-position-vertical-relative:text" wrapcoords="-32 0 -32 21150 21600 21150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nQNAIAAG4EAAAOAAAAZHJzL2Uyb0RvYy54bWysVFFv2yAQfp+0/4B4X5xEWTNZcaosVaZJ&#10;UVsprSrtjWCIkYBjQGJnv34HjtOt29O0F3zcHQff9915cdsZTU7CBwW2opPRmBJhOdTKHir6/LT5&#10;8ImSEJmtmQYrKnoWgd4u379btK4UU2hA18ITLGJD2bqKNjG6sigCb4RhYQROWAxK8IZF3PpDUXvW&#10;YnWji+l4fFO04GvngYsQ0HvXB+ky15dS8PggZRCR6Iri22JefV73aS2WC1YePHON4pdnsH94hWHK&#10;4qXXUncsMnL06o9SRnEPAWQccTAFSKm4yBgQzWT8Bs2uYU5kLEhOcFeawv8ry+9Pj56oGrWbU2KZ&#10;QY2+oVKkFiSKLgqCfiSpdaHE3J3D7Nh9hg4PDP6AzoS9k96kL6IiGEe6z1eKsRTh6LyZTeezOYY4&#10;xmYf56hhKlO8nnY+xC8CDElGRT1KmJllp22IfeqQki4LoFW9UVqnTQqstScnhnK3jYriUvy3LG1T&#10;roV0qi+YPEWC2ENJVuz2XeZlNsDcQ31G9B76JgqObxTet2UhPjKPXYOocBLiAy5SQ1tRuFiUNOB/&#10;/M2f8lFMjFLSYhdWNHw/Mi8o0V8typxadjD8YOwHwx7NGhDpBGfM8WziAR/1YEoP5gUHZJVuwRCz&#10;HO+qaBzMdexnAQeMi9UqJ2FjOha3dud4Kj3w+tS9MO8uqqTWuIehP1n5Rpw+t2d5dYwgVVYu8dqz&#10;eKEbmzprfxnANDW/7nPW629i+RMAAP//AwBQSwMEFAAGAAgAAAAhAAAnjFDdAAAABwEAAA8AAABk&#10;cnMvZG93bnJldi54bWxMj8FOwzAQRO9I/IO1SFxQazeCBkI2FbRwK4eWqmc3NklEvI5ip0n/nuUE&#10;x9GMZt7kq8m14mz70HhCWMwVCEulNw1VCIfP99kjiBA1Gd16sggXG2BVXF/lOjN+pJ0972MluIRC&#10;phHqGLtMylDW1ukw950l9r5873Rk2VfS9HrkctfKRKmldLohXqh1Z9e1Lb/3g0NYbvph3NH6bnN4&#10;2+qPrkqOr5cj4u3N9PIMItop/oXhF5/RoWCmkx/IBNEizO7VA0cR+BHbT+kiBXFCSBMFssjlf/7i&#10;BwAA//8DAFBLAQItABQABgAIAAAAIQC2gziS/gAAAOEBAAATAAAAAAAAAAAAAAAAAAAAAABbQ29u&#10;dGVudF9UeXBlc10ueG1sUEsBAi0AFAAGAAgAAAAhADj9If/WAAAAlAEAAAsAAAAAAAAAAAAAAAAA&#10;LwEAAF9yZWxzLy5yZWxzUEsBAi0AFAAGAAgAAAAhADDrOdA0AgAAbgQAAA4AAAAAAAAAAAAAAAAA&#10;LgIAAGRycy9lMm9Eb2MueG1sUEsBAi0AFAAGAAgAAAAhAAAnjFDdAAAABwEAAA8AAAAAAAAAAAAA&#10;AAAAjgQAAGRycy9kb3ducmV2LnhtbFBLBQYAAAAABAAEAPMAAACYBQAAAAA=&#10;" stroked="f">
            <v:textbox inset="0,0,0,0">
              <w:txbxContent>
                <w:p w14:paraId="46E8DA41" w14:textId="77777777" w:rsidR="00862EA5" w:rsidRPr="005B4575" w:rsidRDefault="00862EA5" w:rsidP="00AF29A1">
                  <w:pPr>
                    <w:rPr>
                      <w:bCs/>
                      <w:iCs/>
                      <w:noProof/>
                    </w:rPr>
                  </w:pPr>
                  <w:bookmarkStart w:id="481" w:name="_Toc51325781"/>
                  <w:r w:rsidRPr="00AF29A1">
                    <w:rPr>
                      <w:b/>
                    </w:rPr>
                    <w:t xml:space="preserve">Carte </w:t>
                  </w:r>
                  <w:r w:rsidR="00DE73F1" w:rsidRPr="00AF29A1">
                    <w:rPr>
                      <w:b/>
                    </w:rPr>
                    <w:fldChar w:fldCharType="begin"/>
                  </w:r>
                  <w:r w:rsidRPr="00AF29A1">
                    <w:rPr>
                      <w:b/>
                    </w:rPr>
                    <w:instrText xml:space="preserve"> SEQ Carte \* ARABIC </w:instrText>
                  </w:r>
                  <w:r w:rsidR="00DE73F1" w:rsidRPr="00AF29A1">
                    <w:rPr>
                      <w:b/>
                    </w:rPr>
                    <w:fldChar w:fldCharType="separate"/>
                  </w:r>
                  <w:r>
                    <w:rPr>
                      <w:b/>
                      <w:noProof/>
                    </w:rPr>
                    <w:t>3</w:t>
                  </w:r>
                  <w:r w:rsidR="00DE73F1" w:rsidRPr="00AF29A1">
                    <w:rPr>
                      <w:b/>
                    </w:rPr>
                    <w:fldChar w:fldCharType="end"/>
                  </w:r>
                  <w:r w:rsidRPr="005B4575">
                    <w:t xml:space="preserve"> : Situation des infrastructures sanitaires et hydrauliques dans la commune de Tounouga</w:t>
                  </w:r>
                  <w:bookmarkEnd w:id="481"/>
                </w:p>
              </w:txbxContent>
            </v:textbox>
            <w10:wrap type="tight"/>
          </v:shape>
        </w:pict>
      </w:r>
    </w:p>
    <w:p w14:paraId="55A0BDB5" w14:textId="77777777" w:rsidR="003F28D4" w:rsidRPr="0097152D" w:rsidRDefault="00FB5B15" w:rsidP="00AF29A1">
      <w:pPr>
        <w:pStyle w:val="Niv11"/>
      </w:pPr>
      <w:bookmarkStart w:id="482" w:name="_Toc51281072"/>
      <w:bookmarkStart w:id="483" w:name="_Toc51776676"/>
      <w:bookmarkStart w:id="484" w:name="_Toc53064682"/>
      <w:r w:rsidRPr="0097152D">
        <w:rPr>
          <w:rFonts w:ascii="Arial" w:hAnsi="Arial" w:cs="Arial"/>
        </w:rPr>
        <w:t>Populations</w:t>
      </w:r>
      <w:bookmarkEnd w:id="482"/>
      <w:bookmarkEnd w:id="483"/>
      <w:bookmarkEnd w:id="484"/>
    </w:p>
    <w:p w14:paraId="129AB5C7" w14:textId="77777777" w:rsidR="002B31AE" w:rsidRPr="0097152D" w:rsidRDefault="002B31AE" w:rsidP="0097152D">
      <w:pPr>
        <w:pStyle w:val="Niv111"/>
        <w:rPr>
          <w:rFonts w:ascii="Arial" w:hAnsi="Arial" w:cs="Arial"/>
          <w:sz w:val="20"/>
          <w:szCs w:val="20"/>
        </w:rPr>
      </w:pPr>
      <w:bookmarkStart w:id="485" w:name="_Toc53064683"/>
      <w:r w:rsidRPr="0097152D">
        <w:rPr>
          <w:rFonts w:ascii="Arial" w:hAnsi="Arial" w:cs="Arial"/>
          <w:sz w:val="20"/>
          <w:szCs w:val="20"/>
        </w:rPr>
        <w:t>Structure de la population</w:t>
      </w:r>
      <w:bookmarkEnd w:id="485"/>
    </w:p>
    <w:p w14:paraId="543C51C8" w14:textId="77777777" w:rsidR="002B31AE" w:rsidRPr="00AF29A1" w:rsidRDefault="002B31AE">
      <w:pPr>
        <w:spacing w:line="276" w:lineRule="auto"/>
        <w:rPr>
          <w:rFonts w:cs="Arial"/>
          <w:sz w:val="20"/>
          <w:szCs w:val="20"/>
        </w:rPr>
      </w:pPr>
      <w:r w:rsidRPr="00AF29A1">
        <w:rPr>
          <w:rFonts w:cs="Arial"/>
          <w:sz w:val="20"/>
          <w:szCs w:val="20"/>
        </w:rPr>
        <w:t xml:space="preserve">La structure de la population de la commune rurale, selon toujours les résultats définitifs du RGPH de 2012 au Niger relève les constats suivants : </w:t>
      </w:r>
    </w:p>
    <w:p w14:paraId="291A523B" w14:textId="77777777" w:rsidR="002B31AE" w:rsidRPr="00AF29A1" w:rsidRDefault="002B31AE">
      <w:pPr>
        <w:spacing w:line="276" w:lineRule="auto"/>
        <w:rPr>
          <w:rFonts w:cs="Arial"/>
          <w:sz w:val="20"/>
          <w:szCs w:val="20"/>
        </w:rPr>
      </w:pPr>
      <w:r w:rsidRPr="00AF29A1">
        <w:rPr>
          <w:rFonts w:cs="Arial"/>
          <w:sz w:val="20"/>
          <w:szCs w:val="20"/>
        </w:rPr>
        <w:t>Ces deux illustrations (tableau et pyramide des âges) démontrent que :</w:t>
      </w:r>
    </w:p>
    <w:p w14:paraId="71D15C79" w14:textId="77777777" w:rsidR="002B31AE" w:rsidRPr="00AF29A1" w:rsidRDefault="002B31AE" w:rsidP="00A9166E">
      <w:pPr>
        <w:pStyle w:val="Paragraphedeliste"/>
        <w:numPr>
          <w:ilvl w:val="0"/>
          <w:numId w:val="27"/>
        </w:numPr>
        <w:rPr>
          <w:rFonts w:ascii="Arial" w:hAnsi="Arial" w:cs="Arial"/>
          <w:sz w:val="20"/>
          <w:szCs w:val="20"/>
        </w:rPr>
      </w:pPr>
      <w:r w:rsidRPr="00AF29A1">
        <w:rPr>
          <w:rFonts w:ascii="Arial" w:hAnsi="Arial" w:cs="Arial"/>
          <w:sz w:val="20"/>
          <w:szCs w:val="20"/>
        </w:rPr>
        <w:t xml:space="preserve">La proportion des enfants de moins de cinq </w:t>
      </w:r>
      <w:r w:rsidR="000F1BFA" w:rsidRPr="0097152D">
        <w:rPr>
          <w:rFonts w:ascii="Arial" w:hAnsi="Arial" w:cs="Arial"/>
          <w:sz w:val="20"/>
          <w:szCs w:val="20"/>
        </w:rPr>
        <w:t>ans tourne</w:t>
      </w:r>
      <w:r w:rsidRPr="00AF29A1">
        <w:rPr>
          <w:rFonts w:ascii="Arial" w:hAnsi="Arial" w:cs="Arial"/>
          <w:sz w:val="20"/>
          <w:szCs w:val="20"/>
        </w:rPr>
        <w:t xml:space="preserve"> autour de 20,47 % </w:t>
      </w:r>
    </w:p>
    <w:p w14:paraId="07D59342" w14:textId="77777777" w:rsidR="002B31AE" w:rsidRPr="00AF29A1" w:rsidRDefault="002B31AE" w:rsidP="00A9166E">
      <w:pPr>
        <w:pStyle w:val="Paragraphedeliste"/>
        <w:numPr>
          <w:ilvl w:val="0"/>
          <w:numId w:val="27"/>
        </w:numPr>
        <w:rPr>
          <w:rFonts w:ascii="Arial" w:hAnsi="Arial" w:cs="Arial"/>
          <w:sz w:val="20"/>
          <w:szCs w:val="20"/>
        </w:rPr>
      </w:pPr>
      <w:r w:rsidRPr="00AF29A1">
        <w:rPr>
          <w:rFonts w:ascii="Arial" w:hAnsi="Arial" w:cs="Arial"/>
          <w:sz w:val="20"/>
          <w:szCs w:val="20"/>
        </w:rPr>
        <w:lastRenderedPageBreak/>
        <w:t>La forte proportion des jeunes (personnes dont l’âge varie entre 15 et 35 ans) est de   25, 38% pour les filles et 24,97 % pour les garçons.</w:t>
      </w:r>
    </w:p>
    <w:p w14:paraId="277F03D9" w14:textId="77777777" w:rsidR="002B31AE" w:rsidRPr="00AF29A1" w:rsidRDefault="002B31AE" w:rsidP="00A9166E">
      <w:pPr>
        <w:pStyle w:val="Paragraphedeliste"/>
        <w:numPr>
          <w:ilvl w:val="0"/>
          <w:numId w:val="27"/>
        </w:numPr>
        <w:rPr>
          <w:rFonts w:ascii="Arial" w:hAnsi="Arial" w:cs="Arial"/>
          <w:sz w:val="20"/>
          <w:szCs w:val="20"/>
        </w:rPr>
      </w:pPr>
      <w:r w:rsidRPr="00AF29A1">
        <w:rPr>
          <w:rFonts w:ascii="Arial" w:hAnsi="Arial" w:cs="Arial"/>
          <w:sz w:val="20"/>
          <w:szCs w:val="20"/>
        </w:rPr>
        <w:t>La proportion des femmes en âge de procréer tourne autour de 20,87 % de cette population ; soit 8.927 femmes en valeur absolue ;</w:t>
      </w:r>
    </w:p>
    <w:p w14:paraId="4EC37080" w14:textId="77777777" w:rsidR="002B31AE" w:rsidRPr="00AF29A1" w:rsidRDefault="002B31AE" w:rsidP="00A9166E">
      <w:pPr>
        <w:pStyle w:val="Paragraphedeliste"/>
        <w:numPr>
          <w:ilvl w:val="0"/>
          <w:numId w:val="27"/>
        </w:numPr>
        <w:rPr>
          <w:rFonts w:ascii="Arial" w:hAnsi="Arial" w:cs="Arial"/>
          <w:sz w:val="20"/>
          <w:szCs w:val="20"/>
        </w:rPr>
      </w:pPr>
      <w:r w:rsidRPr="00AF29A1">
        <w:rPr>
          <w:rFonts w:ascii="Arial" w:hAnsi="Arial" w:cs="Arial"/>
          <w:sz w:val="20"/>
          <w:szCs w:val="20"/>
        </w:rPr>
        <w:t>Les vieillards (personnes âgées de 60 ans et plus pour les hommes et 55 ans et plus pour les femmes) représentent respectivement 2,3% pour les Hommes et 2.55% pour les femmes.</w:t>
      </w:r>
    </w:p>
    <w:p w14:paraId="3ABFC215" w14:textId="77777777" w:rsidR="005B4575" w:rsidRPr="00AF29A1" w:rsidRDefault="00B73546" w:rsidP="00B73546">
      <w:pPr>
        <w:pStyle w:val="Lgende"/>
        <w:rPr>
          <w:b w:val="0"/>
        </w:rPr>
      </w:pPr>
      <w:bookmarkStart w:id="486" w:name="_Toc52983425"/>
      <w:r>
        <w:t xml:space="preserve">Tableau </w:t>
      </w:r>
      <w:r w:rsidR="00DE73F1">
        <w:fldChar w:fldCharType="begin"/>
      </w:r>
      <w:r>
        <w:instrText xml:space="preserve"> SEQ Tableau \* ARABIC </w:instrText>
      </w:r>
      <w:r w:rsidR="00DE73F1">
        <w:fldChar w:fldCharType="separate"/>
      </w:r>
      <w:r w:rsidR="00885C44">
        <w:rPr>
          <w:noProof/>
        </w:rPr>
        <w:t>6</w:t>
      </w:r>
      <w:r w:rsidR="00DE73F1">
        <w:fldChar w:fldCharType="end"/>
      </w:r>
      <w:r w:rsidR="005B4575" w:rsidRPr="0097152D">
        <w:t xml:space="preserve"> : Répartition de la population par tranches d'âges quinquennaux selon le sexe</w:t>
      </w:r>
      <w:bookmarkEnd w:id="486"/>
    </w:p>
    <w:tbl>
      <w:tblPr>
        <w:tblW w:w="919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 w:type="dxa"/>
          <w:left w:w="60" w:type="dxa"/>
          <w:bottom w:w="3" w:type="dxa"/>
          <w:right w:w="57" w:type="dxa"/>
        </w:tblCellMar>
        <w:tblLook w:val="04A0" w:firstRow="1" w:lastRow="0" w:firstColumn="1" w:lastColumn="0" w:noHBand="0" w:noVBand="1"/>
      </w:tblPr>
      <w:tblGrid>
        <w:gridCol w:w="2824"/>
        <w:gridCol w:w="2122"/>
        <w:gridCol w:w="2122"/>
        <w:gridCol w:w="2124"/>
      </w:tblGrid>
      <w:tr w:rsidR="002B31AE" w:rsidRPr="0097152D" w14:paraId="76122CB1" w14:textId="77777777" w:rsidTr="00D2502F">
        <w:trPr>
          <w:trHeight w:val="245"/>
        </w:trPr>
        <w:tc>
          <w:tcPr>
            <w:tcW w:w="2824" w:type="dxa"/>
            <w:vMerge w:val="restart"/>
            <w:tcBorders>
              <w:top w:val="single" w:sz="4" w:space="0" w:color="auto"/>
              <w:left w:val="single" w:sz="4" w:space="0" w:color="auto"/>
              <w:bottom w:val="single" w:sz="4" w:space="0" w:color="auto"/>
              <w:right w:val="single" w:sz="4" w:space="0" w:color="auto"/>
            </w:tcBorders>
            <w:vAlign w:val="center"/>
            <w:hideMark/>
          </w:tcPr>
          <w:p w14:paraId="69856276" w14:textId="77777777" w:rsidR="002B31AE" w:rsidRPr="00AF29A1" w:rsidRDefault="002B31AE" w:rsidP="00AF29A1">
            <w:pPr>
              <w:spacing w:before="60" w:after="60" w:line="276" w:lineRule="auto"/>
              <w:rPr>
                <w:rFonts w:cs="Arial"/>
                <w:sz w:val="20"/>
                <w:szCs w:val="20"/>
              </w:rPr>
            </w:pPr>
            <w:r w:rsidRPr="00AF29A1">
              <w:rPr>
                <w:rFonts w:cs="Arial"/>
                <w:b/>
                <w:sz w:val="20"/>
                <w:szCs w:val="20"/>
              </w:rPr>
              <w:t>Tranches d’âges</w:t>
            </w:r>
          </w:p>
        </w:tc>
        <w:tc>
          <w:tcPr>
            <w:tcW w:w="4244" w:type="dxa"/>
            <w:gridSpan w:val="2"/>
            <w:tcBorders>
              <w:top w:val="single" w:sz="4" w:space="0" w:color="auto"/>
              <w:left w:val="single" w:sz="4" w:space="0" w:color="auto"/>
              <w:bottom w:val="single" w:sz="4" w:space="0" w:color="auto"/>
              <w:right w:val="single" w:sz="4" w:space="0" w:color="auto"/>
            </w:tcBorders>
            <w:hideMark/>
          </w:tcPr>
          <w:p w14:paraId="3D1F49F8" w14:textId="77777777" w:rsidR="002B31AE" w:rsidRPr="00AF29A1" w:rsidRDefault="002B31AE" w:rsidP="00AF29A1">
            <w:pPr>
              <w:spacing w:before="60" w:after="60" w:line="276" w:lineRule="auto"/>
              <w:rPr>
                <w:rFonts w:cs="Arial"/>
                <w:sz w:val="20"/>
                <w:szCs w:val="20"/>
              </w:rPr>
            </w:pPr>
            <w:r w:rsidRPr="00AF29A1">
              <w:rPr>
                <w:rFonts w:cs="Arial"/>
                <w:b/>
                <w:sz w:val="20"/>
                <w:szCs w:val="20"/>
              </w:rPr>
              <w:t>Sexe</w:t>
            </w:r>
          </w:p>
        </w:tc>
        <w:tc>
          <w:tcPr>
            <w:tcW w:w="2124" w:type="dxa"/>
            <w:vMerge w:val="restart"/>
            <w:tcBorders>
              <w:top w:val="single" w:sz="4" w:space="0" w:color="auto"/>
              <w:left w:val="single" w:sz="4" w:space="0" w:color="auto"/>
              <w:bottom w:val="single" w:sz="4" w:space="0" w:color="auto"/>
              <w:right w:val="single" w:sz="4" w:space="0" w:color="auto"/>
            </w:tcBorders>
            <w:hideMark/>
          </w:tcPr>
          <w:p w14:paraId="746587A8" w14:textId="77777777" w:rsidR="002B31AE" w:rsidRPr="00AF29A1" w:rsidRDefault="002B31AE" w:rsidP="00AF29A1">
            <w:pPr>
              <w:spacing w:before="60" w:after="60" w:line="276" w:lineRule="auto"/>
              <w:rPr>
                <w:rFonts w:cs="Arial"/>
                <w:sz w:val="20"/>
                <w:szCs w:val="20"/>
              </w:rPr>
            </w:pPr>
            <w:r w:rsidRPr="00AF29A1">
              <w:rPr>
                <w:rFonts w:cs="Arial"/>
                <w:b/>
                <w:sz w:val="20"/>
                <w:szCs w:val="20"/>
              </w:rPr>
              <w:t>Total</w:t>
            </w:r>
          </w:p>
        </w:tc>
      </w:tr>
      <w:tr w:rsidR="002B31AE" w:rsidRPr="0097152D" w14:paraId="7EB6FC9A" w14:textId="77777777" w:rsidTr="00D2502F">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497B76" w14:textId="77777777" w:rsidR="002B31AE" w:rsidRPr="00AF29A1" w:rsidRDefault="002B31AE" w:rsidP="000F1BFA">
            <w:pPr>
              <w:spacing w:before="60" w:after="60"/>
              <w:rPr>
                <w:rFonts w:cs="Arial"/>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hideMark/>
          </w:tcPr>
          <w:p w14:paraId="48122CC4" w14:textId="77777777" w:rsidR="002B31AE" w:rsidRPr="00AF29A1" w:rsidRDefault="002B31AE" w:rsidP="00AF29A1">
            <w:pPr>
              <w:spacing w:before="60" w:after="60" w:line="276" w:lineRule="auto"/>
              <w:ind w:right="3"/>
              <w:rPr>
                <w:rFonts w:cs="Arial"/>
                <w:sz w:val="20"/>
                <w:szCs w:val="20"/>
              </w:rPr>
            </w:pPr>
            <w:r w:rsidRPr="00AF29A1">
              <w:rPr>
                <w:rFonts w:cs="Arial"/>
                <w:b/>
                <w:sz w:val="20"/>
                <w:szCs w:val="20"/>
              </w:rPr>
              <w:t>Masculin</w:t>
            </w:r>
          </w:p>
        </w:tc>
        <w:tc>
          <w:tcPr>
            <w:tcW w:w="2122" w:type="dxa"/>
            <w:tcBorders>
              <w:top w:val="single" w:sz="4" w:space="0" w:color="auto"/>
              <w:left w:val="single" w:sz="4" w:space="0" w:color="auto"/>
              <w:bottom w:val="single" w:sz="4" w:space="0" w:color="auto"/>
              <w:right w:val="single" w:sz="4" w:space="0" w:color="auto"/>
            </w:tcBorders>
            <w:hideMark/>
          </w:tcPr>
          <w:p w14:paraId="7C4C3F4E" w14:textId="77777777" w:rsidR="002B31AE" w:rsidRPr="00AF29A1" w:rsidRDefault="002B31AE" w:rsidP="00AF29A1">
            <w:pPr>
              <w:spacing w:before="60" w:after="60" w:line="276" w:lineRule="auto"/>
              <w:ind w:right="1"/>
              <w:rPr>
                <w:rFonts w:cs="Arial"/>
                <w:sz w:val="20"/>
                <w:szCs w:val="20"/>
              </w:rPr>
            </w:pPr>
            <w:r w:rsidRPr="00AF29A1">
              <w:rPr>
                <w:rFonts w:cs="Arial"/>
                <w:b/>
                <w:sz w:val="20"/>
                <w:szCs w:val="20"/>
              </w:rPr>
              <w:t>Féminin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586F4" w14:textId="77777777" w:rsidR="002B31AE" w:rsidRPr="00AF29A1" w:rsidRDefault="002B31AE" w:rsidP="000F1BFA">
            <w:pPr>
              <w:spacing w:before="60" w:after="60"/>
              <w:rPr>
                <w:rFonts w:cs="Arial"/>
                <w:sz w:val="20"/>
                <w:szCs w:val="20"/>
                <w:lang w:eastAsia="en-US"/>
              </w:rPr>
            </w:pPr>
          </w:p>
        </w:tc>
      </w:tr>
      <w:tr w:rsidR="002B31AE" w:rsidRPr="0097152D" w14:paraId="537719D4" w14:textId="77777777" w:rsidTr="00D2502F">
        <w:trPr>
          <w:trHeight w:val="467"/>
        </w:trPr>
        <w:tc>
          <w:tcPr>
            <w:tcW w:w="2824" w:type="dxa"/>
            <w:tcBorders>
              <w:top w:val="single" w:sz="4" w:space="0" w:color="auto"/>
              <w:left w:val="single" w:sz="4" w:space="0" w:color="auto"/>
              <w:bottom w:val="single" w:sz="4" w:space="0" w:color="auto"/>
              <w:right w:val="single" w:sz="4" w:space="0" w:color="auto"/>
            </w:tcBorders>
            <w:hideMark/>
          </w:tcPr>
          <w:p w14:paraId="4D05A877" w14:textId="77777777" w:rsidR="002B31AE" w:rsidRPr="00AF29A1" w:rsidRDefault="002B31AE" w:rsidP="00AF29A1">
            <w:pPr>
              <w:spacing w:before="60" w:after="60" w:line="276" w:lineRule="auto"/>
              <w:ind w:right="333"/>
              <w:rPr>
                <w:rFonts w:cs="Arial"/>
                <w:bCs/>
                <w:sz w:val="20"/>
                <w:szCs w:val="20"/>
              </w:rPr>
            </w:pPr>
            <w:r w:rsidRPr="00AF29A1">
              <w:rPr>
                <w:rFonts w:cs="Arial"/>
                <w:bCs/>
                <w:sz w:val="20"/>
                <w:szCs w:val="20"/>
              </w:rPr>
              <w:t xml:space="preserve"> 0 - 4 ans</w:t>
            </w:r>
          </w:p>
        </w:tc>
        <w:tc>
          <w:tcPr>
            <w:tcW w:w="2122" w:type="dxa"/>
            <w:tcBorders>
              <w:top w:val="single" w:sz="4" w:space="0" w:color="auto"/>
              <w:left w:val="single" w:sz="4" w:space="0" w:color="auto"/>
              <w:bottom w:val="single" w:sz="4" w:space="0" w:color="auto"/>
              <w:right w:val="single" w:sz="4" w:space="0" w:color="auto"/>
            </w:tcBorders>
            <w:vAlign w:val="bottom"/>
            <w:hideMark/>
          </w:tcPr>
          <w:p w14:paraId="6D1CB545"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4 388</w:t>
            </w:r>
          </w:p>
        </w:tc>
        <w:tc>
          <w:tcPr>
            <w:tcW w:w="2122" w:type="dxa"/>
            <w:tcBorders>
              <w:top w:val="single" w:sz="4" w:space="0" w:color="auto"/>
              <w:left w:val="single" w:sz="4" w:space="0" w:color="auto"/>
              <w:bottom w:val="single" w:sz="4" w:space="0" w:color="auto"/>
              <w:right w:val="single" w:sz="4" w:space="0" w:color="auto"/>
            </w:tcBorders>
            <w:vAlign w:val="bottom"/>
            <w:hideMark/>
          </w:tcPr>
          <w:p w14:paraId="01630252"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4 511</w:t>
            </w:r>
          </w:p>
        </w:tc>
        <w:tc>
          <w:tcPr>
            <w:tcW w:w="2124" w:type="dxa"/>
            <w:tcBorders>
              <w:top w:val="single" w:sz="4" w:space="0" w:color="auto"/>
              <w:left w:val="single" w:sz="4" w:space="0" w:color="auto"/>
              <w:bottom w:val="single" w:sz="4" w:space="0" w:color="auto"/>
              <w:right w:val="single" w:sz="4" w:space="0" w:color="auto"/>
            </w:tcBorders>
            <w:vAlign w:val="bottom"/>
            <w:hideMark/>
          </w:tcPr>
          <w:p w14:paraId="4E5CA6C8"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8 899</w:t>
            </w:r>
          </w:p>
        </w:tc>
      </w:tr>
      <w:tr w:rsidR="002B31AE" w:rsidRPr="0097152D" w14:paraId="3E67C35D" w14:textId="77777777" w:rsidTr="00D2502F">
        <w:trPr>
          <w:trHeight w:val="229"/>
        </w:trPr>
        <w:tc>
          <w:tcPr>
            <w:tcW w:w="2824" w:type="dxa"/>
            <w:tcBorders>
              <w:top w:val="single" w:sz="4" w:space="0" w:color="auto"/>
              <w:left w:val="single" w:sz="4" w:space="0" w:color="auto"/>
              <w:bottom w:val="single" w:sz="4" w:space="0" w:color="auto"/>
              <w:right w:val="single" w:sz="4" w:space="0" w:color="auto"/>
            </w:tcBorders>
            <w:hideMark/>
          </w:tcPr>
          <w:p w14:paraId="1B26B0C9"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5 - 9 ans</w:t>
            </w:r>
          </w:p>
        </w:tc>
        <w:tc>
          <w:tcPr>
            <w:tcW w:w="2122" w:type="dxa"/>
            <w:tcBorders>
              <w:top w:val="single" w:sz="4" w:space="0" w:color="auto"/>
              <w:left w:val="single" w:sz="4" w:space="0" w:color="auto"/>
              <w:bottom w:val="single" w:sz="4" w:space="0" w:color="auto"/>
              <w:right w:val="single" w:sz="4" w:space="0" w:color="auto"/>
            </w:tcBorders>
            <w:hideMark/>
          </w:tcPr>
          <w:p w14:paraId="3658CF89"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3 859</w:t>
            </w:r>
          </w:p>
        </w:tc>
        <w:tc>
          <w:tcPr>
            <w:tcW w:w="2122" w:type="dxa"/>
            <w:tcBorders>
              <w:top w:val="single" w:sz="4" w:space="0" w:color="auto"/>
              <w:left w:val="single" w:sz="4" w:space="0" w:color="auto"/>
              <w:bottom w:val="single" w:sz="4" w:space="0" w:color="auto"/>
              <w:right w:val="single" w:sz="4" w:space="0" w:color="auto"/>
            </w:tcBorders>
            <w:hideMark/>
          </w:tcPr>
          <w:p w14:paraId="081E7D4F"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3 979</w:t>
            </w:r>
          </w:p>
        </w:tc>
        <w:tc>
          <w:tcPr>
            <w:tcW w:w="2124" w:type="dxa"/>
            <w:tcBorders>
              <w:top w:val="single" w:sz="4" w:space="0" w:color="auto"/>
              <w:left w:val="single" w:sz="4" w:space="0" w:color="auto"/>
              <w:bottom w:val="single" w:sz="4" w:space="0" w:color="auto"/>
              <w:right w:val="single" w:sz="4" w:space="0" w:color="auto"/>
            </w:tcBorders>
            <w:hideMark/>
          </w:tcPr>
          <w:p w14:paraId="14B9FE91"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7 838</w:t>
            </w:r>
          </w:p>
        </w:tc>
      </w:tr>
      <w:tr w:rsidR="002B31AE" w:rsidRPr="0097152D" w14:paraId="5BE48792"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2DBE9397"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10 - 14 ans</w:t>
            </w:r>
          </w:p>
        </w:tc>
        <w:tc>
          <w:tcPr>
            <w:tcW w:w="2122" w:type="dxa"/>
            <w:vMerge w:val="restart"/>
            <w:tcBorders>
              <w:top w:val="single" w:sz="4" w:space="0" w:color="auto"/>
              <w:left w:val="single" w:sz="4" w:space="0" w:color="auto"/>
              <w:bottom w:val="single" w:sz="4" w:space="0" w:color="auto"/>
              <w:right w:val="single" w:sz="4" w:space="0" w:color="auto"/>
            </w:tcBorders>
            <w:hideMark/>
          </w:tcPr>
          <w:p w14:paraId="0330C24E"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2 787</w:t>
            </w:r>
          </w:p>
          <w:p w14:paraId="009AD187"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2 095</w:t>
            </w:r>
          </w:p>
          <w:p w14:paraId="4E64DB72"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1 472</w:t>
            </w:r>
          </w:p>
        </w:tc>
        <w:tc>
          <w:tcPr>
            <w:tcW w:w="2122" w:type="dxa"/>
            <w:vMerge w:val="restart"/>
            <w:tcBorders>
              <w:top w:val="single" w:sz="4" w:space="0" w:color="auto"/>
              <w:left w:val="single" w:sz="4" w:space="0" w:color="auto"/>
              <w:bottom w:val="single" w:sz="4" w:space="0" w:color="auto"/>
              <w:right w:val="single" w:sz="4" w:space="0" w:color="auto"/>
            </w:tcBorders>
            <w:hideMark/>
          </w:tcPr>
          <w:p w14:paraId="0E43861E"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2 551</w:t>
            </w:r>
          </w:p>
          <w:p w14:paraId="4F7CEE3C"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2 154</w:t>
            </w:r>
          </w:p>
          <w:p w14:paraId="06CC5CA0"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1 631</w:t>
            </w:r>
          </w:p>
        </w:tc>
        <w:tc>
          <w:tcPr>
            <w:tcW w:w="2124" w:type="dxa"/>
            <w:vMerge w:val="restart"/>
            <w:tcBorders>
              <w:top w:val="single" w:sz="4" w:space="0" w:color="auto"/>
              <w:left w:val="single" w:sz="4" w:space="0" w:color="auto"/>
              <w:bottom w:val="single" w:sz="4" w:space="0" w:color="auto"/>
              <w:right w:val="single" w:sz="4" w:space="0" w:color="auto"/>
            </w:tcBorders>
            <w:hideMark/>
          </w:tcPr>
          <w:p w14:paraId="690A1E05"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5 338</w:t>
            </w:r>
          </w:p>
          <w:p w14:paraId="442E92FD"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4 249</w:t>
            </w:r>
          </w:p>
          <w:p w14:paraId="49C9C056"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3 103</w:t>
            </w:r>
          </w:p>
        </w:tc>
      </w:tr>
      <w:tr w:rsidR="002B31AE" w:rsidRPr="0097152D" w14:paraId="2CF1C459"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6931CE31"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15 - 19 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02C0E"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6F167"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7A780" w14:textId="77777777" w:rsidR="002B31AE" w:rsidRPr="00AF29A1" w:rsidRDefault="002B31AE" w:rsidP="000F1BFA">
            <w:pPr>
              <w:spacing w:before="60" w:after="60"/>
              <w:rPr>
                <w:rFonts w:cs="Arial"/>
                <w:bCs/>
                <w:sz w:val="20"/>
                <w:szCs w:val="20"/>
                <w:lang w:eastAsia="en-US"/>
              </w:rPr>
            </w:pPr>
          </w:p>
        </w:tc>
      </w:tr>
      <w:tr w:rsidR="002B31AE" w:rsidRPr="0097152D" w14:paraId="27A23450" w14:textId="77777777" w:rsidTr="00D2502F">
        <w:trPr>
          <w:trHeight w:val="231"/>
        </w:trPr>
        <w:tc>
          <w:tcPr>
            <w:tcW w:w="2824" w:type="dxa"/>
            <w:tcBorders>
              <w:top w:val="single" w:sz="4" w:space="0" w:color="auto"/>
              <w:left w:val="single" w:sz="4" w:space="0" w:color="auto"/>
              <w:bottom w:val="single" w:sz="4" w:space="0" w:color="auto"/>
              <w:right w:val="single" w:sz="4" w:space="0" w:color="auto"/>
            </w:tcBorders>
            <w:hideMark/>
          </w:tcPr>
          <w:p w14:paraId="520664EB"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20 - 24 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5A7C5D"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1D253"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EB27D" w14:textId="77777777" w:rsidR="002B31AE" w:rsidRPr="00AF29A1" w:rsidRDefault="002B31AE" w:rsidP="000F1BFA">
            <w:pPr>
              <w:spacing w:before="60" w:after="60"/>
              <w:rPr>
                <w:rFonts w:cs="Arial"/>
                <w:bCs/>
                <w:sz w:val="20"/>
                <w:szCs w:val="20"/>
                <w:lang w:eastAsia="en-US"/>
              </w:rPr>
            </w:pPr>
          </w:p>
        </w:tc>
      </w:tr>
      <w:tr w:rsidR="002B31AE" w:rsidRPr="0097152D" w14:paraId="28315AEB"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14BD9ECE"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25 - 29 ans</w:t>
            </w:r>
          </w:p>
        </w:tc>
        <w:tc>
          <w:tcPr>
            <w:tcW w:w="2122" w:type="dxa"/>
            <w:tcBorders>
              <w:top w:val="single" w:sz="4" w:space="0" w:color="auto"/>
              <w:left w:val="single" w:sz="4" w:space="0" w:color="auto"/>
              <w:bottom w:val="single" w:sz="4" w:space="0" w:color="auto"/>
              <w:right w:val="single" w:sz="4" w:space="0" w:color="auto"/>
            </w:tcBorders>
            <w:hideMark/>
          </w:tcPr>
          <w:p w14:paraId="49821216"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1 416</w:t>
            </w:r>
          </w:p>
        </w:tc>
        <w:tc>
          <w:tcPr>
            <w:tcW w:w="2122" w:type="dxa"/>
            <w:tcBorders>
              <w:top w:val="single" w:sz="4" w:space="0" w:color="auto"/>
              <w:left w:val="single" w:sz="4" w:space="0" w:color="auto"/>
              <w:bottom w:val="single" w:sz="4" w:space="0" w:color="auto"/>
              <w:right w:val="single" w:sz="4" w:space="0" w:color="auto"/>
            </w:tcBorders>
            <w:hideMark/>
          </w:tcPr>
          <w:p w14:paraId="1DFCBA40"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1 581</w:t>
            </w:r>
          </w:p>
        </w:tc>
        <w:tc>
          <w:tcPr>
            <w:tcW w:w="2124" w:type="dxa"/>
            <w:tcBorders>
              <w:top w:val="single" w:sz="4" w:space="0" w:color="auto"/>
              <w:left w:val="single" w:sz="4" w:space="0" w:color="auto"/>
              <w:bottom w:val="single" w:sz="4" w:space="0" w:color="auto"/>
              <w:right w:val="single" w:sz="4" w:space="0" w:color="auto"/>
            </w:tcBorders>
            <w:hideMark/>
          </w:tcPr>
          <w:p w14:paraId="0381DE14"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2 997</w:t>
            </w:r>
          </w:p>
        </w:tc>
      </w:tr>
      <w:tr w:rsidR="002B31AE" w:rsidRPr="0097152D" w14:paraId="12F03931" w14:textId="77777777" w:rsidTr="00D2502F">
        <w:trPr>
          <w:trHeight w:val="229"/>
        </w:trPr>
        <w:tc>
          <w:tcPr>
            <w:tcW w:w="2824" w:type="dxa"/>
            <w:tcBorders>
              <w:top w:val="single" w:sz="4" w:space="0" w:color="auto"/>
              <w:left w:val="single" w:sz="4" w:space="0" w:color="auto"/>
              <w:bottom w:val="single" w:sz="4" w:space="0" w:color="auto"/>
              <w:right w:val="single" w:sz="4" w:space="0" w:color="auto"/>
            </w:tcBorders>
            <w:hideMark/>
          </w:tcPr>
          <w:p w14:paraId="08799EF3"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30 - 34 ans</w:t>
            </w:r>
          </w:p>
        </w:tc>
        <w:tc>
          <w:tcPr>
            <w:tcW w:w="2122" w:type="dxa"/>
            <w:tcBorders>
              <w:top w:val="single" w:sz="4" w:space="0" w:color="auto"/>
              <w:left w:val="single" w:sz="4" w:space="0" w:color="auto"/>
              <w:bottom w:val="single" w:sz="4" w:space="0" w:color="auto"/>
              <w:right w:val="single" w:sz="4" w:space="0" w:color="auto"/>
            </w:tcBorders>
            <w:hideMark/>
          </w:tcPr>
          <w:p w14:paraId="3CD37EE2"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1 202</w:t>
            </w:r>
          </w:p>
        </w:tc>
        <w:tc>
          <w:tcPr>
            <w:tcW w:w="2122" w:type="dxa"/>
            <w:tcBorders>
              <w:top w:val="single" w:sz="4" w:space="0" w:color="auto"/>
              <w:left w:val="single" w:sz="4" w:space="0" w:color="auto"/>
              <w:bottom w:val="single" w:sz="4" w:space="0" w:color="auto"/>
              <w:right w:val="single" w:sz="4" w:space="0" w:color="auto"/>
            </w:tcBorders>
            <w:hideMark/>
          </w:tcPr>
          <w:p w14:paraId="18B77D32"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1 366</w:t>
            </w:r>
          </w:p>
        </w:tc>
        <w:tc>
          <w:tcPr>
            <w:tcW w:w="2124" w:type="dxa"/>
            <w:tcBorders>
              <w:top w:val="single" w:sz="4" w:space="0" w:color="auto"/>
              <w:left w:val="single" w:sz="4" w:space="0" w:color="auto"/>
              <w:bottom w:val="single" w:sz="4" w:space="0" w:color="auto"/>
              <w:right w:val="single" w:sz="4" w:space="0" w:color="auto"/>
            </w:tcBorders>
            <w:hideMark/>
          </w:tcPr>
          <w:p w14:paraId="524A9984"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2 568</w:t>
            </w:r>
          </w:p>
        </w:tc>
      </w:tr>
      <w:tr w:rsidR="002B31AE" w:rsidRPr="0097152D" w14:paraId="23BE2005" w14:textId="77777777" w:rsidTr="00D2502F">
        <w:trPr>
          <w:trHeight w:val="229"/>
        </w:trPr>
        <w:tc>
          <w:tcPr>
            <w:tcW w:w="2824" w:type="dxa"/>
            <w:tcBorders>
              <w:top w:val="single" w:sz="4" w:space="0" w:color="auto"/>
              <w:left w:val="single" w:sz="4" w:space="0" w:color="auto"/>
              <w:bottom w:val="single" w:sz="4" w:space="0" w:color="auto"/>
              <w:right w:val="single" w:sz="4" w:space="0" w:color="auto"/>
            </w:tcBorders>
            <w:hideMark/>
          </w:tcPr>
          <w:p w14:paraId="24CED748"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35 - 39 ans</w:t>
            </w:r>
          </w:p>
        </w:tc>
        <w:tc>
          <w:tcPr>
            <w:tcW w:w="2122" w:type="dxa"/>
            <w:tcBorders>
              <w:top w:val="single" w:sz="4" w:space="0" w:color="auto"/>
              <w:left w:val="single" w:sz="4" w:space="0" w:color="auto"/>
              <w:bottom w:val="single" w:sz="4" w:space="0" w:color="auto"/>
              <w:right w:val="single" w:sz="4" w:space="0" w:color="auto"/>
            </w:tcBorders>
            <w:hideMark/>
          </w:tcPr>
          <w:p w14:paraId="2E25ADC3"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960</w:t>
            </w:r>
          </w:p>
        </w:tc>
        <w:tc>
          <w:tcPr>
            <w:tcW w:w="2122" w:type="dxa"/>
            <w:tcBorders>
              <w:top w:val="single" w:sz="4" w:space="0" w:color="auto"/>
              <w:left w:val="single" w:sz="4" w:space="0" w:color="auto"/>
              <w:bottom w:val="single" w:sz="4" w:space="0" w:color="auto"/>
              <w:right w:val="single" w:sz="4" w:space="0" w:color="auto"/>
            </w:tcBorders>
            <w:hideMark/>
          </w:tcPr>
          <w:p w14:paraId="7687EC0D"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1 060</w:t>
            </w:r>
          </w:p>
        </w:tc>
        <w:tc>
          <w:tcPr>
            <w:tcW w:w="2124" w:type="dxa"/>
            <w:tcBorders>
              <w:top w:val="single" w:sz="4" w:space="0" w:color="auto"/>
              <w:left w:val="single" w:sz="4" w:space="0" w:color="auto"/>
              <w:bottom w:val="single" w:sz="4" w:space="0" w:color="auto"/>
              <w:right w:val="single" w:sz="4" w:space="0" w:color="auto"/>
            </w:tcBorders>
            <w:hideMark/>
          </w:tcPr>
          <w:p w14:paraId="5777A33C"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2 020</w:t>
            </w:r>
          </w:p>
        </w:tc>
      </w:tr>
      <w:tr w:rsidR="002B31AE" w:rsidRPr="0097152D" w14:paraId="32E162E3"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4FDF36E2"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40 - 44 ans</w:t>
            </w:r>
          </w:p>
        </w:tc>
        <w:tc>
          <w:tcPr>
            <w:tcW w:w="2122" w:type="dxa"/>
            <w:vMerge w:val="restart"/>
            <w:tcBorders>
              <w:top w:val="single" w:sz="4" w:space="0" w:color="auto"/>
              <w:left w:val="single" w:sz="4" w:space="0" w:color="auto"/>
              <w:bottom w:val="single" w:sz="4" w:space="0" w:color="auto"/>
              <w:right w:val="single" w:sz="4" w:space="0" w:color="auto"/>
            </w:tcBorders>
            <w:hideMark/>
          </w:tcPr>
          <w:p w14:paraId="4149587D"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756</w:t>
            </w:r>
          </w:p>
          <w:p w14:paraId="35D48BD4"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565</w:t>
            </w:r>
          </w:p>
          <w:p w14:paraId="36050461"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435</w:t>
            </w:r>
          </w:p>
        </w:tc>
        <w:tc>
          <w:tcPr>
            <w:tcW w:w="2122" w:type="dxa"/>
            <w:vMerge w:val="restart"/>
            <w:tcBorders>
              <w:top w:val="single" w:sz="4" w:space="0" w:color="auto"/>
              <w:left w:val="single" w:sz="4" w:space="0" w:color="auto"/>
              <w:bottom w:val="single" w:sz="4" w:space="0" w:color="auto"/>
              <w:right w:val="single" w:sz="4" w:space="0" w:color="auto"/>
            </w:tcBorders>
            <w:hideMark/>
          </w:tcPr>
          <w:p w14:paraId="7985D833"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748</w:t>
            </w:r>
          </w:p>
          <w:p w14:paraId="1EC40A00"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558</w:t>
            </w:r>
          </w:p>
          <w:p w14:paraId="61C06403"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397</w:t>
            </w:r>
          </w:p>
        </w:tc>
        <w:tc>
          <w:tcPr>
            <w:tcW w:w="2124" w:type="dxa"/>
            <w:vMerge w:val="restart"/>
            <w:tcBorders>
              <w:top w:val="single" w:sz="4" w:space="0" w:color="auto"/>
              <w:left w:val="single" w:sz="4" w:space="0" w:color="auto"/>
              <w:bottom w:val="single" w:sz="4" w:space="0" w:color="auto"/>
              <w:right w:val="single" w:sz="4" w:space="0" w:color="auto"/>
            </w:tcBorders>
            <w:hideMark/>
          </w:tcPr>
          <w:p w14:paraId="2CC9A1E8"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1 504</w:t>
            </w:r>
          </w:p>
          <w:p w14:paraId="4E54FA73" w14:textId="77777777" w:rsidR="002B31AE" w:rsidRPr="00AF29A1" w:rsidRDefault="002B31AE" w:rsidP="00AF29A1">
            <w:pPr>
              <w:spacing w:before="60" w:after="60" w:line="276" w:lineRule="auto"/>
              <w:ind w:left="168" w:hanging="168"/>
              <w:rPr>
                <w:rFonts w:cs="Arial"/>
                <w:bCs/>
                <w:sz w:val="20"/>
                <w:szCs w:val="20"/>
              </w:rPr>
            </w:pPr>
            <w:r w:rsidRPr="00AF29A1">
              <w:rPr>
                <w:rFonts w:cs="Arial"/>
                <w:bCs/>
                <w:sz w:val="20"/>
                <w:szCs w:val="20"/>
              </w:rPr>
              <w:t>1123</w:t>
            </w:r>
          </w:p>
          <w:p w14:paraId="2D18FE52" w14:textId="77777777" w:rsidR="002B31AE" w:rsidRPr="00AF29A1" w:rsidRDefault="002B31AE" w:rsidP="00AF29A1">
            <w:pPr>
              <w:spacing w:before="60" w:after="60" w:line="276" w:lineRule="auto"/>
              <w:ind w:left="168" w:hanging="168"/>
              <w:rPr>
                <w:rFonts w:cs="Arial"/>
                <w:bCs/>
                <w:sz w:val="20"/>
                <w:szCs w:val="20"/>
              </w:rPr>
            </w:pPr>
            <w:r w:rsidRPr="00AF29A1">
              <w:rPr>
                <w:rFonts w:cs="Arial"/>
                <w:bCs/>
                <w:sz w:val="20"/>
                <w:szCs w:val="20"/>
              </w:rPr>
              <w:t>832</w:t>
            </w:r>
          </w:p>
        </w:tc>
      </w:tr>
      <w:tr w:rsidR="002B31AE" w:rsidRPr="0097152D" w14:paraId="3A17757A"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0B9B62CE"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45 - 49 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A1F1F"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8E17E"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EF9AEF" w14:textId="77777777" w:rsidR="002B31AE" w:rsidRPr="00AF29A1" w:rsidRDefault="002B31AE" w:rsidP="000F1BFA">
            <w:pPr>
              <w:spacing w:before="60" w:after="60"/>
              <w:rPr>
                <w:rFonts w:cs="Arial"/>
                <w:bCs/>
                <w:sz w:val="20"/>
                <w:szCs w:val="20"/>
                <w:lang w:eastAsia="en-US"/>
              </w:rPr>
            </w:pPr>
          </w:p>
        </w:tc>
      </w:tr>
      <w:tr w:rsidR="002B31AE" w:rsidRPr="0097152D" w14:paraId="38E62652" w14:textId="77777777" w:rsidTr="00D2502F">
        <w:trPr>
          <w:trHeight w:val="231"/>
        </w:trPr>
        <w:tc>
          <w:tcPr>
            <w:tcW w:w="2824" w:type="dxa"/>
            <w:tcBorders>
              <w:top w:val="single" w:sz="4" w:space="0" w:color="auto"/>
              <w:left w:val="single" w:sz="4" w:space="0" w:color="auto"/>
              <w:bottom w:val="single" w:sz="4" w:space="0" w:color="auto"/>
              <w:right w:val="single" w:sz="4" w:space="0" w:color="auto"/>
            </w:tcBorders>
            <w:hideMark/>
          </w:tcPr>
          <w:p w14:paraId="31029B11"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50 - 54 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3BB88"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E40E0"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B9D80" w14:textId="77777777" w:rsidR="002B31AE" w:rsidRPr="00AF29A1" w:rsidRDefault="002B31AE" w:rsidP="000F1BFA">
            <w:pPr>
              <w:spacing w:before="60" w:after="60"/>
              <w:rPr>
                <w:rFonts w:cs="Arial"/>
                <w:bCs/>
                <w:sz w:val="20"/>
                <w:szCs w:val="20"/>
                <w:lang w:eastAsia="en-US"/>
              </w:rPr>
            </w:pPr>
          </w:p>
        </w:tc>
      </w:tr>
      <w:tr w:rsidR="002B31AE" w:rsidRPr="0097152D" w14:paraId="7D577E3D"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7058E410"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55 - 59 ans</w:t>
            </w:r>
          </w:p>
        </w:tc>
        <w:tc>
          <w:tcPr>
            <w:tcW w:w="2122" w:type="dxa"/>
            <w:tcBorders>
              <w:top w:val="single" w:sz="4" w:space="0" w:color="auto"/>
              <w:left w:val="single" w:sz="4" w:space="0" w:color="auto"/>
              <w:bottom w:val="single" w:sz="4" w:space="0" w:color="auto"/>
              <w:right w:val="single" w:sz="4" w:space="0" w:color="auto"/>
            </w:tcBorders>
            <w:hideMark/>
          </w:tcPr>
          <w:p w14:paraId="1D323692"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324</w:t>
            </w:r>
          </w:p>
        </w:tc>
        <w:tc>
          <w:tcPr>
            <w:tcW w:w="2122" w:type="dxa"/>
            <w:tcBorders>
              <w:top w:val="single" w:sz="4" w:space="0" w:color="auto"/>
              <w:left w:val="single" w:sz="4" w:space="0" w:color="auto"/>
              <w:bottom w:val="single" w:sz="4" w:space="0" w:color="auto"/>
              <w:right w:val="single" w:sz="4" w:space="0" w:color="auto"/>
            </w:tcBorders>
            <w:hideMark/>
          </w:tcPr>
          <w:p w14:paraId="2A644327"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304</w:t>
            </w:r>
          </w:p>
        </w:tc>
        <w:tc>
          <w:tcPr>
            <w:tcW w:w="2124" w:type="dxa"/>
            <w:tcBorders>
              <w:top w:val="single" w:sz="4" w:space="0" w:color="auto"/>
              <w:left w:val="single" w:sz="4" w:space="0" w:color="auto"/>
              <w:bottom w:val="single" w:sz="4" w:space="0" w:color="auto"/>
              <w:right w:val="single" w:sz="4" w:space="0" w:color="auto"/>
            </w:tcBorders>
            <w:hideMark/>
          </w:tcPr>
          <w:p w14:paraId="6370E6EA"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628</w:t>
            </w:r>
          </w:p>
        </w:tc>
      </w:tr>
      <w:tr w:rsidR="002B31AE" w:rsidRPr="0097152D" w14:paraId="43EFA392" w14:textId="77777777" w:rsidTr="00D2502F">
        <w:trPr>
          <w:trHeight w:val="229"/>
        </w:trPr>
        <w:tc>
          <w:tcPr>
            <w:tcW w:w="2824" w:type="dxa"/>
            <w:tcBorders>
              <w:top w:val="single" w:sz="4" w:space="0" w:color="auto"/>
              <w:left w:val="single" w:sz="4" w:space="0" w:color="auto"/>
              <w:bottom w:val="single" w:sz="4" w:space="0" w:color="auto"/>
              <w:right w:val="single" w:sz="4" w:space="0" w:color="auto"/>
            </w:tcBorders>
            <w:hideMark/>
          </w:tcPr>
          <w:p w14:paraId="2092E532"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60 - 64 ans</w:t>
            </w:r>
          </w:p>
        </w:tc>
        <w:tc>
          <w:tcPr>
            <w:tcW w:w="2122" w:type="dxa"/>
            <w:tcBorders>
              <w:top w:val="single" w:sz="4" w:space="0" w:color="auto"/>
              <w:left w:val="single" w:sz="4" w:space="0" w:color="auto"/>
              <w:bottom w:val="single" w:sz="4" w:space="0" w:color="auto"/>
              <w:right w:val="single" w:sz="4" w:space="0" w:color="auto"/>
            </w:tcBorders>
            <w:hideMark/>
          </w:tcPr>
          <w:p w14:paraId="3E6F6C88"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287</w:t>
            </w:r>
          </w:p>
        </w:tc>
        <w:tc>
          <w:tcPr>
            <w:tcW w:w="2122" w:type="dxa"/>
            <w:tcBorders>
              <w:top w:val="single" w:sz="4" w:space="0" w:color="auto"/>
              <w:left w:val="single" w:sz="4" w:space="0" w:color="auto"/>
              <w:bottom w:val="single" w:sz="4" w:space="0" w:color="auto"/>
              <w:right w:val="single" w:sz="4" w:space="0" w:color="auto"/>
            </w:tcBorders>
            <w:hideMark/>
          </w:tcPr>
          <w:p w14:paraId="53A36E2E"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224</w:t>
            </w:r>
          </w:p>
        </w:tc>
        <w:tc>
          <w:tcPr>
            <w:tcW w:w="2124" w:type="dxa"/>
            <w:tcBorders>
              <w:top w:val="single" w:sz="4" w:space="0" w:color="auto"/>
              <w:left w:val="single" w:sz="4" w:space="0" w:color="auto"/>
              <w:bottom w:val="single" w:sz="4" w:space="0" w:color="auto"/>
              <w:right w:val="single" w:sz="4" w:space="0" w:color="auto"/>
            </w:tcBorders>
            <w:hideMark/>
          </w:tcPr>
          <w:p w14:paraId="3FC6AD35"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511</w:t>
            </w:r>
          </w:p>
        </w:tc>
      </w:tr>
      <w:tr w:rsidR="002B31AE" w:rsidRPr="0097152D" w14:paraId="643F8ABF" w14:textId="77777777" w:rsidTr="00D2502F">
        <w:trPr>
          <w:trHeight w:val="229"/>
        </w:trPr>
        <w:tc>
          <w:tcPr>
            <w:tcW w:w="2824" w:type="dxa"/>
            <w:tcBorders>
              <w:top w:val="single" w:sz="4" w:space="0" w:color="auto"/>
              <w:left w:val="single" w:sz="4" w:space="0" w:color="auto"/>
              <w:bottom w:val="single" w:sz="4" w:space="0" w:color="auto"/>
              <w:right w:val="single" w:sz="4" w:space="0" w:color="auto"/>
            </w:tcBorders>
            <w:hideMark/>
          </w:tcPr>
          <w:p w14:paraId="5B62DF4B"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65 - 69 ans</w:t>
            </w:r>
          </w:p>
        </w:tc>
        <w:tc>
          <w:tcPr>
            <w:tcW w:w="2122" w:type="dxa"/>
            <w:tcBorders>
              <w:top w:val="single" w:sz="4" w:space="0" w:color="auto"/>
              <w:left w:val="single" w:sz="4" w:space="0" w:color="auto"/>
              <w:bottom w:val="single" w:sz="4" w:space="0" w:color="auto"/>
              <w:right w:val="single" w:sz="4" w:space="0" w:color="auto"/>
            </w:tcBorders>
            <w:hideMark/>
          </w:tcPr>
          <w:p w14:paraId="7B1D367B"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238</w:t>
            </w:r>
          </w:p>
        </w:tc>
        <w:tc>
          <w:tcPr>
            <w:tcW w:w="2122" w:type="dxa"/>
            <w:tcBorders>
              <w:top w:val="single" w:sz="4" w:space="0" w:color="auto"/>
              <w:left w:val="single" w:sz="4" w:space="0" w:color="auto"/>
              <w:bottom w:val="single" w:sz="4" w:space="0" w:color="auto"/>
              <w:right w:val="single" w:sz="4" w:space="0" w:color="auto"/>
            </w:tcBorders>
            <w:hideMark/>
          </w:tcPr>
          <w:p w14:paraId="2ABFFEA7"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143</w:t>
            </w:r>
          </w:p>
        </w:tc>
        <w:tc>
          <w:tcPr>
            <w:tcW w:w="2124" w:type="dxa"/>
            <w:tcBorders>
              <w:top w:val="single" w:sz="4" w:space="0" w:color="auto"/>
              <w:left w:val="single" w:sz="4" w:space="0" w:color="auto"/>
              <w:bottom w:val="single" w:sz="4" w:space="0" w:color="auto"/>
              <w:right w:val="single" w:sz="4" w:space="0" w:color="auto"/>
            </w:tcBorders>
            <w:hideMark/>
          </w:tcPr>
          <w:p w14:paraId="22990AC9"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381</w:t>
            </w:r>
          </w:p>
        </w:tc>
      </w:tr>
      <w:tr w:rsidR="002B31AE" w:rsidRPr="0097152D" w14:paraId="43198988"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74BAB765"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70 - 74 ans</w:t>
            </w:r>
          </w:p>
        </w:tc>
        <w:tc>
          <w:tcPr>
            <w:tcW w:w="2122" w:type="dxa"/>
            <w:vMerge w:val="restart"/>
            <w:tcBorders>
              <w:top w:val="single" w:sz="4" w:space="0" w:color="auto"/>
              <w:left w:val="single" w:sz="4" w:space="0" w:color="auto"/>
              <w:bottom w:val="single" w:sz="4" w:space="0" w:color="auto"/>
              <w:right w:val="single" w:sz="4" w:space="0" w:color="auto"/>
            </w:tcBorders>
            <w:hideMark/>
          </w:tcPr>
          <w:p w14:paraId="3A1AA11E"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152</w:t>
            </w:r>
          </w:p>
          <w:p w14:paraId="2AA3C674" w14:textId="77777777" w:rsidR="002B31AE" w:rsidRPr="00AF29A1" w:rsidRDefault="002B31AE" w:rsidP="00AF29A1">
            <w:pPr>
              <w:spacing w:before="60" w:after="60" w:line="276" w:lineRule="auto"/>
              <w:ind w:left="110" w:hanging="110"/>
              <w:rPr>
                <w:rFonts w:cs="Arial"/>
                <w:bCs/>
                <w:sz w:val="20"/>
                <w:szCs w:val="20"/>
              </w:rPr>
            </w:pPr>
            <w:r w:rsidRPr="00AF29A1">
              <w:rPr>
                <w:rFonts w:cs="Arial"/>
                <w:bCs/>
                <w:sz w:val="20"/>
                <w:szCs w:val="20"/>
              </w:rPr>
              <w:t xml:space="preserve">115 </w:t>
            </w:r>
          </w:p>
          <w:p w14:paraId="68011FB6" w14:textId="77777777" w:rsidR="002B31AE" w:rsidRPr="00AF29A1" w:rsidRDefault="002B31AE" w:rsidP="00AF29A1">
            <w:pPr>
              <w:spacing w:before="60" w:after="60" w:line="276" w:lineRule="auto"/>
              <w:ind w:left="110" w:hanging="110"/>
              <w:rPr>
                <w:rFonts w:cs="Arial"/>
                <w:bCs/>
                <w:sz w:val="20"/>
                <w:szCs w:val="20"/>
              </w:rPr>
            </w:pPr>
            <w:r w:rsidRPr="00AF29A1">
              <w:rPr>
                <w:rFonts w:cs="Arial"/>
                <w:bCs/>
                <w:sz w:val="20"/>
                <w:szCs w:val="20"/>
              </w:rPr>
              <w:t>68</w:t>
            </w:r>
          </w:p>
        </w:tc>
        <w:tc>
          <w:tcPr>
            <w:tcW w:w="2122" w:type="dxa"/>
            <w:vMerge w:val="restart"/>
            <w:tcBorders>
              <w:top w:val="single" w:sz="4" w:space="0" w:color="auto"/>
              <w:left w:val="single" w:sz="4" w:space="0" w:color="auto"/>
              <w:bottom w:val="single" w:sz="4" w:space="0" w:color="auto"/>
              <w:right w:val="single" w:sz="4" w:space="0" w:color="auto"/>
            </w:tcBorders>
            <w:hideMark/>
          </w:tcPr>
          <w:p w14:paraId="0E2A8594" w14:textId="77777777" w:rsidR="002B31AE" w:rsidRPr="00AF29A1" w:rsidRDefault="002B31AE" w:rsidP="00AF29A1">
            <w:pPr>
              <w:spacing w:before="60" w:after="60" w:line="276" w:lineRule="auto"/>
              <w:ind w:left="110" w:hanging="110"/>
              <w:rPr>
                <w:rFonts w:cs="Arial"/>
                <w:bCs/>
                <w:sz w:val="20"/>
                <w:szCs w:val="20"/>
              </w:rPr>
            </w:pPr>
            <w:r w:rsidRPr="00AF29A1">
              <w:rPr>
                <w:rFonts w:cs="Arial"/>
                <w:bCs/>
                <w:sz w:val="20"/>
                <w:szCs w:val="20"/>
              </w:rPr>
              <w:t xml:space="preserve">132 </w:t>
            </w:r>
          </w:p>
          <w:p w14:paraId="105326EE" w14:textId="77777777" w:rsidR="002B31AE" w:rsidRPr="00AF29A1" w:rsidRDefault="002B31AE" w:rsidP="00AF29A1">
            <w:pPr>
              <w:spacing w:before="60" w:after="60" w:line="276" w:lineRule="auto"/>
              <w:ind w:left="110" w:hanging="110"/>
              <w:rPr>
                <w:rFonts w:cs="Arial"/>
                <w:bCs/>
                <w:sz w:val="20"/>
                <w:szCs w:val="20"/>
              </w:rPr>
            </w:pPr>
            <w:r w:rsidRPr="00AF29A1">
              <w:rPr>
                <w:rFonts w:cs="Arial"/>
                <w:bCs/>
                <w:sz w:val="20"/>
                <w:szCs w:val="20"/>
              </w:rPr>
              <w:t>99</w:t>
            </w:r>
          </w:p>
          <w:p w14:paraId="610939B9"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58</w:t>
            </w:r>
          </w:p>
        </w:tc>
        <w:tc>
          <w:tcPr>
            <w:tcW w:w="2124" w:type="dxa"/>
            <w:vMerge w:val="restart"/>
            <w:tcBorders>
              <w:top w:val="single" w:sz="4" w:space="0" w:color="auto"/>
              <w:left w:val="single" w:sz="4" w:space="0" w:color="auto"/>
              <w:bottom w:val="single" w:sz="4" w:space="0" w:color="auto"/>
              <w:right w:val="single" w:sz="4" w:space="0" w:color="auto"/>
            </w:tcBorders>
            <w:hideMark/>
          </w:tcPr>
          <w:p w14:paraId="39F85010"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284</w:t>
            </w:r>
          </w:p>
          <w:p w14:paraId="06245832"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214</w:t>
            </w:r>
          </w:p>
          <w:p w14:paraId="3B583C99"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126</w:t>
            </w:r>
          </w:p>
        </w:tc>
      </w:tr>
      <w:tr w:rsidR="002B31AE" w:rsidRPr="0097152D" w14:paraId="0EFA406B"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45BDF8FA"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75 - 79 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56F1B"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421F1"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7112A" w14:textId="77777777" w:rsidR="002B31AE" w:rsidRPr="00AF29A1" w:rsidRDefault="002B31AE" w:rsidP="000F1BFA">
            <w:pPr>
              <w:spacing w:before="60" w:after="60"/>
              <w:rPr>
                <w:rFonts w:cs="Arial"/>
                <w:bCs/>
                <w:sz w:val="20"/>
                <w:szCs w:val="20"/>
                <w:lang w:eastAsia="en-US"/>
              </w:rPr>
            </w:pPr>
          </w:p>
        </w:tc>
      </w:tr>
      <w:tr w:rsidR="002B31AE" w:rsidRPr="0097152D" w14:paraId="771CA44D" w14:textId="77777777" w:rsidTr="00D2502F">
        <w:trPr>
          <w:trHeight w:val="231"/>
        </w:trPr>
        <w:tc>
          <w:tcPr>
            <w:tcW w:w="2824" w:type="dxa"/>
            <w:tcBorders>
              <w:top w:val="single" w:sz="4" w:space="0" w:color="auto"/>
              <w:left w:val="single" w:sz="4" w:space="0" w:color="auto"/>
              <w:bottom w:val="single" w:sz="4" w:space="0" w:color="auto"/>
              <w:right w:val="single" w:sz="4" w:space="0" w:color="auto"/>
            </w:tcBorders>
            <w:hideMark/>
          </w:tcPr>
          <w:p w14:paraId="3185F947"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80 - 84 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8D94E"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56E3B" w14:textId="77777777" w:rsidR="002B31AE" w:rsidRPr="00AF29A1" w:rsidRDefault="002B31AE" w:rsidP="000F1BFA">
            <w:pPr>
              <w:spacing w:before="60" w:after="60"/>
              <w:rPr>
                <w:rFonts w:cs="Arial"/>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2D907" w14:textId="77777777" w:rsidR="002B31AE" w:rsidRPr="00AF29A1" w:rsidRDefault="002B31AE" w:rsidP="000F1BFA">
            <w:pPr>
              <w:spacing w:before="60" w:after="60"/>
              <w:rPr>
                <w:rFonts w:cs="Arial"/>
                <w:bCs/>
                <w:sz w:val="20"/>
                <w:szCs w:val="20"/>
                <w:lang w:eastAsia="en-US"/>
              </w:rPr>
            </w:pPr>
          </w:p>
        </w:tc>
      </w:tr>
      <w:tr w:rsidR="002B31AE" w:rsidRPr="0097152D" w14:paraId="66BD87F3" w14:textId="77777777" w:rsidTr="00D2502F">
        <w:trPr>
          <w:trHeight w:val="230"/>
        </w:trPr>
        <w:tc>
          <w:tcPr>
            <w:tcW w:w="2824" w:type="dxa"/>
            <w:tcBorders>
              <w:top w:val="single" w:sz="4" w:space="0" w:color="auto"/>
              <w:left w:val="single" w:sz="4" w:space="0" w:color="auto"/>
              <w:bottom w:val="single" w:sz="4" w:space="0" w:color="auto"/>
              <w:right w:val="single" w:sz="4" w:space="0" w:color="auto"/>
            </w:tcBorders>
            <w:hideMark/>
          </w:tcPr>
          <w:p w14:paraId="20D8181C"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85 ans +</w:t>
            </w:r>
          </w:p>
        </w:tc>
        <w:tc>
          <w:tcPr>
            <w:tcW w:w="2122" w:type="dxa"/>
            <w:tcBorders>
              <w:top w:val="single" w:sz="4" w:space="0" w:color="auto"/>
              <w:left w:val="single" w:sz="4" w:space="0" w:color="auto"/>
              <w:bottom w:val="single" w:sz="4" w:space="0" w:color="auto"/>
              <w:right w:val="single" w:sz="4" w:space="0" w:color="auto"/>
            </w:tcBorders>
            <w:hideMark/>
          </w:tcPr>
          <w:p w14:paraId="1D21A0A6"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53</w:t>
            </w:r>
          </w:p>
        </w:tc>
        <w:tc>
          <w:tcPr>
            <w:tcW w:w="2122" w:type="dxa"/>
            <w:tcBorders>
              <w:top w:val="single" w:sz="4" w:space="0" w:color="auto"/>
              <w:left w:val="single" w:sz="4" w:space="0" w:color="auto"/>
              <w:bottom w:val="single" w:sz="4" w:space="0" w:color="auto"/>
              <w:right w:val="single" w:sz="4" w:space="0" w:color="auto"/>
            </w:tcBorders>
            <w:hideMark/>
          </w:tcPr>
          <w:p w14:paraId="2E1CB5CE"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101</w:t>
            </w:r>
          </w:p>
        </w:tc>
        <w:tc>
          <w:tcPr>
            <w:tcW w:w="2124" w:type="dxa"/>
            <w:tcBorders>
              <w:top w:val="single" w:sz="4" w:space="0" w:color="auto"/>
              <w:left w:val="single" w:sz="4" w:space="0" w:color="auto"/>
              <w:bottom w:val="single" w:sz="4" w:space="0" w:color="auto"/>
              <w:right w:val="single" w:sz="4" w:space="0" w:color="auto"/>
            </w:tcBorders>
            <w:hideMark/>
          </w:tcPr>
          <w:p w14:paraId="1E776DD7"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154</w:t>
            </w:r>
          </w:p>
        </w:tc>
      </w:tr>
      <w:tr w:rsidR="002B31AE" w:rsidRPr="0097152D" w14:paraId="546CE1BC" w14:textId="77777777" w:rsidTr="00D2502F">
        <w:trPr>
          <w:trHeight w:val="229"/>
        </w:trPr>
        <w:tc>
          <w:tcPr>
            <w:tcW w:w="2824" w:type="dxa"/>
            <w:tcBorders>
              <w:top w:val="single" w:sz="4" w:space="0" w:color="auto"/>
              <w:left w:val="single" w:sz="4" w:space="0" w:color="auto"/>
              <w:bottom w:val="single" w:sz="4" w:space="0" w:color="auto"/>
              <w:right w:val="single" w:sz="4" w:space="0" w:color="auto"/>
            </w:tcBorders>
            <w:hideMark/>
          </w:tcPr>
          <w:p w14:paraId="101573FC"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ND</w:t>
            </w:r>
          </w:p>
        </w:tc>
        <w:tc>
          <w:tcPr>
            <w:tcW w:w="2122" w:type="dxa"/>
            <w:tcBorders>
              <w:top w:val="single" w:sz="4" w:space="0" w:color="auto"/>
              <w:left w:val="single" w:sz="4" w:space="0" w:color="auto"/>
              <w:bottom w:val="single" w:sz="4" w:space="0" w:color="auto"/>
              <w:right w:val="single" w:sz="4" w:space="0" w:color="auto"/>
            </w:tcBorders>
            <w:hideMark/>
          </w:tcPr>
          <w:p w14:paraId="220F43F2"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48</w:t>
            </w:r>
          </w:p>
        </w:tc>
        <w:tc>
          <w:tcPr>
            <w:tcW w:w="2122" w:type="dxa"/>
            <w:tcBorders>
              <w:top w:val="single" w:sz="4" w:space="0" w:color="auto"/>
              <w:left w:val="single" w:sz="4" w:space="0" w:color="auto"/>
              <w:bottom w:val="single" w:sz="4" w:space="0" w:color="auto"/>
              <w:right w:val="single" w:sz="4" w:space="0" w:color="auto"/>
            </w:tcBorders>
            <w:hideMark/>
          </w:tcPr>
          <w:p w14:paraId="3EAE53A3"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32</w:t>
            </w:r>
          </w:p>
        </w:tc>
        <w:tc>
          <w:tcPr>
            <w:tcW w:w="2124" w:type="dxa"/>
            <w:tcBorders>
              <w:top w:val="single" w:sz="4" w:space="0" w:color="auto"/>
              <w:left w:val="single" w:sz="4" w:space="0" w:color="auto"/>
              <w:bottom w:val="single" w:sz="4" w:space="0" w:color="auto"/>
              <w:right w:val="single" w:sz="4" w:space="0" w:color="auto"/>
            </w:tcBorders>
            <w:hideMark/>
          </w:tcPr>
          <w:p w14:paraId="40CB5AF3"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80</w:t>
            </w:r>
          </w:p>
        </w:tc>
      </w:tr>
      <w:tr w:rsidR="002B31AE" w:rsidRPr="0097152D" w14:paraId="72FD2A1D" w14:textId="77777777" w:rsidTr="00D2502F">
        <w:trPr>
          <w:trHeight w:val="369"/>
        </w:trPr>
        <w:tc>
          <w:tcPr>
            <w:tcW w:w="2824" w:type="dxa"/>
            <w:tcBorders>
              <w:top w:val="single" w:sz="4" w:space="0" w:color="auto"/>
              <w:left w:val="single" w:sz="4" w:space="0" w:color="auto"/>
              <w:bottom w:val="single" w:sz="4" w:space="0" w:color="auto"/>
              <w:right w:val="single" w:sz="4" w:space="0" w:color="auto"/>
            </w:tcBorders>
            <w:shd w:val="clear" w:color="auto" w:fill="BFBFBF"/>
            <w:hideMark/>
          </w:tcPr>
          <w:p w14:paraId="701CD1BF" w14:textId="77777777" w:rsidR="002B31AE" w:rsidRPr="00AF29A1" w:rsidRDefault="002B31AE" w:rsidP="00AF29A1">
            <w:pPr>
              <w:spacing w:before="60" w:after="60" w:line="276" w:lineRule="auto"/>
              <w:rPr>
                <w:rFonts w:cs="Arial"/>
                <w:bCs/>
                <w:sz w:val="20"/>
                <w:szCs w:val="20"/>
              </w:rPr>
            </w:pPr>
            <w:r w:rsidRPr="00AF29A1">
              <w:rPr>
                <w:rFonts w:cs="Arial"/>
                <w:bCs/>
                <w:sz w:val="20"/>
                <w:szCs w:val="20"/>
              </w:rPr>
              <w:t>Total</w:t>
            </w:r>
          </w:p>
        </w:tc>
        <w:tc>
          <w:tcPr>
            <w:tcW w:w="2122" w:type="dxa"/>
            <w:tcBorders>
              <w:top w:val="single" w:sz="4" w:space="0" w:color="auto"/>
              <w:left w:val="single" w:sz="4" w:space="0" w:color="auto"/>
              <w:bottom w:val="single" w:sz="4" w:space="0" w:color="auto"/>
              <w:right w:val="single" w:sz="4" w:space="0" w:color="auto"/>
            </w:tcBorders>
            <w:shd w:val="clear" w:color="auto" w:fill="BFBFBF"/>
            <w:hideMark/>
          </w:tcPr>
          <w:p w14:paraId="1CA76E2C"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21 220</w:t>
            </w:r>
          </w:p>
        </w:tc>
        <w:tc>
          <w:tcPr>
            <w:tcW w:w="2122" w:type="dxa"/>
            <w:tcBorders>
              <w:top w:val="single" w:sz="4" w:space="0" w:color="auto"/>
              <w:left w:val="single" w:sz="4" w:space="0" w:color="auto"/>
              <w:bottom w:val="single" w:sz="4" w:space="0" w:color="auto"/>
              <w:right w:val="single" w:sz="4" w:space="0" w:color="auto"/>
            </w:tcBorders>
            <w:shd w:val="clear" w:color="auto" w:fill="BFBFBF"/>
            <w:hideMark/>
          </w:tcPr>
          <w:p w14:paraId="5E3A431B"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21 629</w:t>
            </w:r>
          </w:p>
        </w:tc>
        <w:tc>
          <w:tcPr>
            <w:tcW w:w="2124" w:type="dxa"/>
            <w:tcBorders>
              <w:top w:val="single" w:sz="4" w:space="0" w:color="auto"/>
              <w:left w:val="single" w:sz="4" w:space="0" w:color="auto"/>
              <w:bottom w:val="single" w:sz="4" w:space="0" w:color="auto"/>
              <w:right w:val="single" w:sz="4" w:space="0" w:color="auto"/>
            </w:tcBorders>
            <w:shd w:val="clear" w:color="auto" w:fill="BFBFBF"/>
            <w:hideMark/>
          </w:tcPr>
          <w:p w14:paraId="7C2D5AB1" w14:textId="77777777" w:rsidR="002B31AE" w:rsidRPr="00AF29A1" w:rsidRDefault="002B31AE" w:rsidP="00AF29A1">
            <w:pPr>
              <w:spacing w:before="60" w:after="60" w:line="276" w:lineRule="auto"/>
              <w:ind w:right="3"/>
              <w:rPr>
                <w:rFonts w:cs="Arial"/>
                <w:bCs/>
                <w:sz w:val="20"/>
                <w:szCs w:val="20"/>
              </w:rPr>
            </w:pPr>
            <w:r w:rsidRPr="00AF29A1">
              <w:rPr>
                <w:rFonts w:cs="Arial"/>
                <w:bCs/>
                <w:sz w:val="20"/>
                <w:szCs w:val="20"/>
              </w:rPr>
              <w:t>42 849</w:t>
            </w:r>
          </w:p>
        </w:tc>
      </w:tr>
    </w:tbl>
    <w:p w14:paraId="75459770" w14:textId="77777777" w:rsidR="000F1BFA" w:rsidRPr="0097152D" w:rsidRDefault="000F1BFA">
      <w:pPr>
        <w:rPr>
          <w:rFonts w:cs="Arial"/>
          <w:b/>
          <w:sz w:val="20"/>
          <w:szCs w:val="20"/>
          <w:u w:val="single"/>
        </w:rPr>
      </w:pPr>
    </w:p>
    <w:p w14:paraId="09CF9C1A" w14:textId="77777777" w:rsidR="000F1BFA" w:rsidRPr="0097152D" w:rsidRDefault="000F1BFA">
      <w:pPr>
        <w:spacing w:before="0" w:after="160" w:line="259" w:lineRule="auto"/>
        <w:jc w:val="left"/>
        <w:rPr>
          <w:rFonts w:cs="Arial"/>
          <w:b/>
          <w:sz w:val="20"/>
          <w:szCs w:val="20"/>
          <w:u w:val="single"/>
        </w:rPr>
      </w:pPr>
      <w:r w:rsidRPr="0097152D">
        <w:rPr>
          <w:rFonts w:cs="Arial"/>
          <w:b/>
          <w:sz w:val="20"/>
          <w:szCs w:val="20"/>
          <w:u w:val="single"/>
        </w:rPr>
        <w:br w:type="page"/>
      </w:r>
    </w:p>
    <w:p w14:paraId="7CA44105" w14:textId="77777777" w:rsidR="005B4575" w:rsidRPr="0097152D" w:rsidRDefault="005B4575" w:rsidP="00AF29A1">
      <w:bookmarkStart w:id="487" w:name="_Toc51325778"/>
      <w:r w:rsidRPr="00AF29A1">
        <w:rPr>
          <w:rFonts w:cs="Arial"/>
          <w:b/>
          <w:sz w:val="20"/>
          <w:szCs w:val="20"/>
        </w:rPr>
        <w:lastRenderedPageBreak/>
        <w:t xml:space="preserve">Figure </w:t>
      </w:r>
      <w:r w:rsidR="00DE73F1" w:rsidRPr="00AF29A1">
        <w:rPr>
          <w:rFonts w:cs="Arial"/>
          <w:b/>
          <w:sz w:val="20"/>
          <w:szCs w:val="20"/>
        </w:rPr>
        <w:fldChar w:fldCharType="begin"/>
      </w:r>
      <w:r w:rsidRPr="00AF29A1">
        <w:rPr>
          <w:rFonts w:cs="Arial"/>
          <w:b/>
          <w:sz w:val="20"/>
          <w:szCs w:val="20"/>
        </w:rPr>
        <w:instrText xml:space="preserve"> SEQ Figure \* ARABIC </w:instrText>
      </w:r>
      <w:r w:rsidR="00DE73F1" w:rsidRPr="00AF29A1">
        <w:rPr>
          <w:rFonts w:cs="Arial"/>
          <w:b/>
          <w:sz w:val="20"/>
          <w:szCs w:val="20"/>
        </w:rPr>
        <w:fldChar w:fldCharType="separate"/>
      </w:r>
      <w:r w:rsidR="00885C44">
        <w:rPr>
          <w:rFonts w:cs="Arial"/>
          <w:b/>
          <w:noProof/>
          <w:sz w:val="20"/>
          <w:szCs w:val="20"/>
        </w:rPr>
        <w:t>2</w:t>
      </w:r>
      <w:r w:rsidR="00DE73F1" w:rsidRPr="00AF29A1">
        <w:rPr>
          <w:rFonts w:cs="Arial"/>
          <w:b/>
          <w:sz w:val="20"/>
          <w:szCs w:val="20"/>
        </w:rPr>
        <w:fldChar w:fldCharType="end"/>
      </w:r>
      <w:r w:rsidRPr="0097152D">
        <w:rPr>
          <w:rFonts w:cs="Arial"/>
          <w:sz w:val="20"/>
          <w:szCs w:val="20"/>
        </w:rPr>
        <w:t xml:space="preserve"> : Pyramide des âges de la population de la commune rurale de TOUNOUGA</w:t>
      </w:r>
      <w:bookmarkEnd w:id="487"/>
    </w:p>
    <w:p w14:paraId="445F6A22" w14:textId="77777777" w:rsidR="002B31AE" w:rsidRPr="00AF29A1" w:rsidRDefault="002B31AE" w:rsidP="00AF29A1">
      <w:pPr>
        <w:spacing w:line="276" w:lineRule="auto"/>
        <w:rPr>
          <w:rFonts w:cs="Arial"/>
          <w:sz w:val="20"/>
          <w:szCs w:val="20"/>
        </w:rPr>
      </w:pPr>
      <w:r w:rsidRPr="00AF29A1">
        <w:rPr>
          <w:rFonts w:cs="Arial"/>
          <w:noProof/>
          <w:sz w:val="20"/>
          <w:szCs w:val="20"/>
        </w:rPr>
        <w:drawing>
          <wp:inline distT="0" distB="0" distL="0" distR="0" wp14:anchorId="724FA912" wp14:editId="75160CB9">
            <wp:extent cx="5762625" cy="2971800"/>
            <wp:effectExtent l="19050" t="0" r="9525" b="0"/>
            <wp:docPr id="16" name="Picture 3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8"/>
                    <pic:cNvPicPr>
                      <a:picLocks noChangeAspect="1" noChangeArrowheads="1"/>
                    </pic:cNvPicPr>
                  </pic:nvPicPr>
                  <pic:blipFill>
                    <a:blip r:embed="rId25" cstate="print"/>
                    <a:srcRect/>
                    <a:stretch>
                      <a:fillRect/>
                    </a:stretch>
                  </pic:blipFill>
                  <pic:spPr bwMode="auto">
                    <a:xfrm>
                      <a:off x="0" y="0"/>
                      <a:ext cx="5762625" cy="2971800"/>
                    </a:xfrm>
                    <a:prstGeom prst="rect">
                      <a:avLst/>
                    </a:prstGeom>
                    <a:noFill/>
                    <a:ln w="9525">
                      <a:noFill/>
                      <a:miter lim="800000"/>
                      <a:headEnd/>
                      <a:tailEnd/>
                    </a:ln>
                  </pic:spPr>
                </pic:pic>
              </a:graphicData>
            </a:graphic>
          </wp:inline>
        </w:drawing>
      </w:r>
    </w:p>
    <w:p w14:paraId="1B776402" w14:textId="77777777" w:rsidR="0091103F" w:rsidRDefault="005B37FB" w:rsidP="0091103F">
      <w:pPr>
        <w:pStyle w:val="Lgende"/>
        <w:spacing w:before="0" w:after="0" w:line="240" w:lineRule="auto"/>
        <w:rPr>
          <w:b w:val="0"/>
          <w:bCs w:val="0"/>
        </w:rPr>
      </w:pPr>
      <w:r w:rsidRPr="0097152D">
        <w:t>Source </w:t>
      </w:r>
      <w:r w:rsidRPr="00AF29A1">
        <w:rPr>
          <w:b w:val="0"/>
          <w:bCs w:val="0"/>
        </w:rPr>
        <w:t>: Résultats Définitifs du RGP/H 2012_INS_Niger</w:t>
      </w:r>
    </w:p>
    <w:p w14:paraId="4E446968" w14:textId="77777777" w:rsidR="002A4255" w:rsidRPr="00AF29A1" w:rsidRDefault="002A4255" w:rsidP="0091103F">
      <w:pPr>
        <w:pStyle w:val="Lgende"/>
        <w:spacing w:before="0" w:after="0" w:line="240" w:lineRule="auto"/>
        <w:rPr>
          <w:caps/>
        </w:rPr>
      </w:pPr>
    </w:p>
    <w:p w14:paraId="318C9BF7" w14:textId="77777777" w:rsidR="00D424F6" w:rsidRPr="0097152D" w:rsidRDefault="00B73546" w:rsidP="00B73546">
      <w:pPr>
        <w:pStyle w:val="Lgende"/>
      </w:pPr>
      <w:bookmarkStart w:id="488" w:name="_Toc52983426"/>
      <w:r>
        <w:t xml:space="preserve">Tableau </w:t>
      </w:r>
      <w:r w:rsidR="00DE73F1">
        <w:fldChar w:fldCharType="begin"/>
      </w:r>
      <w:r>
        <w:instrText xml:space="preserve"> SEQ Tableau \* ARABIC </w:instrText>
      </w:r>
      <w:r w:rsidR="00DE73F1">
        <w:fldChar w:fldCharType="separate"/>
      </w:r>
      <w:r w:rsidR="00885C44">
        <w:rPr>
          <w:noProof/>
        </w:rPr>
        <w:t>7</w:t>
      </w:r>
      <w:r w:rsidR="00DE73F1">
        <w:fldChar w:fldCharType="end"/>
      </w:r>
      <w:r w:rsidR="00D424F6" w:rsidRPr="0097152D">
        <w:t xml:space="preserve"> : Autres indicateurs démographiques</w:t>
      </w:r>
      <w:bookmarkEnd w:id="488"/>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2268"/>
        <w:gridCol w:w="1560"/>
        <w:gridCol w:w="1984"/>
      </w:tblGrid>
      <w:tr w:rsidR="002A4255" w:rsidRPr="0097152D" w14:paraId="78DAEF89" w14:textId="77777777" w:rsidTr="00AF29A1">
        <w:trPr>
          <w:trHeight w:val="443"/>
        </w:trPr>
        <w:tc>
          <w:tcPr>
            <w:tcW w:w="3431" w:type="dxa"/>
            <w:vMerge w:val="restart"/>
            <w:shd w:val="clear" w:color="auto" w:fill="EEECE1"/>
          </w:tcPr>
          <w:p w14:paraId="7A481CC2" w14:textId="77777777" w:rsidR="002A4255" w:rsidRPr="00AF29A1" w:rsidRDefault="002A4255" w:rsidP="00AF29A1">
            <w:pPr>
              <w:spacing w:line="276" w:lineRule="auto"/>
              <w:jc w:val="left"/>
              <w:rPr>
                <w:rFonts w:cs="Arial"/>
                <w:sz w:val="20"/>
                <w:szCs w:val="20"/>
              </w:rPr>
            </w:pPr>
            <w:r w:rsidRPr="00AF29A1">
              <w:rPr>
                <w:rFonts w:cs="Arial"/>
                <w:sz w:val="20"/>
                <w:szCs w:val="20"/>
              </w:rPr>
              <w:t>Désignation</w:t>
            </w:r>
          </w:p>
        </w:tc>
        <w:tc>
          <w:tcPr>
            <w:tcW w:w="2268" w:type="dxa"/>
            <w:vMerge w:val="restart"/>
            <w:shd w:val="clear" w:color="auto" w:fill="EEECE1"/>
          </w:tcPr>
          <w:p w14:paraId="3B842A00" w14:textId="77777777" w:rsidR="002A4255" w:rsidRPr="00AF29A1" w:rsidRDefault="002A4255" w:rsidP="00AF29A1">
            <w:pPr>
              <w:spacing w:line="276" w:lineRule="auto"/>
              <w:jc w:val="left"/>
              <w:rPr>
                <w:rFonts w:cs="Arial"/>
                <w:sz w:val="20"/>
                <w:szCs w:val="20"/>
              </w:rPr>
            </w:pPr>
            <w:r w:rsidRPr="00AF29A1">
              <w:rPr>
                <w:rFonts w:cs="Arial"/>
                <w:sz w:val="20"/>
                <w:szCs w:val="20"/>
              </w:rPr>
              <w:t>Unité</w:t>
            </w:r>
          </w:p>
        </w:tc>
        <w:tc>
          <w:tcPr>
            <w:tcW w:w="3544" w:type="dxa"/>
            <w:gridSpan w:val="2"/>
            <w:shd w:val="clear" w:color="auto" w:fill="EEECE1"/>
          </w:tcPr>
          <w:p w14:paraId="584C0EA7" w14:textId="77777777" w:rsidR="002A4255" w:rsidRPr="00AF29A1" w:rsidRDefault="002A4255" w:rsidP="00AF29A1">
            <w:pPr>
              <w:spacing w:line="276" w:lineRule="auto"/>
              <w:jc w:val="left"/>
              <w:rPr>
                <w:rFonts w:cs="Arial"/>
                <w:sz w:val="20"/>
                <w:szCs w:val="20"/>
              </w:rPr>
            </w:pPr>
            <w:r w:rsidRPr="00AF29A1">
              <w:rPr>
                <w:rFonts w:cs="Arial"/>
                <w:sz w:val="20"/>
                <w:szCs w:val="20"/>
              </w:rPr>
              <w:t>Niveaux</w:t>
            </w:r>
          </w:p>
        </w:tc>
      </w:tr>
      <w:tr w:rsidR="002A4255" w:rsidRPr="0097152D" w14:paraId="550E1D8E" w14:textId="77777777" w:rsidTr="00AF29A1">
        <w:trPr>
          <w:trHeight w:val="351"/>
        </w:trPr>
        <w:tc>
          <w:tcPr>
            <w:tcW w:w="3431" w:type="dxa"/>
            <w:vMerge/>
            <w:shd w:val="clear" w:color="auto" w:fill="EEECE1"/>
          </w:tcPr>
          <w:p w14:paraId="022456EE" w14:textId="77777777" w:rsidR="002A4255" w:rsidRPr="00AF29A1" w:rsidRDefault="002A4255" w:rsidP="00AF29A1">
            <w:pPr>
              <w:jc w:val="left"/>
              <w:rPr>
                <w:rFonts w:cs="Arial"/>
                <w:sz w:val="20"/>
                <w:szCs w:val="20"/>
              </w:rPr>
            </w:pPr>
          </w:p>
        </w:tc>
        <w:tc>
          <w:tcPr>
            <w:tcW w:w="2268" w:type="dxa"/>
            <w:vMerge/>
            <w:shd w:val="clear" w:color="auto" w:fill="EEECE1"/>
          </w:tcPr>
          <w:p w14:paraId="47279B30" w14:textId="77777777" w:rsidR="002A4255" w:rsidRPr="00AF29A1" w:rsidRDefault="002A4255" w:rsidP="00AF29A1">
            <w:pPr>
              <w:jc w:val="left"/>
              <w:rPr>
                <w:rFonts w:cs="Arial"/>
                <w:sz w:val="20"/>
                <w:szCs w:val="20"/>
              </w:rPr>
            </w:pPr>
          </w:p>
        </w:tc>
        <w:tc>
          <w:tcPr>
            <w:tcW w:w="1560" w:type="dxa"/>
            <w:shd w:val="clear" w:color="auto" w:fill="EEECE1"/>
          </w:tcPr>
          <w:p w14:paraId="55795927" w14:textId="77777777" w:rsidR="002A4255" w:rsidRPr="00AF29A1" w:rsidRDefault="002A4255" w:rsidP="00AF29A1">
            <w:pPr>
              <w:spacing w:line="276" w:lineRule="auto"/>
              <w:jc w:val="left"/>
              <w:rPr>
                <w:rFonts w:cs="Arial"/>
                <w:sz w:val="20"/>
                <w:szCs w:val="20"/>
              </w:rPr>
            </w:pPr>
            <w:r w:rsidRPr="00AF29A1">
              <w:rPr>
                <w:rFonts w:cs="Arial"/>
                <w:sz w:val="20"/>
                <w:szCs w:val="20"/>
              </w:rPr>
              <w:t>Communal</w:t>
            </w:r>
          </w:p>
        </w:tc>
        <w:tc>
          <w:tcPr>
            <w:tcW w:w="1984" w:type="dxa"/>
            <w:shd w:val="clear" w:color="auto" w:fill="EEECE1"/>
          </w:tcPr>
          <w:p w14:paraId="2B5E2069" w14:textId="77777777" w:rsidR="002A4255" w:rsidRPr="00AF29A1" w:rsidRDefault="002A4255" w:rsidP="00AF29A1">
            <w:pPr>
              <w:spacing w:line="276" w:lineRule="auto"/>
              <w:jc w:val="left"/>
              <w:rPr>
                <w:rFonts w:cs="Arial"/>
                <w:sz w:val="20"/>
                <w:szCs w:val="20"/>
              </w:rPr>
            </w:pPr>
            <w:r w:rsidRPr="00AF29A1">
              <w:rPr>
                <w:rFonts w:cs="Arial"/>
                <w:sz w:val="20"/>
                <w:szCs w:val="20"/>
              </w:rPr>
              <w:t>Niveau Régional</w:t>
            </w:r>
          </w:p>
        </w:tc>
      </w:tr>
      <w:tr w:rsidR="002A4255" w:rsidRPr="0097152D" w14:paraId="0637CBCE" w14:textId="77777777" w:rsidTr="00AF29A1">
        <w:trPr>
          <w:trHeight w:val="567"/>
        </w:trPr>
        <w:tc>
          <w:tcPr>
            <w:tcW w:w="3431" w:type="dxa"/>
            <w:shd w:val="clear" w:color="auto" w:fill="EEECE1"/>
          </w:tcPr>
          <w:p w14:paraId="1990C062" w14:textId="77777777" w:rsidR="002A4255" w:rsidRPr="00AF29A1" w:rsidRDefault="002A4255" w:rsidP="00AF29A1">
            <w:pPr>
              <w:spacing w:line="276" w:lineRule="auto"/>
              <w:jc w:val="left"/>
              <w:rPr>
                <w:rFonts w:cs="Arial"/>
                <w:sz w:val="20"/>
                <w:szCs w:val="20"/>
              </w:rPr>
            </w:pPr>
            <w:r w:rsidRPr="00AF29A1">
              <w:rPr>
                <w:rFonts w:cs="Arial"/>
                <w:sz w:val="20"/>
                <w:szCs w:val="20"/>
              </w:rPr>
              <w:t>Nombre de ménages (2012)</w:t>
            </w:r>
          </w:p>
        </w:tc>
        <w:tc>
          <w:tcPr>
            <w:tcW w:w="2268" w:type="dxa"/>
            <w:shd w:val="clear" w:color="auto" w:fill="EEECE1"/>
          </w:tcPr>
          <w:p w14:paraId="61312360" w14:textId="77777777" w:rsidR="002A4255" w:rsidRPr="00AF29A1" w:rsidRDefault="002A4255" w:rsidP="00AF29A1">
            <w:pPr>
              <w:spacing w:line="276" w:lineRule="auto"/>
              <w:jc w:val="left"/>
              <w:rPr>
                <w:rFonts w:cs="Arial"/>
                <w:sz w:val="20"/>
                <w:szCs w:val="20"/>
              </w:rPr>
            </w:pPr>
            <w:r w:rsidRPr="00AF29A1">
              <w:rPr>
                <w:rFonts w:cs="Arial"/>
                <w:sz w:val="20"/>
                <w:szCs w:val="20"/>
              </w:rPr>
              <w:t>Ménage</w:t>
            </w:r>
          </w:p>
        </w:tc>
        <w:tc>
          <w:tcPr>
            <w:tcW w:w="1560" w:type="dxa"/>
            <w:shd w:val="clear" w:color="auto" w:fill="EEECE1"/>
          </w:tcPr>
          <w:p w14:paraId="3527076C" w14:textId="77777777" w:rsidR="002A4255" w:rsidRPr="00AF29A1" w:rsidRDefault="002A4255" w:rsidP="00AF29A1">
            <w:pPr>
              <w:spacing w:line="276" w:lineRule="auto"/>
              <w:jc w:val="left"/>
              <w:rPr>
                <w:rFonts w:cs="Arial"/>
                <w:sz w:val="20"/>
                <w:szCs w:val="20"/>
              </w:rPr>
            </w:pPr>
            <w:r w:rsidRPr="00AF29A1">
              <w:rPr>
                <w:rFonts w:cs="Arial"/>
                <w:sz w:val="20"/>
                <w:szCs w:val="20"/>
              </w:rPr>
              <w:t>5.154</w:t>
            </w:r>
          </w:p>
        </w:tc>
        <w:tc>
          <w:tcPr>
            <w:tcW w:w="1984" w:type="dxa"/>
            <w:shd w:val="clear" w:color="auto" w:fill="EEECE1"/>
          </w:tcPr>
          <w:p w14:paraId="35548324" w14:textId="77777777" w:rsidR="002A4255" w:rsidRPr="00AF29A1" w:rsidRDefault="002A4255" w:rsidP="006E1CF6">
            <w:pPr>
              <w:jc w:val="left"/>
              <w:rPr>
                <w:rFonts w:cs="Arial"/>
                <w:sz w:val="20"/>
                <w:szCs w:val="20"/>
              </w:rPr>
            </w:pPr>
          </w:p>
        </w:tc>
      </w:tr>
      <w:tr w:rsidR="002A4255" w:rsidRPr="0097152D" w14:paraId="02F52B12" w14:textId="77777777" w:rsidTr="00AF29A1">
        <w:trPr>
          <w:trHeight w:val="537"/>
        </w:trPr>
        <w:tc>
          <w:tcPr>
            <w:tcW w:w="3431" w:type="dxa"/>
            <w:shd w:val="clear" w:color="auto" w:fill="auto"/>
          </w:tcPr>
          <w:p w14:paraId="25925B81" w14:textId="77777777" w:rsidR="002A4255" w:rsidRPr="00AF29A1" w:rsidRDefault="002A4255" w:rsidP="00AF29A1">
            <w:pPr>
              <w:spacing w:line="276" w:lineRule="auto"/>
              <w:jc w:val="left"/>
              <w:rPr>
                <w:rFonts w:cs="Arial"/>
                <w:sz w:val="20"/>
                <w:szCs w:val="20"/>
              </w:rPr>
            </w:pPr>
            <w:r w:rsidRPr="00AF29A1">
              <w:rPr>
                <w:rFonts w:cs="Arial"/>
                <w:sz w:val="20"/>
                <w:szCs w:val="20"/>
              </w:rPr>
              <w:t>Taille Moyenne de Ménage</w:t>
            </w:r>
          </w:p>
        </w:tc>
        <w:tc>
          <w:tcPr>
            <w:tcW w:w="2268" w:type="dxa"/>
            <w:shd w:val="clear" w:color="auto" w:fill="auto"/>
          </w:tcPr>
          <w:p w14:paraId="7ACD2A25" w14:textId="77777777" w:rsidR="002A4255" w:rsidRPr="00AF29A1" w:rsidRDefault="002A4255" w:rsidP="00AF29A1">
            <w:pPr>
              <w:spacing w:line="276" w:lineRule="auto"/>
              <w:jc w:val="left"/>
              <w:rPr>
                <w:rFonts w:cs="Arial"/>
                <w:sz w:val="20"/>
                <w:szCs w:val="20"/>
              </w:rPr>
            </w:pPr>
            <w:r w:rsidRPr="00AF29A1">
              <w:rPr>
                <w:rFonts w:cs="Arial"/>
                <w:sz w:val="20"/>
                <w:szCs w:val="20"/>
              </w:rPr>
              <w:t>Personnes par ménage</w:t>
            </w:r>
          </w:p>
        </w:tc>
        <w:tc>
          <w:tcPr>
            <w:tcW w:w="1560" w:type="dxa"/>
            <w:shd w:val="clear" w:color="auto" w:fill="auto"/>
          </w:tcPr>
          <w:p w14:paraId="2BD6B5D1" w14:textId="77777777" w:rsidR="002A4255" w:rsidRPr="00AF29A1" w:rsidRDefault="002A4255" w:rsidP="00AF29A1">
            <w:pPr>
              <w:spacing w:line="276" w:lineRule="auto"/>
              <w:jc w:val="left"/>
              <w:rPr>
                <w:rFonts w:cs="Arial"/>
                <w:sz w:val="20"/>
                <w:szCs w:val="20"/>
              </w:rPr>
            </w:pPr>
            <w:r w:rsidRPr="00AF29A1">
              <w:rPr>
                <w:rFonts w:cs="Arial"/>
                <w:sz w:val="20"/>
                <w:szCs w:val="20"/>
              </w:rPr>
              <w:t>8 à 9</w:t>
            </w:r>
          </w:p>
        </w:tc>
        <w:tc>
          <w:tcPr>
            <w:tcW w:w="1984" w:type="dxa"/>
            <w:shd w:val="clear" w:color="auto" w:fill="auto"/>
          </w:tcPr>
          <w:p w14:paraId="6709EDD0" w14:textId="77777777" w:rsidR="002A4255" w:rsidRPr="00AF29A1" w:rsidRDefault="002A4255" w:rsidP="00AF29A1">
            <w:pPr>
              <w:spacing w:line="276" w:lineRule="auto"/>
              <w:jc w:val="left"/>
              <w:rPr>
                <w:rFonts w:cs="Arial"/>
                <w:sz w:val="20"/>
                <w:szCs w:val="20"/>
              </w:rPr>
            </w:pPr>
            <w:r w:rsidRPr="00AF29A1">
              <w:rPr>
                <w:rFonts w:cs="Arial"/>
                <w:sz w:val="20"/>
                <w:szCs w:val="20"/>
              </w:rPr>
              <w:t>……</w:t>
            </w:r>
          </w:p>
        </w:tc>
      </w:tr>
      <w:tr w:rsidR="002A4255" w:rsidRPr="0097152D" w14:paraId="7791E60E" w14:textId="77777777" w:rsidTr="00AF29A1">
        <w:trPr>
          <w:trHeight w:val="537"/>
        </w:trPr>
        <w:tc>
          <w:tcPr>
            <w:tcW w:w="3431" w:type="dxa"/>
            <w:shd w:val="clear" w:color="auto" w:fill="auto"/>
          </w:tcPr>
          <w:p w14:paraId="1281F13D" w14:textId="77777777" w:rsidR="002A4255" w:rsidRPr="00AF29A1" w:rsidRDefault="002A4255" w:rsidP="00AF29A1">
            <w:pPr>
              <w:spacing w:line="276" w:lineRule="auto"/>
              <w:jc w:val="left"/>
              <w:rPr>
                <w:rFonts w:cs="Arial"/>
                <w:sz w:val="20"/>
                <w:szCs w:val="20"/>
              </w:rPr>
            </w:pPr>
            <w:r w:rsidRPr="00AF29A1">
              <w:rPr>
                <w:rFonts w:cs="Arial"/>
                <w:sz w:val="20"/>
                <w:szCs w:val="20"/>
              </w:rPr>
              <w:t>Densité</w:t>
            </w:r>
          </w:p>
        </w:tc>
        <w:tc>
          <w:tcPr>
            <w:tcW w:w="2268" w:type="dxa"/>
            <w:shd w:val="clear" w:color="auto" w:fill="auto"/>
          </w:tcPr>
          <w:p w14:paraId="1E105E46" w14:textId="77777777" w:rsidR="002A4255" w:rsidRPr="00AF29A1" w:rsidRDefault="002A4255" w:rsidP="00AF29A1">
            <w:pPr>
              <w:spacing w:line="276" w:lineRule="auto"/>
              <w:jc w:val="left"/>
              <w:rPr>
                <w:rFonts w:cs="Arial"/>
                <w:sz w:val="20"/>
                <w:szCs w:val="20"/>
              </w:rPr>
            </w:pPr>
            <w:r w:rsidRPr="00AF29A1">
              <w:rPr>
                <w:rFonts w:cs="Arial"/>
                <w:sz w:val="20"/>
                <w:szCs w:val="20"/>
              </w:rPr>
              <w:t>Habitants au km²</w:t>
            </w:r>
          </w:p>
        </w:tc>
        <w:tc>
          <w:tcPr>
            <w:tcW w:w="1560" w:type="dxa"/>
            <w:shd w:val="clear" w:color="auto" w:fill="auto"/>
          </w:tcPr>
          <w:p w14:paraId="74FD54E1" w14:textId="77777777" w:rsidR="002A4255" w:rsidRPr="00AF29A1" w:rsidRDefault="002A4255" w:rsidP="00AF29A1">
            <w:pPr>
              <w:spacing w:line="276" w:lineRule="auto"/>
              <w:jc w:val="left"/>
              <w:rPr>
                <w:rFonts w:cs="Arial"/>
                <w:sz w:val="20"/>
                <w:szCs w:val="20"/>
              </w:rPr>
            </w:pPr>
            <w:r w:rsidRPr="00AF29A1">
              <w:rPr>
                <w:rFonts w:cs="Arial"/>
                <w:sz w:val="20"/>
                <w:szCs w:val="20"/>
              </w:rPr>
              <w:t>180</w:t>
            </w:r>
          </w:p>
        </w:tc>
        <w:tc>
          <w:tcPr>
            <w:tcW w:w="1984" w:type="dxa"/>
            <w:shd w:val="clear" w:color="auto" w:fill="auto"/>
          </w:tcPr>
          <w:p w14:paraId="35AE3772" w14:textId="77777777" w:rsidR="002A4255" w:rsidRPr="00AF29A1" w:rsidRDefault="002A4255" w:rsidP="006E1CF6">
            <w:pPr>
              <w:jc w:val="left"/>
              <w:rPr>
                <w:rFonts w:cs="Arial"/>
                <w:sz w:val="20"/>
                <w:szCs w:val="20"/>
              </w:rPr>
            </w:pPr>
          </w:p>
        </w:tc>
      </w:tr>
      <w:tr w:rsidR="002A4255" w:rsidRPr="0097152D" w14:paraId="20E18CD4" w14:textId="77777777" w:rsidTr="00AF29A1">
        <w:trPr>
          <w:trHeight w:val="537"/>
        </w:trPr>
        <w:tc>
          <w:tcPr>
            <w:tcW w:w="3431" w:type="dxa"/>
          </w:tcPr>
          <w:p w14:paraId="33339887" w14:textId="77777777" w:rsidR="002A4255" w:rsidRPr="00AF29A1" w:rsidRDefault="002A4255" w:rsidP="00AF29A1">
            <w:pPr>
              <w:spacing w:line="276" w:lineRule="auto"/>
              <w:jc w:val="left"/>
              <w:rPr>
                <w:rFonts w:cs="Arial"/>
                <w:sz w:val="20"/>
                <w:szCs w:val="20"/>
              </w:rPr>
            </w:pPr>
            <w:r w:rsidRPr="00AF29A1">
              <w:rPr>
                <w:rFonts w:cs="Arial"/>
                <w:sz w:val="20"/>
                <w:szCs w:val="20"/>
              </w:rPr>
              <w:t>Indice synthétique de Fécondité</w:t>
            </w:r>
          </w:p>
        </w:tc>
        <w:tc>
          <w:tcPr>
            <w:tcW w:w="2268" w:type="dxa"/>
          </w:tcPr>
          <w:p w14:paraId="5D6F4D2E" w14:textId="77777777" w:rsidR="002A4255" w:rsidRPr="00AF29A1" w:rsidRDefault="002A4255" w:rsidP="00AF29A1">
            <w:pPr>
              <w:spacing w:line="276" w:lineRule="auto"/>
              <w:jc w:val="left"/>
              <w:rPr>
                <w:rFonts w:cs="Arial"/>
                <w:sz w:val="20"/>
                <w:szCs w:val="20"/>
              </w:rPr>
            </w:pPr>
            <w:r w:rsidRPr="00AF29A1">
              <w:rPr>
                <w:rFonts w:cs="Arial"/>
                <w:sz w:val="20"/>
                <w:szCs w:val="20"/>
              </w:rPr>
              <w:t>Enfants par femme en âge de procréer</w:t>
            </w:r>
          </w:p>
        </w:tc>
        <w:tc>
          <w:tcPr>
            <w:tcW w:w="1560" w:type="dxa"/>
          </w:tcPr>
          <w:p w14:paraId="11F0CB42" w14:textId="77777777" w:rsidR="002A4255" w:rsidRPr="00AF29A1" w:rsidRDefault="002A4255" w:rsidP="00AF29A1">
            <w:pPr>
              <w:spacing w:line="276" w:lineRule="auto"/>
              <w:jc w:val="left"/>
              <w:rPr>
                <w:rFonts w:cs="Arial"/>
                <w:sz w:val="20"/>
                <w:szCs w:val="20"/>
              </w:rPr>
            </w:pPr>
            <w:r w:rsidRPr="00AF29A1">
              <w:rPr>
                <w:rFonts w:cs="Arial"/>
                <w:sz w:val="20"/>
                <w:szCs w:val="20"/>
              </w:rPr>
              <w:t>7,5</w:t>
            </w:r>
          </w:p>
        </w:tc>
        <w:tc>
          <w:tcPr>
            <w:tcW w:w="1984" w:type="dxa"/>
          </w:tcPr>
          <w:p w14:paraId="5DB26BE1" w14:textId="77777777" w:rsidR="002A4255" w:rsidRPr="00AF29A1" w:rsidRDefault="002A4255" w:rsidP="00AF29A1">
            <w:pPr>
              <w:spacing w:line="276" w:lineRule="auto"/>
              <w:jc w:val="left"/>
              <w:rPr>
                <w:rFonts w:cs="Arial"/>
                <w:sz w:val="20"/>
                <w:szCs w:val="20"/>
              </w:rPr>
            </w:pPr>
            <w:r w:rsidRPr="00AF29A1">
              <w:rPr>
                <w:rFonts w:cs="Arial"/>
                <w:sz w:val="20"/>
                <w:szCs w:val="20"/>
              </w:rPr>
              <w:t>7,5 contre en 2008</w:t>
            </w:r>
          </w:p>
        </w:tc>
      </w:tr>
      <w:tr w:rsidR="002A4255" w:rsidRPr="0097152D" w14:paraId="13EE65C0" w14:textId="77777777" w:rsidTr="00AF29A1">
        <w:trPr>
          <w:trHeight w:val="820"/>
        </w:trPr>
        <w:tc>
          <w:tcPr>
            <w:tcW w:w="3431" w:type="dxa"/>
          </w:tcPr>
          <w:p w14:paraId="07E45EAF" w14:textId="77777777" w:rsidR="002A4255" w:rsidRPr="00AF29A1" w:rsidRDefault="002A4255" w:rsidP="00AF29A1">
            <w:pPr>
              <w:spacing w:line="276" w:lineRule="auto"/>
              <w:jc w:val="left"/>
              <w:rPr>
                <w:rFonts w:cs="Arial"/>
                <w:sz w:val="20"/>
                <w:szCs w:val="20"/>
              </w:rPr>
            </w:pPr>
            <w:r w:rsidRPr="00AF29A1">
              <w:rPr>
                <w:rFonts w:cs="Arial"/>
                <w:sz w:val="20"/>
                <w:szCs w:val="20"/>
              </w:rPr>
              <w:t>Taux de mortalité infantile (EDSN 2012) (EDSN-MICS 2012)</w:t>
            </w:r>
          </w:p>
        </w:tc>
        <w:tc>
          <w:tcPr>
            <w:tcW w:w="2268" w:type="dxa"/>
          </w:tcPr>
          <w:p w14:paraId="5F1125DB" w14:textId="77777777" w:rsidR="002A4255" w:rsidRPr="00AF29A1" w:rsidRDefault="002A4255" w:rsidP="00AF29A1">
            <w:pPr>
              <w:spacing w:line="276" w:lineRule="auto"/>
              <w:jc w:val="left"/>
              <w:rPr>
                <w:rFonts w:cs="Arial"/>
                <w:sz w:val="20"/>
                <w:szCs w:val="20"/>
              </w:rPr>
            </w:pPr>
            <w:r w:rsidRPr="00AF29A1">
              <w:rPr>
                <w:rFonts w:cs="Arial"/>
                <w:sz w:val="20"/>
                <w:szCs w:val="20"/>
              </w:rPr>
              <w:t>%0</w:t>
            </w:r>
          </w:p>
        </w:tc>
        <w:tc>
          <w:tcPr>
            <w:tcW w:w="1560" w:type="dxa"/>
          </w:tcPr>
          <w:p w14:paraId="2FE62AEF" w14:textId="77777777" w:rsidR="002A4255" w:rsidRPr="00AF29A1" w:rsidRDefault="002A4255" w:rsidP="00AF29A1">
            <w:pPr>
              <w:spacing w:line="276" w:lineRule="auto"/>
              <w:jc w:val="left"/>
              <w:rPr>
                <w:rFonts w:cs="Arial"/>
                <w:sz w:val="20"/>
                <w:szCs w:val="20"/>
              </w:rPr>
            </w:pPr>
            <w:r w:rsidRPr="00AF29A1">
              <w:rPr>
                <w:rFonts w:cs="Arial"/>
                <w:sz w:val="20"/>
                <w:szCs w:val="20"/>
              </w:rPr>
              <w:t>75/1000</w:t>
            </w:r>
          </w:p>
        </w:tc>
        <w:tc>
          <w:tcPr>
            <w:tcW w:w="1984" w:type="dxa"/>
          </w:tcPr>
          <w:p w14:paraId="2C09EDA4" w14:textId="77777777" w:rsidR="002A4255" w:rsidRPr="00AF29A1" w:rsidRDefault="002A4255" w:rsidP="00AF29A1">
            <w:pPr>
              <w:spacing w:line="276" w:lineRule="auto"/>
              <w:jc w:val="left"/>
              <w:rPr>
                <w:rFonts w:cs="Arial"/>
                <w:sz w:val="20"/>
                <w:szCs w:val="20"/>
              </w:rPr>
            </w:pPr>
            <w:r w:rsidRPr="00AF29A1">
              <w:rPr>
                <w:rFonts w:cs="Arial"/>
                <w:sz w:val="20"/>
                <w:szCs w:val="20"/>
              </w:rPr>
              <w:t>75%0 contre 97%0 en 2006</w:t>
            </w:r>
          </w:p>
        </w:tc>
      </w:tr>
      <w:tr w:rsidR="002A4255" w:rsidRPr="0097152D" w14:paraId="357506DB" w14:textId="77777777" w:rsidTr="00AF29A1">
        <w:trPr>
          <w:trHeight w:val="552"/>
        </w:trPr>
        <w:tc>
          <w:tcPr>
            <w:tcW w:w="3431" w:type="dxa"/>
          </w:tcPr>
          <w:p w14:paraId="3BC240EE" w14:textId="77777777" w:rsidR="002A4255" w:rsidRPr="00AF29A1" w:rsidRDefault="002A4255" w:rsidP="00AF29A1">
            <w:pPr>
              <w:spacing w:line="276" w:lineRule="auto"/>
              <w:jc w:val="left"/>
              <w:rPr>
                <w:rFonts w:cs="Arial"/>
                <w:sz w:val="20"/>
                <w:szCs w:val="20"/>
              </w:rPr>
            </w:pPr>
            <w:r w:rsidRPr="00AF29A1">
              <w:rPr>
                <w:rFonts w:cs="Arial"/>
                <w:sz w:val="20"/>
                <w:szCs w:val="20"/>
              </w:rPr>
              <w:t>Taux de mortalité info juvénile EDSN-MICS)</w:t>
            </w:r>
          </w:p>
        </w:tc>
        <w:tc>
          <w:tcPr>
            <w:tcW w:w="2268" w:type="dxa"/>
          </w:tcPr>
          <w:p w14:paraId="2641BD8F" w14:textId="77777777" w:rsidR="002A4255" w:rsidRPr="00AF29A1" w:rsidRDefault="002A4255" w:rsidP="00AF29A1">
            <w:pPr>
              <w:spacing w:line="276" w:lineRule="auto"/>
              <w:jc w:val="left"/>
              <w:rPr>
                <w:rFonts w:cs="Arial"/>
                <w:sz w:val="20"/>
                <w:szCs w:val="20"/>
              </w:rPr>
            </w:pPr>
            <w:r w:rsidRPr="00AF29A1">
              <w:rPr>
                <w:rFonts w:cs="Arial"/>
                <w:sz w:val="20"/>
                <w:szCs w:val="20"/>
              </w:rPr>
              <w:t>%0</w:t>
            </w:r>
          </w:p>
        </w:tc>
        <w:tc>
          <w:tcPr>
            <w:tcW w:w="1560" w:type="dxa"/>
          </w:tcPr>
          <w:p w14:paraId="4311DB49" w14:textId="77777777" w:rsidR="002A4255" w:rsidRPr="00AF29A1" w:rsidRDefault="002A4255" w:rsidP="00AF29A1">
            <w:pPr>
              <w:spacing w:line="276" w:lineRule="auto"/>
              <w:jc w:val="left"/>
              <w:rPr>
                <w:rFonts w:cs="Arial"/>
                <w:sz w:val="20"/>
                <w:szCs w:val="20"/>
              </w:rPr>
            </w:pPr>
            <w:r w:rsidRPr="00AF29A1">
              <w:rPr>
                <w:rFonts w:cs="Arial"/>
                <w:sz w:val="20"/>
                <w:szCs w:val="20"/>
              </w:rPr>
              <w:t>190/1000</w:t>
            </w:r>
          </w:p>
        </w:tc>
        <w:tc>
          <w:tcPr>
            <w:tcW w:w="1984" w:type="dxa"/>
          </w:tcPr>
          <w:p w14:paraId="1F164C2C" w14:textId="77777777" w:rsidR="002A4255" w:rsidRPr="00AF29A1" w:rsidRDefault="002A4255" w:rsidP="00AF29A1">
            <w:pPr>
              <w:spacing w:line="276" w:lineRule="auto"/>
              <w:jc w:val="left"/>
              <w:rPr>
                <w:rFonts w:cs="Arial"/>
                <w:sz w:val="20"/>
                <w:szCs w:val="20"/>
              </w:rPr>
            </w:pPr>
            <w:r w:rsidRPr="00AF29A1">
              <w:rPr>
                <w:rFonts w:cs="Arial"/>
                <w:sz w:val="20"/>
                <w:szCs w:val="20"/>
              </w:rPr>
              <w:t>190%0 contre 215%0en 2006</w:t>
            </w:r>
          </w:p>
        </w:tc>
      </w:tr>
      <w:tr w:rsidR="002A4255" w:rsidRPr="0097152D" w14:paraId="7C24670B" w14:textId="77777777" w:rsidTr="00AF29A1">
        <w:trPr>
          <w:trHeight w:val="537"/>
        </w:trPr>
        <w:tc>
          <w:tcPr>
            <w:tcW w:w="3431" w:type="dxa"/>
          </w:tcPr>
          <w:p w14:paraId="6594D559" w14:textId="77777777" w:rsidR="002A4255" w:rsidRPr="00AF29A1" w:rsidRDefault="002A4255" w:rsidP="00AF29A1">
            <w:pPr>
              <w:spacing w:line="276" w:lineRule="auto"/>
              <w:jc w:val="left"/>
              <w:rPr>
                <w:rFonts w:cs="Arial"/>
                <w:sz w:val="20"/>
                <w:szCs w:val="20"/>
              </w:rPr>
            </w:pPr>
            <w:r w:rsidRPr="00AF29A1">
              <w:rPr>
                <w:rFonts w:cs="Arial"/>
                <w:sz w:val="20"/>
                <w:szCs w:val="20"/>
              </w:rPr>
              <w:t>Espérance de vie à la naissance</w:t>
            </w:r>
          </w:p>
        </w:tc>
        <w:tc>
          <w:tcPr>
            <w:tcW w:w="2268" w:type="dxa"/>
          </w:tcPr>
          <w:p w14:paraId="19C9B6B6" w14:textId="77777777" w:rsidR="002A4255" w:rsidRPr="00AF29A1" w:rsidRDefault="002A4255" w:rsidP="00AF29A1">
            <w:pPr>
              <w:spacing w:line="276" w:lineRule="auto"/>
              <w:jc w:val="left"/>
              <w:rPr>
                <w:rFonts w:cs="Arial"/>
                <w:sz w:val="20"/>
                <w:szCs w:val="20"/>
              </w:rPr>
            </w:pPr>
            <w:r w:rsidRPr="00AF29A1">
              <w:rPr>
                <w:rFonts w:cs="Arial"/>
                <w:sz w:val="20"/>
                <w:szCs w:val="20"/>
              </w:rPr>
              <w:t>Années</w:t>
            </w:r>
          </w:p>
        </w:tc>
        <w:tc>
          <w:tcPr>
            <w:tcW w:w="1560" w:type="dxa"/>
          </w:tcPr>
          <w:p w14:paraId="6A7335DD" w14:textId="77777777" w:rsidR="002A4255" w:rsidRPr="00AF29A1" w:rsidRDefault="002A4255" w:rsidP="00AF29A1">
            <w:pPr>
              <w:spacing w:line="276" w:lineRule="auto"/>
              <w:jc w:val="left"/>
              <w:rPr>
                <w:rFonts w:cs="Arial"/>
                <w:sz w:val="20"/>
                <w:szCs w:val="20"/>
              </w:rPr>
            </w:pPr>
            <w:r w:rsidRPr="00AF29A1">
              <w:rPr>
                <w:rFonts w:cs="Arial"/>
                <w:sz w:val="20"/>
                <w:szCs w:val="20"/>
              </w:rPr>
              <w:t>57,2</w:t>
            </w:r>
          </w:p>
        </w:tc>
        <w:tc>
          <w:tcPr>
            <w:tcW w:w="1984" w:type="dxa"/>
          </w:tcPr>
          <w:p w14:paraId="60E63FA4" w14:textId="77777777" w:rsidR="002A4255" w:rsidRPr="00AF29A1" w:rsidRDefault="002A4255" w:rsidP="00AF29A1">
            <w:pPr>
              <w:spacing w:line="276" w:lineRule="auto"/>
              <w:jc w:val="left"/>
              <w:rPr>
                <w:rFonts w:cs="Arial"/>
                <w:sz w:val="20"/>
                <w:szCs w:val="20"/>
              </w:rPr>
            </w:pPr>
            <w:r w:rsidRPr="00AF29A1">
              <w:rPr>
                <w:rFonts w:cs="Arial"/>
                <w:sz w:val="20"/>
                <w:szCs w:val="20"/>
              </w:rPr>
              <w:t>57 ,2</w:t>
            </w:r>
          </w:p>
        </w:tc>
      </w:tr>
      <w:tr w:rsidR="002A4255" w:rsidRPr="0097152D" w14:paraId="3265E9CF" w14:textId="77777777" w:rsidTr="00AF29A1">
        <w:trPr>
          <w:trHeight w:val="552"/>
        </w:trPr>
        <w:tc>
          <w:tcPr>
            <w:tcW w:w="3431" w:type="dxa"/>
          </w:tcPr>
          <w:p w14:paraId="1B92037D" w14:textId="77777777" w:rsidR="002A4255" w:rsidRPr="00AF29A1" w:rsidRDefault="002A4255" w:rsidP="00AF29A1">
            <w:pPr>
              <w:spacing w:line="276" w:lineRule="auto"/>
              <w:jc w:val="left"/>
              <w:rPr>
                <w:rFonts w:cs="Arial"/>
                <w:sz w:val="20"/>
                <w:szCs w:val="20"/>
              </w:rPr>
            </w:pPr>
            <w:r w:rsidRPr="00AF29A1">
              <w:rPr>
                <w:rFonts w:cs="Arial"/>
                <w:sz w:val="20"/>
                <w:szCs w:val="20"/>
              </w:rPr>
              <w:lastRenderedPageBreak/>
              <w:t>Espérance de vie homme</w:t>
            </w:r>
          </w:p>
        </w:tc>
        <w:tc>
          <w:tcPr>
            <w:tcW w:w="2268" w:type="dxa"/>
          </w:tcPr>
          <w:p w14:paraId="4B9C9ADE" w14:textId="77777777" w:rsidR="002A4255" w:rsidRPr="00AF29A1" w:rsidRDefault="002A4255" w:rsidP="00AF29A1">
            <w:pPr>
              <w:spacing w:line="276" w:lineRule="auto"/>
              <w:jc w:val="left"/>
              <w:rPr>
                <w:rFonts w:cs="Arial"/>
                <w:sz w:val="20"/>
                <w:szCs w:val="20"/>
              </w:rPr>
            </w:pPr>
            <w:r w:rsidRPr="00AF29A1">
              <w:rPr>
                <w:rFonts w:cs="Arial"/>
                <w:sz w:val="20"/>
                <w:szCs w:val="20"/>
              </w:rPr>
              <w:t>Années</w:t>
            </w:r>
          </w:p>
        </w:tc>
        <w:tc>
          <w:tcPr>
            <w:tcW w:w="1560" w:type="dxa"/>
          </w:tcPr>
          <w:p w14:paraId="51EE02ED" w14:textId="77777777" w:rsidR="002A4255" w:rsidRPr="00AF29A1" w:rsidRDefault="002A4255" w:rsidP="00AF29A1">
            <w:pPr>
              <w:spacing w:line="276" w:lineRule="auto"/>
              <w:jc w:val="left"/>
              <w:rPr>
                <w:rFonts w:cs="Arial"/>
                <w:sz w:val="20"/>
                <w:szCs w:val="20"/>
              </w:rPr>
            </w:pPr>
            <w:r w:rsidRPr="00AF29A1">
              <w:rPr>
                <w:rFonts w:cs="Arial"/>
                <w:sz w:val="20"/>
                <w:szCs w:val="20"/>
              </w:rPr>
              <w:t>56</w:t>
            </w:r>
          </w:p>
        </w:tc>
        <w:tc>
          <w:tcPr>
            <w:tcW w:w="1984" w:type="dxa"/>
          </w:tcPr>
          <w:p w14:paraId="32F3147E" w14:textId="77777777" w:rsidR="002A4255" w:rsidRPr="00AF29A1" w:rsidRDefault="002A4255" w:rsidP="00AF29A1">
            <w:pPr>
              <w:spacing w:line="276" w:lineRule="auto"/>
              <w:jc w:val="left"/>
              <w:rPr>
                <w:rFonts w:cs="Arial"/>
                <w:sz w:val="20"/>
                <w:szCs w:val="20"/>
              </w:rPr>
            </w:pPr>
            <w:r w:rsidRPr="00AF29A1">
              <w:rPr>
                <w:rFonts w:cs="Arial"/>
                <w:sz w:val="20"/>
                <w:szCs w:val="20"/>
              </w:rPr>
              <w:t>56</w:t>
            </w:r>
          </w:p>
        </w:tc>
      </w:tr>
      <w:tr w:rsidR="002A4255" w:rsidRPr="0097152D" w14:paraId="3AF8D794" w14:textId="77777777" w:rsidTr="00AF29A1">
        <w:trPr>
          <w:trHeight w:val="268"/>
        </w:trPr>
        <w:tc>
          <w:tcPr>
            <w:tcW w:w="3431" w:type="dxa"/>
          </w:tcPr>
          <w:p w14:paraId="0AC78158" w14:textId="77777777" w:rsidR="002A4255" w:rsidRPr="00AF29A1" w:rsidRDefault="002A4255" w:rsidP="00AF29A1">
            <w:pPr>
              <w:spacing w:line="276" w:lineRule="auto"/>
              <w:jc w:val="left"/>
              <w:rPr>
                <w:rFonts w:cs="Arial"/>
                <w:sz w:val="20"/>
                <w:szCs w:val="20"/>
              </w:rPr>
            </w:pPr>
            <w:r w:rsidRPr="00AF29A1">
              <w:rPr>
                <w:rFonts w:cs="Arial"/>
                <w:sz w:val="20"/>
                <w:szCs w:val="20"/>
              </w:rPr>
              <w:t>Espérance de vie femme</w:t>
            </w:r>
          </w:p>
        </w:tc>
        <w:tc>
          <w:tcPr>
            <w:tcW w:w="2268" w:type="dxa"/>
          </w:tcPr>
          <w:p w14:paraId="22B9C9F6" w14:textId="77777777" w:rsidR="002A4255" w:rsidRPr="00AF29A1" w:rsidRDefault="002A4255" w:rsidP="00AF29A1">
            <w:pPr>
              <w:spacing w:line="276" w:lineRule="auto"/>
              <w:jc w:val="left"/>
              <w:rPr>
                <w:rFonts w:cs="Arial"/>
                <w:sz w:val="20"/>
                <w:szCs w:val="20"/>
              </w:rPr>
            </w:pPr>
            <w:r w:rsidRPr="00AF29A1">
              <w:rPr>
                <w:rFonts w:cs="Arial"/>
                <w:sz w:val="20"/>
                <w:szCs w:val="20"/>
              </w:rPr>
              <w:t>Années</w:t>
            </w:r>
          </w:p>
        </w:tc>
        <w:tc>
          <w:tcPr>
            <w:tcW w:w="1560" w:type="dxa"/>
          </w:tcPr>
          <w:p w14:paraId="4C85B6A9" w14:textId="77777777" w:rsidR="002A4255" w:rsidRPr="00AF29A1" w:rsidRDefault="002A4255" w:rsidP="00AF29A1">
            <w:pPr>
              <w:spacing w:line="276" w:lineRule="auto"/>
              <w:jc w:val="left"/>
              <w:rPr>
                <w:rFonts w:cs="Arial"/>
                <w:sz w:val="20"/>
                <w:szCs w:val="20"/>
              </w:rPr>
            </w:pPr>
            <w:r w:rsidRPr="00AF29A1">
              <w:rPr>
                <w:rFonts w:cs="Arial"/>
                <w:sz w:val="20"/>
                <w:szCs w:val="20"/>
              </w:rPr>
              <w:t>58,1</w:t>
            </w:r>
          </w:p>
        </w:tc>
        <w:tc>
          <w:tcPr>
            <w:tcW w:w="1984" w:type="dxa"/>
          </w:tcPr>
          <w:p w14:paraId="40BD587F" w14:textId="77777777" w:rsidR="002A4255" w:rsidRPr="00AF29A1" w:rsidRDefault="002A4255" w:rsidP="00AF29A1">
            <w:pPr>
              <w:spacing w:line="276" w:lineRule="auto"/>
              <w:jc w:val="left"/>
              <w:rPr>
                <w:rFonts w:cs="Arial"/>
                <w:sz w:val="20"/>
                <w:szCs w:val="20"/>
              </w:rPr>
            </w:pPr>
            <w:r w:rsidRPr="00AF29A1">
              <w:rPr>
                <w:rFonts w:cs="Arial"/>
                <w:sz w:val="20"/>
                <w:szCs w:val="20"/>
              </w:rPr>
              <w:t xml:space="preserve">58,1 </w:t>
            </w:r>
          </w:p>
        </w:tc>
      </w:tr>
      <w:tr w:rsidR="002A4255" w:rsidRPr="0097152D" w14:paraId="27496EBF" w14:textId="77777777" w:rsidTr="00AF29A1">
        <w:trPr>
          <w:trHeight w:val="1086"/>
        </w:trPr>
        <w:tc>
          <w:tcPr>
            <w:tcW w:w="3431" w:type="dxa"/>
          </w:tcPr>
          <w:p w14:paraId="777321A1" w14:textId="77777777" w:rsidR="002A4255" w:rsidRPr="00AF29A1" w:rsidRDefault="002A4255" w:rsidP="00AF29A1">
            <w:pPr>
              <w:spacing w:line="276" w:lineRule="auto"/>
              <w:jc w:val="left"/>
              <w:rPr>
                <w:rFonts w:cs="Arial"/>
                <w:sz w:val="20"/>
                <w:szCs w:val="20"/>
              </w:rPr>
            </w:pPr>
            <w:r w:rsidRPr="00AF29A1">
              <w:rPr>
                <w:rFonts w:cs="Arial"/>
                <w:sz w:val="20"/>
                <w:szCs w:val="20"/>
              </w:rPr>
              <w:t>Taux de prévalence VIH/Sida (source : EDSN-MICS 2012*)</w:t>
            </w:r>
          </w:p>
        </w:tc>
        <w:tc>
          <w:tcPr>
            <w:tcW w:w="2268" w:type="dxa"/>
          </w:tcPr>
          <w:p w14:paraId="16DE07AA" w14:textId="77777777" w:rsidR="002A4255" w:rsidRPr="00AF29A1" w:rsidRDefault="002A4255" w:rsidP="00AF29A1">
            <w:pPr>
              <w:spacing w:line="276" w:lineRule="auto"/>
              <w:jc w:val="left"/>
              <w:rPr>
                <w:rFonts w:cs="Arial"/>
                <w:sz w:val="20"/>
                <w:szCs w:val="20"/>
              </w:rPr>
            </w:pPr>
            <w:r w:rsidRPr="00AF29A1">
              <w:rPr>
                <w:rFonts w:cs="Arial"/>
                <w:sz w:val="20"/>
                <w:szCs w:val="20"/>
              </w:rPr>
              <w:t>%</w:t>
            </w:r>
          </w:p>
        </w:tc>
        <w:tc>
          <w:tcPr>
            <w:tcW w:w="1560" w:type="dxa"/>
          </w:tcPr>
          <w:p w14:paraId="5ED8C711" w14:textId="77777777" w:rsidR="002A4255" w:rsidRPr="00AF29A1" w:rsidRDefault="002A4255" w:rsidP="00AF29A1">
            <w:pPr>
              <w:spacing w:line="276" w:lineRule="auto"/>
              <w:jc w:val="left"/>
              <w:rPr>
                <w:rFonts w:cs="Arial"/>
                <w:sz w:val="20"/>
                <w:szCs w:val="20"/>
              </w:rPr>
            </w:pPr>
            <w:r w:rsidRPr="00AF29A1">
              <w:rPr>
                <w:rFonts w:cs="Arial"/>
                <w:sz w:val="20"/>
                <w:szCs w:val="20"/>
              </w:rPr>
              <w:t>0,5</w:t>
            </w:r>
          </w:p>
          <w:p w14:paraId="3D59CDDD" w14:textId="77777777" w:rsidR="002A4255" w:rsidRPr="00AF29A1" w:rsidRDefault="002A4255" w:rsidP="00AF29A1">
            <w:pPr>
              <w:spacing w:line="276" w:lineRule="auto"/>
              <w:jc w:val="left"/>
              <w:rPr>
                <w:rFonts w:cs="Arial"/>
                <w:sz w:val="20"/>
                <w:szCs w:val="20"/>
              </w:rPr>
            </w:pPr>
            <w:r w:rsidRPr="00AF29A1">
              <w:rPr>
                <w:rFonts w:cs="Arial"/>
                <w:sz w:val="20"/>
                <w:szCs w:val="20"/>
              </w:rPr>
              <w:t>Dont 0,3 pour les femmes et 0,8 pour les femmes</w:t>
            </w:r>
          </w:p>
        </w:tc>
        <w:tc>
          <w:tcPr>
            <w:tcW w:w="1984" w:type="dxa"/>
          </w:tcPr>
          <w:p w14:paraId="393B6656" w14:textId="77777777" w:rsidR="002A4255" w:rsidRPr="00AF29A1" w:rsidRDefault="002A4255" w:rsidP="00AF29A1">
            <w:pPr>
              <w:spacing w:line="276" w:lineRule="auto"/>
              <w:jc w:val="left"/>
              <w:rPr>
                <w:rFonts w:cs="Arial"/>
                <w:sz w:val="20"/>
                <w:szCs w:val="20"/>
              </w:rPr>
            </w:pPr>
            <w:r w:rsidRPr="00AF29A1">
              <w:rPr>
                <w:rFonts w:cs="Arial"/>
                <w:sz w:val="20"/>
                <w:szCs w:val="20"/>
              </w:rPr>
              <w:t>0,5 dont 0,3 pour les femmes</w:t>
            </w:r>
          </w:p>
          <w:p w14:paraId="36D1BCEC" w14:textId="77777777" w:rsidR="002A4255" w:rsidRPr="00AF29A1" w:rsidRDefault="002A4255" w:rsidP="00AF29A1">
            <w:pPr>
              <w:spacing w:line="276" w:lineRule="auto"/>
              <w:jc w:val="left"/>
              <w:rPr>
                <w:rFonts w:cs="Arial"/>
                <w:sz w:val="20"/>
                <w:szCs w:val="20"/>
              </w:rPr>
            </w:pPr>
            <w:r w:rsidRPr="00AF29A1">
              <w:rPr>
                <w:rFonts w:cs="Arial"/>
                <w:sz w:val="20"/>
                <w:szCs w:val="20"/>
              </w:rPr>
              <w:t>Et 0,8 pour les hommes</w:t>
            </w:r>
          </w:p>
        </w:tc>
      </w:tr>
    </w:tbl>
    <w:p w14:paraId="472A5407" w14:textId="77777777" w:rsidR="002A4255" w:rsidRPr="00AF29A1" w:rsidRDefault="002A4255" w:rsidP="00AF29A1">
      <w:pPr>
        <w:spacing w:line="276" w:lineRule="auto"/>
        <w:rPr>
          <w:rFonts w:cs="Arial"/>
          <w:sz w:val="20"/>
          <w:szCs w:val="20"/>
        </w:rPr>
      </w:pPr>
      <w:r w:rsidRPr="00AF29A1">
        <w:rPr>
          <w:rFonts w:cs="Arial"/>
          <w:bCs/>
          <w:sz w:val="20"/>
          <w:szCs w:val="20"/>
        </w:rPr>
        <w:t>Source :</w:t>
      </w:r>
      <w:r w:rsidRPr="00AF29A1">
        <w:rPr>
          <w:rFonts w:cs="Arial"/>
          <w:sz w:val="20"/>
          <w:szCs w:val="20"/>
        </w:rPr>
        <w:t xml:space="preserve"> Annuaires Statistique INS-Niger</w:t>
      </w:r>
    </w:p>
    <w:p w14:paraId="3DE664B0" w14:textId="77777777" w:rsidR="002A4255" w:rsidRPr="00AF29A1" w:rsidRDefault="002A4255" w:rsidP="00AF29A1">
      <w:pPr>
        <w:spacing w:line="276" w:lineRule="auto"/>
        <w:rPr>
          <w:rFonts w:cs="Arial"/>
          <w:sz w:val="20"/>
          <w:szCs w:val="20"/>
        </w:rPr>
      </w:pPr>
    </w:p>
    <w:p w14:paraId="4AB18D1A" w14:textId="77777777" w:rsidR="002B31AE" w:rsidRPr="0097152D" w:rsidRDefault="002B31AE" w:rsidP="0097152D">
      <w:pPr>
        <w:pStyle w:val="Niv111"/>
        <w:rPr>
          <w:rFonts w:ascii="Arial" w:hAnsi="Arial" w:cs="Arial"/>
        </w:rPr>
      </w:pPr>
      <w:bookmarkStart w:id="489" w:name="_Toc53064684"/>
      <w:r w:rsidRPr="0097152D">
        <w:rPr>
          <w:rFonts w:ascii="Arial" w:hAnsi="Arial" w:cs="Arial"/>
        </w:rPr>
        <w:t>Migrations /Exodes</w:t>
      </w:r>
      <w:bookmarkEnd w:id="489"/>
    </w:p>
    <w:p w14:paraId="187EFE22" w14:textId="77777777" w:rsidR="002B31AE" w:rsidRPr="00AF29A1" w:rsidRDefault="002B31AE" w:rsidP="00AF29A1">
      <w:pPr>
        <w:spacing w:line="276" w:lineRule="auto"/>
        <w:rPr>
          <w:rFonts w:cs="Arial"/>
          <w:sz w:val="20"/>
          <w:szCs w:val="20"/>
        </w:rPr>
      </w:pPr>
      <w:r w:rsidRPr="00AF29A1">
        <w:rPr>
          <w:rFonts w:cs="Arial"/>
          <w:sz w:val="20"/>
          <w:szCs w:val="20"/>
        </w:rPr>
        <w:t xml:space="preserve">La migration concerne principalement les jeunes des populations autochtones. Elle constitue une vieille pratique du milieu depuis les ancêtres. Elle participe à la recherche de l’amélioration des conditions de vie des populations et se pratiquait en moyenne par trois jeunes sur cinq. </w:t>
      </w:r>
      <w:r w:rsidRPr="00AF29A1">
        <w:rPr>
          <w:rFonts w:cs="Arial"/>
          <w:iCs/>
          <w:sz w:val="20"/>
          <w:szCs w:val="20"/>
        </w:rPr>
        <w:t>la Commune rurale de Tounouga est un centre d’accueil des immigrants pour ses potentialités agricoles, notamment les cultures de contre saisons et la précocité de la saison pluvieuse. Néanmoins certains bras valides de la commune vont aussi en exode vers les pays voisins à savoir le Nigeria et le Bénin ainsi qu’à l’intérieur du pays notamment Gaya, Dosso et Niamey. Les raisons de l’émigration sont d’ordre économique puis culturel avec la proximité de la frontière du Nigéria et du Bénin.  L’essentiel des émigrants sont des hommes. Les quelques femmes concernées sont celles qui accompagnent leurs maris. Ce mouvement a un impact socioéconomique et culturel positif dans la vie des populations</w:t>
      </w:r>
      <w:r w:rsidRPr="00AF29A1">
        <w:rPr>
          <w:rFonts w:cs="Arial"/>
          <w:sz w:val="20"/>
          <w:szCs w:val="20"/>
        </w:rPr>
        <w:t>. Une partie des jeunes restés à la maison se lance dans la pratique des cultures irriguées de rente ou vivrière, de l’embouche bovine ou ovine, de conducteurs de Taxi-Moto. Mais, toutes ces activités ne sont exercées dans un cadre formel et organisé. Dans la plupart des cas il s’agit du bricolage ou de la « débrouillardise ». Ce qui n’augure pas un cadre de développement personnel et économique. Il faut noter par ailleurs que certains jeunes, sans aucun repère et perspective se lancent dans le banditisme notamment la consommation des produits toxiques et prohibés, le vol dans les maisons et le vol de bétail.</w:t>
      </w:r>
    </w:p>
    <w:p w14:paraId="5AE8101A" w14:textId="77777777" w:rsidR="002B31AE" w:rsidRPr="00AF29A1" w:rsidRDefault="002B31AE" w:rsidP="00AF29A1">
      <w:pPr>
        <w:spacing w:line="276" w:lineRule="auto"/>
        <w:rPr>
          <w:rFonts w:cs="Arial"/>
          <w:sz w:val="20"/>
          <w:szCs w:val="20"/>
        </w:rPr>
      </w:pPr>
      <w:r w:rsidRPr="00AF29A1">
        <w:rPr>
          <w:rFonts w:cs="Arial"/>
          <w:sz w:val="20"/>
          <w:szCs w:val="20"/>
        </w:rPr>
        <w:t xml:space="preserve">Les contraintes </w:t>
      </w:r>
      <w:r w:rsidR="005B48A9" w:rsidRPr="00AF29A1">
        <w:rPr>
          <w:rFonts w:cs="Arial"/>
          <w:sz w:val="20"/>
          <w:szCs w:val="20"/>
        </w:rPr>
        <w:t>liées à la structure de la population de la Commune</w:t>
      </w:r>
      <w:r w:rsidRPr="00AF29A1">
        <w:rPr>
          <w:rFonts w:cs="Arial"/>
          <w:sz w:val="20"/>
          <w:szCs w:val="20"/>
        </w:rPr>
        <w:t xml:space="preserve"> sont : </w:t>
      </w:r>
    </w:p>
    <w:p w14:paraId="13BEA6AA" w14:textId="77777777" w:rsidR="002B31AE" w:rsidRPr="00AF29A1" w:rsidRDefault="002B31AE" w:rsidP="00AF29A1">
      <w:pPr>
        <w:numPr>
          <w:ilvl w:val="0"/>
          <w:numId w:val="30"/>
        </w:numPr>
        <w:spacing w:line="276" w:lineRule="auto"/>
        <w:rPr>
          <w:rFonts w:cs="Arial"/>
          <w:sz w:val="20"/>
          <w:szCs w:val="20"/>
        </w:rPr>
      </w:pPr>
      <w:r w:rsidRPr="00AF29A1">
        <w:rPr>
          <w:rFonts w:cs="Arial"/>
          <w:sz w:val="20"/>
          <w:szCs w:val="20"/>
        </w:rPr>
        <w:t>Une forte croissance démographique ;</w:t>
      </w:r>
    </w:p>
    <w:p w14:paraId="140C8CD8" w14:textId="77777777" w:rsidR="002B31AE" w:rsidRPr="00AF29A1" w:rsidRDefault="00A9166E" w:rsidP="00AF29A1">
      <w:pPr>
        <w:numPr>
          <w:ilvl w:val="0"/>
          <w:numId w:val="30"/>
        </w:numPr>
        <w:spacing w:line="276" w:lineRule="auto"/>
        <w:rPr>
          <w:rFonts w:cs="Arial"/>
          <w:sz w:val="20"/>
          <w:szCs w:val="20"/>
        </w:rPr>
      </w:pPr>
      <w:r w:rsidRPr="00AF29A1">
        <w:rPr>
          <w:rFonts w:cs="Arial"/>
          <w:sz w:val="20"/>
          <w:szCs w:val="20"/>
        </w:rPr>
        <w:t>Un</w:t>
      </w:r>
      <w:r w:rsidR="002B31AE" w:rsidRPr="00AF29A1">
        <w:rPr>
          <w:rFonts w:cs="Arial"/>
          <w:sz w:val="20"/>
          <w:szCs w:val="20"/>
        </w:rPr>
        <w:t xml:space="preserve"> fort taux de fécondité ;</w:t>
      </w:r>
    </w:p>
    <w:p w14:paraId="40840014" w14:textId="77777777" w:rsidR="002B31AE" w:rsidRPr="00AF29A1" w:rsidRDefault="00A9166E" w:rsidP="00AF29A1">
      <w:pPr>
        <w:numPr>
          <w:ilvl w:val="0"/>
          <w:numId w:val="30"/>
        </w:numPr>
        <w:spacing w:line="276" w:lineRule="auto"/>
        <w:rPr>
          <w:rFonts w:cs="Arial"/>
          <w:sz w:val="20"/>
          <w:szCs w:val="20"/>
        </w:rPr>
      </w:pPr>
      <w:r w:rsidRPr="00AF29A1">
        <w:rPr>
          <w:rFonts w:cs="Arial"/>
          <w:sz w:val="20"/>
          <w:szCs w:val="20"/>
        </w:rPr>
        <w:t>La</w:t>
      </w:r>
      <w:r w:rsidR="002B31AE" w:rsidRPr="00AF29A1">
        <w:rPr>
          <w:rFonts w:cs="Arial"/>
          <w:sz w:val="20"/>
          <w:szCs w:val="20"/>
        </w:rPr>
        <w:t xml:space="preserve"> pauvreté ;</w:t>
      </w:r>
    </w:p>
    <w:p w14:paraId="2303CF4B" w14:textId="77777777" w:rsidR="002B31AE" w:rsidRPr="00AF29A1" w:rsidRDefault="00A9166E" w:rsidP="00AF29A1">
      <w:pPr>
        <w:numPr>
          <w:ilvl w:val="0"/>
          <w:numId w:val="30"/>
        </w:numPr>
        <w:spacing w:line="276" w:lineRule="auto"/>
        <w:rPr>
          <w:rFonts w:cs="Arial"/>
          <w:sz w:val="20"/>
          <w:szCs w:val="20"/>
        </w:rPr>
      </w:pPr>
      <w:r w:rsidRPr="00AF29A1">
        <w:rPr>
          <w:rFonts w:cs="Arial"/>
          <w:sz w:val="20"/>
          <w:szCs w:val="20"/>
        </w:rPr>
        <w:t>Une</w:t>
      </w:r>
      <w:r w:rsidR="002B31AE" w:rsidRPr="00AF29A1">
        <w:rPr>
          <w:rFonts w:cs="Arial"/>
          <w:sz w:val="20"/>
          <w:szCs w:val="20"/>
        </w:rPr>
        <w:t xml:space="preserve"> forte pression sur les ressources naturelles ;</w:t>
      </w:r>
    </w:p>
    <w:p w14:paraId="6434236C" w14:textId="77777777" w:rsidR="002B31AE" w:rsidRPr="00AF29A1" w:rsidRDefault="00A9166E" w:rsidP="00AF29A1">
      <w:pPr>
        <w:numPr>
          <w:ilvl w:val="0"/>
          <w:numId w:val="30"/>
        </w:numPr>
        <w:spacing w:line="276" w:lineRule="auto"/>
        <w:rPr>
          <w:rFonts w:cs="Arial"/>
          <w:sz w:val="20"/>
          <w:szCs w:val="20"/>
        </w:rPr>
      </w:pPr>
      <w:r w:rsidRPr="00AF29A1">
        <w:rPr>
          <w:rFonts w:cs="Arial"/>
          <w:sz w:val="20"/>
          <w:szCs w:val="20"/>
        </w:rPr>
        <w:t>Le</w:t>
      </w:r>
      <w:r w:rsidR="002B31AE" w:rsidRPr="00AF29A1">
        <w:rPr>
          <w:rFonts w:cs="Arial"/>
          <w:sz w:val="20"/>
          <w:szCs w:val="20"/>
        </w:rPr>
        <w:t xml:space="preserve"> chômage des jeunes ;</w:t>
      </w:r>
    </w:p>
    <w:p w14:paraId="3F3FC266" w14:textId="77777777" w:rsidR="002B31AE" w:rsidRPr="00AF29A1" w:rsidRDefault="00A9166E" w:rsidP="00AF29A1">
      <w:pPr>
        <w:numPr>
          <w:ilvl w:val="0"/>
          <w:numId w:val="30"/>
        </w:numPr>
        <w:spacing w:line="276" w:lineRule="auto"/>
        <w:rPr>
          <w:rFonts w:cs="Arial"/>
          <w:sz w:val="20"/>
          <w:szCs w:val="20"/>
        </w:rPr>
      </w:pPr>
      <w:r w:rsidRPr="00AF29A1">
        <w:rPr>
          <w:rFonts w:cs="Arial"/>
          <w:sz w:val="20"/>
          <w:szCs w:val="20"/>
        </w:rPr>
        <w:t>La</w:t>
      </w:r>
      <w:r w:rsidR="002B31AE" w:rsidRPr="00AF29A1">
        <w:rPr>
          <w:rFonts w:cs="Arial"/>
          <w:sz w:val="20"/>
          <w:szCs w:val="20"/>
        </w:rPr>
        <w:t xml:space="preserve"> délinquance ;</w:t>
      </w:r>
    </w:p>
    <w:p w14:paraId="0C118692" w14:textId="77777777" w:rsidR="002B31AE" w:rsidRPr="00AF29A1" w:rsidRDefault="00A9166E" w:rsidP="00AF29A1">
      <w:pPr>
        <w:numPr>
          <w:ilvl w:val="0"/>
          <w:numId w:val="30"/>
        </w:numPr>
        <w:spacing w:line="276" w:lineRule="auto"/>
        <w:rPr>
          <w:rFonts w:cs="Arial"/>
          <w:sz w:val="20"/>
          <w:szCs w:val="20"/>
        </w:rPr>
      </w:pPr>
      <w:r w:rsidRPr="00AF29A1">
        <w:rPr>
          <w:rFonts w:cs="Arial"/>
          <w:sz w:val="20"/>
          <w:szCs w:val="20"/>
        </w:rPr>
        <w:t>L’exode</w:t>
      </w:r>
      <w:r w:rsidR="002B31AE" w:rsidRPr="00AF29A1">
        <w:rPr>
          <w:rFonts w:cs="Arial"/>
          <w:sz w:val="20"/>
          <w:szCs w:val="20"/>
        </w:rPr>
        <w:t> ;</w:t>
      </w:r>
    </w:p>
    <w:p w14:paraId="17643568" w14:textId="77777777" w:rsidR="002B31AE" w:rsidRPr="00AF29A1" w:rsidRDefault="00A9166E" w:rsidP="00AF29A1">
      <w:pPr>
        <w:numPr>
          <w:ilvl w:val="0"/>
          <w:numId w:val="30"/>
        </w:numPr>
        <w:spacing w:line="276" w:lineRule="auto"/>
        <w:rPr>
          <w:rFonts w:cs="Arial"/>
          <w:sz w:val="20"/>
          <w:szCs w:val="20"/>
        </w:rPr>
      </w:pPr>
      <w:r w:rsidRPr="00AF29A1">
        <w:rPr>
          <w:rFonts w:cs="Arial"/>
          <w:sz w:val="20"/>
          <w:szCs w:val="20"/>
        </w:rPr>
        <w:t>Le</w:t>
      </w:r>
      <w:r w:rsidR="002B31AE" w:rsidRPr="00AF29A1">
        <w:rPr>
          <w:rFonts w:cs="Arial"/>
          <w:sz w:val="20"/>
          <w:szCs w:val="20"/>
        </w:rPr>
        <w:t xml:space="preserve"> mariage précoce ;</w:t>
      </w:r>
    </w:p>
    <w:p w14:paraId="7A618A41" w14:textId="77777777" w:rsidR="002B31AE" w:rsidRDefault="002B31AE">
      <w:pPr>
        <w:numPr>
          <w:ilvl w:val="0"/>
          <w:numId w:val="30"/>
        </w:numPr>
        <w:spacing w:line="276" w:lineRule="auto"/>
        <w:rPr>
          <w:rFonts w:cs="Arial"/>
          <w:sz w:val="20"/>
          <w:szCs w:val="20"/>
        </w:rPr>
      </w:pPr>
      <w:r w:rsidRPr="00AF29A1">
        <w:rPr>
          <w:rFonts w:cs="Arial"/>
          <w:sz w:val="20"/>
          <w:szCs w:val="20"/>
        </w:rPr>
        <w:lastRenderedPageBreak/>
        <w:t>L’insécurité alimentaire.</w:t>
      </w:r>
    </w:p>
    <w:p w14:paraId="0B01D7A7" w14:textId="77777777" w:rsidR="002A4255" w:rsidRPr="00AF29A1" w:rsidRDefault="002A4255" w:rsidP="00AF29A1">
      <w:pPr>
        <w:spacing w:line="276" w:lineRule="auto"/>
        <w:rPr>
          <w:rFonts w:cs="Arial"/>
          <w:sz w:val="20"/>
          <w:szCs w:val="20"/>
        </w:rPr>
      </w:pPr>
    </w:p>
    <w:p w14:paraId="60BAD4D8" w14:textId="77777777" w:rsidR="00B241CB" w:rsidRPr="0097152D" w:rsidRDefault="003F28D4" w:rsidP="00AF29A1">
      <w:pPr>
        <w:pStyle w:val="Niv11"/>
      </w:pPr>
      <w:bookmarkStart w:id="490" w:name="_Toc51281074"/>
      <w:bookmarkStart w:id="491" w:name="_Toc51776678"/>
      <w:bookmarkStart w:id="492" w:name="_Toc53064685"/>
      <w:r w:rsidRPr="0097152D">
        <w:rPr>
          <w:rFonts w:ascii="Arial" w:hAnsi="Arial" w:cs="Arial"/>
          <w:sz w:val="20"/>
          <w:szCs w:val="20"/>
        </w:rPr>
        <w:t>Les secteurs économiques</w:t>
      </w:r>
      <w:bookmarkEnd w:id="490"/>
      <w:bookmarkEnd w:id="491"/>
      <w:bookmarkEnd w:id="492"/>
    </w:p>
    <w:p w14:paraId="7A843EA1" w14:textId="77777777" w:rsidR="00E66F8D" w:rsidRPr="0097152D" w:rsidRDefault="00CA40C1" w:rsidP="006D23B6">
      <w:pPr>
        <w:pStyle w:val="Titre3"/>
        <w:numPr>
          <w:ilvl w:val="0"/>
          <w:numId w:val="0"/>
        </w:numPr>
      </w:pPr>
      <w:r w:rsidRPr="00AF29A1">
        <w:t xml:space="preserve"> </w:t>
      </w:r>
      <w:bookmarkStart w:id="493" w:name="_Toc51281075"/>
      <w:bookmarkStart w:id="494" w:name="_Toc51776679"/>
      <w:r w:rsidRPr="0097152D">
        <w:t>L’économie de la Commune repose essentiellement sur la pratique des activités agro-sylvo-pastorales et halieutiques</w:t>
      </w:r>
      <w:r w:rsidR="00C72BE7" w:rsidRPr="0097152D">
        <w:t>.</w:t>
      </w:r>
      <w:bookmarkEnd w:id="493"/>
      <w:bookmarkEnd w:id="494"/>
      <w:r w:rsidR="008A7730" w:rsidRPr="0097152D">
        <w:t xml:space="preserve">  </w:t>
      </w:r>
    </w:p>
    <w:p w14:paraId="3E63905D" w14:textId="77777777" w:rsidR="00CA40C1" w:rsidRPr="0097152D" w:rsidRDefault="00CA40C1" w:rsidP="00AF29A1">
      <w:pPr>
        <w:pStyle w:val="Niv111"/>
      </w:pPr>
      <w:bookmarkStart w:id="495" w:name="_Toc51776680"/>
      <w:bookmarkStart w:id="496" w:name="_Toc53064686"/>
      <w:r w:rsidRPr="0097152D">
        <w:rPr>
          <w:rFonts w:ascii="Arial" w:hAnsi="Arial" w:cs="Arial"/>
          <w:sz w:val="20"/>
          <w:szCs w:val="20"/>
        </w:rPr>
        <w:t>Agriculture</w:t>
      </w:r>
      <w:r w:rsidR="00375053" w:rsidRPr="0097152D">
        <w:rPr>
          <w:rFonts w:ascii="Arial" w:hAnsi="Arial" w:cs="Arial"/>
          <w:sz w:val="20"/>
          <w:szCs w:val="20"/>
        </w:rPr>
        <w:t> :</w:t>
      </w:r>
      <w:bookmarkEnd w:id="495"/>
      <w:bookmarkEnd w:id="496"/>
    </w:p>
    <w:p w14:paraId="0CA60C97" w14:textId="77777777" w:rsidR="00CA40C1" w:rsidRPr="00AF29A1" w:rsidRDefault="006D23B6" w:rsidP="00AF29A1">
      <w:pPr>
        <w:spacing w:line="276" w:lineRule="auto"/>
        <w:rPr>
          <w:rFonts w:cs="Arial"/>
          <w:sz w:val="20"/>
          <w:szCs w:val="20"/>
        </w:rPr>
      </w:pPr>
      <w:r w:rsidRPr="00AF29A1">
        <w:rPr>
          <w:rFonts w:cs="Arial"/>
          <w:sz w:val="20"/>
          <w:szCs w:val="20"/>
        </w:rPr>
        <w:t xml:space="preserve">L’agriculture est pratiquée en générale sur deux saisons : </w:t>
      </w:r>
    </w:p>
    <w:p w14:paraId="593DB74C" w14:textId="77777777" w:rsidR="00CA40C1" w:rsidRPr="00AF29A1" w:rsidRDefault="006D23B6" w:rsidP="008D355D">
      <w:pPr>
        <w:pStyle w:val="Paragraphedeliste"/>
        <w:numPr>
          <w:ilvl w:val="0"/>
          <w:numId w:val="53"/>
        </w:numPr>
        <w:rPr>
          <w:rFonts w:ascii="Arial" w:hAnsi="Arial" w:cs="Arial"/>
          <w:sz w:val="20"/>
          <w:szCs w:val="20"/>
        </w:rPr>
      </w:pPr>
      <w:r w:rsidRPr="00AF29A1">
        <w:rPr>
          <w:rFonts w:ascii="Arial" w:hAnsi="Arial" w:cs="Arial"/>
          <w:sz w:val="20"/>
          <w:szCs w:val="20"/>
        </w:rPr>
        <w:t>E</w:t>
      </w:r>
      <w:r w:rsidR="00CA40C1" w:rsidRPr="00AF29A1">
        <w:rPr>
          <w:rFonts w:ascii="Arial" w:hAnsi="Arial" w:cs="Arial"/>
          <w:sz w:val="20"/>
          <w:szCs w:val="20"/>
        </w:rPr>
        <w:t xml:space="preserve">n saison </w:t>
      </w:r>
      <w:r w:rsidR="000F1BFA" w:rsidRPr="0097152D">
        <w:rPr>
          <w:rFonts w:ascii="Arial" w:hAnsi="Arial" w:cs="Arial"/>
          <w:sz w:val="20"/>
          <w:szCs w:val="20"/>
        </w:rPr>
        <w:t>pluvieuse et</w:t>
      </w:r>
      <w:r w:rsidR="00CA40C1" w:rsidRPr="00AF29A1">
        <w:rPr>
          <w:rFonts w:ascii="Arial" w:hAnsi="Arial" w:cs="Arial"/>
          <w:sz w:val="20"/>
          <w:szCs w:val="20"/>
        </w:rPr>
        <w:t xml:space="preserve"> les principales cultures pratiquées sont  le mil, le sorgho,  le riz,  niébé et  l’arachide. </w:t>
      </w:r>
    </w:p>
    <w:p w14:paraId="2FADD286" w14:textId="77777777" w:rsidR="00CA40C1" w:rsidRPr="00AF29A1" w:rsidRDefault="00CA40C1" w:rsidP="00AF29A1">
      <w:pPr>
        <w:numPr>
          <w:ilvl w:val="1"/>
          <w:numId w:val="5"/>
        </w:numPr>
        <w:spacing w:line="276" w:lineRule="auto"/>
        <w:rPr>
          <w:rFonts w:cs="Arial"/>
          <w:sz w:val="20"/>
          <w:szCs w:val="20"/>
        </w:rPr>
      </w:pPr>
      <w:r w:rsidRPr="00AF29A1">
        <w:rPr>
          <w:rFonts w:cs="Arial"/>
          <w:sz w:val="20"/>
          <w:szCs w:val="20"/>
        </w:rPr>
        <w:t xml:space="preserve">En saison sèche, c’est le maraîchage et les cultures de décrue qui y sont pratiquées : le riz, l’oignon, la tomate, le chou, la laitue, etc. </w:t>
      </w:r>
    </w:p>
    <w:p w14:paraId="3A723872" w14:textId="77777777" w:rsidR="00CA40C1" w:rsidRPr="00AF29A1" w:rsidRDefault="00CA40C1" w:rsidP="00AF29A1">
      <w:pPr>
        <w:spacing w:line="276" w:lineRule="auto"/>
        <w:rPr>
          <w:rFonts w:cs="Arial"/>
          <w:sz w:val="20"/>
          <w:szCs w:val="20"/>
        </w:rPr>
      </w:pPr>
      <w:r w:rsidRPr="00AF29A1">
        <w:rPr>
          <w:rFonts w:cs="Arial"/>
          <w:sz w:val="20"/>
          <w:szCs w:val="20"/>
        </w:rPr>
        <w:t xml:space="preserve">L’arboriculture fruitière est pratiquée dans des jardins, le long du fleuve et du dallol avec des arbres fruitiers comme le manguier, le citronnier et le goyavier. </w:t>
      </w:r>
    </w:p>
    <w:p w14:paraId="4AEC381E" w14:textId="77777777" w:rsidR="00894145" w:rsidRPr="00AF29A1" w:rsidRDefault="00894145">
      <w:pPr>
        <w:spacing w:line="276" w:lineRule="auto"/>
        <w:rPr>
          <w:rFonts w:cs="Arial"/>
          <w:color w:val="000000"/>
          <w:sz w:val="20"/>
          <w:szCs w:val="20"/>
        </w:rPr>
      </w:pPr>
      <w:r w:rsidRPr="00AF29A1">
        <w:rPr>
          <w:rFonts w:cs="Arial"/>
          <w:color w:val="000000"/>
          <w:sz w:val="20"/>
          <w:szCs w:val="20"/>
        </w:rPr>
        <w:t>Les cultures pluviales occupent les surfaces les plus importantes dans la commune de Tounouga.  Elles sont localisées principalement dans la basse terrasse au sud et à l’est de la commune. Elles s’étendent sur une superficie de 10370</w:t>
      </w:r>
      <w:r w:rsidR="00885C44">
        <w:rPr>
          <w:rFonts w:cs="Arial"/>
          <w:color w:val="000000"/>
          <w:sz w:val="20"/>
          <w:szCs w:val="20"/>
        </w:rPr>
        <w:t xml:space="preserve"> </w:t>
      </w:r>
      <w:r w:rsidRPr="00AF29A1">
        <w:rPr>
          <w:rFonts w:cs="Arial"/>
          <w:color w:val="000000"/>
          <w:sz w:val="20"/>
          <w:szCs w:val="20"/>
        </w:rPr>
        <w:t xml:space="preserve">Ha et représentent 42,7% de la superficie totale. </w:t>
      </w:r>
      <w:r w:rsidRPr="00AF29A1">
        <w:rPr>
          <w:rFonts w:cs="Arial"/>
          <w:sz w:val="20"/>
          <w:szCs w:val="20"/>
        </w:rPr>
        <w:t>On y cultive respectivement le sorgho, le mil et dans une moindre mesure l’arachide, le sésame et le maïs. Mais p</w:t>
      </w:r>
      <w:r w:rsidRPr="00AF29A1">
        <w:rPr>
          <w:rFonts w:cs="Arial"/>
          <w:color w:val="000000"/>
          <w:sz w:val="20"/>
          <w:szCs w:val="20"/>
        </w:rPr>
        <w:t xml:space="preserve">rogressivement, ces terres sont converties en terres de cultures rizicoles, en arboriculture et en cultures maraichères. Les paysans alternent les cultures pluviales avec des cultures de décrue ou de maraichage. Des mutations de systèmes de production s’opèrent progressivement entrainant un abandon des cultures céréalières au profit des cultures commerciales (arachides, </w:t>
      </w:r>
      <w:proofErr w:type="spellStart"/>
      <w:r w:rsidRPr="00AF29A1">
        <w:rPr>
          <w:rFonts w:cs="Arial"/>
          <w:color w:val="000000"/>
          <w:sz w:val="20"/>
          <w:szCs w:val="20"/>
        </w:rPr>
        <w:t>vandzou</w:t>
      </w:r>
      <w:proofErr w:type="spellEnd"/>
      <w:r w:rsidRPr="00AF29A1">
        <w:rPr>
          <w:rFonts w:cs="Arial"/>
          <w:color w:val="000000"/>
          <w:sz w:val="20"/>
          <w:szCs w:val="20"/>
        </w:rPr>
        <w:t>, …).</w:t>
      </w:r>
    </w:p>
    <w:p w14:paraId="6331B468" w14:textId="77777777" w:rsidR="00894145" w:rsidRPr="00AF29A1" w:rsidRDefault="00894145">
      <w:pPr>
        <w:spacing w:line="276" w:lineRule="auto"/>
        <w:rPr>
          <w:rFonts w:cs="Arial"/>
          <w:sz w:val="20"/>
          <w:szCs w:val="20"/>
        </w:rPr>
      </w:pPr>
      <w:r w:rsidRPr="00AF29A1">
        <w:rPr>
          <w:rFonts w:cs="Arial"/>
          <w:sz w:val="20"/>
          <w:szCs w:val="20"/>
        </w:rPr>
        <w:t xml:space="preserve">Les cultures irriguées couvrent une superficie de 4735 Ha et représentent 19,5% du territoire de la commune. La riziculture se pratique principalement dans les zones inondables du fleuve allant de Dolé à </w:t>
      </w:r>
      <w:proofErr w:type="spellStart"/>
      <w:r w:rsidRPr="00AF29A1">
        <w:rPr>
          <w:rFonts w:cs="Arial"/>
          <w:sz w:val="20"/>
          <w:szCs w:val="20"/>
        </w:rPr>
        <w:t>Gatawani</w:t>
      </w:r>
      <w:proofErr w:type="spellEnd"/>
      <w:r w:rsidRPr="00AF29A1">
        <w:rPr>
          <w:rFonts w:cs="Arial"/>
          <w:sz w:val="20"/>
          <w:szCs w:val="20"/>
        </w:rPr>
        <w:t xml:space="preserve">. En plus des </w:t>
      </w:r>
      <w:proofErr w:type="spellStart"/>
      <w:r w:rsidRPr="00AF29A1">
        <w:rPr>
          <w:rFonts w:cs="Arial"/>
          <w:sz w:val="20"/>
          <w:szCs w:val="20"/>
        </w:rPr>
        <w:t>Fadama</w:t>
      </w:r>
      <w:proofErr w:type="spellEnd"/>
      <w:r w:rsidRPr="00AF29A1">
        <w:rPr>
          <w:rFonts w:cs="Arial"/>
          <w:sz w:val="20"/>
          <w:szCs w:val="20"/>
        </w:rPr>
        <w:t xml:space="preserve">, s’ajoute également les zones inondables des dallols. Dans le Dallol, les cultures maraichères et de décrue (canne à sucre, maïs, tubercule, …) sont très importantes. Les cultures sont essentiellement traditionnelles mais utilisent des apports chimiques importants. </w:t>
      </w:r>
    </w:p>
    <w:p w14:paraId="04E2EE00" w14:textId="77777777" w:rsidR="00894145" w:rsidRPr="00AF29A1" w:rsidRDefault="00894145">
      <w:pPr>
        <w:spacing w:line="276" w:lineRule="auto"/>
        <w:rPr>
          <w:rFonts w:cs="Arial"/>
          <w:sz w:val="20"/>
          <w:szCs w:val="20"/>
        </w:rPr>
      </w:pPr>
      <w:r w:rsidRPr="00AF29A1">
        <w:rPr>
          <w:rFonts w:cs="Arial"/>
          <w:sz w:val="20"/>
          <w:szCs w:val="20"/>
        </w:rPr>
        <w:t xml:space="preserve">On note également, mais sur une superficie moindre (196 Ha environ), les cultures sous parc arboré formées par des rôniers qui forment des roneraies très importantes. Les cultures sous parc arboré sont localisées au sud-est de la commune vers le village de </w:t>
      </w:r>
      <w:proofErr w:type="spellStart"/>
      <w:r w:rsidRPr="00AF29A1">
        <w:rPr>
          <w:rFonts w:cs="Arial"/>
          <w:sz w:val="20"/>
          <w:szCs w:val="20"/>
        </w:rPr>
        <w:t>Gondarou</w:t>
      </w:r>
      <w:proofErr w:type="spellEnd"/>
      <w:r w:rsidRPr="00AF29A1">
        <w:rPr>
          <w:rFonts w:cs="Arial"/>
          <w:sz w:val="20"/>
          <w:szCs w:val="20"/>
        </w:rPr>
        <w:t xml:space="preserve"> (frontière Nigeria). On les rencontre également au nord de chef-lieu de la commune de Tounouga et vers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w:t>
      </w:r>
    </w:p>
    <w:p w14:paraId="10D11EEA" w14:textId="77777777" w:rsidR="00B378C2" w:rsidRPr="00AF29A1" w:rsidRDefault="00B378C2" w:rsidP="00AF29A1">
      <w:pPr>
        <w:spacing w:line="276" w:lineRule="auto"/>
        <w:rPr>
          <w:rFonts w:cs="Arial"/>
          <w:sz w:val="20"/>
          <w:szCs w:val="20"/>
        </w:rPr>
      </w:pPr>
      <w:r w:rsidRPr="00AF29A1">
        <w:rPr>
          <w:rFonts w:cs="Arial"/>
          <w:sz w:val="20"/>
          <w:szCs w:val="20"/>
        </w:rPr>
        <w:t xml:space="preserve">Les contraintes identifiées, dans le domaine agricole sont : </w:t>
      </w:r>
    </w:p>
    <w:p w14:paraId="419BB13A"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Pauvreté des sols et accès limité à la terre dans certaines zones de la commune ; </w:t>
      </w:r>
    </w:p>
    <w:p w14:paraId="0CEADD15"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Dégradation des sols ; </w:t>
      </w:r>
    </w:p>
    <w:p w14:paraId="29302E65"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 Baisse de la productivité des cultures ; </w:t>
      </w:r>
    </w:p>
    <w:p w14:paraId="3870A246"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 Aggravation de la pression parasitaire avec - l’apparition de nouveaux parasites (plantes, insectes, rongeurs nuisibles) ; </w:t>
      </w:r>
    </w:p>
    <w:p w14:paraId="540E1924"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lastRenderedPageBreak/>
        <w:t xml:space="preserve">Insuffisance des superficies cultivables ; </w:t>
      </w:r>
    </w:p>
    <w:p w14:paraId="3BE75F62"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 Pluviométrie irrégulière ; </w:t>
      </w:r>
    </w:p>
    <w:p w14:paraId="3642FC42"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 Non disponibilité/accessibilité des intrants agricoles (engrais, produits phyto) ; </w:t>
      </w:r>
    </w:p>
    <w:p w14:paraId="42D438A8"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 Insuffisance de l’encadrement technique des producteurs ; </w:t>
      </w:r>
    </w:p>
    <w:p w14:paraId="628E6636"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  Organisations des producteurs peu fonctionnelles ; </w:t>
      </w:r>
    </w:p>
    <w:p w14:paraId="0BF41603" w14:textId="77777777" w:rsidR="00B378C2" w:rsidRPr="00AF29A1" w:rsidRDefault="00B378C2" w:rsidP="008D355D">
      <w:pPr>
        <w:pStyle w:val="Paragraphedeliste"/>
        <w:numPr>
          <w:ilvl w:val="0"/>
          <w:numId w:val="54"/>
        </w:numPr>
        <w:spacing w:after="0"/>
        <w:rPr>
          <w:rFonts w:ascii="Arial" w:hAnsi="Arial" w:cs="Arial"/>
          <w:color w:val="000000"/>
          <w:sz w:val="20"/>
          <w:szCs w:val="20"/>
        </w:rPr>
      </w:pPr>
      <w:r w:rsidRPr="00AF29A1">
        <w:rPr>
          <w:rFonts w:ascii="Arial" w:hAnsi="Arial" w:cs="Arial"/>
          <w:color w:val="000000"/>
          <w:sz w:val="20"/>
          <w:szCs w:val="20"/>
        </w:rPr>
        <w:t xml:space="preserve"> Transformation des terres en glacis ; </w:t>
      </w:r>
    </w:p>
    <w:p w14:paraId="2DFD3640" w14:textId="77777777" w:rsidR="00D424F6" w:rsidRPr="00AF29A1" w:rsidRDefault="00B378C2" w:rsidP="008D355D">
      <w:pPr>
        <w:pStyle w:val="Paragraphedeliste"/>
        <w:numPr>
          <w:ilvl w:val="0"/>
          <w:numId w:val="54"/>
        </w:numPr>
        <w:spacing w:after="120"/>
        <w:ind w:left="714" w:hanging="357"/>
        <w:rPr>
          <w:rFonts w:cs="Arial"/>
          <w:sz w:val="20"/>
          <w:szCs w:val="20"/>
        </w:rPr>
      </w:pPr>
      <w:r w:rsidRPr="00AF29A1">
        <w:rPr>
          <w:rFonts w:ascii="Arial" w:hAnsi="Arial" w:cs="Arial"/>
          <w:color w:val="000000"/>
          <w:sz w:val="20"/>
          <w:szCs w:val="20"/>
        </w:rPr>
        <w:t xml:space="preserve"> Insuffisance des banques céréalière</w:t>
      </w:r>
    </w:p>
    <w:p w14:paraId="661701D3" w14:textId="77777777" w:rsidR="00CA40C1" w:rsidRPr="0097152D" w:rsidRDefault="00CA40C1" w:rsidP="00AF29A1">
      <w:pPr>
        <w:pStyle w:val="Niv111"/>
        <w:ind w:left="1854"/>
      </w:pPr>
      <w:bookmarkStart w:id="497" w:name="_Toc51776681"/>
      <w:bookmarkStart w:id="498" w:name="_Toc53064687"/>
      <w:r w:rsidRPr="0097152D">
        <w:rPr>
          <w:rFonts w:ascii="Arial" w:hAnsi="Arial" w:cs="Arial"/>
          <w:sz w:val="20"/>
          <w:szCs w:val="20"/>
        </w:rPr>
        <w:t>Elevage</w:t>
      </w:r>
      <w:r w:rsidR="00375053" w:rsidRPr="0097152D">
        <w:rPr>
          <w:rFonts w:ascii="Arial" w:hAnsi="Arial" w:cs="Arial"/>
          <w:sz w:val="20"/>
          <w:szCs w:val="20"/>
        </w:rPr>
        <w:t> :</w:t>
      </w:r>
      <w:bookmarkEnd w:id="497"/>
      <w:bookmarkEnd w:id="498"/>
    </w:p>
    <w:p w14:paraId="1BADEDEC" w14:textId="77777777" w:rsidR="00CA40C1" w:rsidRPr="00AF29A1" w:rsidRDefault="00C439D3" w:rsidP="00AF29A1">
      <w:pPr>
        <w:spacing w:line="276" w:lineRule="auto"/>
        <w:rPr>
          <w:rFonts w:cs="Arial"/>
          <w:sz w:val="20"/>
          <w:szCs w:val="20"/>
        </w:rPr>
      </w:pPr>
      <w:r w:rsidRPr="00AF29A1">
        <w:rPr>
          <w:rFonts w:cs="Arial"/>
          <w:sz w:val="20"/>
          <w:szCs w:val="20"/>
        </w:rPr>
        <w:t>On rencontre</w:t>
      </w:r>
      <w:r w:rsidR="00CA40C1" w:rsidRPr="00AF29A1">
        <w:rPr>
          <w:rFonts w:cs="Arial"/>
          <w:sz w:val="20"/>
          <w:szCs w:val="20"/>
        </w:rPr>
        <w:t xml:space="preserve"> deux systèmes</w:t>
      </w:r>
      <w:r w:rsidRPr="00AF29A1">
        <w:rPr>
          <w:rFonts w:cs="Arial"/>
          <w:sz w:val="20"/>
          <w:szCs w:val="20"/>
        </w:rPr>
        <w:t xml:space="preserve"> d’élevage dans la Commune de Tounouga</w:t>
      </w:r>
      <w:r w:rsidR="00CA40C1" w:rsidRPr="00AF29A1">
        <w:rPr>
          <w:rFonts w:cs="Arial"/>
          <w:sz w:val="20"/>
          <w:szCs w:val="20"/>
        </w:rPr>
        <w:t> : l’élevage semi intensif et l’élevage intensif</w:t>
      </w:r>
      <w:r w:rsidRPr="00AF29A1">
        <w:rPr>
          <w:rFonts w:cs="Arial"/>
          <w:sz w:val="20"/>
          <w:szCs w:val="20"/>
        </w:rPr>
        <w:t>,</w:t>
      </w:r>
      <w:r w:rsidR="00CA40C1" w:rsidRPr="00AF29A1">
        <w:rPr>
          <w:rFonts w:cs="Arial"/>
          <w:sz w:val="20"/>
          <w:szCs w:val="20"/>
        </w:rPr>
        <w:t xml:space="preserve"> avec les espèces animales suivant</w:t>
      </w:r>
      <w:r w:rsidRPr="00AF29A1">
        <w:rPr>
          <w:rFonts w:cs="Arial"/>
          <w:sz w:val="20"/>
          <w:szCs w:val="20"/>
        </w:rPr>
        <w:t>es</w:t>
      </w:r>
      <w:r w:rsidR="00CA40C1" w:rsidRPr="00AF29A1">
        <w:rPr>
          <w:rFonts w:cs="Arial"/>
          <w:sz w:val="20"/>
          <w:szCs w:val="20"/>
        </w:rPr>
        <w:t xml:space="preserve"> : ovins, caprins et bovins. La volaille est également élevée particulièrement par les femmes. </w:t>
      </w:r>
    </w:p>
    <w:p w14:paraId="7A8D2A48" w14:textId="77777777" w:rsidR="000070B4" w:rsidRPr="00AF29A1" w:rsidRDefault="000070B4" w:rsidP="00AF29A1">
      <w:pPr>
        <w:spacing w:line="276" w:lineRule="auto"/>
        <w:rPr>
          <w:rFonts w:cs="Arial"/>
          <w:sz w:val="20"/>
          <w:szCs w:val="20"/>
        </w:rPr>
      </w:pPr>
    </w:p>
    <w:p w14:paraId="149C0B2A" w14:textId="77777777" w:rsidR="00C439D3" w:rsidRPr="00AF29A1" w:rsidRDefault="00C439D3">
      <w:pPr>
        <w:spacing w:line="276" w:lineRule="auto"/>
        <w:rPr>
          <w:rFonts w:cs="Arial"/>
          <w:sz w:val="20"/>
          <w:szCs w:val="20"/>
        </w:rPr>
      </w:pPr>
      <w:r w:rsidRPr="00AF29A1">
        <w:rPr>
          <w:rFonts w:cs="Arial"/>
          <w:sz w:val="20"/>
          <w:szCs w:val="20"/>
        </w:rPr>
        <w:t xml:space="preserve">La commune de Tounouga dispose de trois aires de pâturage, deux aires de séjour et deux aires de repos qui couvrent une superficie totale de 1432 Ha. </w:t>
      </w:r>
    </w:p>
    <w:p w14:paraId="4164F93D" w14:textId="77777777" w:rsidR="00D424F6" w:rsidRPr="0097152D" w:rsidRDefault="00D14D0B" w:rsidP="00D14D0B">
      <w:pPr>
        <w:pStyle w:val="Lgende"/>
      </w:pPr>
      <w:bookmarkStart w:id="499" w:name="_Toc52983427"/>
      <w:r>
        <w:t xml:space="preserve">Tableau </w:t>
      </w:r>
      <w:r w:rsidR="00DE73F1">
        <w:fldChar w:fldCharType="begin"/>
      </w:r>
      <w:r>
        <w:instrText xml:space="preserve"> SEQ Tableau \* ARABIC </w:instrText>
      </w:r>
      <w:r w:rsidR="00DE73F1">
        <w:fldChar w:fldCharType="separate"/>
      </w:r>
      <w:r w:rsidR="00885C44">
        <w:rPr>
          <w:noProof/>
        </w:rPr>
        <w:t>8</w:t>
      </w:r>
      <w:r w:rsidR="00DE73F1">
        <w:fldChar w:fldCharType="end"/>
      </w:r>
      <w:r w:rsidR="00D424F6" w:rsidRPr="0097152D">
        <w:t>: Caractéristiques des aires de pâturage dans la commune de Tounouga</w:t>
      </w:r>
      <w:bookmarkEnd w:id="4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50"/>
        <w:gridCol w:w="2127"/>
        <w:gridCol w:w="1647"/>
        <w:gridCol w:w="1802"/>
      </w:tblGrid>
      <w:tr w:rsidR="00C439D3" w:rsidRPr="0097152D" w14:paraId="66A78656" w14:textId="77777777" w:rsidTr="00E25167">
        <w:trPr>
          <w:trHeight w:val="288"/>
          <w:jc w:val="center"/>
        </w:trPr>
        <w:tc>
          <w:tcPr>
            <w:tcW w:w="534" w:type="dxa"/>
            <w:shd w:val="clear" w:color="auto" w:fill="F4B083"/>
            <w:noWrap/>
          </w:tcPr>
          <w:p w14:paraId="59BA6EBA" w14:textId="77777777" w:rsidR="00C439D3" w:rsidRPr="00AF29A1" w:rsidRDefault="00C439D3">
            <w:pPr>
              <w:spacing w:line="276" w:lineRule="auto"/>
              <w:rPr>
                <w:rFonts w:cs="Arial"/>
                <w:b/>
                <w:bCs/>
                <w:sz w:val="20"/>
                <w:szCs w:val="20"/>
              </w:rPr>
            </w:pPr>
            <w:r w:rsidRPr="00AF29A1">
              <w:rPr>
                <w:rFonts w:cs="Arial"/>
                <w:b/>
                <w:bCs/>
                <w:sz w:val="20"/>
                <w:szCs w:val="20"/>
              </w:rPr>
              <w:t>N</w:t>
            </w:r>
          </w:p>
        </w:tc>
        <w:tc>
          <w:tcPr>
            <w:tcW w:w="2350" w:type="dxa"/>
            <w:shd w:val="clear" w:color="auto" w:fill="F4B083"/>
            <w:noWrap/>
          </w:tcPr>
          <w:p w14:paraId="6036C00B" w14:textId="77777777" w:rsidR="00C439D3" w:rsidRPr="00AF29A1" w:rsidRDefault="00C439D3">
            <w:pPr>
              <w:spacing w:line="276" w:lineRule="auto"/>
              <w:rPr>
                <w:rFonts w:cs="Arial"/>
                <w:b/>
                <w:bCs/>
                <w:sz w:val="20"/>
                <w:szCs w:val="20"/>
              </w:rPr>
            </w:pPr>
            <w:r w:rsidRPr="00AF29A1">
              <w:rPr>
                <w:rFonts w:cs="Arial"/>
                <w:b/>
                <w:bCs/>
                <w:sz w:val="20"/>
                <w:szCs w:val="20"/>
              </w:rPr>
              <w:t>Nom</w:t>
            </w:r>
          </w:p>
        </w:tc>
        <w:tc>
          <w:tcPr>
            <w:tcW w:w="2127" w:type="dxa"/>
            <w:shd w:val="clear" w:color="auto" w:fill="F4B083"/>
          </w:tcPr>
          <w:p w14:paraId="2F72441B" w14:textId="77777777" w:rsidR="00C439D3" w:rsidRPr="00AF29A1" w:rsidRDefault="00C439D3">
            <w:pPr>
              <w:spacing w:line="276" w:lineRule="auto"/>
              <w:rPr>
                <w:rFonts w:cs="Arial"/>
                <w:b/>
                <w:bCs/>
                <w:sz w:val="20"/>
                <w:szCs w:val="20"/>
              </w:rPr>
            </w:pPr>
            <w:r w:rsidRPr="00AF29A1">
              <w:rPr>
                <w:rFonts w:cs="Arial"/>
                <w:b/>
                <w:bCs/>
                <w:sz w:val="20"/>
                <w:szCs w:val="20"/>
              </w:rPr>
              <w:t>Affectation</w:t>
            </w:r>
          </w:p>
        </w:tc>
        <w:tc>
          <w:tcPr>
            <w:tcW w:w="1647" w:type="dxa"/>
            <w:shd w:val="clear" w:color="auto" w:fill="F4B083"/>
            <w:noWrap/>
          </w:tcPr>
          <w:p w14:paraId="4DAB9F0B" w14:textId="77777777" w:rsidR="00C439D3" w:rsidRPr="00AF29A1" w:rsidRDefault="00C439D3">
            <w:pPr>
              <w:spacing w:line="276" w:lineRule="auto"/>
              <w:rPr>
                <w:rFonts w:cs="Arial"/>
                <w:b/>
                <w:bCs/>
                <w:sz w:val="20"/>
                <w:szCs w:val="20"/>
              </w:rPr>
            </w:pPr>
            <w:r w:rsidRPr="00AF29A1">
              <w:rPr>
                <w:rFonts w:cs="Arial"/>
                <w:b/>
                <w:bCs/>
                <w:sz w:val="20"/>
                <w:szCs w:val="20"/>
              </w:rPr>
              <w:t>Superficie en ha</w:t>
            </w:r>
          </w:p>
        </w:tc>
        <w:tc>
          <w:tcPr>
            <w:tcW w:w="1802" w:type="dxa"/>
            <w:shd w:val="clear" w:color="auto" w:fill="F4B083"/>
          </w:tcPr>
          <w:p w14:paraId="4C013DAA" w14:textId="77777777" w:rsidR="00C439D3" w:rsidRPr="00AF29A1" w:rsidRDefault="00C439D3">
            <w:pPr>
              <w:spacing w:line="276" w:lineRule="auto"/>
              <w:rPr>
                <w:rFonts w:cs="Arial"/>
                <w:b/>
                <w:bCs/>
                <w:sz w:val="20"/>
                <w:szCs w:val="20"/>
              </w:rPr>
            </w:pPr>
            <w:r w:rsidRPr="00AF29A1">
              <w:rPr>
                <w:rFonts w:cs="Arial"/>
                <w:b/>
                <w:bCs/>
                <w:sz w:val="20"/>
                <w:szCs w:val="20"/>
              </w:rPr>
              <w:t>Infrastructures</w:t>
            </w:r>
          </w:p>
        </w:tc>
      </w:tr>
      <w:tr w:rsidR="00C439D3" w:rsidRPr="0097152D" w14:paraId="6F711744" w14:textId="77777777" w:rsidTr="00E25167">
        <w:trPr>
          <w:trHeight w:val="288"/>
          <w:jc w:val="center"/>
        </w:trPr>
        <w:tc>
          <w:tcPr>
            <w:tcW w:w="534" w:type="dxa"/>
            <w:shd w:val="clear" w:color="auto" w:fill="auto"/>
            <w:noWrap/>
            <w:hideMark/>
          </w:tcPr>
          <w:p w14:paraId="43D97A71" w14:textId="77777777" w:rsidR="00C439D3" w:rsidRPr="00AF29A1" w:rsidRDefault="00C439D3">
            <w:pPr>
              <w:spacing w:line="276" w:lineRule="auto"/>
              <w:rPr>
                <w:rFonts w:cs="Arial"/>
                <w:sz w:val="20"/>
                <w:szCs w:val="20"/>
              </w:rPr>
            </w:pPr>
            <w:r w:rsidRPr="00AF29A1">
              <w:rPr>
                <w:rFonts w:cs="Arial"/>
                <w:sz w:val="20"/>
                <w:szCs w:val="20"/>
              </w:rPr>
              <w:t>1</w:t>
            </w:r>
          </w:p>
        </w:tc>
        <w:tc>
          <w:tcPr>
            <w:tcW w:w="2350" w:type="dxa"/>
            <w:shd w:val="clear" w:color="auto" w:fill="auto"/>
            <w:noWrap/>
            <w:hideMark/>
          </w:tcPr>
          <w:p w14:paraId="093B1BCB" w14:textId="77777777" w:rsidR="00C439D3" w:rsidRPr="00AF29A1" w:rsidRDefault="00C439D3">
            <w:pPr>
              <w:spacing w:line="276" w:lineRule="auto"/>
              <w:rPr>
                <w:rFonts w:cs="Arial"/>
                <w:sz w:val="20"/>
                <w:szCs w:val="20"/>
              </w:rPr>
            </w:pPr>
            <w:r w:rsidRPr="00AF29A1">
              <w:rPr>
                <w:rFonts w:cs="Arial"/>
                <w:sz w:val="20"/>
                <w:szCs w:val="20"/>
              </w:rPr>
              <w:t xml:space="preserve">Doutchi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p>
        </w:tc>
        <w:tc>
          <w:tcPr>
            <w:tcW w:w="2127" w:type="dxa"/>
            <w:shd w:val="clear" w:color="auto" w:fill="auto"/>
          </w:tcPr>
          <w:p w14:paraId="3BA5ECF3" w14:textId="77777777" w:rsidR="00C439D3" w:rsidRPr="00AF29A1" w:rsidRDefault="00C439D3">
            <w:pPr>
              <w:spacing w:line="276" w:lineRule="auto"/>
              <w:rPr>
                <w:rFonts w:cs="Arial"/>
                <w:sz w:val="20"/>
                <w:szCs w:val="20"/>
              </w:rPr>
            </w:pPr>
            <w:r w:rsidRPr="00AF29A1">
              <w:rPr>
                <w:rFonts w:cs="Arial"/>
                <w:sz w:val="20"/>
                <w:szCs w:val="20"/>
              </w:rPr>
              <w:t>Aire de pâturage</w:t>
            </w:r>
          </w:p>
        </w:tc>
        <w:tc>
          <w:tcPr>
            <w:tcW w:w="1647" w:type="dxa"/>
            <w:shd w:val="clear" w:color="auto" w:fill="auto"/>
            <w:noWrap/>
            <w:hideMark/>
          </w:tcPr>
          <w:p w14:paraId="677FF493" w14:textId="77777777" w:rsidR="00C439D3" w:rsidRPr="00AF29A1" w:rsidRDefault="00C439D3">
            <w:pPr>
              <w:spacing w:line="276" w:lineRule="auto"/>
              <w:rPr>
                <w:rFonts w:cs="Arial"/>
                <w:sz w:val="20"/>
                <w:szCs w:val="20"/>
              </w:rPr>
            </w:pPr>
            <w:r w:rsidRPr="00AF29A1">
              <w:rPr>
                <w:rFonts w:cs="Arial"/>
                <w:sz w:val="20"/>
                <w:szCs w:val="20"/>
              </w:rPr>
              <w:t>450</w:t>
            </w:r>
          </w:p>
        </w:tc>
        <w:tc>
          <w:tcPr>
            <w:tcW w:w="1802" w:type="dxa"/>
            <w:shd w:val="clear" w:color="auto" w:fill="auto"/>
          </w:tcPr>
          <w:p w14:paraId="32D6A47D" w14:textId="77777777" w:rsidR="00C439D3" w:rsidRPr="00AF29A1" w:rsidRDefault="00C439D3">
            <w:pPr>
              <w:spacing w:line="276" w:lineRule="auto"/>
              <w:rPr>
                <w:rFonts w:cs="Arial"/>
                <w:sz w:val="20"/>
                <w:szCs w:val="20"/>
              </w:rPr>
            </w:pPr>
            <w:r w:rsidRPr="00AF29A1">
              <w:rPr>
                <w:rFonts w:cs="Arial"/>
                <w:sz w:val="20"/>
                <w:szCs w:val="20"/>
              </w:rPr>
              <w:t>Non balisée</w:t>
            </w:r>
          </w:p>
        </w:tc>
      </w:tr>
      <w:tr w:rsidR="00C439D3" w:rsidRPr="0097152D" w14:paraId="1771992B" w14:textId="77777777" w:rsidTr="00E25167">
        <w:trPr>
          <w:trHeight w:val="288"/>
          <w:jc w:val="center"/>
        </w:trPr>
        <w:tc>
          <w:tcPr>
            <w:tcW w:w="534" w:type="dxa"/>
            <w:shd w:val="clear" w:color="auto" w:fill="auto"/>
            <w:noWrap/>
            <w:hideMark/>
          </w:tcPr>
          <w:p w14:paraId="60966CF5" w14:textId="77777777" w:rsidR="00C439D3" w:rsidRPr="00AF29A1" w:rsidRDefault="00C439D3">
            <w:pPr>
              <w:spacing w:line="276" w:lineRule="auto"/>
              <w:rPr>
                <w:rFonts w:cs="Arial"/>
                <w:sz w:val="20"/>
                <w:szCs w:val="20"/>
              </w:rPr>
            </w:pPr>
            <w:r w:rsidRPr="00AF29A1">
              <w:rPr>
                <w:rFonts w:cs="Arial"/>
                <w:sz w:val="20"/>
                <w:szCs w:val="20"/>
              </w:rPr>
              <w:t>2</w:t>
            </w:r>
          </w:p>
        </w:tc>
        <w:tc>
          <w:tcPr>
            <w:tcW w:w="2350" w:type="dxa"/>
            <w:shd w:val="clear" w:color="auto" w:fill="auto"/>
            <w:noWrap/>
            <w:hideMark/>
          </w:tcPr>
          <w:p w14:paraId="05DEEA85" w14:textId="77777777" w:rsidR="00C439D3" w:rsidRPr="00AF29A1" w:rsidRDefault="00C439D3">
            <w:pPr>
              <w:spacing w:line="276" w:lineRule="auto"/>
              <w:rPr>
                <w:rFonts w:cs="Arial"/>
                <w:sz w:val="20"/>
                <w:szCs w:val="20"/>
              </w:rPr>
            </w:pPr>
            <w:proofErr w:type="spellStart"/>
            <w:r w:rsidRPr="00AF29A1">
              <w:rPr>
                <w:rFonts w:cs="Arial"/>
                <w:sz w:val="20"/>
                <w:szCs w:val="20"/>
              </w:rPr>
              <w:t>Tounga</w:t>
            </w:r>
            <w:proofErr w:type="spellEnd"/>
            <w:r w:rsidRPr="00AF29A1">
              <w:rPr>
                <w:rFonts w:cs="Arial"/>
                <w:sz w:val="20"/>
                <w:szCs w:val="20"/>
              </w:rPr>
              <w:t xml:space="preserve"> </w:t>
            </w:r>
            <w:proofErr w:type="spellStart"/>
            <w:r w:rsidRPr="00AF29A1">
              <w:rPr>
                <w:rFonts w:cs="Arial"/>
                <w:sz w:val="20"/>
                <w:szCs w:val="20"/>
              </w:rPr>
              <w:t>Djado</w:t>
            </w:r>
            <w:proofErr w:type="spellEnd"/>
          </w:p>
        </w:tc>
        <w:tc>
          <w:tcPr>
            <w:tcW w:w="2127" w:type="dxa"/>
            <w:shd w:val="clear" w:color="auto" w:fill="auto"/>
          </w:tcPr>
          <w:p w14:paraId="53D798ED" w14:textId="77777777" w:rsidR="00C439D3" w:rsidRPr="00AF29A1" w:rsidRDefault="00C439D3">
            <w:pPr>
              <w:spacing w:line="276" w:lineRule="auto"/>
              <w:rPr>
                <w:rFonts w:cs="Arial"/>
                <w:sz w:val="20"/>
                <w:szCs w:val="20"/>
              </w:rPr>
            </w:pPr>
            <w:r w:rsidRPr="00AF29A1">
              <w:rPr>
                <w:rFonts w:cs="Arial"/>
                <w:sz w:val="20"/>
                <w:szCs w:val="20"/>
              </w:rPr>
              <w:t>Aire de repos</w:t>
            </w:r>
          </w:p>
        </w:tc>
        <w:tc>
          <w:tcPr>
            <w:tcW w:w="1647" w:type="dxa"/>
            <w:shd w:val="clear" w:color="auto" w:fill="auto"/>
            <w:noWrap/>
            <w:hideMark/>
          </w:tcPr>
          <w:p w14:paraId="1112A72C" w14:textId="77777777" w:rsidR="00C439D3" w:rsidRPr="00AF29A1" w:rsidRDefault="00C439D3">
            <w:pPr>
              <w:spacing w:line="276" w:lineRule="auto"/>
              <w:rPr>
                <w:rFonts w:cs="Arial"/>
                <w:sz w:val="20"/>
                <w:szCs w:val="20"/>
              </w:rPr>
            </w:pPr>
            <w:r w:rsidRPr="00AF29A1">
              <w:rPr>
                <w:rFonts w:cs="Arial"/>
                <w:sz w:val="20"/>
                <w:szCs w:val="20"/>
              </w:rPr>
              <w:t>3</w:t>
            </w:r>
          </w:p>
        </w:tc>
        <w:tc>
          <w:tcPr>
            <w:tcW w:w="1802" w:type="dxa"/>
            <w:shd w:val="clear" w:color="auto" w:fill="auto"/>
          </w:tcPr>
          <w:p w14:paraId="13A40C1E" w14:textId="77777777" w:rsidR="00C439D3" w:rsidRPr="00AF29A1" w:rsidRDefault="00C439D3">
            <w:pPr>
              <w:spacing w:line="276" w:lineRule="auto"/>
              <w:rPr>
                <w:rFonts w:cs="Arial"/>
                <w:sz w:val="20"/>
                <w:szCs w:val="20"/>
              </w:rPr>
            </w:pPr>
            <w:r w:rsidRPr="00AF29A1">
              <w:rPr>
                <w:rFonts w:cs="Arial"/>
                <w:sz w:val="20"/>
                <w:szCs w:val="20"/>
              </w:rPr>
              <w:t>Non balisée</w:t>
            </w:r>
          </w:p>
        </w:tc>
      </w:tr>
      <w:tr w:rsidR="00C439D3" w:rsidRPr="0097152D" w14:paraId="70705610" w14:textId="77777777" w:rsidTr="00E25167">
        <w:trPr>
          <w:trHeight w:val="288"/>
          <w:jc w:val="center"/>
        </w:trPr>
        <w:tc>
          <w:tcPr>
            <w:tcW w:w="534" w:type="dxa"/>
            <w:shd w:val="clear" w:color="auto" w:fill="auto"/>
            <w:noWrap/>
            <w:hideMark/>
          </w:tcPr>
          <w:p w14:paraId="7C0DB7EC" w14:textId="77777777" w:rsidR="00C439D3" w:rsidRPr="00AF29A1" w:rsidRDefault="00C439D3">
            <w:pPr>
              <w:spacing w:line="276" w:lineRule="auto"/>
              <w:rPr>
                <w:rFonts w:cs="Arial"/>
                <w:sz w:val="20"/>
                <w:szCs w:val="20"/>
              </w:rPr>
            </w:pPr>
            <w:r w:rsidRPr="00AF29A1">
              <w:rPr>
                <w:rFonts w:cs="Arial"/>
                <w:sz w:val="20"/>
                <w:szCs w:val="20"/>
              </w:rPr>
              <w:t>3</w:t>
            </w:r>
          </w:p>
        </w:tc>
        <w:tc>
          <w:tcPr>
            <w:tcW w:w="2350" w:type="dxa"/>
            <w:shd w:val="clear" w:color="auto" w:fill="auto"/>
            <w:noWrap/>
            <w:hideMark/>
          </w:tcPr>
          <w:p w14:paraId="3555C681" w14:textId="77777777" w:rsidR="00C439D3" w:rsidRPr="00AF29A1" w:rsidRDefault="00C439D3">
            <w:pPr>
              <w:spacing w:line="276" w:lineRule="auto"/>
              <w:rPr>
                <w:rFonts w:cs="Arial"/>
                <w:sz w:val="20"/>
                <w:szCs w:val="20"/>
              </w:rPr>
            </w:pPr>
            <w:proofErr w:type="spellStart"/>
            <w:r w:rsidRPr="00AF29A1">
              <w:rPr>
                <w:rFonts w:cs="Arial"/>
                <w:sz w:val="20"/>
                <w:szCs w:val="20"/>
              </w:rPr>
              <w:t>Tounga</w:t>
            </w:r>
            <w:proofErr w:type="spellEnd"/>
            <w:r w:rsidRPr="00AF29A1">
              <w:rPr>
                <w:rFonts w:cs="Arial"/>
                <w:sz w:val="20"/>
                <w:szCs w:val="20"/>
              </w:rPr>
              <w:t xml:space="preserve"> Mai Yara</w:t>
            </w:r>
          </w:p>
        </w:tc>
        <w:tc>
          <w:tcPr>
            <w:tcW w:w="2127" w:type="dxa"/>
            <w:shd w:val="clear" w:color="auto" w:fill="auto"/>
          </w:tcPr>
          <w:p w14:paraId="36AD20C0" w14:textId="77777777" w:rsidR="00C439D3" w:rsidRPr="00AF29A1" w:rsidRDefault="00C439D3">
            <w:pPr>
              <w:spacing w:line="276" w:lineRule="auto"/>
              <w:rPr>
                <w:rFonts w:cs="Arial"/>
                <w:sz w:val="20"/>
                <w:szCs w:val="20"/>
              </w:rPr>
            </w:pPr>
            <w:r w:rsidRPr="00AF29A1">
              <w:rPr>
                <w:rFonts w:cs="Arial"/>
                <w:sz w:val="20"/>
                <w:szCs w:val="20"/>
              </w:rPr>
              <w:t xml:space="preserve">Aire de repos </w:t>
            </w:r>
          </w:p>
        </w:tc>
        <w:tc>
          <w:tcPr>
            <w:tcW w:w="1647" w:type="dxa"/>
            <w:shd w:val="clear" w:color="auto" w:fill="auto"/>
            <w:noWrap/>
            <w:hideMark/>
          </w:tcPr>
          <w:p w14:paraId="2ACE3015" w14:textId="77777777" w:rsidR="00C439D3" w:rsidRPr="00AF29A1" w:rsidRDefault="00C439D3">
            <w:pPr>
              <w:spacing w:line="276" w:lineRule="auto"/>
              <w:rPr>
                <w:rFonts w:cs="Arial"/>
                <w:sz w:val="20"/>
                <w:szCs w:val="20"/>
              </w:rPr>
            </w:pPr>
            <w:r w:rsidRPr="00AF29A1">
              <w:rPr>
                <w:rFonts w:cs="Arial"/>
                <w:sz w:val="20"/>
                <w:szCs w:val="20"/>
              </w:rPr>
              <w:t>2</w:t>
            </w:r>
          </w:p>
        </w:tc>
        <w:tc>
          <w:tcPr>
            <w:tcW w:w="1802" w:type="dxa"/>
            <w:shd w:val="clear" w:color="auto" w:fill="auto"/>
          </w:tcPr>
          <w:p w14:paraId="4317504C" w14:textId="77777777" w:rsidR="00C439D3" w:rsidRPr="00AF29A1" w:rsidRDefault="00C439D3">
            <w:pPr>
              <w:spacing w:line="276" w:lineRule="auto"/>
              <w:rPr>
                <w:rFonts w:cs="Arial"/>
                <w:sz w:val="20"/>
                <w:szCs w:val="20"/>
              </w:rPr>
            </w:pPr>
            <w:r w:rsidRPr="00AF29A1">
              <w:rPr>
                <w:rFonts w:cs="Arial"/>
                <w:sz w:val="20"/>
                <w:szCs w:val="20"/>
              </w:rPr>
              <w:t>Non balisée</w:t>
            </w:r>
          </w:p>
        </w:tc>
      </w:tr>
      <w:tr w:rsidR="00C439D3" w:rsidRPr="0097152D" w14:paraId="176D117B" w14:textId="77777777" w:rsidTr="00E25167">
        <w:trPr>
          <w:trHeight w:val="288"/>
          <w:jc w:val="center"/>
        </w:trPr>
        <w:tc>
          <w:tcPr>
            <w:tcW w:w="534" w:type="dxa"/>
            <w:shd w:val="clear" w:color="auto" w:fill="auto"/>
            <w:noWrap/>
            <w:hideMark/>
          </w:tcPr>
          <w:p w14:paraId="20A29794" w14:textId="77777777" w:rsidR="00C439D3" w:rsidRPr="00AF29A1" w:rsidRDefault="00C439D3">
            <w:pPr>
              <w:spacing w:line="276" w:lineRule="auto"/>
              <w:rPr>
                <w:rFonts w:cs="Arial"/>
                <w:sz w:val="20"/>
                <w:szCs w:val="20"/>
              </w:rPr>
            </w:pPr>
            <w:r w:rsidRPr="00AF29A1">
              <w:rPr>
                <w:rFonts w:cs="Arial"/>
                <w:sz w:val="20"/>
                <w:szCs w:val="20"/>
              </w:rPr>
              <w:t>4</w:t>
            </w:r>
          </w:p>
        </w:tc>
        <w:tc>
          <w:tcPr>
            <w:tcW w:w="2350" w:type="dxa"/>
            <w:shd w:val="clear" w:color="auto" w:fill="auto"/>
            <w:noWrap/>
            <w:hideMark/>
          </w:tcPr>
          <w:p w14:paraId="189DD4AC" w14:textId="77777777" w:rsidR="00C439D3" w:rsidRPr="00AF29A1" w:rsidRDefault="00C439D3">
            <w:pPr>
              <w:spacing w:line="276" w:lineRule="auto"/>
              <w:rPr>
                <w:rFonts w:cs="Arial"/>
                <w:sz w:val="20"/>
                <w:szCs w:val="20"/>
              </w:rPr>
            </w:pPr>
            <w:proofErr w:type="spellStart"/>
            <w:r w:rsidRPr="00AF29A1">
              <w:rPr>
                <w:rFonts w:cs="Arial"/>
                <w:sz w:val="20"/>
                <w:szCs w:val="20"/>
              </w:rPr>
              <w:t>Marodje</w:t>
            </w:r>
            <w:proofErr w:type="spellEnd"/>
          </w:p>
        </w:tc>
        <w:tc>
          <w:tcPr>
            <w:tcW w:w="2127" w:type="dxa"/>
            <w:shd w:val="clear" w:color="auto" w:fill="auto"/>
          </w:tcPr>
          <w:p w14:paraId="79F47E08" w14:textId="77777777" w:rsidR="00C439D3" w:rsidRPr="00AF29A1" w:rsidRDefault="00C439D3">
            <w:pPr>
              <w:spacing w:line="276" w:lineRule="auto"/>
              <w:rPr>
                <w:rFonts w:cs="Arial"/>
                <w:sz w:val="20"/>
                <w:szCs w:val="20"/>
              </w:rPr>
            </w:pPr>
            <w:r w:rsidRPr="00AF29A1">
              <w:rPr>
                <w:rFonts w:cs="Arial"/>
                <w:sz w:val="20"/>
                <w:szCs w:val="20"/>
              </w:rPr>
              <w:t>Aire de pâturage</w:t>
            </w:r>
          </w:p>
        </w:tc>
        <w:tc>
          <w:tcPr>
            <w:tcW w:w="1647" w:type="dxa"/>
            <w:shd w:val="clear" w:color="auto" w:fill="auto"/>
            <w:noWrap/>
            <w:hideMark/>
          </w:tcPr>
          <w:p w14:paraId="3393F7E9" w14:textId="77777777" w:rsidR="00C439D3" w:rsidRPr="00AF29A1" w:rsidRDefault="00C439D3">
            <w:pPr>
              <w:spacing w:line="276" w:lineRule="auto"/>
              <w:rPr>
                <w:rFonts w:cs="Arial"/>
                <w:sz w:val="20"/>
                <w:szCs w:val="20"/>
              </w:rPr>
            </w:pPr>
            <w:r w:rsidRPr="00AF29A1">
              <w:rPr>
                <w:rFonts w:cs="Arial"/>
                <w:sz w:val="20"/>
                <w:szCs w:val="20"/>
              </w:rPr>
              <w:t>32</w:t>
            </w:r>
          </w:p>
        </w:tc>
        <w:tc>
          <w:tcPr>
            <w:tcW w:w="1802" w:type="dxa"/>
            <w:shd w:val="clear" w:color="auto" w:fill="auto"/>
          </w:tcPr>
          <w:p w14:paraId="4E9A7AFD" w14:textId="77777777" w:rsidR="00C439D3" w:rsidRPr="00AF29A1" w:rsidRDefault="00C439D3">
            <w:pPr>
              <w:spacing w:line="276" w:lineRule="auto"/>
              <w:rPr>
                <w:rFonts w:cs="Arial"/>
                <w:sz w:val="20"/>
                <w:szCs w:val="20"/>
              </w:rPr>
            </w:pPr>
            <w:r w:rsidRPr="00AF29A1">
              <w:rPr>
                <w:rFonts w:cs="Arial"/>
                <w:sz w:val="20"/>
                <w:szCs w:val="20"/>
              </w:rPr>
              <w:t>Non balisée</w:t>
            </w:r>
          </w:p>
        </w:tc>
      </w:tr>
      <w:tr w:rsidR="00C439D3" w:rsidRPr="0097152D" w14:paraId="7C475F30" w14:textId="77777777" w:rsidTr="00E25167">
        <w:trPr>
          <w:trHeight w:val="288"/>
          <w:jc w:val="center"/>
        </w:trPr>
        <w:tc>
          <w:tcPr>
            <w:tcW w:w="534" w:type="dxa"/>
            <w:shd w:val="clear" w:color="auto" w:fill="auto"/>
            <w:noWrap/>
            <w:hideMark/>
          </w:tcPr>
          <w:p w14:paraId="4E445FCB" w14:textId="77777777" w:rsidR="00C439D3" w:rsidRPr="00AF29A1" w:rsidRDefault="00C439D3">
            <w:pPr>
              <w:spacing w:line="276" w:lineRule="auto"/>
              <w:rPr>
                <w:rFonts w:cs="Arial"/>
                <w:sz w:val="20"/>
                <w:szCs w:val="20"/>
              </w:rPr>
            </w:pPr>
            <w:r w:rsidRPr="00AF29A1">
              <w:rPr>
                <w:rFonts w:cs="Arial"/>
                <w:sz w:val="20"/>
                <w:szCs w:val="20"/>
              </w:rPr>
              <w:t>5</w:t>
            </w:r>
          </w:p>
        </w:tc>
        <w:tc>
          <w:tcPr>
            <w:tcW w:w="2350" w:type="dxa"/>
            <w:shd w:val="clear" w:color="auto" w:fill="auto"/>
            <w:noWrap/>
            <w:hideMark/>
          </w:tcPr>
          <w:p w14:paraId="301BCCDB" w14:textId="77777777" w:rsidR="00C439D3" w:rsidRPr="00AF29A1" w:rsidRDefault="00C439D3">
            <w:pPr>
              <w:spacing w:line="276" w:lineRule="auto"/>
              <w:rPr>
                <w:rFonts w:cs="Arial"/>
                <w:sz w:val="20"/>
                <w:szCs w:val="20"/>
              </w:rPr>
            </w:pPr>
            <w:proofErr w:type="spellStart"/>
            <w:r w:rsidRPr="00AF29A1">
              <w:rPr>
                <w:rFonts w:cs="Arial"/>
                <w:sz w:val="20"/>
                <w:szCs w:val="20"/>
              </w:rPr>
              <w:t>Torma</w:t>
            </w:r>
            <w:proofErr w:type="spellEnd"/>
          </w:p>
        </w:tc>
        <w:tc>
          <w:tcPr>
            <w:tcW w:w="2127" w:type="dxa"/>
            <w:shd w:val="clear" w:color="auto" w:fill="auto"/>
          </w:tcPr>
          <w:p w14:paraId="358ECCCB" w14:textId="77777777" w:rsidR="00C439D3" w:rsidRPr="00AF29A1" w:rsidRDefault="00C439D3">
            <w:pPr>
              <w:spacing w:line="276" w:lineRule="auto"/>
              <w:rPr>
                <w:rFonts w:cs="Arial"/>
                <w:sz w:val="20"/>
                <w:szCs w:val="20"/>
              </w:rPr>
            </w:pPr>
            <w:r w:rsidRPr="00AF29A1">
              <w:rPr>
                <w:rFonts w:cs="Arial"/>
                <w:sz w:val="20"/>
                <w:szCs w:val="20"/>
              </w:rPr>
              <w:t>Aire de pâturage</w:t>
            </w:r>
          </w:p>
        </w:tc>
        <w:tc>
          <w:tcPr>
            <w:tcW w:w="1647" w:type="dxa"/>
            <w:shd w:val="clear" w:color="auto" w:fill="auto"/>
            <w:noWrap/>
            <w:hideMark/>
          </w:tcPr>
          <w:p w14:paraId="42535C6A" w14:textId="77777777" w:rsidR="00C439D3" w:rsidRPr="00AF29A1" w:rsidRDefault="00C439D3">
            <w:pPr>
              <w:spacing w:line="276" w:lineRule="auto"/>
              <w:rPr>
                <w:rFonts w:cs="Arial"/>
                <w:sz w:val="20"/>
                <w:szCs w:val="20"/>
              </w:rPr>
            </w:pPr>
            <w:r w:rsidRPr="00AF29A1">
              <w:rPr>
                <w:rFonts w:cs="Arial"/>
                <w:sz w:val="20"/>
                <w:szCs w:val="20"/>
              </w:rPr>
              <w:t>51</w:t>
            </w:r>
          </w:p>
        </w:tc>
        <w:tc>
          <w:tcPr>
            <w:tcW w:w="1802" w:type="dxa"/>
            <w:shd w:val="clear" w:color="auto" w:fill="auto"/>
          </w:tcPr>
          <w:p w14:paraId="130D3217" w14:textId="77777777" w:rsidR="00C439D3" w:rsidRPr="00AF29A1" w:rsidRDefault="00C439D3">
            <w:pPr>
              <w:spacing w:line="276" w:lineRule="auto"/>
              <w:rPr>
                <w:rFonts w:cs="Arial"/>
                <w:sz w:val="20"/>
                <w:szCs w:val="20"/>
              </w:rPr>
            </w:pPr>
            <w:r w:rsidRPr="00AF29A1">
              <w:rPr>
                <w:rFonts w:cs="Arial"/>
                <w:sz w:val="20"/>
                <w:szCs w:val="20"/>
              </w:rPr>
              <w:t>Non balisée</w:t>
            </w:r>
          </w:p>
        </w:tc>
      </w:tr>
      <w:tr w:rsidR="00C439D3" w:rsidRPr="0097152D" w14:paraId="0B8E9B15" w14:textId="77777777" w:rsidTr="00E25167">
        <w:trPr>
          <w:trHeight w:val="288"/>
          <w:jc w:val="center"/>
        </w:trPr>
        <w:tc>
          <w:tcPr>
            <w:tcW w:w="534" w:type="dxa"/>
            <w:shd w:val="clear" w:color="auto" w:fill="auto"/>
            <w:noWrap/>
            <w:hideMark/>
          </w:tcPr>
          <w:p w14:paraId="591BB58A" w14:textId="77777777" w:rsidR="00C439D3" w:rsidRPr="00AF29A1" w:rsidRDefault="00C439D3">
            <w:pPr>
              <w:spacing w:line="276" w:lineRule="auto"/>
              <w:rPr>
                <w:rFonts w:cs="Arial"/>
                <w:sz w:val="20"/>
                <w:szCs w:val="20"/>
              </w:rPr>
            </w:pPr>
            <w:r w:rsidRPr="00AF29A1">
              <w:rPr>
                <w:rFonts w:cs="Arial"/>
                <w:sz w:val="20"/>
                <w:szCs w:val="20"/>
              </w:rPr>
              <w:t>6</w:t>
            </w:r>
          </w:p>
        </w:tc>
        <w:tc>
          <w:tcPr>
            <w:tcW w:w="2350" w:type="dxa"/>
            <w:shd w:val="clear" w:color="auto" w:fill="auto"/>
            <w:noWrap/>
            <w:hideMark/>
          </w:tcPr>
          <w:p w14:paraId="171047C7" w14:textId="77777777" w:rsidR="00C439D3" w:rsidRPr="00AF29A1" w:rsidRDefault="00C439D3">
            <w:pPr>
              <w:spacing w:line="276" w:lineRule="auto"/>
              <w:rPr>
                <w:rFonts w:cs="Arial"/>
                <w:sz w:val="20"/>
                <w:szCs w:val="20"/>
              </w:rPr>
            </w:pPr>
            <w:r w:rsidRPr="00AF29A1">
              <w:rPr>
                <w:rFonts w:cs="Arial"/>
                <w:sz w:val="20"/>
                <w:szCs w:val="20"/>
              </w:rPr>
              <w:t xml:space="preserve">Aire </w:t>
            </w:r>
            <w:proofErr w:type="spellStart"/>
            <w:r w:rsidRPr="00AF29A1">
              <w:rPr>
                <w:rFonts w:cs="Arial"/>
                <w:sz w:val="20"/>
                <w:szCs w:val="20"/>
              </w:rPr>
              <w:t>Fouroumin</w:t>
            </w:r>
            <w:proofErr w:type="spellEnd"/>
            <w:r w:rsidRPr="00AF29A1">
              <w:rPr>
                <w:rFonts w:cs="Arial"/>
                <w:sz w:val="20"/>
                <w:szCs w:val="20"/>
              </w:rPr>
              <w:t xml:space="preserve"> Dolé</w:t>
            </w:r>
          </w:p>
        </w:tc>
        <w:tc>
          <w:tcPr>
            <w:tcW w:w="2127" w:type="dxa"/>
            <w:shd w:val="clear" w:color="auto" w:fill="auto"/>
          </w:tcPr>
          <w:p w14:paraId="669E4C32" w14:textId="77777777" w:rsidR="00C439D3" w:rsidRPr="00AF29A1" w:rsidRDefault="00C439D3">
            <w:pPr>
              <w:spacing w:line="276" w:lineRule="auto"/>
              <w:rPr>
                <w:rFonts w:cs="Arial"/>
                <w:sz w:val="20"/>
                <w:szCs w:val="20"/>
              </w:rPr>
            </w:pPr>
            <w:r w:rsidRPr="00AF29A1">
              <w:rPr>
                <w:rFonts w:cs="Arial"/>
                <w:sz w:val="20"/>
                <w:szCs w:val="20"/>
              </w:rPr>
              <w:t>Aire de pâturage</w:t>
            </w:r>
          </w:p>
        </w:tc>
        <w:tc>
          <w:tcPr>
            <w:tcW w:w="1647" w:type="dxa"/>
            <w:shd w:val="clear" w:color="auto" w:fill="auto"/>
            <w:noWrap/>
            <w:hideMark/>
          </w:tcPr>
          <w:p w14:paraId="61DE0F20" w14:textId="77777777" w:rsidR="00C439D3" w:rsidRPr="00AF29A1" w:rsidRDefault="00C439D3">
            <w:pPr>
              <w:spacing w:line="276" w:lineRule="auto"/>
              <w:rPr>
                <w:rFonts w:cs="Arial"/>
                <w:sz w:val="20"/>
                <w:szCs w:val="20"/>
              </w:rPr>
            </w:pPr>
            <w:r w:rsidRPr="00AF29A1">
              <w:rPr>
                <w:rFonts w:cs="Arial"/>
                <w:sz w:val="20"/>
                <w:szCs w:val="20"/>
              </w:rPr>
              <w:t>748</w:t>
            </w:r>
          </w:p>
        </w:tc>
        <w:tc>
          <w:tcPr>
            <w:tcW w:w="1802" w:type="dxa"/>
            <w:shd w:val="clear" w:color="auto" w:fill="auto"/>
          </w:tcPr>
          <w:p w14:paraId="1EF72D39" w14:textId="77777777" w:rsidR="00C439D3" w:rsidRPr="00AF29A1" w:rsidRDefault="00C439D3">
            <w:pPr>
              <w:spacing w:line="276" w:lineRule="auto"/>
              <w:rPr>
                <w:rFonts w:cs="Arial"/>
                <w:sz w:val="20"/>
                <w:szCs w:val="20"/>
              </w:rPr>
            </w:pPr>
            <w:r w:rsidRPr="00AF29A1">
              <w:rPr>
                <w:rFonts w:cs="Arial"/>
                <w:sz w:val="20"/>
                <w:szCs w:val="20"/>
              </w:rPr>
              <w:t>Balisée</w:t>
            </w:r>
          </w:p>
        </w:tc>
      </w:tr>
      <w:tr w:rsidR="00C439D3" w:rsidRPr="0097152D" w14:paraId="2A845412" w14:textId="77777777" w:rsidTr="00E25167">
        <w:trPr>
          <w:trHeight w:val="288"/>
          <w:jc w:val="center"/>
        </w:trPr>
        <w:tc>
          <w:tcPr>
            <w:tcW w:w="534" w:type="dxa"/>
            <w:shd w:val="clear" w:color="auto" w:fill="auto"/>
            <w:noWrap/>
          </w:tcPr>
          <w:p w14:paraId="78E03105" w14:textId="77777777" w:rsidR="00C439D3" w:rsidRPr="00AF29A1" w:rsidRDefault="00C439D3">
            <w:pPr>
              <w:spacing w:line="276" w:lineRule="auto"/>
              <w:rPr>
                <w:rFonts w:cs="Arial"/>
                <w:sz w:val="20"/>
                <w:szCs w:val="20"/>
              </w:rPr>
            </w:pPr>
            <w:r w:rsidRPr="00AF29A1">
              <w:rPr>
                <w:rFonts w:cs="Arial"/>
                <w:sz w:val="20"/>
                <w:szCs w:val="20"/>
              </w:rPr>
              <w:t>7</w:t>
            </w:r>
          </w:p>
        </w:tc>
        <w:tc>
          <w:tcPr>
            <w:tcW w:w="2350" w:type="dxa"/>
            <w:shd w:val="clear" w:color="auto" w:fill="auto"/>
            <w:noWrap/>
          </w:tcPr>
          <w:p w14:paraId="4BC57617" w14:textId="77777777" w:rsidR="00C439D3" w:rsidRPr="00AF29A1" w:rsidRDefault="00C439D3">
            <w:pPr>
              <w:spacing w:line="276" w:lineRule="auto"/>
              <w:rPr>
                <w:rFonts w:cs="Arial"/>
                <w:sz w:val="20"/>
                <w:szCs w:val="20"/>
              </w:rPr>
            </w:pPr>
            <w:proofErr w:type="spellStart"/>
            <w:r w:rsidRPr="00AF29A1">
              <w:rPr>
                <w:rFonts w:cs="Arial"/>
                <w:sz w:val="20"/>
                <w:szCs w:val="20"/>
              </w:rPr>
              <w:t>Berkedjé</w:t>
            </w:r>
            <w:proofErr w:type="spellEnd"/>
          </w:p>
        </w:tc>
        <w:tc>
          <w:tcPr>
            <w:tcW w:w="2127" w:type="dxa"/>
            <w:shd w:val="clear" w:color="auto" w:fill="auto"/>
          </w:tcPr>
          <w:p w14:paraId="71503222" w14:textId="77777777" w:rsidR="00C439D3" w:rsidRPr="00AF29A1" w:rsidRDefault="00C439D3">
            <w:pPr>
              <w:spacing w:line="276" w:lineRule="auto"/>
              <w:rPr>
                <w:rFonts w:cs="Arial"/>
                <w:sz w:val="20"/>
                <w:szCs w:val="20"/>
              </w:rPr>
            </w:pPr>
            <w:r w:rsidRPr="00AF29A1">
              <w:rPr>
                <w:rFonts w:cs="Arial"/>
                <w:sz w:val="20"/>
                <w:szCs w:val="20"/>
              </w:rPr>
              <w:t>Aire de pâturage</w:t>
            </w:r>
          </w:p>
        </w:tc>
        <w:tc>
          <w:tcPr>
            <w:tcW w:w="1647" w:type="dxa"/>
            <w:shd w:val="clear" w:color="auto" w:fill="auto"/>
            <w:noWrap/>
          </w:tcPr>
          <w:p w14:paraId="2CA04421" w14:textId="77777777" w:rsidR="00C439D3" w:rsidRPr="00AF29A1" w:rsidRDefault="00C439D3">
            <w:pPr>
              <w:spacing w:line="276" w:lineRule="auto"/>
              <w:rPr>
                <w:rFonts w:cs="Arial"/>
                <w:sz w:val="20"/>
                <w:szCs w:val="20"/>
              </w:rPr>
            </w:pPr>
            <w:r w:rsidRPr="00AF29A1">
              <w:rPr>
                <w:rFonts w:cs="Arial"/>
                <w:sz w:val="20"/>
                <w:szCs w:val="20"/>
              </w:rPr>
              <w:t>146</w:t>
            </w:r>
          </w:p>
        </w:tc>
        <w:tc>
          <w:tcPr>
            <w:tcW w:w="1802" w:type="dxa"/>
            <w:shd w:val="clear" w:color="auto" w:fill="auto"/>
          </w:tcPr>
          <w:p w14:paraId="1B62708B" w14:textId="77777777" w:rsidR="00C439D3" w:rsidRPr="00AF29A1" w:rsidRDefault="00C439D3">
            <w:pPr>
              <w:spacing w:line="276" w:lineRule="auto"/>
              <w:rPr>
                <w:rFonts w:cs="Arial"/>
                <w:sz w:val="20"/>
                <w:szCs w:val="20"/>
              </w:rPr>
            </w:pPr>
            <w:r w:rsidRPr="00AF29A1">
              <w:rPr>
                <w:rFonts w:cs="Arial"/>
                <w:sz w:val="20"/>
                <w:szCs w:val="20"/>
              </w:rPr>
              <w:t>Balises dégradées</w:t>
            </w:r>
          </w:p>
        </w:tc>
      </w:tr>
      <w:tr w:rsidR="00C439D3" w:rsidRPr="0097152D" w14:paraId="24EB8450" w14:textId="77777777" w:rsidTr="00E25167">
        <w:trPr>
          <w:trHeight w:val="288"/>
          <w:jc w:val="center"/>
        </w:trPr>
        <w:tc>
          <w:tcPr>
            <w:tcW w:w="534" w:type="dxa"/>
            <w:shd w:val="clear" w:color="auto" w:fill="auto"/>
            <w:noWrap/>
          </w:tcPr>
          <w:p w14:paraId="319A0CA2" w14:textId="77777777" w:rsidR="00C439D3" w:rsidRPr="00AF29A1" w:rsidRDefault="00C439D3" w:rsidP="00E25167">
            <w:pPr>
              <w:spacing w:line="276" w:lineRule="auto"/>
              <w:rPr>
                <w:rFonts w:cs="Arial"/>
                <w:sz w:val="20"/>
                <w:szCs w:val="20"/>
              </w:rPr>
            </w:pPr>
          </w:p>
        </w:tc>
        <w:tc>
          <w:tcPr>
            <w:tcW w:w="2350" w:type="dxa"/>
            <w:shd w:val="clear" w:color="auto" w:fill="auto"/>
            <w:noWrap/>
          </w:tcPr>
          <w:p w14:paraId="7DE3715F" w14:textId="77777777" w:rsidR="00C439D3" w:rsidRPr="00AF29A1" w:rsidRDefault="00C439D3">
            <w:pPr>
              <w:spacing w:line="276" w:lineRule="auto"/>
              <w:rPr>
                <w:rFonts w:cs="Arial"/>
                <w:b/>
                <w:bCs/>
                <w:sz w:val="20"/>
                <w:szCs w:val="20"/>
              </w:rPr>
            </w:pPr>
            <w:r w:rsidRPr="00AF29A1">
              <w:rPr>
                <w:rFonts w:cs="Arial"/>
                <w:b/>
                <w:bCs/>
                <w:sz w:val="20"/>
                <w:szCs w:val="20"/>
              </w:rPr>
              <w:t>Total</w:t>
            </w:r>
          </w:p>
        </w:tc>
        <w:tc>
          <w:tcPr>
            <w:tcW w:w="3774" w:type="dxa"/>
            <w:gridSpan w:val="2"/>
            <w:shd w:val="clear" w:color="auto" w:fill="auto"/>
          </w:tcPr>
          <w:p w14:paraId="19815781" w14:textId="77777777" w:rsidR="00C439D3" w:rsidRPr="00AF29A1" w:rsidRDefault="00C439D3">
            <w:pPr>
              <w:spacing w:line="276" w:lineRule="auto"/>
              <w:rPr>
                <w:rFonts w:cs="Arial"/>
                <w:b/>
                <w:bCs/>
                <w:sz w:val="20"/>
                <w:szCs w:val="20"/>
              </w:rPr>
            </w:pPr>
            <w:r w:rsidRPr="00AF29A1">
              <w:rPr>
                <w:rFonts w:cs="Arial"/>
                <w:b/>
                <w:bCs/>
                <w:sz w:val="20"/>
                <w:szCs w:val="20"/>
              </w:rPr>
              <w:t xml:space="preserve">                                       1432</w:t>
            </w:r>
          </w:p>
        </w:tc>
        <w:tc>
          <w:tcPr>
            <w:tcW w:w="1802" w:type="dxa"/>
            <w:shd w:val="clear" w:color="auto" w:fill="auto"/>
          </w:tcPr>
          <w:p w14:paraId="1206AB6F" w14:textId="77777777" w:rsidR="00C439D3" w:rsidRPr="00AF29A1" w:rsidRDefault="00C439D3" w:rsidP="00E25167">
            <w:pPr>
              <w:spacing w:line="276" w:lineRule="auto"/>
              <w:rPr>
                <w:rFonts w:cs="Arial"/>
                <w:b/>
                <w:bCs/>
                <w:sz w:val="20"/>
                <w:szCs w:val="20"/>
              </w:rPr>
            </w:pPr>
          </w:p>
        </w:tc>
      </w:tr>
    </w:tbl>
    <w:p w14:paraId="7A3FB35F" w14:textId="77777777" w:rsidR="00C439D3" w:rsidRPr="00AF29A1" w:rsidRDefault="00C439D3">
      <w:pPr>
        <w:spacing w:line="276" w:lineRule="auto"/>
        <w:rPr>
          <w:rFonts w:cs="Arial"/>
          <w:sz w:val="20"/>
          <w:szCs w:val="20"/>
        </w:rPr>
      </w:pPr>
    </w:p>
    <w:p w14:paraId="78D13A32" w14:textId="77777777" w:rsidR="00E25167" w:rsidRPr="00AF29A1" w:rsidRDefault="00C439D3">
      <w:pPr>
        <w:spacing w:line="276" w:lineRule="auto"/>
        <w:rPr>
          <w:rFonts w:cs="Arial"/>
          <w:sz w:val="20"/>
          <w:szCs w:val="20"/>
        </w:rPr>
      </w:pPr>
      <w:r w:rsidRPr="00AF29A1">
        <w:rPr>
          <w:rFonts w:cs="Arial"/>
          <w:sz w:val="20"/>
          <w:szCs w:val="20"/>
        </w:rPr>
        <w:t xml:space="preserve">Les aires de pâturage sont spatialement bien reparties dans la commune de Tounouga et présentent moins de difficultés dans les affectations. Elles sont cependant très dégradées et subissent des prélèvements de bois et de feux de brousse. L’aire de </w:t>
      </w:r>
      <w:proofErr w:type="spellStart"/>
      <w:r w:rsidRPr="00AF29A1">
        <w:rPr>
          <w:rFonts w:cs="Arial"/>
          <w:sz w:val="20"/>
          <w:szCs w:val="20"/>
        </w:rPr>
        <w:t>Torma</w:t>
      </w:r>
      <w:proofErr w:type="spellEnd"/>
      <w:r w:rsidRPr="00AF29A1">
        <w:rPr>
          <w:rFonts w:cs="Arial"/>
          <w:sz w:val="20"/>
          <w:szCs w:val="20"/>
        </w:rPr>
        <w:t xml:space="preserve"> bien qu’elle soit une aire de séjour, constitue le centre de la mobilité des éleveurs transhumants dans la commune de Tounouga. Elle est </w:t>
      </w:r>
      <w:r w:rsidRPr="00AF29A1">
        <w:rPr>
          <w:rFonts w:cs="Arial"/>
          <w:sz w:val="20"/>
          <w:szCs w:val="20"/>
        </w:rPr>
        <w:lastRenderedPageBreak/>
        <w:t xml:space="preserve">située sur le plateau de </w:t>
      </w:r>
      <w:proofErr w:type="spellStart"/>
      <w:r w:rsidRPr="00AF29A1">
        <w:rPr>
          <w:rFonts w:cs="Arial"/>
          <w:sz w:val="20"/>
          <w:szCs w:val="20"/>
        </w:rPr>
        <w:t>Torma</w:t>
      </w:r>
      <w:proofErr w:type="spellEnd"/>
      <w:r w:rsidRPr="00AF29A1">
        <w:rPr>
          <w:rFonts w:cs="Arial"/>
          <w:sz w:val="20"/>
          <w:szCs w:val="20"/>
        </w:rPr>
        <w:t xml:space="preserve"> à l’ouest de la ville de Tounouga.</w:t>
      </w:r>
      <w:r w:rsidR="005228AB" w:rsidRPr="0097152D">
        <w:rPr>
          <w:rFonts w:cs="Arial"/>
          <w:sz w:val="20"/>
          <w:szCs w:val="20"/>
        </w:rPr>
        <w:t xml:space="preserve"> </w:t>
      </w:r>
      <w:r w:rsidR="00E25167" w:rsidRPr="00AF29A1">
        <w:rPr>
          <w:rFonts w:cs="Arial"/>
          <w:sz w:val="20"/>
          <w:szCs w:val="20"/>
        </w:rPr>
        <w:t xml:space="preserve">L’aire de </w:t>
      </w:r>
      <w:proofErr w:type="spellStart"/>
      <w:r w:rsidR="00E25167" w:rsidRPr="00AF29A1">
        <w:rPr>
          <w:rFonts w:cs="Arial"/>
          <w:sz w:val="20"/>
          <w:szCs w:val="20"/>
        </w:rPr>
        <w:t>Fourmin</w:t>
      </w:r>
      <w:proofErr w:type="spellEnd"/>
      <w:r w:rsidR="00E25167" w:rsidRPr="00AF29A1">
        <w:rPr>
          <w:rFonts w:cs="Arial"/>
          <w:sz w:val="20"/>
          <w:szCs w:val="20"/>
        </w:rPr>
        <w:t xml:space="preserve"> Dolé est une escale importante pour la transhumance vers le Nigeria. Elle est équipée de points d’eau pour permettre aux usagers de rester plus longtemps.</w:t>
      </w:r>
    </w:p>
    <w:p w14:paraId="0DB28595" w14:textId="77777777" w:rsidR="00011B26" w:rsidRPr="00AF29A1" w:rsidRDefault="00E25167">
      <w:pPr>
        <w:spacing w:line="276" w:lineRule="auto"/>
        <w:rPr>
          <w:rFonts w:cs="Arial"/>
          <w:sz w:val="20"/>
          <w:szCs w:val="20"/>
        </w:rPr>
      </w:pPr>
      <w:r w:rsidRPr="0097152D">
        <w:rPr>
          <w:rFonts w:cs="Arial"/>
          <w:sz w:val="20"/>
          <w:szCs w:val="20"/>
        </w:rPr>
        <w:t>La commune de Tounouga est également bien desservie en couloir de passage.</w:t>
      </w:r>
    </w:p>
    <w:p w14:paraId="14BB4A85" w14:textId="77777777" w:rsidR="00D424F6" w:rsidRPr="0097152D" w:rsidRDefault="00D14D0B" w:rsidP="00D14D0B">
      <w:pPr>
        <w:pStyle w:val="Lgende"/>
      </w:pPr>
      <w:bookmarkStart w:id="500" w:name="_Toc52983428"/>
      <w:r>
        <w:t xml:space="preserve">Tableau </w:t>
      </w:r>
      <w:r w:rsidR="00DE73F1">
        <w:fldChar w:fldCharType="begin"/>
      </w:r>
      <w:r>
        <w:instrText xml:space="preserve"> SEQ Tableau \* ARABIC </w:instrText>
      </w:r>
      <w:r w:rsidR="00DE73F1">
        <w:fldChar w:fldCharType="separate"/>
      </w:r>
      <w:r w:rsidR="00885C44">
        <w:rPr>
          <w:noProof/>
        </w:rPr>
        <w:t>9</w:t>
      </w:r>
      <w:r w:rsidR="00DE73F1">
        <w:fldChar w:fldCharType="end"/>
      </w:r>
      <w:r w:rsidR="00D424F6" w:rsidRPr="0097152D">
        <w:t xml:space="preserve"> : Caractéristiques des couloirs de passage dans la commune de Tounouga</w:t>
      </w:r>
      <w:bookmarkEnd w:id="500"/>
    </w:p>
    <w:tbl>
      <w:tblPr>
        <w:tblW w:w="8095" w:type="dxa"/>
        <w:jc w:val="center"/>
        <w:tblCellMar>
          <w:left w:w="70" w:type="dxa"/>
          <w:right w:w="70" w:type="dxa"/>
        </w:tblCellMar>
        <w:tblLook w:val="04A0" w:firstRow="1" w:lastRow="0" w:firstColumn="1" w:lastColumn="0" w:noHBand="0" w:noVBand="1"/>
      </w:tblPr>
      <w:tblGrid>
        <w:gridCol w:w="1418"/>
        <w:gridCol w:w="2552"/>
        <w:gridCol w:w="1843"/>
        <w:gridCol w:w="1155"/>
        <w:gridCol w:w="1127"/>
      </w:tblGrid>
      <w:tr w:rsidR="00E25167" w:rsidRPr="0097152D" w14:paraId="16B2D2A0" w14:textId="77777777" w:rsidTr="00AF29A1">
        <w:trPr>
          <w:trHeight w:val="288"/>
          <w:jc w:val="center"/>
        </w:trPr>
        <w:tc>
          <w:tcPr>
            <w:tcW w:w="1418" w:type="dxa"/>
            <w:tcBorders>
              <w:top w:val="single" w:sz="4" w:space="0" w:color="auto"/>
              <w:left w:val="single" w:sz="4" w:space="0" w:color="auto"/>
              <w:bottom w:val="single" w:sz="4" w:space="0" w:color="auto"/>
              <w:right w:val="single" w:sz="4" w:space="0" w:color="auto"/>
            </w:tcBorders>
            <w:shd w:val="clear" w:color="auto" w:fill="F4B083"/>
            <w:noWrap/>
            <w:vAlign w:val="center"/>
            <w:hideMark/>
          </w:tcPr>
          <w:p w14:paraId="70269C4B" w14:textId="77777777" w:rsidR="00E25167" w:rsidRPr="00AF29A1" w:rsidRDefault="00E25167">
            <w:pPr>
              <w:spacing w:line="276" w:lineRule="auto"/>
              <w:jc w:val="center"/>
              <w:rPr>
                <w:rFonts w:cs="Arial"/>
                <w:b/>
                <w:bCs/>
                <w:color w:val="000000"/>
                <w:sz w:val="20"/>
                <w:szCs w:val="20"/>
              </w:rPr>
            </w:pPr>
            <w:r w:rsidRPr="00AF29A1">
              <w:rPr>
                <w:rFonts w:cs="Arial"/>
                <w:b/>
                <w:bCs/>
                <w:color w:val="000000"/>
                <w:sz w:val="20"/>
                <w:szCs w:val="20"/>
              </w:rPr>
              <w:t>N°</w:t>
            </w:r>
          </w:p>
        </w:tc>
        <w:tc>
          <w:tcPr>
            <w:tcW w:w="2552" w:type="dxa"/>
            <w:tcBorders>
              <w:top w:val="single" w:sz="4" w:space="0" w:color="auto"/>
              <w:left w:val="nil"/>
              <w:bottom w:val="single" w:sz="4" w:space="0" w:color="auto"/>
              <w:right w:val="single" w:sz="4" w:space="0" w:color="auto"/>
            </w:tcBorders>
            <w:shd w:val="clear" w:color="auto" w:fill="F4B083"/>
            <w:noWrap/>
            <w:vAlign w:val="center"/>
            <w:hideMark/>
          </w:tcPr>
          <w:p w14:paraId="1446CA22" w14:textId="77777777" w:rsidR="00E25167" w:rsidRPr="00AF29A1" w:rsidRDefault="00E25167">
            <w:pPr>
              <w:spacing w:line="276" w:lineRule="auto"/>
              <w:jc w:val="center"/>
              <w:rPr>
                <w:rFonts w:cs="Arial"/>
                <w:b/>
                <w:bCs/>
                <w:color w:val="000000"/>
                <w:sz w:val="20"/>
                <w:szCs w:val="20"/>
              </w:rPr>
            </w:pPr>
            <w:r w:rsidRPr="00AF29A1">
              <w:rPr>
                <w:rFonts w:cs="Arial"/>
                <w:b/>
                <w:bCs/>
                <w:color w:val="000000"/>
                <w:sz w:val="20"/>
                <w:szCs w:val="20"/>
              </w:rPr>
              <w:t>Nom</w:t>
            </w:r>
          </w:p>
        </w:tc>
        <w:tc>
          <w:tcPr>
            <w:tcW w:w="1843" w:type="dxa"/>
            <w:tcBorders>
              <w:top w:val="single" w:sz="4" w:space="0" w:color="auto"/>
              <w:left w:val="nil"/>
              <w:bottom w:val="single" w:sz="4" w:space="0" w:color="auto"/>
              <w:right w:val="single" w:sz="4" w:space="0" w:color="auto"/>
            </w:tcBorders>
            <w:shd w:val="clear" w:color="auto" w:fill="F4B083"/>
            <w:noWrap/>
            <w:vAlign w:val="center"/>
            <w:hideMark/>
          </w:tcPr>
          <w:p w14:paraId="7AC52894" w14:textId="77777777" w:rsidR="00E25167" w:rsidRPr="00AF29A1" w:rsidRDefault="00E25167">
            <w:pPr>
              <w:spacing w:line="276" w:lineRule="auto"/>
              <w:jc w:val="center"/>
              <w:rPr>
                <w:rFonts w:cs="Arial"/>
                <w:b/>
                <w:bCs/>
                <w:color w:val="000000"/>
                <w:sz w:val="20"/>
                <w:szCs w:val="20"/>
              </w:rPr>
            </w:pPr>
            <w:r w:rsidRPr="00AF29A1">
              <w:rPr>
                <w:rFonts w:cs="Arial"/>
                <w:b/>
                <w:bCs/>
                <w:color w:val="000000"/>
                <w:sz w:val="20"/>
                <w:szCs w:val="20"/>
              </w:rPr>
              <w:t>Type</w:t>
            </w:r>
          </w:p>
        </w:tc>
        <w:tc>
          <w:tcPr>
            <w:tcW w:w="1155" w:type="dxa"/>
            <w:tcBorders>
              <w:top w:val="single" w:sz="4" w:space="0" w:color="auto"/>
              <w:left w:val="nil"/>
              <w:bottom w:val="single" w:sz="4" w:space="0" w:color="auto"/>
              <w:right w:val="single" w:sz="4" w:space="0" w:color="auto"/>
            </w:tcBorders>
            <w:shd w:val="clear" w:color="auto" w:fill="F4B083"/>
            <w:noWrap/>
            <w:vAlign w:val="center"/>
            <w:hideMark/>
          </w:tcPr>
          <w:p w14:paraId="78B2B8BD" w14:textId="77777777" w:rsidR="00E25167" w:rsidRPr="00AF29A1" w:rsidRDefault="00E25167">
            <w:pPr>
              <w:spacing w:line="276" w:lineRule="auto"/>
              <w:jc w:val="center"/>
              <w:rPr>
                <w:rFonts w:cs="Arial"/>
                <w:b/>
                <w:bCs/>
                <w:color w:val="000000"/>
                <w:sz w:val="20"/>
                <w:szCs w:val="20"/>
              </w:rPr>
            </w:pPr>
            <w:r w:rsidRPr="00AF29A1">
              <w:rPr>
                <w:rFonts w:cs="Arial"/>
                <w:b/>
                <w:bCs/>
                <w:color w:val="000000"/>
                <w:sz w:val="20"/>
                <w:szCs w:val="20"/>
              </w:rPr>
              <w:t>Longueur</w:t>
            </w:r>
          </w:p>
        </w:tc>
        <w:tc>
          <w:tcPr>
            <w:tcW w:w="1127" w:type="dxa"/>
            <w:tcBorders>
              <w:top w:val="single" w:sz="4" w:space="0" w:color="auto"/>
              <w:left w:val="nil"/>
              <w:bottom w:val="single" w:sz="4" w:space="0" w:color="auto"/>
              <w:right w:val="single" w:sz="4" w:space="0" w:color="auto"/>
            </w:tcBorders>
            <w:shd w:val="clear" w:color="auto" w:fill="F4B083"/>
            <w:noWrap/>
            <w:vAlign w:val="center"/>
            <w:hideMark/>
          </w:tcPr>
          <w:p w14:paraId="7B6617FA" w14:textId="77777777" w:rsidR="00E25167" w:rsidRPr="00AF29A1" w:rsidRDefault="00E25167">
            <w:pPr>
              <w:spacing w:line="276" w:lineRule="auto"/>
              <w:jc w:val="center"/>
              <w:rPr>
                <w:rFonts w:cs="Arial"/>
                <w:b/>
                <w:bCs/>
                <w:color w:val="000000"/>
                <w:sz w:val="20"/>
                <w:szCs w:val="20"/>
              </w:rPr>
            </w:pPr>
            <w:r w:rsidRPr="00AF29A1">
              <w:rPr>
                <w:rFonts w:cs="Arial"/>
                <w:b/>
                <w:bCs/>
                <w:color w:val="000000"/>
                <w:sz w:val="20"/>
                <w:szCs w:val="20"/>
              </w:rPr>
              <w:t>Statut</w:t>
            </w:r>
          </w:p>
        </w:tc>
      </w:tr>
      <w:tr w:rsidR="00E25167" w:rsidRPr="0097152D" w14:paraId="225F18DE" w14:textId="77777777" w:rsidTr="00AF29A1">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4700E4"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1</w:t>
            </w:r>
          </w:p>
        </w:tc>
        <w:tc>
          <w:tcPr>
            <w:tcW w:w="2552" w:type="dxa"/>
            <w:tcBorders>
              <w:top w:val="nil"/>
              <w:left w:val="nil"/>
              <w:bottom w:val="single" w:sz="4" w:space="0" w:color="auto"/>
              <w:right w:val="single" w:sz="4" w:space="0" w:color="auto"/>
            </w:tcBorders>
            <w:shd w:val="clear" w:color="auto" w:fill="auto"/>
            <w:noWrap/>
            <w:vAlign w:val="center"/>
            <w:hideMark/>
          </w:tcPr>
          <w:p w14:paraId="6FFA1094"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 xml:space="preserve">Couloir </w:t>
            </w:r>
            <w:proofErr w:type="spellStart"/>
            <w:r w:rsidRPr="00AF29A1">
              <w:rPr>
                <w:rFonts w:cs="Arial"/>
                <w:color w:val="000000"/>
                <w:sz w:val="20"/>
                <w:szCs w:val="20"/>
              </w:rPr>
              <w:t>Barkedji</w:t>
            </w:r>
            <w:proofErr w:type="spellEnd"/>
            <w:r w:rsidRPr="00AF29A1">
              <w:rPr>
                <w:rFonts w:cs="Arial"/>
                <w:color w:val="000000"/>
                <w:sz w:val="20"/>
                <w:szCs w:val="20"/>
              </w:rPr>
              <w:t xml:space="preserve"> </w:t>
            </w:r>
            <w:proofErr w:type="spellStart"/>
            <w:r w:rsidRPr="00AF29A1">
              <w:rPr>
                <w:rFonts w:cs="Arial"/>
                <w:color w:val="000000"/>
                <w:sz w:val="20"/>
                <w:szCs w:val="20"/>
              </w:rPr>
              <w:t>Tarmo</w:t>
            </w:r>
            <w:proofErr w:type="spellEnd"/>
            <w:r w:rsidRPr="00AF29A1">
              <w:rPr>
                <w:rFonts w:cs="Arial"/>
                <w:color w:val="000000"/>
                <w:sz w:val="20"/>
                <w:szCs w:val="20"/>
              </w:rPr>
              <w:t xml:space="preserve"> frontière Nigeria</w:t>
            </w:r>
          </w:p>
        </w:tc>
        <w:tc>
          <w:tcPr>
            <w:tcW w:w="1843" w:type="dxa"/>
            <w:tcBorders>
              <w:top w:val="nil"/>
              <w:left w:val="nil"/>
              <w:bottom w:val="single" w:sz="4" w:space="0" w:color="auto"/>
              <w:right w:val="single" w:sz="4" w:space="0" w:color="auto"/>
            </w:tcBorders>
            <w:shd w:val="clear" w:color="auto" w:fill="auto"/>
            <w:noWrap/>
            <w:vAlign w:val="center"/>
            <w:hideMark/>
          </w:tcPr>
          <w:p w14:paraId="675AF13A"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Communal</w:t>
            </w:r>
          </w:p>
        </w:tc>
        <w:tc>
          <w:tcPr>
            <w:tcW w:w="1155" w:type="dxa"/>
            <w:tcBorders>
              <w:top w:val="nil"/>
              <w:left w:val="nil"/>
              <w:bottom w:val="single" w:sz="4" w:space="0" w:color="auto"/>
              <w:right w:val="single" w:sz="4" w:space="0" w:color="auto"/>
            </w:tcBorders>
            <w:shd w:val="clear" w:color="auto" w:fill="auto"/>
            <w:noWrap/>
            <w:vAlign w:val="center"/>
            <w:hideMark/>
          </w:tcPr>
          <w:p w14:paraId="26E53AD4"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12,3516</w:t>
            </w:r>
          </w:p>
        </w:tc>
        <w:tc>
          <w:tcPr>
            <w:tcW w:w="1127" w:type="dxa"/>
            <w:tcBorders>
              <w:top w:val="nil"/>
              <w:left w:val="nil"/>
              <w:bottom w:val="single" w:sz="4" w:space="0" w:color="auto"/>
              <w:right w:val="single" w:sz="4" w:space="0" w:color="auto"/>
            </w:tcBorders>
            <w:shd w:val="clear" w:color="auto" w:fill="auto"/>
            <w:noWrap/>
            <w:vAlign w:val="center"/>
            <w:hideMark/>
          </w:tcPr>
          <w:p w14:paraId="430E9B0D"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Balisé</w:t>
            </w:r>
          </w:p>
        </w:tc>
      </w:tr>
      <w:tr w:rsidR="00E25167" w:rsidRPr="0097152D" w14:paraId="1066B3C0" w14:textId="77777777" w:rsidTr="00AF29A1">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49B9A4"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2</w:t>
            </w:r>
          </w:p>
        </w:tc>
        <w:tc>
          <w:tcPr>
            <w:tcW w:w="2552" w:type="dxa"/>
            <w:tcBorders>
              <w:top w:val="nil"/>
              <w:left w:val="nil"/>
              <w:bottom w:val="single" w:sz="4" w:space="0" w:color="auto"/>
              <w:right w:val="single" w:sz="4" w:space="0" w:color="auto"/>
            </w:tcBorders>
            <w:shd w:val="clear" w:color="auto" w:fill="auto"/>
            <w:noWrap/>
            <w:vAlign w:val="center"/>
            <w:hideMark/>
          </w:tcPr>
          <w:p w14:paraId="68639CDF"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 xml:space="preserve">Couloir </w:t>
            </w:r>
            <w:proofErr w:type="spellStart"/>
            <w:r w:rsidRPr="00AF29A1">
              <w:rPr>
                <w:rFonts w:cs="Arial"/>
                <w:color w:val="000000"/>
                <w:sz w:val="20"/>
                <w:szCs w:val="20"/>
              </w:rPr>
              <w:t>Fourmin</w:t>
            </w:r>
            <w:proofErr w:type="spellEnd"/>
            <w:r w:rsidRPr="00AF29A1">
              <w:rPr>
                <w:rFonts w:cs="Arial"/>
                <w:color w:val="000000"/>
                <w:sz w:val="20"/>
                <w:szCs w:val="20"/>
              </w:rPr>
              <w:t xml:space="preserve"> Dolé</w:t>
            </w:r>
          </w:p>
        </w:tc>
        <w:tc>
          <w:tcPr>
            <w:tcW w:w="1843" w:type="dxa"/>
            <w:tcBorders>
              <w:top w:val="nil"/>
              <w:left w:val="nil"/>
              <w:bottom w:val="single" w:sz="4" w:space="0" w:color="auto"/>
              <w:right w:val="single" w:sz="4" w:space="0" w:color="auto"/>
            </w:tcBorders>
            <w:shd w:val="clear" w:color="auto" w:fill="auto"/>
            <w:noWrap/>
            <w:vAlign w:val="center"/>
            <w:hideMark/>
          </w:tcPr>
          <w:p w14:paraId="5085FE1D"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International</w:t>
            </w:r>
          </w:p>
        </w:tc>
        <w:tc>
          <w:tcPr>
            <w:tcW w:w="1155" w:type="dxa"/>
            <w:tcBorders>
              <w:top w:val="nil"/>
              <w:left w:val="nil"/>
              <w:bottom w:val="single" w:sz="4" w:space="0" w:color="auto"/>
              <w:right w:val="single" w:sz="4" w:space="0" w:color="auto"/>
            </w:tcBorders>
            <w:shd w:val="clear" w:color="auto" w:fill="auto"/>
            <w:noWrap/>
            <w:vAlign w:val="center"/>
            <w:hideMark/>
          </w:tcPr>
          <w:p w14:paraId="3F7275FA"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19,0153</w:t>
            </w:r>
          </w:p>
        </w:tc>
        <w:tc>
          <w:tcPr>
            <w:tcW w:w="1127" w:type="dxa"/>
            <w:tcBorders>
              <w:top w:val="nil"/>
              <w:left w:val="nil"/>
              <w:bottom w:val="single" w:sz="4" w:space="0" w:color="auto"/>
              <w:right w:val="single" w:sz="4" w:space="0" w:color="auto"/>
            </w:tcBorders>
            <w:shd w:val="clear" w:color="auto" w:fill="auto"/>
            <w:noWrap/>
            <w:vAlign w:val="center"/>
            <w:hideMark/>
          </w:tcPr>
          <w:p w14:paraId="2524D0B0"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Balisé</w:t>
            </w:r>
          </w:p>
        </w:tc>
      </w:tr>
      <w:tr w:rsidR="00E25167" w:rsidRPr="0097152D" w14:paraId="585CBF45" w14:textId="77777777" w:rsidTr="00AF29A1">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F0A8EFC"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3</w:t>
            </w:r>
          </w:p>
        </w:tc>
        <w:tc>
          <w:tcPr>
            <w:tcW w:w="2552" w:type="dxa"/>
            <w:tcBorders>
              <w:top w:val="nil"/>
              <w:left w:val="nil"/>
              <w:bottom w:val="single" w:sz="4" w:space="0" w:color="auto"/>
              <w:right w:val="single" w:sz="4" w:space="0" w:color="auto"/>
            </w:tcBorders>
            <w:shd w:val="clear" w:color="auto" w:fill="auto"/>
            <w:noWrap/>
            <w:vAlign w:val="center"/>
            <w:hideMark/>
          </w:tcPr>
          <w:p w14:paraId="631C4943"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 xml:space="preserve">Couloir </w:t>
            </w:r>
            <w:proofErr w:type="spellStart"/>
            <w:r w:rsidRPr="00AF29A1">
              <w:rPr>
                <w:rFonts w:cs="Arial"/>
                <w:color w:val="000000"/>
                <w:sz w:val="20"/>
                <w:szCs w:val="20"/>
              </w:rPr>
              <w:t>Fourmin</w:t>
            </w:r>
            <w:proofErr w:type="spellEnd"/>
            <w:r w:rsidRPr="00AF29A1">
              <w:rPr>
                <w:rFonts w:cs="Arial"/>
                <w:color w:val="000000"/>
                <w:sz w:val="20"/>
                <w:szCs w:val="20"/>
              </w:rPr>
              <w:t xml:space="preserve"> Dolé</w:t>
            </w:r>
          </w:p>
        </w:tc>
        <w:tc>
          <w:tcPr>
            <w:tcW w:w="1843" w:type="dxa"/>
            <w:tcBorders>
              <w:top w:val="nil"/>
              <w:left w:val="nil"/>
              <w:bottom w:val="single" w:sz="4" w:space="0" w:color="auto"/>
              <w:right w:val="single" w:sz="4" w:space="0" w:color="auto"/>
            </w:tcBorders>
            <w:shd w:val="clear" w:color="auto" w:fill="auto"/>
            <w:noWrap/>
            <w:vAlign w:val="center"/>
            <w:hideMark/>
          </w:tcPr>
          <w:p w14:paraId="4F3388DF"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International</w:t>
            </w:r>
          </w:p>
        </w:tc>
        <w:tc>
          <w:tcPr>
            <w:tcW w:w="1155" w:type="dxa"/>
            <w:tcBorders>
              <w:top w:val="nil"/>
              <w:left w:val="nil"/>
              <w:bottom w:val="single" w:sz="4" w:space="0" w:color="auto"/>
              <w:right w:val="single" w:sz="4" w:space="0" w:color="auto"/>
            </w:tcBorders>
            <w:shd w:val="clear" w:color="auto" w:fill="auto"/>
            <w:noWrap/>
            <w:vAlign w:val="center"/>
            <w:hideMark/>
          </w:tcPr>
          <w:p w14:paraId="0716C4AF"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11,0963</w:t>
            </w:r>
          </w:p>
        </w:tc>
        <w:tc>
          <w:tcPr>
            <w:tcW w:w="1127" w:type="dxa"/>
            <w:tcBorders>
              <w:top w:val="nil"/>
              <w:left w:val="nil"/>
              <w:bottom w:val="single" w:sz="4" w:space="0" w:color="auto"/>
              <w:right w:val="single" w:sz="4" w:space="0" w:color="auto"/>
            </w:tcBorders>
            <w:shd w:val="clear" w:color="auto" w:fill="auto"/>
            <w:noWrap/>
            <w:vAlign w:val="center"/>
            <w:hideMark/>
          </w:tcPr>
          <w:p w14:paraId="0F840FBF"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Balisé</w:t>
            </w:r>
          </w:p>
        </w:tc>
      </w:tr>
      <w:tr w:rsidR="00E25167" w:rsidRPr="0097152D" w14:paraId="49A12D70" w14:textId="77777777" w:rsidTr="00AF29A1">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228C56"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4</w:t>
            </w:r>
          </w:p>
        </w:tc>
        <w:tc>
          <w:tcPr>
            <w:tcW w:w="2552" w:type="dxa"/>
            <w:tcBorders>
              <w:top w:val="nil"/>
              <w:left w:val="nil"/>
              <w:bottom w:val="single" w:sz="4" w:space="0" w:color="auto"/>
              <w:right w:val="single" w:sz="4" w:space="0" w:color="auto"/>
            </w:tcBorders>
            <w:shd w:val="clear" w:color="auto" w:fill="auto"/>
            <w:noWrap/>
            <w:vAlign w:val="center"/>
            <w:hideMark/>
          </w:tcPr>
          <w:p w14:paraId="3D6EAA04" w14:textId="77777777" w:rsidR="00E25167" w:rsidRPr="00AF29A1" w:rsidRDefault="00E25167" w:rsidP="00E25167">
            <w:pPr>
              <w:spacing w:line="276" w:lineRule="auto"/>
              <w:jc w:val="center"/>
              <w:rPr>
                <w:rFonts w:cs="Arial"/>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597D2F26"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Intercommunal</w:t>
            </w:r>
          </w:p>
        </w:tc>
        <w:tc>
          <w:tcPr>
            <w:tcW w:w="1155" w:type="dxa"/>
            <w:tcBorders>
              <w:top w:val="nil"/>
              <w:left w:val="nil"/>
              <w:bottom w:val="single" w:sz="4" w:space="0" w:color="auto"/>
              <w:right w:val="single" w:sz="4" w:space="0" w:color="auto"/>
            </w:tcBorders>
            <w:shd w:val="clear" w:color="auto" w:fill="auto"/>
            <w:noWrap/>
            <w:vAlign w:val="center"/>
            <w:hideMark/>
          </w:tcPr>
          <w:p w14:paraId="32869A86"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6,12892</w:t>
            </w:r>
          </w:p>
        </w:tc>
        <w:tc>
          <w:tcPr>
            <w:tcW w:w="1127" w:type="dxa"/>
            <w:tcBorders>
              <w:top w:val="nil"/>
              <w:left w:val="nil"/>
              <w:bottom w:val="single" w:sz="4" w:space="0" w:color="auto"/>
              <w:right w:val="single" w:sz="4" w:space="0" w:color="auto"/>
            </w:tcBorders>
            <w:shd w:val="clear" w:color="auto" w:fill="auto"/>
            <w:noWrap/>
            <w:vAlign w:val="center"/>
            <w:hideMark/>
          </w:tcPr>
          <w:p w14:paraId="70E2D8B9"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Balisé</w:t>
            </w:r>
          </w:p>
        </w:tc>
      </w:tr>
      <w:tr w:rsidR="00E25167" w:rsidRPr="0097152D" w14:paraId="41C3E934" w14:textId="77777777" w:rsidTr="00AF29A1">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75901D2"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5</w:t>
            </w:r>
          </w:p>
        </w:tc>
        <w:tc>
          <w:tcPr>
            <w:tcW w:w="2552" w:type="dxa"/>
            <w:tcBorders>
              <w:top w:val="nil"/>
              <w:left w:val="nil"/>
              <w:bottom w:val="single" w:sz="4" w:space="0" w:color="auto"/>
              <w:right w:val="single" w:sz="4" w:space="0" w:color="auto"/>
            </w:tcBorders>
            <w:shd w:val="clear" w:color="auto" w:fill="auto"/>
            <w:noWrap/>
            <w:vAlign w:val="center"/>
            <w:hideMark/>
          </w:tcPr>
          <w:p w14:paraId="3CA7B0DA"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Couloir Digue Dolé</w:t>
            </w:r>
          </w:p>
        </w:tc>
        <w:tc>
          <w:tcPr>
            <w:tcW w:w="1843" w:type="dxa"/>
            <w:tcBorders>
              <w:top w:val="nil"/>
              <w:left w:val="nil"/>
              <w:bottom w:val="single" w:sz="4" w:space="0" w:color="auto"/>
              <w:right w:val="single" w:sz="4" w:space="0" w:color="auto"/>
            </w:tcBorders>
            <w:shd w:val="clear" w:color="auto" w:fill="auto"/>
            <w:noWrap/>
            <w:vAlign w:val="center"/>
            <w:hideMark/>
          </w:tcPr>
          <w:p w14:paraId="083873B0"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Intercommunal</w:t>
            </w:r>
          </w:p>
        </w:tc>
        <w:tc>
          <w:tcPr>
            <w:tcW w:w="1155" w:type="dxa"/>
            <w:tcBorders>
              <w:top w:val="nil"/>
              <w:left w:val="nil"/>
              <w:bottom w:val="single" w:sz="4" w:space="0" w:color="auto"/>
              <w:right w:val="single" w:sz="4" w:space="0" w:color="auto"/>
            </w:tcBorders>
            <w:shd w:val="clear" w:color="auto" w:fill="auto"/>
            <w:noWrap/>
            <w:vAlign w:val="center"/>
            <w:hideMark/>
          </w:tcPr>
          <w:p w14:paraId="78BAEE44"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27,2226</w:t>
            </w:r>
          </w:p>
        </w:tc>
        <w:tc>
          <w:tcPr>
            <w:tcW w:w="1127" w:type="dxa"/>
            <w:tcBorders>
              <w:top w:val="nil"/>
              <w:left w:val="nil"/>
              <w:bottom w:val="single" w:sz="4" w:space="0" w:color="auto"/>
              <w:right w:val="single" w:sz="4" w:space="0" w:color="auto"/>
            </w:tcBorders>
            <w:shd w:val="clear" w:color="auto" w:fill="auto"/>
            <w:noWrap/>
            <w:vAlign w:val="center"/>
            <w:hideMark/>
          </w:tcPr>
          <w:p w14:paraId="3653A3E9"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Non balisé</w:t>
            </w:r>
          </w:p>
        </w:tc>
      </w:tr>
      <w:tr w:rsidR="00E25167" w:rsidRPr="0097152D" w14:paraId="7BF031AA" w14:textId="77777777" w:rsidTr="00AF29A1">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D63547"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6</w:t>
            </w:r>
          </w:p>
        </w:tc>
        <w:tc>
          <w:tcPr>
            <w:tcW w:w="2552" w:type="dxa"/>
            <w:tcBorders>
              <w:top w:val="nil"/>
              <w:left w:val="nil"/>
              <w:bottom w:val="single" w:sz="4" w:space="0" w:color="auto"/>
              <w:right w:val="single" w:sz="4" w:space="0" w:color="auto"/>
            </w:tcBorders>
            <w:shd w:val="clear" w:color="auto" w:fill="auto"/>
            <w:noWrap/>
            <w:vAlign w:val="center"/>
            <w:hideMark/>
          </w:tcPr>
          <w:p w14:paraId="1BC69FEA"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 xml:space="preserve">Couloir de Passage </w:t>
            </w:r>
            <w:proofErr w:type="spellStart"/>
            <w:r w:rsidRPr="00AF29A1">
              <w:rPr>
                <w:rFonts w:cs="Arial"/>
                <w:color w:val="000000"/>
                <w:sz w:val="20"/>
                <w:szCs w:val="20"/>
              </w:rPr>
              <w:t>Marodje</w:t>
            </w:r>
            <w:proofErr w:type="spellEnd"/>
            <w:r w:rsidRPr="00AF29A1">
              <w:rPr>
                <w:rFonts w:cs="Arial"/>
                <w:color w:val="000000"/>
                <w:sz w:val="20"/>
                <w:szCs w:val="20"/>
              </w:rPr>
              <w:t xml:space="preserve"> </w:t>
            </w:r>
            <w:proofErr w:type="spellStart"/>
            <w:r w:rsidRPr="00AF29A1">
              <w:rPr>
                <w:rFonts w:cs="Arial"/>
                <w:color w:val="000000"/>
                <w:sz w:val="20"/>
                <w:szCs w:val="20"/>
              </w:rPr>
              <w:t>Torma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DF1938C"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Intercommunal</w:t>
            </w:r>
          </w:p>
        </w:tc>
        <w:tc>
          <w:tcPr>
            <w:tcW w:w="1155" w:type="dxa"/>
            <w:tcBorders>
              <w:top w:val="nil"/>
              <w:left w:val="nil"/>
              <w:bottom w:val="single" w:sz="4" w:space="0" w:color="auto"/>
              <w:right w:val="single" w:sz="4" w:space="0" w:color="auto"/>
            </w:tcBorders>
            <w:shd w:val="clear" w:color="auto" w:fill="auto"/>
            <w:noWrap/>
            <w:vAlign w:val="center"/>
            <w:hideMark/>
          </w:tcPr>
          <w:p w14:paraId="27B63CE6"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6,97646</w:t>
            </w:r>
          </w:p>
        </w:tc>
        <w:tc>
          <w:tcPr>
            <w:tcW w:w="1127" w:type="dxa"/>
            <w:tcBorders>
              <w:top w:val="nil"/>
              <w:left w:val="nil"/>
              <w:bottom w:val="single" w:sz="4" w:space="0" w:color="auto"/>
              <w:right w:val="single" w:sz="4" w:space="0" w:color="auto"/>
            </w:tcBorders>
            <w:shd w:val="clear" w:color="auto" w:fill="auto"/>
            <w:noWrap/>
            <w:vAlign w:val="center"/>
            <w:hideMark/>
          </w:tcPr>
          <w:p w14:paraId="154B11A2" w14:textId="77777777" w:rsidR="00E25167" w:rsidRPr="00AF29A1" w:rsidRDefault="00E25167">
            <w:pPr>
              <w:spacing w:line="276" w:lineRule="auto"/>
              <w:jc w:val="center"/>
              <w:rPr>
                <w:rFonts w:cs="Arial"/>
                <w:color w:val="000000"/>
                <w:sz w:val="20"/>
                <w:szCs w:val="20"/>
              </w:rPr>
            </w:pPr>
            <w:r w:rsidRPr="00AF29A1">
              <w:rPr>
                <w:rFonts w:cs="Arial"/>
                <w:color w:val="000000"/>
                <w:sz w:val="20"/>
                <w:szCs w:val="20"/>
              </w:rPr>
              <w:t>Balisé</w:t>
            </w:r>
          </w:p>
        </w:tc>
      </w:tr>
    </w:tbl>
    <w:p w14:paraId="48AE4157" w14:textId="77777777" w:rsidR="00E25167" w:rsidRPr="00AF29A1" w:rsidRDefault="00E25167">
      <w:pPr>
        <w:spacing w:line="276" w:lineRule="auto"/>
        <w:rPr>
          <w:rFonts w:cs="Arial"/>
          <w:sz w:val="20"/>
          <w:szCs w:val="20"/>
        </w:rPr>
      </w:pPr>
    </w:p>
    <w:p w14:paraId="600D86BD" w14:textId="77777777" w:rsidR="00C439D3" w:rsidRPr="00AF29A1" w:rsidRDefault="00E25167">
      <w:pPr>
        <w:spacing w:line="276" w:lineRule="auto"/>
        <w:rPr>
          <w:rFonts w:cs="Arial"/>
          <w:sz w:val="20"/>
          <w:szCs w:val="20"/>
        </w:rPr>
      </w:pPr>
      <w:r w:rsidRPr="00AF29A1">
        <w:rPr>
          <w:rFonts w:cs="Arial"/>
          <w:sz w:val="20"/>
          <w:szCs w:val="20"/>
        </w:rPr>
        <w:t xml:space="preserve">Deux couloirs de passages internationaux traversent la commune sur une distance de 30 km du nord au sud et de l’aire de </w:t>
      </w:r>
      <w:proofErr w:type="spellStart"/>
      <w:r w:rsidRPr="00AF29A1">
        <w:rPr>
          <w:rFonts w:cs="Arial"/>
          <w:sz w:val="20"/>
          <w:szCs w:val="20"/>
        </w:rPr>
        <w:t>Torma</w:t>
      </w:r>
      <w:proofErr w:type="spellEnd"/>
      <w:r w:rsidRPr="00AF29A1">
        <w:rPr>
          <w:rFonts w:cs="Arial"/>
          <w:sz w:val="20"/>
          <w:szCs w:val="20"/>
        </w:rPr>
        <w:t xml:space="preserve"> à la frontière avec le Nigeria. La plupart des couloirs de passage sont balisés. Les balises sont régulièrement détruites par les populations qui s’en servent pour d’autres usages domestiques. Les couloirs sont également occupés par des exploitations agricoles.</w:t>
      </w:r>
    </w:p>
    <w:p w14:paraId="01F6DC3A" w14:textId="77777777" w:rsidR="00E25167" w:rsidRPr="00AF29A1" w:rsidRDefault="00E25167">
      <w:pPr>
        <w:spacing w:line="276" w:lineRule="auto"/>
        <w:rPr>
          <w:rFonts w:cs="Arial"/>
          <w:sz w:val="20"/>
          <w:szCs w:val="20"/>
        </w:rPr>
      </w:pPr>
      <w:r w:rsidRPr="00AF29A1">
        <w:rPr>
          <w:rFonts w:cs="Arial"/>
          <w:sz w:val="20"/>
          <w:szCs w:val="20"/>
        </w:rPr>
        <w:t>Les principales contraintes liées à ce secteur sont les suivants :</w:t>
      </w:r>
    </w:p>
    <w:p w14:paraId="766B4F32" w14:textId="77777777" w:rsidR="00E25167" w:rsidRPr="00AF29A1" w:rsidRDefault="00E25167" w:rsidP="008D355D">
      <w:pPr>
        <w:pStyle w:val="Paragraphedeliste"/>
        <w:numPr>
          <w:ilvl w:val="0"/>
          <w:numId w:val="57"/>
        </w:numPr>
        <w:spacing w:after="0"/>
        <w:rPr>
          <w:rFonts w:ascii="Arial" w:hAnsi="Arial" w:cs="Arial"/>
          <w:sz w:val="20"/>
          <w:szCs w:val="20"/>
        </w:rPr>
      </w:pPr>
      <w:r w:rsidRPr="00AF29A1">
        <w:rPr>
          <w:rFonts w:ascii="Arial" w:hAnsi="Arial" w:cs="Arial"/>
          <w:sz w:val="20"/>
          <w:szCs w:val="20"/>
        </w:rPr>
        <w:t>L’insuffisance de parcs de vaccination ;</w:t>
      </w:r>
    </w:p>
    <w:p w14:paraId="0DCA1EDD" w14:textId="77777777" w:rsidR="00E25167" w:rsidRPr="00AF29A1" w:rsidRDefault="00E25167" w:rsidP="008D355D">
      <w:pPr>
        <w:pStyle w:val="Paragraphedeliste"/>
        <w:numPr>
          <w:ilvl w:val="0"/>
          <w:numId w:val="57"/>
        </w:numPr>
        <w:spacing w:after="0"/>
        <w:rPr>
          <w:rFonts w:ascii="Arial" w:hAnsi="Arial" w:cs="Arial"/>
          <w:sz w:val="20"/>
          <w:szCs w:val="20"/>
        </w:rPr>
      </w:pPr>
      <w:r w:rsidRPr="00AF29A1">
        <w:rPr>
          <w:rFonts w:ascii="Arial" w:hAnsi="Arial" w:cs="Arial"/>
          <w:sz w:val="20"/>
          <w:szCs w:val="20"/>
        </w:rPr>
        <w:t xml:space="preserve">La dégradation des aires de pâturage et leur colonisation par des espèces végétales peu appréciées par les animaux ; </w:t>
      </w:r>
    </w:p>
    <w:p w14:paraId="1E0ECBD8" w14:textId="77777777" w:rsidR="00E25167" w:rsidRPr="00AF29A1" w:rsidRDefault="00E25167" w:rsidP="008D355D">
      <w:pPr>
        <w:numPr>
          <w:ilvl w:val="0"/>
          <w:numId w:val="55"/>
        </w:numPr>
        <w:spacing w:line="276" w:lineRule="auto"/>
        <w:rPr>
          <w:rFonts w:cs="Arial"/>
          <w:sz w:val="20"/>
          <w:szCs w:val="20"/>
        </w:rPr>
      </w:pPr>
      <w:r w:rsidRPr="00AF29A1">
        <w:rPr>
          <w:rFonts w:cs="Arial"/>
          <w:sz w:val="20"/>
          <w:szCs w:val="20"/>
        </w:rPr>
        <w:t>L’insuffisance du fourrage ;</w:t>
      </w:r>
    </w:p>
    <w:p w14:paraId="38AEE2DA" w14:textId="77777777" w:rsidR="00E25167" w:rsidRPr="00AF29A1" w:rsidRDefault="00E25167" w:rsidP="008D355D">
      <w:pPr>
        <w:numPr>
          <w:ilvl w:val="0"/>
          <w:numId w:val="56"/>
        </w:numPr>
        <w:spacing w:line="276" w:lineRule="auto"/>
        <w:rPr>
          <w:rFonts w:cs="Arial"/>
          <w:sz w:val="20"/>
          <w:szCs w:val="20"/>
        </w:rPr>
      </w:pPr>
      <w:r w:rsidRPr="00AF29A1">
        <w:rPr>
          <w:rFonts w:cs="Arial"/>
          <w:sz w:val="20"/>
          <w:szCs w:val="20"/>
        </w:rPr>
        <w:t>Les maladies des animaux ;</w:t>
      </w:r>
    </w:p>
    <w:p w14:paraId="2841A6AE" w14:textId="77777777" w:rsidR="00E25167" w:rsidRPr="00AF29A1" w:rsidRDefault="00E25167" w:rsidP="008D355D">
      <w:pPr>
        <w:numPr>
          <w:ilvl w:val="0"/>
          <w:numId w:val="56"/>
        </w:numPr>
        <w:spacing w:line="276" w:lineRule="auto"/>
        <w:rPr>
          <w:rFonts w:cs="Arial"/>
          <w:sz w:val="20"/>
          <w:szCs w:val="20"/>
        </w:rPr>
      </w:pPr>
      <w:r w:rsidRPr="00AF29A1">
        <w:rPr>
          <w:rFonts w:cs="Arial"/>
          <w:sz w:val="20"/>
          <w:szCs w:val="20"/>
        </w:rPr>
        <w:t>L’insuffisance de Banque Aliments Bétail</w:t>
      </w:r>
    </w:p>
    <w:p w14:paraId="79A420BF" w14:textId="77777777" w:rsidR="00E25167" w:rsidRPr="00AF29A1" w:rsidRDefault="00E25167" w:rsidP="008D355D">
      <w:pPr>
        <w:numPr>
          <w:ilvl w:val="0"/>
          <w:numId w:val="56"/>
        </w:numPr>
        <w:spacing w:line="276" w:lineRule="auto"/>
        <w:rPr>
          <w:rFonts w:cs="Arial"/>
          <w:sz w:val="20"/>
          <w:szCs w:val="20"/>
        </w:rPr>
      </w:pPr>
      <w:r w:rsidRPr="00AF29A1">
        <w:rPr>
          <w:rFonts w:cs="Arial"/>
          <w:sz w:val="20"/>
          <w:szCs w:val="20"/>
        </w:rPr>
        <w:t>Insuffisance de BIA</w:t>
      </w:r>
    </w:p>
    <w:p w14:paraId="288940CA" w14:textId="77777777" w:rsidR="00E25167" w:rsidRPr="00AF29A1" w:rsidRDefault="00E25167" w:rsidP="008D355D">
      <w:pPr>
        <w:numPr>
          <w:ilvl w:val="0"/>
          <w:numId w:val="56"/>
        </w:numPr>
        <w:spacing w:line="276" w:lineRule="auto"/>
        <w:rPr>
          <w:rFonts w:cs="Arial"/>
          <w:sz w:val="20"/>
          <w:szCs w:val="20"/>
        </w:rPr>
      </w:pPr>
      <w:r w:rsidRPr="00AF29A1">
        <w:rPr>
          <w:rFonts w:cs="Arial"/>
          <w:sz w:val="20"/>
          <w:szCs w:val="20"/>
        </w:rPr>
        <w:t xml:space="preserve">Faible matérialisation de couloirs de passage, </w:t>
      </w:r>
    </w:p>
    <w:p w14:paraId="34875389" w14:textId="77777777" w:rsidR="00E25167" w:rsidRPr="00AF29A1" w:rsidRDefault="00E25167" w:rsidP="008D355D">
      <w:pPr>
        <w:numPr>
          <w:ilvl w:val="0"/>
          <w:numId w:val="56"/>
        </w:numPr>
        <w:spacing w:line="276" w:lineRule="auto"/>
        <w:rPr>
          <w:rFonts w:cs="Arial"/>
          <w:sz w:val="20"/>
          <w:szCs w:val="20"/>
        </w:rPr>
      </w:pPr>
      <w:r w:rsidRPr="00AF29A1">
        <w:rPr>
          <w:rFonts w:cs="Arial"/>
          <w:sz w:val="20"/>
          <w:szCs w:val="20"/>
        </w:rPr>
        <w:t xml:space="preserve">Faible accès des femmes et des jeunes aux crédits, aux intrants zootechniques ; </w:t>
      </w:r>
    </w:p>
    <w:p w14:paraId="469C738E" w14:textId="77777777" w:rsidR="00AA544D" w:rsidRPr="00AF29A1" w:rsidRDefault="00AA544D">
      <w:pPr>
        <w:spacing w:line="276" w:lineRule="auto"/>
        <w:rPr>
          <w:rFonts w:cs="Arial"/>
          <w:sz w:val="20"/>
          <w:szCs w:val="20"/>
        </w:rPr>
      </w:pPr>
    </w:p>
    <w:p w14:paraId="7B09DEAE" w14:textId="77777777" w:rsidR="00AA544D" w:rsidRPr="00AF29A1" w:rsidRDefault="00AA544D">
      <w:pPr>
        <w:spacing w:line="276" w:lineRule="auto"/>
        <w:rPr>
          <w:rFonts w:cs="Arial"/>
          <w:sz w:val="20"/>
          <w:szCs w:val="20"/>
        </w:rPr>
      </w:pPr>
    </w:p>
    <w:p w14:paraId="44B0C015" w14:textId="77777777" w:rsidR="00AA544D" w:rsidRPr="00AF29A1" w:rsidRDefault="00AA544D">
      <w:pPr>
        <w:spacing w:line="276" w:lineRule="auto"/>
        <w:rPr>
          <w:rFonts w:cs="Arial"/>
          <w:sz w:val="20"/>
          <w:szCs w:val="20"/>
        </w:rPr>
      </w:pPr>
    </w:p>
    <w:p w14:paraId="4BC5BDAB" w14:textId="77777777" w:rsidR="00823124" w:rsidRPr="0097152D" w:rsidRDefault="00823124" w:rsidP="00AF29A1">
      <w:bookmarkStart w:id="501" w:name="_Toc51325782"/>
      <w:r w:rsidRPr="00AF29A1">
        <w:rPr>
          <w:rFonts w:cs="Arial"/>
          <w:b/>
          <w:sz w:val="20"/>
          <w:szCs w:val="20"/>
        </w:rPr>
        <w:lastRenderedPageBreak/>
        <w:t xml:space="preserve">Carte </w:t>
      </w:r>
      <w:r w:rsidR="00DE73F1" w:rsidRPr="00AF29A1">
        <w:rPr>
          <w:rFonts w:cs="Arial"/>
          <w:b/>
          <w:sz w:val="20"/>
          <w:szCs w:val="20"/>
        </w:rPr>
        <w:fldChar w:fldCharType="begin"/>
      </w:r>
      <w:r w:rsidRPr="00AF29A1">
        <w:rPr>
          <w:rFonts w:cs="Arial"/>
          <w:b/>
          <w:sz w:val="20"/>
          <w:szCs w:val="20"/>
        </w:rPr>
        <w:instrText xml:space="preserve"> SEQ Carte \* ARABIC </w:instrText>
      </w:r>
      <w:r w:rsidR="00DE73F1" w:rsidRPr="00AF29A1">
        <w:rPr>
          <w:rFonts w:cs="Arial"/>
          <w:b/>
          <w:sz w:val="20"/>
          <w:szCs w:val="20"/>
        </w:rPr>
        <w:fldChar w:fldCharType="separate"/>
      </w:r>
      <w:r w:rsidR="00885C44">
        <w:rPr>
          <w:rFonts w:cs="Arial"/>
          <w:b/>
          <w:noProof/>
          <w:sz w:val="20"/>
          <w:szCs w:val="20"/>
        </w:rPr>
        <w:t>4</w:t>
      </w:r>
      <w:r w:rsidR="00DE73F1" w:rsidRPr="00AF29A1">
        <w:rPr>
          <w:rFonts w:cs="Arial"/>
          <w:b/>
          <w:sz w:val="20"/>
          <w:szCs w:val="20"/>
        </w:rPr>
        <w:fldChar w:fldCharType="end"/>
      </w:r>
      <w:r w:rsidRPr="00AF29A1">
        <w:rPr>
          <w:rFonts w:cs="Arial"/>
          <w:b/>
          <w:sz w:val="20"/>
          <w:szCs w:val="20"/>
        </w:rPr>
        <w:t xml:space="preserve"> : carte des ressources pastorales</w:t>
      </w:r>
    </w:p>
    <w:p w14:paraId="7C0A335E" w14:textId="77777777" w:rsidR="00823124" w:rsidRPr="0097152D" w:rsidRDefault="00051C48" w:rsidP="00823124">
      <w:pPr>
        <w:spacing w:after="160"/>
        <w:rPr>
          <w:rFonts w:cs="Arial"/>
          <w:b/>
          <w:sz w:val="20"/>
          <w:szCs w:val="20"/>
        </w:rPr>
      </w:pPr>
      <w:r w:rsidRPr="00AF29A1">
        <w:rPr>
          <w:rFonts w:cs="Arial"/>
          <w:noProof/>
          <w:sz w:val="20"/>
          <w:szCs w:val="20"/>
        </w:rPr>
        <w:drawing>
          <wp:inline distT="0" distB="0" distL="0" distR="0" wp14:anchorId="69F318B4" wp14:editId="2E07A934">
            <wp:extent cx="5324475" cy="7527771"/>
            <wp:effectExtent l="19050" t="19050" r="9525" b="16510"/>
            <wp:docPr id="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330292" cy="7535995"/>
                    </a:xfrm>
                    <a:prstGeom prst="rect">
                      <a:avLst/>
                    </a:prstGeom>
                    <a:noFill/>
                    <a:ln w="6350" cmpd="sng">
                      <a:solidFill>
                        <a:srgbClr val="000000"/>
                      </a:solidFill>
                      <a:miter lim="800000"/>
                      <a:headEnd/>
                      <a:tailEnd/>
                    </a:ln>
                    <a:effectLst/>
                  </pic:spPr>
                </pic:pic>
              </a:graphicData>
            </a:graphic>
          </wp:inline>
        </w:drawing>
      </w:r>
    </w:p>
    <w:p w14:paraId="2E618CB8" w14:textId="77777777" w:rsidR="00CA40C1" w:rsidRPr="0097152D" w:rsidRDefault="00CA40C1" w:rsidP="00AF29A1">
      <w:pPr>
        <w:pStyle w:val="Niv111"/>
      </w:pPr>
      <w:bookmarkStart w:id="502" w:name="_Toc51776682"/>
      <w:bookmarkStart w:id="503" w:name="_Toc53064688"/>
      <w:bookmarkEnd w:id="501"/>
      <w:r w:rsidRPr="0097152D">
        <w:rPr>
          <w:rFonts w:ascii="Arial" w:hAnsi="Arial" w:cs="Arial"/>
          <w:sz w:val="20"/>
          <w:szCs w:val="20"/>
        </w:rPr>
        <w:lastRenderedPageBreak/>
        <w:t>Pêche et pisciculture</w:t>
      </w:r>
      <w:r w:rsidR="00375053" w:rsidRPr="0097152D">
        <w:rPr>
          <w:rFonts w:ascii="Arial" w:hAnsi="Arial" w:cs="Arial"/>
          <w:sz w:val="20"/>
          <w:szCs w:val="20"/>
        </w:rPr>
        <w:t> :</w:t>
      </w:r>
      <w:bookmarkEnd w:id="502"/>
      <w:bookmarkEnd w:id="503"/>
    </w:p>
    <w:p w14:paraId="6F603426" w14:textId="77777777" w:rsidR="00CA40C1" w:rsidRPr="00AF29A1" w:rsidRDefault="00CA40C1" w:rsidP="00AF29A1">
      <w:pPr>
        <w:spacing w:line="276" w:lineRule="auto"/>
        <w:rPr>
          <w:rFonts w:cs="Arial"/>
          <w:bCs/>
          <w:sz w:val="20"/>
          <w:szCs w:val="20"/>
        </w:rPr>
      </w:pPr>
      <w:r w:rsidRPr="00AF29A1">
        <w:rPr>
          <w:rFonts w:cs="Arial"/>
          <w:bCs/>
          <w:sz w:val="20"/>
          <w:szCs w:val="20"/>
        </w:rPr>
        <w:t xml:space="preserve">La pêche dans la Commune rurale de Tounouga a tendance à diminuer à cause de l’ensablement des cours d’eau et de leur retrait. En effet cette situation engendre l’affaissement de la filière. Sa production ne dépasse guère la consommation locale. </w:t>
      </w:r>
    </w:p>
    <w:p w14:paraId="58BD96AE" w14:textId="77777777" w:rsidR="004C0679" w:rsidRPr="00AF29A1" w:rsidRDefault="004C0679">
      <w:pPr>
        <w:spacing w:line="276" w:lineRule="auto"/>
        <w:rPr>
          <w:rFonts w:cs="Arial"/>
          <w:color w:val="000000"/>
          <w:sz w:val="20"/>
          <w:szCs w:val="20"/>
        </w:rPr>
      </w:pPr>
      <w:r w:rsidRPr="00AF29A1">
        <w:rPr>
          <w:rFonts w:cs="Arial"/>
          <w:color w:val="000000"/>
          <w:sz w:val="20"/>
          <w:szCs w:val="20"/>
        </w:rPr>
        <w:t>On dénombre environs 70 mares de ce type dans la commune de Tounouga (selon le responsable communal de l’environnement). En effet, les plans d’eau représentent 4,14% soit 997 Ha de la superficie totale. Toutes ces mares de la commune subissent un ensablement progressif du fait de la dynamique érosive et des actions humaines notamment certaines pratiques culturales comme la culture de décrue de patate douce.</w:t>
      </w:r>
    </w:p>
    <w:p w14:paraId="7C4A7B3B" w14:textId="77777777" w:rsidR="004C0679" w:rsidRPr="00AF29A1" w:rsidRDefault="004C0679">
      <w:pPr>
        <w:spacing w:line="276" w:lineRule="auto"/>
        <w:rPr>
          <w:rFonts w:cs="Arial"/>
          <w:color w:val="000000"/>
          <w:sz w:val="20"/>
          <w:szCs w:val="20"/>
        </w:rPr>
      </w:pPr>
      <w:r w:rsidRPr="00AF29A1">
        <w:rPr>
          <w:rFonts w:cs="Arial"/>
          <w:color w:val="000000"/>
          <w:sz w:val="20"/>
          <w:szCs w:val="20"/>
        </w:rPr>
        <w:t>Les mares sont affectées aux usages multiples dans la commune de Tounouga. Il n’y a pas de restrictions d’utilisation mais un encadrement pour assurer la protection de la ressource commune. En effet, les propriétaires des terres aux alentours de la mare, cultivent du riz, de la canne à sucre et pratiquent l’arboriculture et autres cultures de décrue qui sont très répandues autour des mares tout au long du Dallol. Les pêcheurs et les éleveurs pratiquent également leurs activités sans restriction.</w:t>
      </w:r>
    </w:p>
    <w:p w14:paraId="50668776" w14:textId="77777777" w:rsidR="004C0679" w:rsidRPr="00AF29A1" w:rsidRDefault="004C0679">
      <w:pPr>
        <w:spacing w:line="276" w:lineRule="auto"/>
        <w:rPr>
          <w:rFonts w:cs="Arial"/>
          <w:color w:val="000000"/>
          <w:sz w:val="20"/>
          <w:szCs w:val="20"/>
        </w:rPr>
      </w:pPr>
      <w:r w:rsidRPr="00AF29A1">
        <w:rPr>
          <w:rFonts w:cs="Arial"/>
          <w:color w:val="000000"/>
          <w:sz w:val="20"/>
          <w:szCs w:val="20"/>
        </w:rPr>
        <w:t xml:space="preserve">A l’exemple de la commune de Tanda, plusieurs mares de la commune de Tounouga ont été mises en défens. </w:t>
      </w:r>
    </w:p>
    <w:p w14:paraId="08678B9E" w14:textId="77777777" w:rsidR="004C0679" w:rsidRPr="00AF29A1" w:rsidRDefault="004C0679">
      <w:pPr>
        <w:spacing w:line="276" w:lineRule="auto"/>
        <w:rPr>
          <w:rFonts w:cs="Arial"/>
          <w:color w:val="000000"/>
          <w:sz w:val="20"/>
          <w:szCs w:val="20"/>
        </w:rPr>
      </w:pPr>
      <w:r w:rsidRPr="00AF29A1">
        <w:rPr>
          <w:rFonts w:cs="Arial"/>
          <w:color w:val="000000"/>
          <w:sz w:val="20"/>
          <w:szCs w:val="20"/>
        </w:rPr>
        <w:t xml:space="preserve">Cependant, la restriction de la pêche n’a jamais été respectée au niveau des mares mises en défens. Les brigadiers communautaires ne peuvent pas contrôler la pêche. C’est ainsi que toutes les mares mises en défens ont de difficultés d’usage et finalement la restriction a été levée car cela génère souvent de conflits entre les brigadiers et les pêcheurs. La mise en défens des mares suscite également des conflits entre les villages riverains qui réclament le rattachement de la mare à leur terroir. Cet exemple de conflit est connu autour de la mare de </w:t>
      </w:r>
      <w:proofErr w:type="spellStart"/>
      <w:r w:rsidRPr="00AF29A1">
        <w:rPr>
          <w:rFonts w:cs="Arial"/>
          <w:color w:val="000000"/>
          <w:sz w:val="20"/>
          <w:szCs w:val="20"/>
        </w:rPr>
        <w:t>Gatawani</w:t>
      </w:r>
      <w:proofErr w:type="spellEnd"/>
      <w:r w:rsidRPr="00AF29A1">
        <w:rPr>
          <w:rFonts w:cs="Arial"/>
          <w:color w:val="000000"/>
          <w:sz w:val="20"/>
          <w:szCs w:val="20"/>
        </w:rPr>
        <w:t xml:space="preserve"> et cela a fait en sorte que cette mise en défens a été levée. Il faut aussi noter que la mise en défens des mares ne rapporte pas assez de recettes car il existe des mares permanentes poissonneuses très nombreuses dans la zone, à accès libre. Une autre raison est celle liée aux cultures de décrue, car les cultivateurs repiquent la canne à sucre et autres espèces au fur et à mesure que les mares se tarissent. Trois mares sont officiellement en défens. Il s’agit de la mare de </w:t>
      </w:r>
      <w:proofErr w:type="spellStart"/>
      <w:r w:rsidRPr="00AF29A1">
        <w:rPr>
          <w:rFonts w:cs="Arial"/>
          <w:color w:val="000000"/>
          <w:sz w:val="20"/>
          <w:szCs w:val="20"/>
        </w:rPr>
        <w:t>Korho</w:t>
      </w:r>
      <w:proofErr w:type="spellEnd"/>
      <w:r w:rsidRPr="00AF29A1">
        <w:rPr>
          <w:rFonts w:cs="Arial"/>
          <w:color w:val="000000"/>
          <w:sz w:val="20"/>
          <w:szCs w:val="20"/>
        </w:rPr>
        <w:t xml:space="preserve">, de </w:t>
      </w:r>
      <w:proofErr w:type="spellStart"/>
      <w:r w:rsidRPr="00AF29A1">
        <w:rPr>
          <w:rFonts w:cs="Arial"/>
          <w:color w:val="000000"/>
          <w:sz w:val="20"/>
          <w:szCs w:val="20"/>
        </w:rPr>
        <w:t>Koutouba</w:t>
      </w:r>
      <w:proofErr w:type="spellEnd"/>
      <w:r w:rsidRPr="00AF29A1">
        <w:rPr>
          <w:rFonts w:cs="Arial"/>
          <w:color w:val="000000"/>
          <w:sz w:val="20"/>
          <w:szCs w:val="20"/>
        </w:rPr>
        <w:t xml:space="preserve"> et de Dogon </w:t>
      </w:r>
      <w:proofErr w:type="spellStart"/>
      <w:r w:rsidRPr="00AF29A1">
        <w:rPr>
          <w:rFonts w:cs="Arial"/>
          <w:color w:val="000000"/>
          <w:sz w:val="20"/>
          <w:szCs w:val="20"/>
        </w:rPr>
        <w:t>rouwa</w:t>
      </w:r>
      <w:proofErr w:type="spellEnd"/>
      <w:r w:rsidRPr="00AF29A1">
        <w:rPr>
          <w:rFonts w:cs="Arial"/>
          <w:color w:val="000000"/>
          <w:sz w:val="20"/>
          <w:szCs w:val="20"/>
        </w:rPr>
        <w:t>. Cette mise en défens n’est pas souvent respectée et malgré que ce sont des grandes mares permanentes, les recettes ne sont pas considérables.</w:t>
      </w:r>
    </w:p>
    <w:p w14:paraId="0763E666" w14:textId="77777777" w:rsidR="00942EDC" w:rsidRPr="0097152D" w:rsidRDefault="00D14D0B" w:rsidP="00D14D0B">
      <w:pPr>
        <w:pStyle w:val="Lgende"/>
      </w:pPr>
      <w:bookmarkStart w:id="504" w:name="_Toc52983429"/>
      <w:r>
        <w:t xml:space="preserve">Tableau </w:t>
      </w:r>
      <w:r w:rsidR="00DE73F1">
        <w:fldChar w:fldCharType="begin"/>
      </w:r>
      <w:r>
        <w:instrText xml:space="preserve"> SEQ Tableau \* ARABIC </w:instrText>
      </w:r>
      <w:r w:rsidR="00DE73F1">
        <w:fldChar w:fldCharType="separate"/>
      </w:r>
      <w:r w:rsidR="00885C44">
        <w:rPr>
          <w:noProof/>
        </w:rPr>
        <w:t>10</w:t>
      </w:r>
      <w:r w:rsidR="00DE73F1">
        <w:fldChar w:fldCharType="end"/>
      </w:r>
      <w:r w:rsidR="00942EDC" w:rsidRPr="0097152D">
        <w:t xml:space="preserve"> : Caractéristiques des ressources en eau de la commune de Tounouga</w:t>
      </w:r>
      <w:bookmarkEnd w:id="504"/>
    </w:p>
    <w:tbl>
      <w:tblPr>
        <w:tblW w:w="10038" w:type="dxa"/>
        <w:jc w:val="center"/>
        <w:tblCellMar>
          <w:left w:w="70" w:type="dxa"/>
          <w:right w:w="70" w:type="dxa"/>
        </w:tblCellMar>
        <w:tblLook w:val="04A0" w:firstRow="1" w:lastRow="0" w:firstColumn="1" w:lastColumn="0" w:noHBand="0" w:noVBand="1"/>
      </w:tblPr>
      <w:tblGrid>
        <w:gridCol w:w="1759"/>
        <w:gridCol w:w="1457"/>
        <w:gridCol w:w="1417"/>
        <w:gridCol w:w="1502"/>
        <w:gridCol w:w="1730"/>
        <w:gridCol w:w="2173"/>
      </w:tblGrid>
      <w:tr w:rsidR="00CB065A" w:rsidRPr="0097152D" w14:paraId="198B6F18" w14:textId="77777777" w:rsidTr="00D2502F">
        <w:trPr>
          <w:trHeight w:val="275"/>
          <w:jc w:val="center"/>
        </w:trPr>
        <w:tc>
          <w:tcPr>
            <w:tcW w:w="1759" w:type="dxa"/>
            <w:tcBorders>
              <w:top w:val="single" w:sz="4" w:space="0" w:color="auto"/>
              <w:left w:val="single" w:sz="4" w:space="0" w:color="auto"/>
              <w:bottom w:val="single" w:sz="4" w:space="0" w:color="auto"/>
              <w:right w:val="single" w:sz="4" w:space="0" w:color="auto"/>
            </w:tcBorders>
            <w:shd w:val="clear" w:color="auto" w:fill="F7CAAC"/>
            <w:noWrap/>
            <w:vAlign w:val="center"/>
            <w:hideMark/>
          </w:tcPr>
          <w:p w14:paraId="1E8A7ACC" w14:textId="77777777" w:rsidR="00CB065A" w:rsidRPr="00AF29A1" w:rsidRDefault="00CB065A">
            <w:pPr>
              <w:spacing w:line="276" w:lineRule="auto"/>
              <w:rPr>
                <w:rFonts w:cs="Arial"/>
                <w:b/>
                <w:bCs/>
                <w:color w:val="000000"/>
                <w:sz w:val="20"/>
                <w:szCs w:val="20"/>
              </w:rPr>
            </w:pPr>
            <w:r w:rsidRPr="00AF29A1">
              <w:rPr>
                <w:rFonts w:cs="Arial"/>
                <w:b/>
                <w:bCs/>
                <w:color w:val="000000"/>
                <w:sz w:val="20"/>
                <w:szCs w:val="20"/>
              </w:rPr>
              <w:t>Nom de la mare</w:t>
            </w:r>
          </w:p>
        </w:tc>
        <w:tc>
          <w:tcPr>
            <w:tcW w:w="1457" w:type="dxa"/>
            <w:tcBorders>
              <w:top w:val="single" w:sz="4" w:space="0" w:color="auto"/>
              <w:left w:val="nil"/>
              <w:bottom w:val="single" w:sz="4" w:space="0" w:color="auto"/>
              <w:right w:val="single" w:sz="4" w:space="0" w:color="auto"/>
            </w:tcBorders>
            <w:shd w:val="clear" w:color="auto" w:fill="F7CAAC"/>
            <w:vAlign w:val="center"/>
            <w:hideMark/>
          </w:tcPr>
          <w:p w14:paraId="4195B03D" w14:textId="77777777" w:rsidR="00CB065A" w:rsidRPr="00AF29A1" w:rsidRDefault="00CB065A">
            <w:pPr>
              <w:spacing w:line="276" w:lineRule="auto"/>
              <w:rPr>
                <w:rFonts w:cs="Arial"/>
                <w:b/>
                <w:bCs/>
                <w:color w:val="000000"/>
                <w:sz w:val="20"/>
                <w:szCs w:val="20"/>
              </w:rPr>
            </w:pPr>
            <w:r w:rsidRPr="00AF29A1">
              <w:rPr>
                <w:rFonts w:cs="Arial"/>
                <w:b/>
                <w:bCs/>
                <w:color w:val="000000"/>
                <w:sz w:val="20"/>
                <w:szCs w:val="20"/>
              </w:rPr>
              <w:t>Régime</w:t>
            </w:r>
          </w:p>
        </w:tc>
        <w:tc>
          <w:tcPr>
            <w:tcW w:w="1417" w:type="dxa"/>
            <w:tcBorders>
              <w:top w:val="single" w:sz="4" w:space="0" w:color="auto"/>
              <w:left w:val="nil"/>
              <w:bottom w:val="single" w:sz="4" w:space="0" w:color="auto"/>
              <w:right w:val="single" w:sz="4" w:space="0" w:color="auto"/>
            </w:tcBorders>
            <w:shd w:val="clear" w:color="auto" w:fill="F7CAAC"/>
            <w:vAlign w:val="center"/>
            <w:hideMark/>
          </w:tcPr>
          <w:p w14:paraId="2696DC9E" w14:textId="77777777" w:rsidR="00CB065A" w:rsidRPr="00AF29A1" w:rsidRDefault="00CB065A">
            <w:pPr>
              <w:spacing w:line="276" w:lineRule="auto"/>
              <w:rPr>
                <w:rFonts w:cs="Arial"/>
                <w:b/>
                <w:bCs/>
                <w:color w:val="000000"/>
                <w:sz w:val="20"/>
                <w:szCs w:val="20"/>
              </w:rPr>
            </w:pPr>
            <w:r w:rsidRPr="00AF29A1">
              <w:rPr>
                <w:rFonts w:cs="Arial"/>
                <w:b/>
                <w:bCs/>
                <w:color w:val="000000"/>
                <w:sz w:val="20"/>
                <w:szCs w:val="20"/>
              </w:rPr>
              <w:t>Superficie en ha</w:t>
            </w:r>
          </w:p>
        </w:tc>
        <w:tc>
          <w:tcPr>
            <w:tcW w:w="1502" w:type="dxa"/>
            <w:tcBorders>
              <w:top w:val="single" w:sz="4" w:space="0" w:color="auto"/>
              <w:left w:val="nil"/>
              <w:bottom w:val="single" w:sz="4" w:space="0" w:color="auto"/>
              <w:right w:val="single" w:sz="4" w:space="0" w:color="auto"/>
            </w:tcBorders>
            <w:shd w:val="clear" w:color="auto" w:fill="F7CAAC"/>
            <w:vAlign w:val="center"/>
            <w:hideMark/>
          </w:tcPr>
          <w:p w14:paraId="049A65AE" w14:textId="77777777" w:rsidR="00CB065A" w:rsidRPr="00AF29A1" w:rsidRDefault="00CB065A">
            <w:pPr>
              <w:spacing w:line="276" w:lineRule="auto"/>
              <w:rPr>
                <w:rFonts w:cs="Arial"/>
                <w:b/>
                <w:bCs/>
                <w:color w:val="000000"/>
                <w:sz w:val="20"/>
                <w:szCs w:val="20"/>
              </w:rPr>
            </w:pPr>
            <w:r w:rsidRPr="00AF29A1">
              <w:rPr>
                <w:rFonts w:cs="Arial"/>
                <w:b/>
                <w:bCs/>
                <w:color w:val="000000"/>
                <w:sz w:val="20"/>
                <w:szCs w:val="20"/>
              </w:rPr>
              <w:t>Affectation</w:t>
            </w:r>
          </w:p>
        </w:tc>
        <w:tc>
          <w:tcPr>
            <w:tcW w:w="1730" w:type="dxa"/>
            <w:tcBorders>
              <w:top w:val="single" w:sz="4" w:space="0" w:color="auto"/>
              <w:left w:val="nil"/>
              <w:bottom w:val="single" w:sz="4" w:space="0" w:color="auto"/>
              <w:right w:val="single" w:sz="4" w:space="0" w:color="auto"/>
            </w:tcBorders>
            <w:shd w:val="clear" w:color="auto" w:fill="F7CAAC"/>
            <w:vAlign w:val="center"/>
            <w:hideMark/>
          </w:tcPr>
          <w:p w14:paraId="323B743E" w14:textId="77777777" w:rsidR="00CB065A" w:rsidRPr="00AF29A1" w:rsidRDefault="00CB065A">
            <w:pPr>
              <w:spacing w:line="276" w:lineRule="auto"/>
              <w:rPr>
                <w:rFonts w:cs="Arial"/>
                <w:b/>
                <w:bCs/>
                <w:color w:val="000000"/>
                <w:sz w:val="20"/>
                <w:szCs w:val="20"/>
              </w:rPr>
            </w:pPr>
            <w:r w:rsidRPr="00AF29A1">
              <w:rPr>
                <w:rFonts w:cs="Arial"/>
                <w:b/>
                <w:bCs/>
                <w:color w:val="000000"/>
                <w:sz w:val="20"/>
                <w:szCs w:val="20"/>
              </w:rPr>
              <w:t>Usage</w:t>
            </w:r>
          </w:p>
        </w:tc>
        <w:tc>
          <w:tcPr>
            <w:tcW w:w="2173" w:type="dxa"/>
            <w:tcBorders>
              <w:top w:val="single" w:sz="4" w:space="0" w:color="auto"/>
              <w:left w:val="nil"/>
              <w:bottom w:val="single" w:sz="4" w:space="0" w:color="auto"/>
              <w:right w:val="single" w:sz="4" w:space="0" w:color="auto"/>
            </w:tcBorders>
            <w:shd w:val="clear" w:color="auto" w:fill="F7CAAC"/>
            <w:vAlign w:val="center"/>
            <w:hideMark/>
          </w:tcPr>
          <w:p w14:paraId="2DE7328F" w14:textId="77777777" w:rsidR="00CB065A" w:rsidRPr="00AF29A1" w:rsidRDefault="00CB065A">
            <w:pPr>
              <w:spacing w:line="276" w:lineRule="auto"/>
              <w:rPr>
                <w:rFonts w:cs="Arial"/>
                <w:b/>
                <w:bCs/>
                <w:color w:val="000000"/>
                <w:sz w:val="20"/>
                <w:szCs w:val="20"/>
              </w:rPr>
            </w:pPr>
            <w:r w:rsidRPr="00AF29A1">
              <w:rPr>
                <w:rFonts w:cs="Arial"/>
                <w:b/>
                <w:bCs/>
                <w:color w:val="000000"/>
                <w:sz w:val="20"/>
                <w:szCs w:val="20"/>
              </w:rPr>
              <w:t>Situation géographique</w:t>
            </w:r>
          </w:p>
        </w:tc>
      </w:tr>
      <w:tr w:rsidR="00CB065A" w:rsidRPr="0097152D" w14:paraId="2B4987BF"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1531A8B7"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t>Koukouba</w:t>
            </w:r>
            <w:proofErr w:type="spellEnd"/>
            <w:r w:rsidRPr="00AF29A1">
              <w:rPr>
                <w:rFonts w:cs="Arial"/>
                <w:color w:val="000000"/>
                <w:sz w:val="20"/>
                <w:szCs w:val="20"/>
              </w:rPr>
              <w:t xml:space="preserve"> </w:t>
            </w:r>
            <w:proofErr w:type="spellStart"/>
            <w:r w:rsidRPr="00AF29A1">
              <w:rPr>
                <w:rFonts w:cs="Arial"/>
                <w:color w:val="000000"/>
                <w:sz w:val="20"/>
                <w:szCs w:val="20"/>
              </w:rPr>
              <w:t>Gatawani</w:t>
            </w:r>
            <w:proofErr w:type="spellEnd"/>
            <w:r w:rsidRPr="00AF29A1">
              <w:rPr>
                <w:rFonts w:cs="Arial"/>
                <w:color w:val="000000"/>
                <w:sz w:val="20"/>
                <w:szCs w:val="20"/>
              </w:rPr>
              <w:t xml:space="preserve"> </w:t>
            </w:r>
            <w:proofErr w:type="spellStart"/>
            <w:r w:rsidRPr="00AF29A1">
              <w:rPr>
                <w:rFonts w:cs="Arial"/>
                <w:color w:val="000000"/>
                <w:sz w:val="20"/>
                <w:szCs w:val="20"/>
              </w:rPr>
              <w:t>beri</w:t>
            </w:r>
            <w:proofErr w:type="spellEnd"/>
          </w:p>
        </w:tc>
        <w:tc>
          <w:tcPr>
            <w:tcW w:w="1457" w:type="dxa"/>
            <w:tcBorders>
              <w:top w:val="nil"/>
              <w:left w:val="nil"/>
              <w:bottom w:val="single" w:sz="4" w:space="0" w:color="auto"/>
              <w:right w:val="single" w:sz="4" w:space="0" w:color="auto"/>
            </w:tcBorders>
            <w:vAlign w:val="center"/>
            <w:hideMark/>
          </w:tcPr>
          <w:p w14:paraId="2D22226A"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118EFD40" w14:textId="77777777" w:rsidR="00CB065A" w:rsidRPr="00AF29A1" w:rsidRDefault="00CB065A">
            <w:pPr>
              <w:spacing w:line="276" w:lineRule="auto"/>
              <w:rPr>
                <w:rFonts w:cs="Arial"/>
                <w:color w:val="000000"/>
                <w:sz w:val="20"/>
                <w:szCs w:val="20"/>
              </w:rPr>
            </w:pPr>
            <w:r w:rsidRPr="00AF29A1">
              <w:rPr>
                <w:rFonts w:cs="Arial"/>
                <w:color w:val="000000"/>
                <w:sz w:val="20"/>
                <w:szCs w:val="20"/>
              </w:rPr>
              <w:t>5</w:t>
            </w:r>
          </w:p>
        </w:tc>
        <w:tc>
          <w:tcPr>
            <w:tcW w:w="1502" w:type="dxa"/>
            <w:tcBorders>
              <w:top w:val="nil"/>
              <w:left w:val="nil"/>
              <w:bottom w:val="single" w:sz="4" w:space="0" w:color="auto"/>
              <w:right w:val="single" w:sz="4" w:space="0" w:color="auto"/>
            </w:tcBorders>
            <w:vAlign w:val="center"/>
            <w:hideMark/>
          </w:tcPr>
          <w:p w14:paraId="35963154"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5DEF3C61" w14:textId="77777777" w:rsidR="00CB065A" w:rsidRPr="00AF29A1" w:rsidRDefault="00CB065A">
            <w:pPr>
              <w:spacing w:line="276" w:lineRule="auto"/>
              <w:rPr>
                <w:rFonts w:cs="Arial"/>
                <w:color w:val="000000"/>
                <w:sz w:val="20"/>
                <w:szCs w:val="20"/>
              </w:rPr>
            </w:pPr>
            <w:r w:rsidRPr="00AF29A1">
              <w:rPr>
                <w:rFonts w:cs="Arial"/>
                <w:color w:val="000000"/>
                <w:sz w:val="20"/>
                <w:szCs w:val="20"/>
              </w:rPr>
              <w:t>Irrigation, pêche, abreuvement des animaux</w:t>
            </w:r>
          </w:p>
        </w:tc>
        <w:tc>
          <w:tcPr>
            <w:tcW w:w="2173" w:type="dxa"/>
            <w:tcBorders>
              <w:top w:val="nil"/>
              <w:left w:val="nil"/>
              <w:bottom w:val="single" w:sz="4" w:space="0" w:color="auto"/>
              <w:right w:val="single" w:sz="4" w:space="0" w:color="auto"/>
            </w:tcBorders>
            <w:vAlign w:val="center"/>
            <w:hideMark/>
          </w:tcPr>
          <w:p w14:paraId="3DEC3F6A"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Située à l'ouest de </w:t>
            </w:r>
            <w:proofErr w:type="spellStart"/>
            <w:r w:rsidRPr="00AF29A1">
              <w:rPr>
                <w:rFonts w:cs="Arial"/>
                <w:color w:val="000000"/>
                <w:sz w:val="20"/>
                <w:szCs w:val="20"/>
              </w:rPr>
              <w:t>Gatawani</w:t>
            </w:r>
            <w:proofErr w:type="spellEnd"/>
          </w:p>
        </w:tc>
      </w:tr>
      <w:tr w:rsidR="00CB065A" w:rsidRPr="0097152D" w14:paraId="305CEFEE" w14:textId="77777777" w:rsidTr="00823124">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3EE973BE" w14:textId="77777777" w:rsidR="00CB065A" w:rsidRPr="00AF29A1" w:rsidRDefault="00CB065A">
            <w:pPr>
              <w:spacing w:line="276" w:lineRule="auto"/>
              <w:rPr>
                <w:rFonts w:cs="Arial"/>
                <w:color w:val="000000"/>
                <w:sz w:val="20"/>
                <w:szCs w:val="20"/>
              </w:rPr>
            </w:pPr>
            <w:r w:rsidRPr="00AF29A1">
              <w:rPr>
                <w:rFonts w:cs="Arial"/>
                <w:color w:val="000000"/>
                <w:sz w:val="20"/>
                <w:szCs w:val="20"/>
              </w:rPr>
              <w:t>Dolé</w:t>
            </w:r>
          </w:p>
        </w:tc>
        <w:tc>
          <w:tcPr>
            <w:tcW w:w="1457" w:type="dxa"/>
            <w:tcBorders>
              <w:top w:val="nil"/>
              <w:left w:val="nil"/>
              <w:bottom w:val="single" w:sz="4" w:space="0" w:color="auto"/>
              <w:right w:val="single" w:sz="4" w:space="0" w:color="auto"/>
            </w:tcBorders>
            <w:vAlign w:val="center"/>
            <w:hideMark/>
          </w:tcPr>
          <w:p w14:paraId="1D0A1332"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268F3078" w14:textId="77777777" w:rsidR="00CB065A" w:rsidRPr="00AF29A1" w:rsidRDefault="00CB065A">
            <w:pPr>
              <w:spacing w:line="276" w:lineRule="auto"/>
              <w:rPr>
                <w:rFonts w:cs="Arial"/>
                <w:color w:val="000000"/>
                <w:sz w:val="20"/>
                <w:szCs w:val="20"/>
              </w:rPr>
            </w:pPr>
            <w:r w:rsidRPr="00AF29A1">
              <w:rPr>
                <w:rFonts w:cs="Arial"/>
                <w:color w:val="000000"/>
                <w:sz w:val="20"/>
                <w:szCs w:val="20"/>
              </w:rPr>
              <w:t>18</w:t>
            </w:r>
          </w:p>
        </w:tc>
        <w:tc>
          <w:tcPr>
            <w:tcW w:w="1502" w:type="dxa"/>
            <w:tcBorders>
              <w:top w:val="nil"/>
              <w:left w:val="nil"/>
              <w:bottom w:val="single" w:sz="4" w:space="0" w:color="auto"/>
              <w:right w:val="single" w:sz="4" w:space="0" w:color="auto"/>
            </w:tcBorders>
            <w:vAlign w:val="center"/>
            <w:hideMark/>
          </w:tcPr>
          <w:p w14:paraId="5E43341F"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533382DF" w14:textId="77777777" w:rsidR="00CB065A" w:rsidRPr="00AF29A1" w:rsidRDefault="00CB065A">
            <w:pPr>
              <w:spacing w:line="276" w:lineRule="auto"/>
              <w:rPr>
                <w:rFonts w:cs="Arial"/>
                <w:color w:val="000000"/>
                <w:sz w:val="20"/>
                <w:szCs w:val="20"/>
              </w:rPr>
            </w:pPr>
            <w:r w:rsidRPr="00AF29A1">
              <w:rPr>
                <w:rFonts w:cs="Arial"/>
                <w:color w:val="000000"/>
                <w:sz w:val="20"/>
                <w:szCs w:val="20"/>
              </w:rPr>
              <w:t>Irrigation, pêche, abreuvements</w:t>
            </w:r>
          </w:p>
        </w:tc>
        <w:tc>
          <w:tcPr>
            <w:tcW w:w="2173" w:type="dxa"/>
            <w:tcBorders>
              <w:top w:val="nil"/>
              <w:left w:val="nil"/>
              <w:bottom w:val="single" w:sz="4" w:space="0" w:color="auto"/>
              <w:right w:val="single" w:sz="4" w:space="0" w:color="auto"/>
            </w:tcBorders>
            <w:vAlign w:val="center"/>
            <w:hideMark/>
          </w:tcPr>
          <w:p w14:paraId="7A307748" w14:textId="77777777" w:rsidR="00CB065A" w:rsidRPr="00AF29A1" w:rsidRDefault="00CB065A">
            <w:pPr>
              <w:spacing w:line="276" w:lineRule="auto"/>
              <w:rPr>
                <w:rFonts w:cs="Arial"/>
                <w:color w:val="000000"/>
                <w:sz w:val="20"/>
                <w:szCs w:val="20"/>
              </w:rPr>
            </w:pPr>
            <w:r w:rsidRPr="00AF29A1">
              <w:rPr>
                <w:rFonts w:cs="Arial"/>
                <w:color w:val="000000"/>
                <w:sz w:val="20"/>
                <w:szCs w:val="20"/>
              </w:rPr>
              <w:t>Située au sud du village de Dolé</w:t>
            </w:r>
          </w:p>
        </w:tc>
      </w:tr>
      <w:tr w:rsidR="00CB065A" w:rsidRPr="0097152D" w14:paraId="6C5765E1" w14:textId="77777777" w:rsidTr="00823124">
        <w:trPr>
          <w:trHeight w:val="275"/>
          <w:jc w:val="center"/>
        </w:trPr>
        <w:tc>
          <w:tcPr>
            <w:tcW w:w="1759" w:type="dxa"/>
            <w:tcBorders>
              <w:top w:val="single" w:sz="4" w:space="0" w:color="auto"/>
              <w:left w:val="single" w:sz="4" w:space="0" w:color="auto"/>
              <w:bottom w:val="single" w:sz="4" w:space="0" w:color="auto"/>
              <w:right w:val="single" w:sz="4" w:space="0" w:color="auto"/>
            </w:tcBorders>
            <w:noWrap/>
            <w:vAlign w:val="center"/>
            <w:hideMark/>
          </w:tcPr>
          <w:p w14:paraId="786D5127"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t>Korho</w:t>
            </w:r>
            <w:proofErr w:type="spellEnd"/>
          </w:p>
        </w:tc>
        <w:tc>
          <w:tcPr>
            <w:tcW w:w="1457" w:type="dxa"/>
            <w:tcBorders>
              <w:top w:val="single" w:sz="4" w:space="0" w:color="auto"/>
              <w:left w:val="nil"/>
              <w:bottom w:val="single" w:sz="4" w:space="0" w:color="auto"/>
              <w:right w:val="single" w:sz="4" w:space="0" w:color="auto"/>
            </w:tcBorders>
            <w:vAlign w:val="center"/>
            <w:hideMark/>
          </w:tcPr>
          <w:p w14:paraId="14CF4141"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single" w:sz="4" w:space="0" w:color="auto"/>
              <w:left w:val="nil"/>
              <w:bottom w:val="single" w:sz="4" w:space="0" w:color="auto"/>
              <w:right w:val="single" w:sz="4" w:space="0" w:color="auto"/>
            </w:tcBorders>
            <w:vAlign w:val="center"/>
            <w:hideMark/>
          </w:tcPr>
          <w:p w14:paraId="6E07064B" w14:textId="77777777" w:rsidR="00CB065A" w:rsidRPr="00AF29A1" w:rsidRDefault="00CB065A">
            <w:pPr>
              <w:spacing w:line="276" w:lineRule="auto"/>
              <w:rPr>
                <w:rFonts w:cs="Arial"/>
                <w:color w:val="000000"/>
                <w:sz w:val="20"/>
                <w:szCs w:val="20"/>
              </w:rPr>
            </w:pPr>
            <w:r w:rsidRPr="00AF29A1">
              <w:rPr>
                <w:rFonts w:cs="Arial"/>
                <w:color w:val="000000"/>
                <w:sz w:val="20"/>
                <w:szCs w:val="20"/>
              </w:rPr>
              <w:t>16</w:t>
            </w:r>
          </w:p>
        </w:tc>
        <w:tc>
          <w:tcPr>
            <w:tcW w:w="1502" w:type="dxa"/>
            <w:tcBorders>
              <w:top w:val="single" w:sz="4" w:space="0" w:color="auto"/>
              <w:left w:val="nil"/>
              <w:bottom w:val="single" w:sz="4" w:space="0" w:color="auto"/>
              <w:right w:val="single" w:sz="4" w:space="0" w:color="auto"/>
            </w:tcBorders>
            <w:vAlign w:val="center"/>
            <w:hideMark/>
          </w:tcPr>
          <w:p w14:paraId="1E89677B" w14:textId="77777777" w:rsidR="00CB065A" w:rsidRPr="00AF29A1" w:rsidRDefault="00CB065A">
            <w:pPr>
              <w:spacing w:line="276" w:lineRule="auto"/>
              <w:rPr>
                <w:rFonts w:cs="Arial"/>
                <w:color w:val="000000"/>
                <w:sz w:val="20"/>
                <w:szCs w:val="20"/>
              </w:rPr>
            </w:pPr>
            <w:r w:rsidRPr="00AF29A1">
              <w:rPr>
                <w:rFonts w:cs="Arial"/>
                <w:color w:val="000000"/>
                <w:sz w:val="20"/>
                <w:szCs w:val="20"/>
              </w:rPr>
              <w:t>Mise en défends</w:t>
            </w:r>
          </w:p>
        </w:tc>
        <w:tc>
          <w:tcPr>
            <w:tcW w:w="1730" w:type="dxa"/>
            <w:tcBorders>
              <w:top w:val="single" w:sz="4" w:space="0" w:color="auto"/>
              <w:left w:val="nil"/>
              <w:bottom w:val="single" w:sz="4" w:space="0" w:color="auto"/>
              <w:right w:val="single" w:sz="4" w:space="0" w:color="auto"/>
            </w:tcBorders>
            <w:vAlign w:val="center"/>
            <w:hideMark/>
          </w:tcPr>
          <w:p w14:paraId="18539375"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Extraction de natron, Irrigation, </w:t>
            </w:r>
            <w:r w:rsidRPr="00AF29A1">
              <w:rPr>
                <w:rFonts w:cs="Arial"/>
                <w:color w:val="000000"/>
                <w:sz w:val="20"/>
                <w:szCs w:val="20"/>
              </w:rPr>
              <w:lastRenderedPageBreak/>
              <w:t>pêche, abreuvements</w:t>
            </w:r>
          </w:p>
        </w:tc>
        <w:tc>
          <w:tcPr>
            <w:tcW w:w="2173" w:type="dxa"/>
            <w:tcBorders>
              <w:top w:val="single" w:sz="4" w:space="0" w:color="auto"/>
              <w:left w:val="nil"/>
              <w:bottom w:val="single" w:sz="4" w:space="0" w:color="auto"/>
              <w:right w:val="single" w:sz="4" w:space="0" w:color="auto"/>
            </w:tcBorders>
            <w:vAlign w:val="center"/>
            <w:hideMark/>
          </w:tcPr>
          <w:p w14:paraId="594CA4B4" w14:textId="77777777" w:rsidR="00CB065A" w:rsidRPr="00AF29A1" w:rsidRDefault="00CB065A">
            <w:pPr>
              <w:spacing w:line="276" w:lineRule="auto"/>
              <w:rPr>
                <w:rFonts w:cs="Arial"/>
                <w:color w:val="000000"/>
                <w:sz w:val="20"/>
                <w:szCs w:val="20"/>
              </w:rPr>
            </w:pPr>
            <w:r w:rsidRPr="00AF29A1">
              <w:rPr>
                <w:rFonts w:cs="Arial"/>
                <w:color w:val="000000"/>
                <w:sz w:val="20"/>
                <w:szCs w:val="20"/>
              </w:rPr>
              <w:lastRenderedPageBreak/>
              <w:t xml:space="preserve">Situé dans le dallol à côté du village de </w:t>
            </w:r>
            <w:proofErr w:type="spellStart"/>
            <w:r w:rsidRPr="00AF29A1">
              <w:rPr>
                <w:rFonts w:cs="Arial"/>
                <w:color w:val="000000"/>
                <w:sz w:val="20"/>
                <w:szCs w:val="20"/>
              </w:rPr>
              <w:lastRenderedPageBreak/>
              <w:t>Korko</w:t>
            </w:r>
            <w:proofErr w:type="spellEnd"/>
          </w:p>
        </w:tc>
      </w:tr>
      <w:tr w:rsidR="00CB065A" w:rsidRPr="0097152D" w14:paraId="05FD8901"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6FEC566E"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lastRenderedPageBreak/>
              <w:t>Rountouwa</w:t>
            </w:r>
            <w:proofErr w:type="spellEnd"/>
          </w:p>
        </w:tc>
        <w:tc>
          <w:tcPr>
            <w:tcW w:w="1457" w:type="dxa"/>
            <w:tcBorders>
              <w:top w:val="nil"/>
              <w:left w:val="nil"/>
              <w:bottom w:val="single" w:sz="4" w:space="0" w:color="auto"/>
              <w:right w:val="single" w:sz="4" w:space="0" w:color="auto"/>
            </w:tcBorders>
            <w:vAlign w:val="center"/>
            <w:hideMark/>
          </w:tcPr>
          <w:p w14:paraId="58BCB72A"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5ACBB42D" w14:textId="77777777" w:rsidR="00CB065A" w:rsidRPr="00AF29A1" w:rsidRDefault="00CB065A">
            <w:pPr>
              <w:spacing w:line="276" w:lineRule="auto"/>
              <w:rPr>
                <w:rFonts w:cs="Arial"/>
                <w:color w:val="000000"/>
                <w:sz w:val="20"/>
                <w:szCs w:val="20"/>
              </w:rPr>
            </w:pPr>
            <w:r w:rsidRPr="00AF29A1">
              <w:rPr>
                <w:rFonts w:cs="Arial"/>
                <w:color w:val="000000"/>
                <w:sz w:val="20"/>
                <w:szCs w:val="20"/>
              </w:rPr>
              <w:t>30</w:t>
            </w:r>
          </w:p>
        </w:tc>
        <w:tc>
          <w:tcPr>
            <w:tcW w:w="1502" w:type="dxa"/>
            <w:tcBorders>
              <w:top w:val="nil"/>
              <w:left w:val="nil"/>
              <w:bottom w:val="single" w:sz="4" w:space="0" w:color="auto"/>
              <w:right w:val="single" w:sz="4" w:space="0" w:color="auto"/>
            </w:tcBorders>
            <w:vAlign w:val="center"/>
            <w:hideMark/>
          </w:tcPr>
          <w:p w14:paraId="53CC0E18"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56459033" w14:textId="77777777" w:rsidR="00CB065A" w:rsidRPr="00AF29A1" w:rsidRDefault="00CB065A">
            <w:pPr>
              <w:spacing w:line="276" w:lineRule="auto"/>
              <w:rPr>
                <w:rFonts w:cs="Arial"/>
                <w:color w:val="000000"/>
                <w:sz w:val="20"/>
                <w:szCs w:val="20"/>
              </w:rPr>
            </w:pPr>
            <w:r w:rsidRPr="00AF29A1">
              <w:rPr>
                <w:rFonts w:cs="Arial"/>
                <w:color w:val="000000"/>
                <w:sz w:val="20"/>
                <w:szCs w:val="20"/>
              </w:rPr>
              <w:t>Irrigation, pêche, abreuvements</w:t>
            </w:r>
          </w:p>
        </w:tc>
        <w:tc>
          <w:tcPr>
            <w:tcW w:w="2173" w:type="dxa"/>
            <w:tcBorders>
              <w:top w:val="nil"/>
              <w:left w:val="nil"/>
              <w:bottom w:val="single" w:sz="4" w:space="0" w:color="auto"/>
              <w:right w:val="single" w:sz="4" w:space="0" w:color="auto"/>
            </w:tcBorders>
            <w:vAlign w:val="center"/>
            <w:hideMark/>
          </w:tcPr>
          <w:p w14:paraId="45B9DA6E"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Située entre </w:t>
            </w:r>
            <w:proofErr w:type="spellStart"/>
            <w:r w:rsidRPr="00AF29A1">
              <w:rPr>
                <w:rFonts w:cs="Arial"/>
                <w:color w:val="000000"/>
                <w:sz w:val="20"/>
                <w:szCs w:val="20"/>
              </w:rPr>
              <w:t>Tounga</w:t>
            </w:r>
            <w:proofErr w:type="spellEnd"/>
            <w:r w:rsidRPr="00AF29A1">
              <w:rPr>
                <w:rFonts w:cs="Arial"/>
                <w:color w:val="000000"/>
                <w:sz w:val="20"/>
                <w:szCs w:val="20"/>
              </w:rPr>
              <w:t xml:space="preserve"> Mai Yara et </w:t>
            </w:r>
            <w:proofErr w:type="spellStart"/>
            <w:r w:rsidRPr="00AF29A1">
              <w:rPr>
                <w:rFonts w:cs="Arial"/>
                <w:color w:val="000000"/>
                <w:sz w:val="20"/>
                <w:szCs w:val="20"/>
              </w:rPr>
              <w:t>Rountouwa</w:t>
            </w:r>
            <w:proofErr w:type="spellEnd"/>
            <w:r w:rsidRPr="00AF29A1">
              <w:rPr>
                <w:rFonts w:cs="Arial"/>
                <w:color w:val="000000"/>
                <w:sz w:val="20"/>
                <w:szCs w:val="20"/>
              </w:rPr>
              <w:t xml:space="preserve"> </w:t>
            </w:r>
            <w:proofErr w:type="spellStart"/>
            <w:r w:rsidRPr="00AF29A1">
              <w:rPr>
                <w:rFonts w:cs="Arial"/>
                <w:color w:val="000000"/>
                <w:sz w:val="20"/>
                <w:szCs w:val="20"/>
              </w:rPr>
              <w:t>Gatawani</w:t>
            </w:r>
            <w:proofErr w:type="spellEnd"/>
          </w:p>
        </w:tc>
      </w:tr>
      <w:tr w:rsidR="00CB065A" w:rsidRPr="0097152D" w14:paraId="011F6312"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6A7D9313"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Dan </w:t>
            </w:r>
            <w:proofErr w:type="spellStart"/>
            <w:r w:rsidRPr="00AF29A1">
              <w:rPr>
                <w:rFonts w:cs="Arial"/>
                <w:color w:val="000000"/>
                <w:sz w:val="20"/>
                <w:szCs w:val="20"/>
              </w:rPr>
              <w:t>bari</w:t>
            </w:r>
            <w:proofErr w:type="spellEnd"/>
          </w:p>
        </w:tc>
        <w:tc>
          <w:tcPr>
            <w:tcW w:w="1457" w:type="dxa"/>
            <w:tcBorders>
              <w:top w:val="nil"/>
              <w:left w:val="nil"/>
              <w:bottom w:val="single" w:sz="4" w:space="0" w:color="auto"/>
              <w:right w:val="single" w:sz="4" w:space="0" w:color="auto"/>
            </w:tcBorders>
            <w:vAlign w:val="center"/>
            <w:hideMark/>
          </w:tcPr>
          <w:p w14:paraId="6E802414"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44F50DD9" w14:textId="77777777" w:rsidR="00CB065A" w:rsidRPr="00AF29A1" w:rsidRDefault="00CB065A">
            <w:pPr>
              <w:spacing w:line="276" w:lineRule="auto"/>
              <w:rPr>
                <w:rFonts w:cs="Arial"/>
                <w:color w:val="000000"/>
                <w:sz w:val="20"/>
                <w:szCs w:val="20"/>
              </w:rPr>
            </w:pPr>
            <w:r w:rsidRPr="00AF29A1">
              <w:rPr>
                <w:rFonts w:cs="Arial"/>
                <w:color w:val="000000"/>
                <w:sz w:val="20"/>
                <w:szCs w:val="20"/>
              </w:rPr>
              <w:t>8</w:t>
            </w:r>
          </w:p>
        </w:tc>
        <w:tc>
          <w:tcPr>
            <w:tcW w:w="1502" w:type="dxa"/>
            <w:tcBorders>
              <w:top w:val="nil"/>
              <w:left w:val="nil"/>
              <w:bottom w:val="single" w:sz="4" w:space="0" w:color="auto"/>
              <w:right w:val="single" w:sz="4" w:space="0" w:color="auto"/>
            </w:tcBorders>
            <w:vAlign w:val="center"/>
            <w:hideMark/>
          </w:tcPr>
          <w:p w14:paraId="08211DF8"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7987684A" w14:textId="77777777" w:rsidR="00CB065A" w:rsidRPr="00AF29A1" w:rsidRDefault="00CB065A">
            <w:pPr>
              <w:spacing w:line="276" w:lineRule="auto"/>
              <w:rPr>
                <w:rFonts w:cs="Arial"/>
                <w:color w:val="000000"/>
                <w:sz w:val="20"/>
                <w:szCs w:val="20"/>
              </w:rPr>
            </w:pPr>
            <w:r w:rsidRPr="00AF29A1">
              <w:rPr>
                <w:rFonts w:cs="Arial"/>
                <w:color w:val="000000"/>
                <w:sz w:val="20"/>
                <w:szCs w:val="20"/>
              </w:rPr>
              <w:t>Pêche, abreuvements, Irrigation</w:t>
            </w:r>
          </w:p>
        </w:tc>
        <w:tc>
          <w:tcPr>
            <w:tcW w:w="2173" w:type="dxa"/>
            <w:tcBorders>
              <w:top w:val="nil"/>
              <w:left w:val="nil"/>
              <w:bottom w:val="single" w:sz="4" w:space="0" w:color="auto"/>
              <w:right w:val="single" w:sz="4" w:space="0" w:color="auto"/>
            </w:tcBorders>
            <w:vAlign w:val="center"/>
            <w:hideMark/>
          </w:tcPr>
          <w:p w14:paraId="5AB8DDBC"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Entre Dan </w:t>
            </w:r>
            <w:proofErr w:type="spellStart"/>
            <w:r w:rsidRPr="00AF29A1">
              <w:rPr>
                <w:rFonts w:cs="Arial"/>
                <w:color w:val="000000"/>
                <w:sz w:val="20"/>
                <w:szCs w:val="20"/>
              </w:rPr>
              <w:t>Beri</w:t>
            </w:r>
            <w:proofErr w:type="spellEnd"/>
            <w:r w:rsidRPr="00AF29A1">
              <w:rPr>
                <w:rFonts w:cs="Arial"/>
                <w:color w:val="000000"/>
                <w:sz w:val="20"/>
                <w:szCs w:val="20"/>
              </w:rPr>
              <w:t xml:space="preserve"> et </w:t>
            </w:r>
            <w:proofErr w:type="spellStart"/>
            <w:r w:rsidRPr="00AF29A1">
              <w:rPr>
                <w:rFonts w:cs="Arial"/>
                <w:color w:val="000000"/>
                <w:sz w:val="20"/>
                <w:szCs w:val="20"/>
              </w:rPr>
              <w:t>Tounga</w:t>
            </w:r>
            <w:proofErr w:type="spellEnd"/>
            <w:r w:rsidRPr="00AF29A1">
              <w:rPr>
                <w:rFonts w:cs="Arial"/>
                <w:color w:val="000000"/>
                <w:sz w:val="20"/>
                <w:szCs w:val="20"/>
              </w:rPr>
              <w:t xml:space="preserve"> </w:t>
            </w:r>
            <w:proofErr w:type="spellStart"/>
            <w:r w:rsidRPr="00AF29A1">
              <w:rPr>
                <w:rFonts w:cs="Arial"/>
                <w:color w:val="000000"/>
                <w:sz w:val="20"/>
                <w:szCs w:val="20"/>
              </w:rPr>
              <w:t>Rini</w:t>
            </w:r>
            <w:proofErr w:type="spellEnd"/>
          </w:p>
        </w:tc>
      </w:tr>
      <w:tr w:rsidR="00CB065A" w:rsidRPr="0097152D" w14:paraId="3F26D92E" w14:textId="77777777" w:rsidTr="00D2502F">
        <w:trPr>
          <w:trHeight w:val="550"/>
          <w:jc w:val="center"/>
        </w:trPr>
        <w:tc>
          <w:tcPr>
            <w:tcW w:w="1759" w:type="dxa"/>
            <w:tcBorders>
              <w:top w:val="nil"/>
              <w:left w:val="single" w:sz="4" w:space="0" w:color="auto"/>
              <w:bottom w:val="single" w:sz="4" w:space="0" w:color="auto"/>
              <w:right w:val="single" w:sz="4" w:space="0" w:color="auto"/>
            </w:tcBorders>
            <w:noWrap/>
            <w:vAlign w:val="center"/>
            <w:hideMark/>
          </w:tcPr>
          <w:p w14:paraId="2C2860FD"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t>Yolaga</w:t>
            </w:r>
            <w:proofErr w:type="spellEnd"/>
            <w:r w:rsidRPr="00AF29A1">
              <w:rPr>
                <w:rFonts w:cs="Arial"/>
                <w:color w:val="000000"/>
                <w:sz w:val="20"/>
                <w:szCs w:val="20"/>
              </w:rPr>
              <w:t xml:space="preserve"> </w:t>
            </w:r>
            <w:proofErr w:type="spellStart"/>
            <w:r w:rsidRPr="00AF29A1">
              <w:rPr>
                <w:rFonts w:cs="Arial"/>
                <w:color w:val="000000"/>
                <w:sz w:val="20"/>
                <w:szCs w:val="20"/>
              </w:rPr>
              <w:t>Tounga</w:t>
            </w:r>
            <w:proofErr w:type="spellEnd"/>
            <w:r w:rsidRPr="00AF29A1">
              <w:rPr>
                <w:rFonts w:cs="Arial"/>
                <w:color w:val="000000"/>
                <w:sz w:val="20"/>
                <w:szCs w:val="20"/>
              </w:rPr>
              <w:t xml:space="preserve"> </w:t>
            </w:r>
            <w:proofErr w:type="spellStart"/>
            <w:r w:rsidRPr="00AF29A1">
              <w:rPr>
                <w:rFonts w:cs="Arial"/>
                <w:color w:val="000000"/>
                <w:sz w:val="20"/>
                <w:szCs w:val="20"/>
              </w:rPr>
              <w:t>Jado</w:t>
            </w:r>
            <w:proofErr w:type="spellEnd"/>
          </w:p>
        </w:tc>
        <w:tc>
          <w:tcPr>
            <w:tcW w:w="1457" w:type="dxa"/>
            <w:tcBorders>
              <w:top w:val="nil"/>
              <w:left w:val="nil"/>
              <w:bottom w:val="single" w:sz="4" w:space="0" w:color="auto"/>
              <w:right w:val="single" w:sz="4" w:space="0" w:color="auto"/>
            </w:tcBorders>
            <w:vAlign w:val="center"/>
            <w:hideMark/>
          </w:tcPr>
          <w:p w14:paraId="241D8D46"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1CC180B9" w14:textId="77777777" w:rsidR="00CB065A" w:rsidRPr="00AF29A1" w:rsidRDefault="00CB065A">
            <w:pPr>
              <w:spacing w:line="276" w:lineRule="auto"/>
              <w:rPr>
                <w:rFonts w:cs="Arial"/>
                <w:color w:val="000000"/>
                <w:sz w:val="20"/>
                <w:szCs w:val="20"/>
              </w:rPr>
            </w:pPr>
            <w:r w:rsidRPr="00AF29A1">
              <w:rPr>
                <w:rFonts w:cs="Arial"/>
                <w:color w:val="000000"/>
                <w:sz w:val="20"/>
                <w:szCs w:val="20"/>
              </w:rPr>
              <w:t>9</w:t>
            </w:r>
          </w:p>
        </w:tc>
        <w:tc>
          <w:tcPr>
            <w:tcW w:w="1502" w:type="dxa"/>
            <w:tcBorders>
              <w:top w:val="nil"/>
              <w:left w:val="nil"/>
              <w:bottom w:val="single" w:sz="4" w:space="0" w:color="auto"/>
              <w:right w:val="single" w:sz="4" w:space="0" w:color="auto"/>
            </w:tcBorders>
            <w:vAlign w:val="center"/>
            <w:hideMark/>
          </w:tcPr>
          <w:p w14:paraId="46740393"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6BB9EFBC" w14:textId="77777777" w:rsidR="00CB065A" w:rsidRPr="00AF29A1" w:rsidRDefault="00CB065A">
            <w:pPr>
              <w:spacing w:line="276" w:lineRule="auto"/>
              <w:rPr>
                <w:rFonts w:cs="Arial"/>
                <w:color w:val="000000"/>
                <w:sz w:val="20"/>
                <w:szCs w:val="20"/>
              </w:rPr>
            </w:pPr>
            <w:r w:rsidRPr="00AF29A1">
              <w:rPr>
                <w:rFonts w:cs="Arial"/>
                <w:color w:val="000000"/>
                <w:sz w:val="20"/>
                <w:szCs w:val="20"/>
              </w:rPr>
              <w:t>Extraction de natron, Irrigation, pêche, abreuvements, culture de contre saison</w:t>
            </w:r>
          </w:p>
        </w:tc>
        <w:tc>
          <w:tcPr>
            <w:tcW w:w="2173" w:type="dxa"/>
            <w:tcBorders>
              <w:top w:val="nil"/>
              <w:left w:val="nil"/>
              <w:bottom w:val="single" w:sz="4" w:space="0" w:color="auto"/>
              <w:right w:val="single" w:sz="4" w:space="0" w:color="auto"/>
            </w:tcBorders>
            <w:vAlign w:val="center"/>
            <w:hideMark/>
          </w:tcPr>
          <w:p w14:paraId="572EF2D6"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Situé à l'ouest de </w:t>
            </w:r>
            <w:proofErr w:type="spellStart"/>
            <w:r w:rsidRPr="00AF29A1">
              <w:rPr>
                <w:rFonts w:cs="Arial"/>
                <w:color w:val="000000"/>
                <w:sz w:val="20"/>
                <w:szCs w:val="20"/>
              </w:rPr>
              <w:t>Tounga</w:t>
            </w:r>
            <w:proofErr w:type="spellEnd"/>
            <w:r w:rsidRPr="00AF29A1">
              <w:rPr>
                <w:rFonts w:cs="Arial"/>
                <w:color w:val="000000"/>
                <w:sz w:val="20"/>
                <w:szCs w:val="20"/>
              </w:rPr>
              <w:t xml:space="preserve"> </w:t>
            </w:r>
            <w:proofErr w:type="spellStart"/>
            <w:r w:rsidRPr="00AF29A1">
              <w:rPr>
                <w:rFonts w:cs="Arial"/>
                <w:color w:val="000000"/>
                <w:sz w:val="20"/>
                <w:szCs w:val="20"/>
              </w:rPr>
              <w:t>Djado</w:t>
            </w:r>
            <w:proofErr w:type="spellEnd"/>
          </w:p>
        </w:tc>
      </w:tr>
      <w:tr w:rsidR="00CB065A" w:rsidRPr="0097152D" w14:paraId="3E7930F1"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50668098"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t>Abati</w:t>
            </w:r>
            <w:proofErr w:type="spellEnd"/>
            <w:r w:rsidRPr="00AF29A1">
              <w:rPr>
                <w:rFonts w:cs="Arial"/>
                <w:color w:val="000000"/>
                <w:sz w:val="20"/>
                <w:szCs w:val="20"/>
              </w:rPr>
              <w:t xml:space="preserve"> Koira</w:t>
            </w:r>
          </w:p>
        </w:tc>
        <w:tc>
          <w:tcPr>
            <w:tcW w:w="1457" w:type="dxa"/>
            <w:tcBorders>
              <w:top w:val="nil"/>
              <w:left w:val="nil"/>
              <w:bottom w:val="single" w:sz="4" w:space="0" w:color="auto"/>
              <w:right w:val="single" w:sz="4" w:space="0" w:color="auto"/>
            </w:tcBorders>
            <w:vAlign w:val="center"/>
            <w:hideMark/>
          </w:tcPr>
          <w:p w14:paraId="07601A9E"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0CE9D93F" w14:textId="77777777" w:rsidR="00CB065A" w:rsidRPr="00AF29A1" w:rsidRDefault="00CB065A">
            <w:pPr>
              <w:spacing w:line="276" w:lineRule="auto"/>
              <w:rPr>
                <w:rFonts w:cs="Arial"/>
                <w:color w:val="000000"/>
                <w:sz w:val="20"/>
                <w:szCs w:val="20"/>
              </w:rPr>
            </w:pPr>
            <w:r w:rsidRPr="00AF29A1">
              <w:rPr>
                <w:rFonts w:cs="Arial"/>
                <w:color w:val="000000"/>
                <w:sz w:val="20"/>
                <w:szCs w:val="20"/>
              </w:rPr>
              <w:t>7</w:t>
            </w:r>
          </w:p>
        </w:tc>
        <w:tc>
          <w:tcPr>
            <w:tcW w:w="1502" w:type="dxa"/>
            <w:tcBorders>
              <w:top w:val="nil"/>
              <w:left w:val="nil"/>
              <w:bottom w:val="single" w:sz="4" w:space="0" w:color="auto"/>
              <w:right w:val="single" w:sz="4" w:space="0" w:color="auto"/>
            </w:tcBorders>
            <w:vAlign w:val="center"/>
            <w:hideMark/>
          </w:tcPr>
          <w:p w14:paraId="0240020F"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6C9BA774" w14:textId="77777777" w:rsidR="00CB065A" w:rsidRPr="00AF29A1" w:rsidRDefault="00CB065A">
            <w:pPr>
              <w:spacing w:line="276" w:lineRule="auto"/>
              <w:rPr>
                <w:rFonts w:cs="Arial"/>
                <w:color w:val="000000"/>
                <w:sz w:val="20"/>
                <w:szCs w:val="20"/>
              </w:rPr>
            </w:pPr>
            <w:r w:rsidRPr="00AF29A1">
              <w:rPr>
                <w:rFonts w:cs="Arial"/>
                <w:color w:val="000000"/>
                <w:sz w:val="20"/>
                <w:szCs w:val="20"/>
              </w:rPr>
              <w:t>Irrigation, pêche, abreuvements</w:t>
            </w:r>
          </w:p>
        </w:tc>
        <w:tc>
          <w:tcPr>
            <w:tcW w:w="2173" w:type="dxa"/>
            <w:tcBorders>
              <w:top w:val="nil"/>
              <w:left w:val="nil"/>
              <w:bottom w:val="single" w:sz="4" w:space="0" w:color="auto"/>
              <w:right w:val="single" w:sz="4" w:space="0" w:color="auto"/>
            </w:tcBorders>
            <w:vAlign w:val="center"/>
            <w:hideMark/>
          </w:tcPr>
          <w:p w14:paraId="2A73FB37"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A côté du village </w:t>
            </w:r>
            <w:proofErr w:type="spellStart"/>
            <w:r w:rsidRPr="00AF29A1">
              <w:rPr>
                <w:rFonts w:cs="Arial"/>
                <w:color w:val="000000"/>
                <w:sz w:val="20"/>
                <w:szCs w:val="20"/>
              </w:rPr>
              <w:t>Abati</w:t>
            </w:r>
            <w:proofErr w:type="spellEnd"/>
            <w:r w:rsidRPr="00AF29A1">
              <w:rPr>
                <w:rFonts w:cs="Arial"/>
                <w:color w:val="000000"/>
                <w:sz w:val="20"/>
                <w:szCs w:val="20"/>
              </w:rPr>
              <w:t xml:space="preserve"> Koira à l'est</w:t>
            </w:r>
          </w:p>
        </w:tc>
      </w:tr>
      <w:tr w:rsidR="00CB065A" w:rsidRPr="0097152D" w14:paraId="53DC8D16"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bottom"/>
            <w:hideMark/>
          </w:tcPr>
          <w:p w14:paraId="4A575DB9"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t>koutouba</w:t>
            </w:r>
            <w:proofErr w:type="spellEnd"/>
          </w:p>
        </w:tc>
        <w:tc>
          <w:tcPr>
            <w:tcW w:w="1457" w:type="dxa"/>
            <w:tcBorders>
              <w:top w:val="nil"/>
              <w:left w:val="nil"/>
              <w:bottom w:val="single" w:sz="4" w:space="0" w:color="auto"/>
              <w:right w:val="single" w:sz="4" w:space="0" w:color="auto"/>
            </w:tcBorders>
            <w:vAlign w:val="center"/>
            <w:hideMark/>
          </w:tcPr>
          <w:p w14:paraId="14B369B0"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41EA327E" w14:textId="77777777" w:rsidR="00CB065A" w:rsidRPr="00AF29A1" w:rsidRDefault="00CB065A">
            <w:pPr>
              <w:spacing w:line="276" w:lineRule="auto"/>
              <w:rPr>
                <w:rFonts w:cs="Arial"/>
                <w:color w:val="000000"/>
                <w:sz w:val="20"/>
                <w:szCs w:val="20"/>
              </w:rPr>
            </w:pPr>
            <w:r w:rsidRPr="00AF29A1">
              <w:rPr>
                <w:rFonts w:cs="Arial"/>
                <w:color w:val="000000"/>
                <w:sz w:val="20"/>
                <w:szCs w:val="20"/>
              </w:rPr>
              <w:t>4</w:t>
            </w:r>
          </w:p>
        </w:tc>
        <w:tc>
          <w:tcPr>
            <w:tcW w:w="1502" w:type="dxa"/>
            <w:tcBorders>
              <w:top w:val="nil"/>
              <w:left w:val="nil"/>
              <w:bottom w:val="single" w:sz="4" w:space="0" w:color="auto"/>
              <w:right w:val="single" w:sz="4" w:space="0" w:color="auto"/>
            </w:tcBorders>
            <w:vAlign w:val="center"/>
            <w:hideMark/>
          </w:tcPr>
          <w:p w14:paraId="509FF665" w14:textId="77777777" w:rsidR="00CB065A" w:rsidRPr="00AF29A1" w:rsidRDefault="00CB065A">
            <w:pPr>
              <w:spacing w:line="276" w:lineRule="auto"/>
              <w:rPr>
                <w:rFonts w:cs="Arial"/>
                <w:color w:val="000000"/>
                <w:sz w:val="20"/>
                <w:szCs w:val="20"/>
              </w:rPr>
            </w:pPr>
            <w:r w:rsidRPr="00AF29A1">
              <w:rPr>
                <w:rFonts w:cs="Arial"/>
                <w:color w:val="000000"/>
                <w:sz w:val="20"/>
                <w:szCs w:val="20"/>
              </w:rPr>
              <w:t>Mise en défends</w:t>
            </w:r>
          </w:p>
        </w:tc>
        <w:tc>
          <w:tcPr>
            <w:tcW w:w="1730" w:type="dxa"/>
            <w:tcBorders>
              <w:top w:val="nil"/>
              <w:left w:val="nil"/>
              <w:bottom w:val="single" w:sz="4" w:space="0" w:color="auto"/>
              <w:right w:val="single" w:sz="4" w:space="0" w:color="auto"/>
            </w:tcBorders>
            <w:vAlign w:val="center"/>
            <w:hideMark/>
          </w:tcPr>
          <w:p w14:paraId="23BC6CBD" w14:textId="77777777" w:rsidR="00CB065A" w:rsidRPr="00AF29A1" w:rsidRDefault="00CB065A">
            <w:pPr>
              <w:spacing w:line="276" w:lineRule="auto"/>
              <w:rPr>
                <w:rFonts w:cs="Arial"/>
                <w:color w:val="000000"/>
                <w:sz w:val="20"/>
                <w:szCs w:val="20"/>
              </w:rPr>
            </w:pPr>
            <w:r w:rsidRPr="00AF29A1">
              <w:rPr>
                <w:rFonts w:cs="Arial"/>
                <w:color w:val="000000"/>
                <w:sz w:val="20"/>
                <w:szCs w:val="20"/>
              </w:rPr>
              <w:t>Irrigation, pêche, abreuvements</w:t>
            </w:r>
          </w:p>
        </w:tc>
        <w:tc>
          <w:tcPr>
            <w:tcW w:w="2173" w:type="dxa"/>
            <w:tcBorders>
              <w:top w:val="nil"/>
              <w:left w:val="nil"/>
              <w:bottom w:val="single" w:sz="4" w:space="0" w:color="auto"/>
              <w:right w:val="single" w:sz="4" w:space="0" w:color="auto"/>
            </w:tcBorders>
            <w:vAlign w:val="center"/>
            <w:hideMark/>
          </w:tcPr>
          <w:p w14:paraId="0EA465A8"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Située entre Koro </w:t>
            </w:r>
            <w:proofErr w:type="spellStart"/>
            <w:r w:rsidRPr="00AF29A1">
              <w:rPr>
                <w:rFonts w:cs="Arial"/>
                <w:color w:val="000000"/>
                <w:sz w:val="20"/>
                <w:szCs w:val="20"/>
              </w:rPr>
              <w:t>Gossou</w:t>
            </w:r>
            <w:proofErr w:type="spellEnd"/>
            <w:r w:rsidRPr="00AF29A1">
              <w:rPr>
                <w:rFonts w:cs="Arial"/>
                <w:color w:val="000000"/>
                <w:sz w:val="20"/>
                <w:szCs w:val="20"/>
              </w:rPr>
              <w:t xml:space="preserve"> et </w:t>
            </w:r>
            <w:proofErr w:type="spellStart"/>
            <w:r w:rsidRPr="00AF29A1">
              <w:rPr>
                <w:rFonts w:cs="Arial"/>
                <w:color w:val="000000"/>
                <w:sz w:val="20"/>
                <w:szCs w:val="20"/>
              </w:rPr>
              <w:t>Koutoumbou</w:t>
            </w:r>
            <w:proofErr w:type="spellEnd"/>
          </w:p>
        </w:tc>
      </w:tr>
      <w:tr w:rsidR="00CB065A" w:rsidRPr="0097152D" w14:paraId="1255407B"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4F1D6187"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Dogon </w:t>
            </w:r>
            <w:proofErr w:type="spellStart"/>
            <w:r w:rsidRPr="00AF29A1">
              <w:rPr>
                <w:rFonts w:cs="Arial"/>
                <w:color w:val="000000"/>
                <w:sz w:val="20"/>
                <w:szCs w:val="20"/>
              </w:rPr>
              <w:t>Rouwa</w:t>
            </w:r>
            <w:proofErr w:type="spellEnd"/>
          </w:p>
        </w:tc>
        <w:tc>
          <w:tcPr>
            <w:tcW w:w="1457" w:type="dxa"/>
            <w:tcBorders>
              <w:top w:val="nil"/>
              <w:left w:val="nil"/>
              <w:bottom w:val="single" w:sz="4" w:space="0" w:color="auto"/>
              <w:right w:val="single" w:sz="4" w:space="0" w:color="auto"/>
            </w:tcBorders>
            <w:vAlign w:val="center"/>
            <w:hideMark/>
          </w:tcPr>
          <w:p w14:paraId="35335E65"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0EB9272E" w14:textId="77777777" w:rsidR="00CB065A" w:rsidRPr="00AF29A1" w:rsidRDefault="00CB065A">
            <w:pPr>
              <w:spacing w:line="276" w:lineRule="auto"/>
              <w:rPr>
                <w:rFonts w:cs="Arial"/>
                <w:color w:val="000000"/>
                <w:sz w:val="20"/>
                <w:szCs w:val="20"/>
              </w:rPr>
            </w:pPr>
            <w:r w:rsidRPr="00AF29A1">
              <w:rPr>
                <w:rFonts w:cs="Arial"/>
                <w:color w:val="000000"/>
                <w:sz w:val="20"/>
                <w:szCs w:val="20"/>
              </w:rPr>
              <w:t>24</w:t>
            </w:r>
          </w:p>
        </w:tc>
        <w:tc>
          <w:tcPr>
            <w:tcW w:w="1502" w:type="dxa"/>
            <w:tcBorders>
              <w:top w:val="nil"/>
              <w:left w:val="nil"/>
              <w:bottom w:val="single" w:sz="4" w:space="0" w:color="auto"/>
              <w:right w:val="single" w:sz="4" w:space="0" w:color="auto"/>
            </w:tcBorders>
            <w:vAlign w:val="center"/>
            <w:hideMark/>
          </w:tcPr>
          <w:p w14:paraId="7020C50F" w14:textId="77777777" w:rsidR="00CB065A" w:rsidRPr="00AF29A1" w:rsidRDefault="00CB065A">
            <w:pPr>
              <w:spacing w:line="276" w:lineRule="auto"/>
              <w:rPr>
                <w:rFonts w:cs="Arial"/>
                <w:color w:val="000000"/>
                <w:sz w:val="20"/>
                <w:szCs w:val="20"/>
              </w:rPr>
            </w:pPr>
            <w:r w:rsidRPr="00AF29A1">
              <w:rPr>
                <w:rFonts w:cs="Arial"/>
                <w:color w:val="000000"/>
                <w:sz w:val="20"/>
                <w:szCs w:val="20"/>
              </w:rPr>
              <w:t>Mise en défends</w:t>
            </w:r>
          </w:p>
        </w:tc>
        <w:tc>
          <w:tcPr>
            <w:tcW w:w="1730" w:type="dxa"/>
            <w:tcBorders>
              <w:top w:val="nil"/>
              <w:left w:val="nil"/>
              <w:bottom w:val="single" w:sz="4" w:space="0" w:color="auto"/>
              <w:right w:val="single" w:sz="4" w:space="0" w:color="auto"/>
            </w:tcBorders>
            <w:vAlign w:val="center"/>
            <w:hideMark/>
          </w:tcPr>
          <w:p w14:paraId="3434B6E1" w14:textId="77777777" w:rsidR="00CB065A" w:rsidRPr="00AF29A1" w:rsidRDefault="00CB065A">
            <w:pPr>
              <w:spacing w:line="276" w:lineRule="auto"/>
              <w:rPr>
                <w:rFonts w:cs="Arial"/>
                <w:color w:val="000000"/>
                <w:sz w:val="20"/>
                <w:szCs w:val="20"/>
              </w:rPr>
            </w:pPr>
            <w:r w:rsidRPr="00AF29A1">
              <w:rPr>
                <w:rFonts w:cs="Arial"/>
                <w:color w:val="000000"/>
                <w:sz w:val="20"/>
                <w:szCs w:val="20"/>
              </w:rPr>
              <w:t>Pêche, irrigation, et abreuvements</w:t>
            </w:r>
          </w:p>
        </w:tc>
        <w:tc>
          <w:tcPr>
            <w:tcW w:w="2173" w:type="dxa"/>
            <w:tcBorders>
              <w:top w:val="nil"/>
              <w:left w:val="nil"/>
              <w:bottom w:val="single" w:sz="4" w:space="0" w:color="auto"/>
              <w:right w:val="single" w:sz="4" w:space="0" w:color="auto"/>
            </w:tcBorders>
            <w:vAlign w:val="center"/>
            <w:hideMark/>
          </w:tcPr>
          <w:p w14:paraId="655894E7" w14:textId="77777777" w:rsidR="00CB065A" w:rsidRPr="00AF29A1" w:rsidRDefault="00CB065A">
            <w:pPr>
              <w:spacing w:line="276" w:lineRule="auto"/>
              <w:rPr>
                <w:rFonts w:cs="Arial"/>
                <w:color w:val="000000"/>
                <w:sz w:val="20"/>
                <w:szCs w:val="20"/>
              </w:rPr>
            </w:pPr>
            <w:r w:rsidRPr="00AF29A1">
              <w:rPr>
                <w:rFonts w:cs="Arial"/>
                <w:color w:val="000000"/>
                <w:sz w:val="20"/>
                <w:szCs w:val="20"/>
              </w:rPr>
              <w:t xml:space="preserve">Situé entre </w:t>
            </w:r>
            <w:proofErr w:type="spellStart"/>
            <w:r w:rsidRPr="00AF29A1">
              <w:rPr>
                <w:rFonts w:cs="Arial"/>
                <w:color w:val="000000"/>
                <w:sz w:val="20"/>
                <w:szCs w:val="20"/>
              </w:rPr>
              <w:t>Tounga</w:t>
            </w:r>
            <w:proofErr w:type="spellEnd"/>
            <w:r w:rsidRPr="00AF29A1">
              <w:rPr>
                <w:rFonts w:cs="Arial"/>
                <w:color w:val="000000"/>
                <w:sz w:val="20"/>
                <w:szCs w:val="20"/>
              </w:rPr>
              <w:t xml:space="preserve"> </w:t>
            </w:r>
            <w:proofErr w:type="spellStart"/>
            <w:r w:rsidRPr="00AF29A1">
              <w:rPr>
                <w:rFonts w:cs="Arial"/>
                <w:color w:val="000000"/>
                <w:sz w:val="20"/>
                <w:szCs w:val="20"/>
              </w:rPr>
              <w:t>Zanoua</w:t>
            </w:r>
            <w:proofErr w:type="spellEnd"/>
            <w:r w:rsidRPr="00AF29A1">
              <w:rPr>
                <w:rFonts w:cs="Arial"/>
                <w:color w:val="000000"/>
                <w:sz w:val="20"/>
                <w:szCs w:val="20"/>
              </w:rPr>
              <w:t xml:space="preserve"> et </w:t>
            </w:r>
            <w:proofErr w:type="spellStart"/>
            <w:r w:rsidRPr="00AF29A1">
              <w:rPr>
                <w:rFonts w:cs="Arial"/>
                <w:color w:val="000000"/>
                <w:sz w:val="20"/>
                <w:szCs w:val="20"/>
              </w:rPr>
              <w:t>Lagaré</w:t>
            </w:r>
            <w:proofErr w:type="spellEnd"/>
          </w:p>
        </w:tc>
      </w:tr>
      <w:tr w:rsidR="00CB065A" w:rsidRPr="0097152D" w14:paraId="70C75441"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6B976B00"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t>Nadania</w:t>
            </w:r>
            <w:proofErr w:type="spellEnd"/>
          </w:p>
        </w:tc>
        <w:tc>
          <w:tcPr>
            <w:tcW w:w="1457" w:type="dxa"/>
            <w:tcBorders>
              <w:top w:val="nil"/>
              <w:left w:val="nil"/>
              <w:bottom w:val="single" w:sz="4" w:space="0" w:color="auto"/>
              <w:right w:val="single" w:sz="4" w:space="0" w:color="auto"/>
            </w:tcBorders>
            <w:vAlign w:val="center"/>
            <w:hideMark/>
          </w:tcPr>
          <w:p w14:paraId="2AF0C14F"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7134B329" w14:textId="77777777" w:rsidR="00CB065A" w:rsidRPr="00AF29A1" w:rsidRDefault="00CB065A">
            <w:pPr>
              <w:spacing w:line="276" w:lineRule="auto"/>
              <w:rPr>
                <w:rFonts w:cs="Arial"/>
                <w:color w:val="000000"/>
                <w:sz w:val="20"/>
                <w:szCs w:val="20"/>
              </w:rPr>
            </w:pPr>
            <w:r w:rsidRPr="00AF29A1">
              <w:rPr>
                <w:rFonts w:cs="Arial"/>
                <w:color w:val="000000"/>
                <w:sz w:val="20"/>
                <w:szCs w:val="20"/>
              </w:rPr>
              <w:t>13</w:t>
            </w:r>
          </w:p>
        </w:tc>
        <w:tc>
          <w:tcPr>
            <w:tcW w:w="1502" w:type="dxa"/>
            <w:tcBorders>
              <w:top w:val="nil"/>
              <w:left w:val="nil"/>
              <w:bottom w:val="single" w:sz="4" w:space="0" w:color="auto"/>
              <w:right w:val="single" w:sz="4" w:space="0" w:color="auto"/>
            </w:tcBorders>
            <w:vAlign w:val="center"/>
            <w:hideMark/>
          </w:tcPr>
          <w:p w14:paraId="0DCA2655"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1F2D36DD" w14:textId="77777777" w:rsidR="00CB065A" w:rsidRPr="00AF29A1" w:rsidRDefault="00CB065A">
            <w:pPr>
              <w:spacing w:line="276" w:lineRule="auto"/>
              <w:rPr>
                <w:rFonts w:cs="Arial"/>
                <w:color w:val="000000"/>
                <w:sz w:val="20"/>
                <w:szCs w:val="20"/>
              </w:rPr>
            </w:pPr>
            <w:r w:rsidRPr="00AF29A1">
              <w:rPr>
                <w:rFonts w:cs="Arial"/>
                <w:color w:val="000000"/>
                <w:sz w:val="20"/>
                <w:szCs w:val="20"/>
              </w:rPr>
              <w:t>Pêche, irrigation abreuvements</w:t>
            </w:r>
          </w:p>
        </w:tc>
        <w:tc>
          <w:tcPr>
            <w:tcW w:w="2173" w:type="dxa"/>
            <w:tcBorders>
              <w:top w:val="nil"/>
              <w:left w:val="nil"/>
              <w:bottom w:val="single" w:sz="4" w:space="0" w:color="auto"/>
              <w:right w:val="single" w:sz="4" w:space="0" w:color="auto"/>
            </w:tcBorders>
            <w:vAlign w:val="center"/>
            <w:hideMark/>
          </w:tcPr>
          <w:p w14:paraId="249E87AA" w14:textId="77777777" w:rsidR="00CB065A" w:rsidRPr="00AF29A1" w:rsidRDefault="00CB065A">
            <w:pPr>
              <w:spacing w:line="276" w:lineRule="auto"/>
              <w:rPr>
                <w:rFonts w:cs="Arial"/>
                <w:color w:val="000000"/>
                <w:sz w:val="20"/>
                <w:szCs w:val="20"/>
              </w:rPr>
            </w:pPr>
            <w:r w:rsidRPr="00AF29A1">
              <w:rPr>
                <w:rFonts w:cs="Arial"/>
                <w:color w:val="000000"/>
                <w:sz w:val="20"/>
                <w:szCs w:val="20"/>
              </w:rPr>
              <w:t>Se situe au nord-ouest du village</w:t>
            </w:r>
          </w:p>
        </w:tc>
      </w:tr>
      <w:tr w:rsidR="00CB065A" w:rsidRPr="0097152D" w14:paraId="7788EF91" w14:textId="77777777" w:rsidTr="00D2502F">
        <w:trPr>
          <w:trHeight w:val="275"/>
          <w:jc w:val="center"/>
        </w:trPr>
        <w:tc>
          <w:tcPr>
            <w:tcW w:w="1759" w:type="dxa"/>
            <w:tcBorders>
              <w:top w:val="nil"/>
              <w:left w:val="single" w:sz="4" w:space="0" w:color="auto"/>
              <w:bottom w:val="single" w:sz="4" w:space="0" w:color="auto"/>
              <w:right w:val="single" w:sz="4" w:space="0" w:color="auto"/>
            </w:tcBorders>
            <w:noWrap/>
            <w:vAlign w:val="center"/>
            <w:hideMark/>
          </w:tcPr>
          <w:p w14:paraId="29F8371A" w14:textId="77777777" w:rsidR="00CB065A" w:rsidRPr="00AF29A1" w:rsidRDefault="00CB065A">
            <w:pPr>
              <w:spacing w:line="276" w:lineRule="auto"/>
              <w:rPr>
                <w:rFonts w:cs="Arial"/>
                <w:color w:val="000000"/>
                <w:sz w:val="20"/>
                <w:szCs w:val="20"/>
              </w:rPr>
            </w:pPr>
            <w:proofErr w:type="spellStart"/>
            <w:r w:rsidRPr="00AF29A1">
              <w:rPr>
                <w:rFonts w:cs="Arial"/>
                <w:color w:val="000000"/>
                <w:sz w:val="20"/>
                <w:szCs w:val="20"/>
              </w:rPr>
              <w:t>Baban</w:t>
            </w:r>
            <w:proofErr w:type="spellEnd"/>
            <w:r w:rsidRPr="00AF29A1">
              <w:rPr>
                <w:rFonts w:cs="Arial"/>
                <w:color w:val="000000"/>
                <w:sz w:val="20"/>
                <w:szCs w:val="20"/>
              </w:rPr>
              <w:t xml:space="preserve"> </w:t>
            </w:r>
            <w:proofErr w:type="spellStart"/>
            <w:r w:rsidRPr="00AF29A1">
              <w:rPr>
                <w:rFonts w:cs="Arial"/>
                <w:color w:val="000000"/>
                <w:sz w:val="20"/>
                <w:szCs w:val="20"/>
              </w:rPr>
              <w:t>Wouya</w:t>
            </w:r>
            <w:proofErr w:type="spellEnd"/>
          </w:p>
        </w:tc>
        <w:tc>
          <w:tcPr>
            <w:tcW w:w="1457" w:type="dxa"/>
            <w:tcBorders>
              <w:top w:val="nil"/>
              <w:left w:val="nil"/>
              <w:bottom w:val="single" w:sz="4" w:space="0" w:color="auto"/>
              <w:right w:val="single" w:sz="4" w:space="0" w:color="auto"/>
            </w:tcBorders>
            <w:vAlign w:val="center"/>
            <w:hideMark/>
          </w:tcPr>
          <w:p w14:paraId="3266B318" w14:textId="77777777" w:rsidR="00CB065A" w:rsidRPr="00AF29A1" w:rsidRDefault="00CB065A">
            <w:pPr>
              <w:spacing w:line="276" w:lineRule="auto"/>
              <w:rPr>
                <w:rFonts w:cs="Arial"/>
                <w:color w:val="000000"/>
                <w:sz w:val="20"/>
                <w:szCs w:val="20"/>
              </w:rPr>
            </w:pPr>
            <w:r w:rsidRPr="00AF29A1">
              <w:rPr>
                <w:rFonts w:cs="Arial"/>
                <w:color w:val="000000"/>
                <w:sz w:val="20"/>
                <w:szCs w:val="20"/>
              </w:rPr>
              <w:t>Permanent</w:t>
            </w:r>
          </w:p>
        </w:tc>
        <w:tc>
          <w:tcPr>
            <w:tcW w:w="1417" w:type="dxa"/>
            <w:tcBorders>
              <w:top w:val="nil"/>
              <w:left w:val="nil"/>
              <w:bottom w:val="single" w:sz="4" w:space="0" w:color="auto"/>
              <w:right w:val="single" w:sz="4" w:space="0" w:color="auto"/>
            </w:tcBorders>
            <w:vAlign w:val="center"/>
            <w:hideMark/>
          </w:tcPr>
          <w:p w14:paraId="28F1609C" w14:textId="77777777" w:rsidR="00CB065A" w:rsidRPr="00AF29A1" w:rsidRDefault="00CB065A">
            <w:pPr>
              <w:spacing w:line="276" w:lineRule="auto"/>
              <w:rPr>
                <w:rFonts w:cs="Arial"/>
                <w:color w:val="000000"/>
                <w:sz w:val="20"/>
                <w:szCs w:val="20"/>
              </w:rPr>
            </w:pPr>
            <w:r w:rsidRPr="00AF29A1">
              <w:rPr>
                <w:rFonts w:cs="Arial"/>
                <w:color w:val="000000"/>
                <w:sz w:val="20"/>
                <w:szCs w:val="20"/>
              </w:rPr>
              <w:t>15</w:t>
            </w:r>
          </w:p>
        </w:tc>
        <w:tc>
          <w:tcPr>
            <w:tcW w:w="1502" w:type="dxa"/>
            <w:tcBorders>
              <w:top w:val="nil"/>
              <w:left w:val="nil"/>
              <w:bottom w:val="single" w:sz="4" w:space="0" w:color="auto"/>
              <w:right w:val="single" w:sz="4" w:space="0" w:color="auto"/>
            </w:tcBorders>
            <w:vAlign w:val="center"/>
            <w:hideMark/>
          </w:tcPr>
          <w:p w14:paraId="4F13FFB0" w14:textId="77777777" w:rsidR="00CB065A" w:rsidRPr="00AF29A1" w:rsidRDefault="00CB065A">
            <w:pPr>
              <w:spacing w:line="276" w:lineRule="auto"/>
              <w:rPr>
                <w:rFonts w:cs="Arial"/>
                <w:color w:val="000000"/>
                <w:sz w:val="20"/>
                <w:szCs w:val="20"/>
              </w:rPr>
            </w:pPr>
            <w:r w:rsidRPr="00AF29A1">
              <w:rPr>
                <w:rFonts w:cs="Arial"/>
                <w:color w:val="000000"/>
                <w:sz w:val="20"/>
                <w:szCs w:val="20"/>
              </w:rPr>
              <w:t>Usages communs</w:t>
            </w:r>
          </w:p>
        </w:tc>
        <w:tc>
          <w:tcPr>
            <w:tcW w:w="1730" w:type="dxa"/>
            <w:tcBorders>
              <w:top w:val="nil"/>
              <w:left w:val="nil"/>
              <w:bottom w:val="single" w:sz="4" w:space="0" w:color="auto"/>
              <w:right w:val="single" w:sz="4" w:space="0" w:color="auto"/>
            </w:tcBorders>
            <w:vAlign w:val="center"/>
            <w:hideMark/>
          </w:tcPr>
          <w:p w14:paraId="4D44D38F" w14:textId="77777777" w:rsidR="00CB065A" w:rsidRPr="00AF29A1" w:rsidRDefault="00CB065A">
            <w:pPr>
              <w:spacing w:line="276" w:lineRule="auto"/>
              <w:rPr>
                <w:rFonts w:cs="Arial"/>
                <w:color w:val="000000"/>
                <w:sz w:val="20"/>
                <w:szCs w:val="20"/>
              </w:rPr>
            </w:pPr>
            <w:r w:rsidRPr="00AF29A1">
              <w:rPr>
                <w:rFonts w:cs="Arial"/>
                <w:color w:val="000000"/>
                <w:sz w:val="20"/>
                <w:szCs w:val="20"/>
              </w:rPr>
              <w:t>Irrigation, pêche, abreuvements</w:t>
            </w:r>
          </w:p>
        </w:tc>
        <w:tc>
          <w:tcPr>
            <w:tcW w:w="2173" w:type="dxa"/>
            <w:tcBorders>
              <w:top w:val="nil"/>
              <w:left w:val="nil"/>
              <w:bottom w:val="single" w:sz="4" w:space="0" w:color="auto"/>
              <w:right w:val="single" w:sz="4" w:space="0" w:color="auto"/>
            </w:tcBorders>
            <w:vAlign w:val="center"/>
            <w:hideMark/>
          </w:tcPr>
          <w:p w14:paraId="6474FFDF" w14:textId="77777777" w:rsidR="00CB065A" w:rsidRPr="00AF29A1" w:rsidRDefault="00CB065A">
            <w:pPr>
              <w:spacing w:line="276" w:lineRule="auto"/>
              <w:rPr>
                <w:rFonts w:cs="Arial"/>
                <w:color w:val="000000"/>
                <w:sz w:val="20"/>
                <w:szCs w:val="20"/>
              </w:rPr>
            </w:pPr>
            <w:r w:rsidRPr="00AF29A1">
              <w:rPr>
                <w:rFonts w:cs="Arial"/>
                <w:color w:val="000000"/>
                <w:sz w:val="20"/>
                <w:szCs w:val="20"/>
              </w:rPr>
              <w:t>Au nord du village</w:t>
            </w:r>
          </w:p>
        </w:tc>
      </w:tr>
    </w:tbl>
    <w:p w14:paraId="5B5B7A8C" w14:textId="77777777" w:rsidR="00CB065A" w:rsidRPr="00AF29A1" w:rsidRDefault="00CB065A" w:rsidP="00AF29A1">
      <w:pPr>
        <w:spacing w:line="276" w:lineRule="auto"/>
        <w:rPr>
          <w:rFonts w:cs="Arial"/>
          <w:b/>
          <w:bCs/>
          <w:sz w:val="20"/>
          <w:szCs w:val="20"/>
        </w:rPr>
      </w:pPr>
    </w:p>
    <w:p w14:paraId="5F7923D9" w14:textId="77777777" w:rsidR="00CA40C1" w:rsidRPr="0097152D" w:rsidRDefault="00CA40C1" w:rsidP="00AF29A1">
      <w:pPr>
        <w:pStyle w:val="Niv111"/>
      </w:pPr>
      <w:bookmarkStart w:id="505" w:name="_Toc51776683"/>
      <w:bookmarkStart w:id="506" w:name="_Toc53064689"/>
      <w:r w:rsidRPr="0097152D">
        <w:rPr>
          <w:rFonts w:ascii="Arial" w:hAnsi="Arial" w:cs="Arial"/>
          <w:sz w:val="20"/>
          <w:szCs w:val="20"/>
        </w:rPr>
        <w:t>Commerce transport et artisanat</w:t>
      </w:r>
      <w:r w:rsidR="00375053" w:rsidRPr="0097152D">
        <w:rPr>
          <w:rFonts w:ascii="Arial" w:hAnsi="Arial" w:cs="Arial"/>
          <w:sz w:val="20"/>
          <w:szCs w:val="20"/>
        </w:rPr>
        <w:t> :</w:t>
      </w:r>
      <w:bookmarkEnd w:id="505"/>
      <w:bookmarkEnd w:id="506"/>
    </w:p>
    <w:p w14:paraId="4561379D" w14:textId="77777777" w:rsidR="00CA40C1" w:rsidRPr="00AF29A1" w:rsidRDefault="00CA40C1" w:rsidP="00AF29A1">
      <w:pPr>
        <w:spacing w:line="276" w:lineRule="auto"/>
        <w:rPr>
          <w:rFonts w:cs="Arial"/>
          <w:sz w:val="20"/>
          <w:szCs w:val="20"/>
        </w:rPr>
      </w:pPr>
      <w:r w:rsidRPr="00AF29A1">
        <w:rPr>
          <w:rFonts w:cs="Arial"/>
          <w:sz w:val="20"/>
          <w:szCs w:val="20"/>
        </w:rPr>
        <w:t xml:space="preserve">Le commerce se pratique de façon informelle au niveau des trois (3) marchés   hebdomadaires localisés à Tounouga,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et </w:t>
      </w:r>
      <w:proofErr w:type="spellStart"/>
      <w:r w:rsidRPr="00AF29A1">
        <w:rPr>
          <w:rFonts w:cs="Arial"/>
          <w:sz w:val="20"/>
          <w:szCs w:val="20"/>
        </w:rPr>
        <w:t>Gatawani</w:t>
      </w:r>
      <w:proofErr w:type="spellEnd"/>
      <w:r w:rsidRPr="00AF29A1">
        <w:rPr>
          <w:rFonts w:cs="Arial"/>
          <w:sz w:val="20"/>
          <w:szCs w:val="20"/>
        </w:rPr>
        <w:t xml:space="preserve">. Les gros villages disposent également des boutiquiers, des tabliers et des activités de petit commerce ‘petite restauration, vente de fruits, etc.) généralement exercées par les femmes. </w:t>
      </w:r>
    </w:p>
    <w:p w14:paraId="3D9F5E92" w14:textId="77777777" w:rsidR="00CA40C1" w:rsidRPr="00AF29A1" w:rsidRDefault="00CA40C1" w:rsidP="00AF29A1">
      <w:pPr>
        <w:spacing w:line="276" w:lineRule="auto"/>
        <w:rPr>
          <w:rFonts w:cs="Arial"/>
          <w:sz w:val="20"/>
          <w:szCs w:val="20"/>
        </w:rPr>
      </w:pPr>
      <w:r w:rsidRPr="00AF29A1">
        <w:rPr>
          <w:rFonts w:cs="Arial"/>
          <w:sz w:val="20"/>
          <w:szCs w:val="20"/>
        </w:rPr>
        <w:t xml:space="preserve">Les moyens de transport les plus utilisés par les populations sont par ordre d’importance les charrettes, les taxi-motos, les « dogon </w:t>
      </w:r>
      <w:proofErr w:type="spellStart"/>
      <w:r w:rsidRPr="00AF29A1">
        <w:rPr>
          <w:rFonts w:cs="Arial"/>
          <w:sz w:val="20"/>
          <w:szCs w:val="20"/>
        </w:rPr>
        <w:t>baro</w:t>
      </w:r>
      <w:proofErr w:type="spellEnd"/>
      <w:r w:rsidRPr="00AF29A1">
        <w:rPr>
          <w:rFonts w:cs="Arial"/>
          <w:sz w:val="20"/>
          <w:szCs w:val="20"/>
        </w:rPr>
        <w:t xml:space="preserve"> » et bien souvent les véhicules de transports de brousse. </w:t>
      </w:r>
    </w:p>
    <w:p w14:paraId="25FBED65" w14:textId="77777777" w:rsidR="00CA40C1" w:rsidRPr="00AF29A1" w:rsidRDefault="00CA40C1" w:rsidP="00AF29A1">
      <w:pPr>
        <w:spacing w:line="276" w:lineRule="auto"/>
        <w:rPr>
          <w:rFonts w:cs="Arial"/>
          <w:sz w:val="20"/>
          <w:szCs w:val="20"/>
        </w:rPr>
      </w:pPr>
      <w:r w:rsidRPr="00AF29A1">
        <w:rPr>
          <w:rFonts w:cs="Arial"/>
          <w:sz w:val="20"/>
          <w:szCs w:val="20"/>
        </w:rPr>
        <w:t xml:space="preserve">Le réseau routier est composé de la route bitumée allant du PK 10 de Gaya à </w:t>
      </w:r>
      <w:proofErr w:type="spellStart"/>
      <w:r w:rsidRPr="00AF29A1">
        <w:rPr>
          <w:rFonts w:cs="Arial"/>
          <w:sz w:val="20"/>
          <w:szCs w:val="20"/>
        </w:rPr>
        <w:t>Sabonbirni</w:t>
      </w:r>
      <w:proofErr w:type="spellEnd"/>
      <w:r w:rsidRPr="00AF29A1">
        <w:rPr>
          <w:rFonts w:cs="Arial"/>
          <w:sz w:val="20"/>
          <w:szCs w:val="20"/>
        </w:rPr>
        <w:t xml:space="preserve"> longue de 10 Kms (en cours de réhabilitation) et des pistes rurales traversant la commune sur longueur de 24 Kms. On y rencontre des pistes non aménagées à l’intérieur du commun. </w:t>
      </w:r>
    </w:p>
    <w:p w14:paraId="4CCEF3D0" w14:textId="77777777" w:rsidR="00CA40C1" w:rsidRPr="00AF29A1" w:rsidRDefault="00CA40C1" w:rsidP="00AF29A1">
      <w:pPr>
        <w:spacing w:line="276" w:lineRule="auto"/>
        <w:rPr>
          <w:rFonts w:cs="Arial"/>
          <w:sz w:val="20"/>
          <w:szCs w:val="20"/>
        </w:rPr>
      </w:pPr>
      <w:r w:rsidRPr="00AF29A1">
        <w:rPr>
          <w:rFonts w:cs="Arial"/>
          <w:sz w:val="20"/>
          <w:szCs w:val="20"/>
        </w:rPr>
        <w:lastRenderedPageBreak/>
        <w:t xml:space="preserve">La principale contrainte du commerce et du transport est l’insuffisance et l’état de dégradation avancée de ces pistes : les usagers (commerçants et transporteurs utilisent ces pistes rurales très dégradées et difficilement praticables surtout en saison de pluies. </w:t>
      </w:r>
    </w:p>
    <w:p w14:paraId="3A6C4E47" w14:textId="77777777" w:rsidR="00942EDC" w:rsidRPr="00AF29A1" w:rsidRDefault="00CA40C1" w:rsidP="00AF29A1">
      <w:pPr>
        <w:spacing w:line="276" w:lineRule="auto"/>
        <w:rPr>
          <w:rFonts w:cs="Arial"/>
          <w:sz w:val="20"/>
          <w:szCs w:val="20"/>
        </w:rPr>
      </w:pPr>
      <w:r w:rsidRPr="00AF29A1">
        <w:rPr>
          <w:rFonts w:cs="Arial"/>
          <w:sz w:val="20"/>
          <w:szCs w:val="20"/>
        </w:rPr>
        <w:t>L’artisanat est très peu développé. Les activités artisanales sont surtout traditionnelles et se limitent à la poterie, la vannerie, le tissage, la forge, etc.</w:t>
      </w:r>
    </w:p>
    <w:p w14:paraId="6803B9DB" w14:textId="77777777" w:rsidR="006D23B6" w:rsidRPr="0097152D" w:rsidRDefault="006D23B6" w:rsidP="00AF29A1">
      <w:pPr>
        <w:pStyle w:val="Niv111"/>
      </w:pPr>
      <w:bookmarkStart w:id="507" w:name="_Toc51776684"/>
      <w:bookmarkStart w:id="508" w:name="_Toc53064690"/>
      <w:r w:rsidRPr="0097152D">
        <w:rPr>
          <w:rFonts w:ascii="Arial" w:hAnsi="Arial" w:cs="Arial"/>
          <w:sz w:val="20"/>
          <w:szCs w:val="20"/>
        </w:rPr>
        <w:t>Infrastructures et équipements socio-économiques</w:t>
      </w:r>
      <w:bookmarkEnd w:id="507"/>
      <w:bookmarkEnd w:id="508"/>
    </w:p>
    <w:p w14:paraId="71FDEC02" w14:textId="77777777" w:rsidR="00FB5B15" w:rsidRPr="00AF29A1" w:rsidRDefault="006D23B6" w:rsidP="00AF29A1">
      <w:pPr>
        <w:spacing w:line="276" w:lineRule="auto"/>
        <w:rPr>
          <w:rFonts w:cs="Arial"/>
          <w:sz w:val="20"/>
          <w:szCs w:val="20"/>
        </w:rPr>
      </w:pPr>
      <w:r w:rsidRPr="00AF29A1">
        <w:rPr>
          <w:rFonts w:cs="Arial"/>
          <w:sz w:val="20"/>
          <w:szCs w:val="20"/>
        </w:rPr>
        <w:t xml:space="preserve">Elles sont constituées d’un marché hebdomadaire, quatre points de vente de rôneraies, deux décortiqueuses de riz et une batteuse, quatre Banque céréalières, quatre magasins de stockage, deux comptoirs de produits maraîchers, quatre hangars de marché, deux moulins communautaire et deux d’extraction d’huile d’arachide et de moulins à grain. </w:t>
      </w:r>
    </w:p>
    <w:p w14:paraId="355406AF" w14:textId="77777777" w:rsidR="006D23B6" w:rsidRPr="00AF29A1" w:rsidRDefault="006D23B6" w:rsidP="00AF29A1">
      <w:pPr>
        <w:spacing w:line="276" w:lineRule="auto"/>
        <w:rPr>
          <w:rFonts w:cs="Arial"/>
          <w:sz w:val="20"/>
          <w:szCs w:val="20"/>
        </w:rPr>
      </w:pPr>
      <w:r w:rsidRPr="00AF29A1">
        <w:rPr>
          <w:rFonts w:cs="Arial"/>
          <w:sz w:val="20"/>
          <w:szCs w:val="20"/>
        </w:rPr>
        <w:t xml:space="preserve">Les contraintes relevées sont : </w:t>
      </w:r>
    </w:p>
    <w:p w14:paraId="73912816" w14:textId="77777777" w:rsidR="006D23B6" w:rsidRPr="00AF29A1" w:rsidRDefault="006D23B6" w:rsidP="00AF29A1">
      <w:pPr>
        <w:spacing w:line="276" w:lineRule="auto"/>
        <w:rPr>
          <w:rFonts w:cs="Arial"/>
          <w:sz w:val="20"/>
          <w:szCs w:val="20"/>
        </w:rPr>
      </w:pPr>
      <w:r w:rsidRPr="00AF29A1">
        <w:rPr>
          <w:rFonts w:cs="Arial"/>
          <w:sz w:val="20"/>
          <w:szCs w:val="20"/>
        </w:rPr>
        <w:t>- L’insuffisance des marchés hebdomadaires favorisant les activités commerciales.</w:t>
      </w:r>
    </w:p>
    <w:p w14:paraId="22BBBCE5" w14:textId="77777777" w:rsidR="006D23B6" w:rsidRPr="00AF29A1" w:rsidRDefault="006D23B6" w:rsidP="00AF29A1">
      <w:pPr>
        <w:spacing w:line="276" w:lineRule="auto"/>
        <w:rPr>
          <w:rFonts w:cs="Arial"/>
          <w:sz w:val="20"/>
          <w:szCs w:val="20"/>
        </w:rPr>
      </w:pPr>
      <w:r w:rsidRPr="00AF29A1">
        <w:rPr>
          <w:rFonts w:cs="Arial"/>
          <w:sz w:val="20"/>
          <w:szCs w:val="20"/>
        </w:rPr>
        <w:t>- Non-animation pleine du marchée sauf à l’approche des fêtes ;</w:t>
      </w:r>
    </w:p>
    <w:p w14:paraId="174A5C0F" w14:textId="77777777" w:rsidR="006D23B6" w:rsidRPr="00AF29A1" w:rsidRDefault="006D23B6" w:rsidP="00AF29A1">
      <w:pPr>
        <w:spacing w:line="276" w:lineRule="auto"/>
        <w:rPr>
          <w:rFonts w:cs="Arial"/>
          <w:sz w:val="20"/>
          <w:szCs w:val="20"/>
        </w:rPr>
      </w:pPr>
      <w:r w:rsidRPr="00AF29A1">
        <w:rPr>
          <w:rFonts w:cs="Arial"/>
          <w:sz w:val="20"/>
          <w:szCs w:val="20"/>
        </w:rPr>
        <w:t xml:space="preserve">- Faible mobilisation des recettes. </w:t>
      </w:r>
    </w:p>
    <w:p w14:paraId="1ABA6E23" w14:textId="77777777" w:rsidR="001F11AB" w:rsidRPr="00AF29A1" w:rsidRDefault="001F11AB" w:rsidP="00AF29A1">
      <w:pPr>
        <w:spacing w:line="276" w:lineRule="auto"/>
        <w:rPr>
          <w:rFonts w:cs="Arial"/>
          <w:b/>
          <w:sz w:val="20"/>
          <w:szCs w:val="20"/>
        </w:rPr>
      </w:pPr>
    </w:p>
    <w:p w14:paraId="7D200183" w14:textId="77777777" w:rsidR="00D2502F" w:rsidRPr="0097152D" w:rsidRDefault="00D2502F" w:rsidP="00AF29A1">
      <w:pPr>
        <w:pStyle w:val="Niv11"/>
        <w:rPr>
          <w:lang w:val="fr-CA"/>
        </w:rPr>
      </w:pPr>
      <w:bookmarkStart w:id="509" w:name="_Toc51281076"/>
      <w:bookmarkStart w:id="510" w:name="_Toc51776685"/>
      <w:bookmarkStart w:id="511" w:name="_Toc53064691"/>
      <w:r w:rsidRPr="0097152D">
        <w:rPr>
          <w:rFonts w:ascii="Arial" w:hAnsi="Arial" w:cs="Arial"/>
          <w:sz w:val="20"/>
          <w:szCs w:val="20"/>
          <w:lang w:val="fr-CA"/>
        </w:rPr>
        <w:t>Régime juridique des terres dans la Commune de Tounouga</w:t>
      </w:r>
      <w:bookmarkEnd w:id="509"/>
      <w:bookmarkEnd w:id="510"/>
      <w:bookmarkEnd w:id="511"/>
    </w:p>
    <w:p w14:paraId="4FE705C3" w14:textId="77777777" w:rsidR="00D2502F" w:rsidRPr="0097152D" w:rsidRDefault="00D2502F" w:rsidP="00640F85">
      <w:pPr>
        <w:spacing w:line="276" w:lineRule="auto"/>
        <w:rPr>
          <w:rFonts w:cs="Arial"/>
          <w:sz w:val="20"/>
          <w:szCs w:val="20"/>
        </w:rPr>
      </w:pPr>
      <w:r w:rsidRPr="0097152D">
        <w:rPr>
          <w:rFonts w:cs="Arial"/>
          <w:sz w:val="20"/>
          <w:szCs w:val="20"/>
        </w:rPr>
        <w:t xml:space="preserve">Les actions de développement projetées dans le cadre du PDC replanifié de la Commune Rurale de Tounouga, ont dans la majorité des cas comme support principal, ou terrain d’exécution la terre. Cela rend nécessaire dans le cadre de cette planification, l’analyse de la situation foncière de la Commune, en particulier l’examen des statuts des terres. En effet, de sa disponibilité ou des contraintes que recèle le foncier, peut dépendre la réalisation de beaucoup d’actions envisagées pour l’exécution du PDC. </w:t>
      </w:r>
    </w:p>
    <w:p w14:paraId="6CD4D763" w14:textId="77777777" w:rsidR="00D2502F" w:rsidRPr="0097152D" w:rsidRDefault="00D2502F" w:rsidP="00640F85">
      <w:pPr>
        <w:spacing w:line="276" w:lineRule="auto"/>
        <w:rPr>
          <w:rFonts w:cs="Arial"/>
          <w:sz w:val="20"/>
          <w:szCs w:val="20"/>
        </w:rPr>
      </w:pPr>
      <w:r w:rsidRPr="0097152D">
        <w:rPr>
          <w:rFonts w:cs="Arial"/>
          <w:sz w:val="20"/>
          <w:szCs w:val="20"/>
        </w:rPr>
        <w:t xml:space="preserve">L’analyse du statut foncier des terres, renferme aussi bien les règles d’accès et d’utilisation des terres, que les structures et institutions qui concourent à la gestion des terres et à la gouvernance foncière. Rappelons que depuis 1993, le Niger s’est doté d’un cadre juridique de gestion du foncier et de prévention et de règlement des conflits en milieu rural. C’est à la lumière de ces textes, et du fonctionnement des structures qu’ils ont permis de mettre en place, que cet examen est conduit. </w:t>
      </w:r>
    </w:p>
    <w:p w14:paraId="3C57F118" w14:textId="77777777" w:rsidR="00D2502F" w:rsidRPr="0097152D" w:rsidRDefault="00D2502F" w:rsidP="00AF29A1">
      <w:pPr>
        <w:pStyle w:val="Niv111"/>
        <w:rPr>
          <w:lang w:val="fr-CA"/>
        </w:rPr>
      </w:pPr>
      <w:bookmarkStart w:id="512" w:name="_Toc51281077"/>
      <w:bookmarkStart w:id="513" w:name="_Toc51776686"/>
      <w:bookmarkStart w:id="514" w:name="_Toc53064692"/>
      <w:r w:rsidRPr="0097152D">
        <w:rPr>
          <w:rFonts w:ascii="Arial" w:hAnsi="Arial" w:cs="Arial"/>
          <w:sz w:val="20"/>
          <w:szCs w:val="20"/>
          <w:lang w:val="fr-CA"/>
        </w:rPr>
        <w:t>Règles d’accès et d’utilisation des terres</w:t>
      </w:r>
      <w:bookmarkEnd w:id="512"/>
      <w:bookmarkEnd w:id="513"/>
      <w:bookmarkEnd w:id="514"/>
    </w:p>
    <w:p w14:paraId="14C8F093" w14:textId="77777777" w:rsidR="00D2502F" w:rsidRPr="00AF29A1" w:rsidRDefault="00D2502F" w:rsidP="00AF29A1">
      <w:pPr>
        <w:rPr>
          <w:rFonts w:cs="Arial"/>
          <w:sz w:val="20"/>
          <w:szCs w:val="20"/>
        </w:rPr>
      </w:pPr>
      <w:r w:rsidRPr="00AF29A1">
        <w:rPr>
          <w:rFonts w:cs="Arial"/>
          <w:sz w:val="20"/>
          <w:szCs w:val="20"/>
        </w:rPr>
        <w:t>Dans la Commune de Tounouga, l’accès et l’utilisation des terres sont régis par trois sources de droits : le droit coutumier, la loi écrite et les principes de la loi islamique. Il a été compilé les données d’une étude conduite en 2019</w:t>
      </w:r>
      <w:r w:rsidRPr="00AF29A1">
        <w:rPr>
          <w:rStyle w:val="Appelnotedebasdep"/>
          <w:rFonts w:cs="Arial"/>
          <w:sz w:val="20"/>
          <w:szCs w:val="20"/>
        </w:rPr>
        <w:footnoteReference w:id="3"/>
      </w:r>
      <w:r w:rsidRPr="00AF29A1">
        <w:rPr>
          <w:rFonts w:cs="Arial"/>
          <w:sz w:val="20"/>
          <w:szCs w:val="20"/>
        </w:rPr>
        <w:t>, dans le cadre du Projet Sia-Kouanza du MCA Niger. Il ressort de cette étude les informations ci-après, au titre de la Commune de Tounouga :</w:t>
      </w:r>
    </w:p>
    <w:p w14:paraId="7BC1FC7C" w14:textId="77777777" w:rsidR="00D2502F" w:rsidRPr="00AF29A1" w:rsidRDefault="00D2502F" w:rsidP="00AF29A1">
      <w:pPr>
        <w:rPr>
          <w:rFonts w:cs="Arial"/>
          <w:sz w:val="20"/>
          <w:szCs w:val="20"/>
        </w:rPr>
      </w:pPr>
      <w:r w:rsidRPr="00AF29A1">
        <w:rPr>
          <w:rFonts w:cs="Arial"/>
          <w:sz w:val="20"/>
          <w:szCs w:val="20"/>
        </w:rPr>
        <w:t xml:space="preserve">Le droit coutumier, qui selon l’Ordonnance du 3 Mars 1993 sur les principes d’orientation du Code Rural, bénéficie de la même protection légale que le droit écrit, est de loin la principale source de droit </w:t>
      </w:r>
      <w:r w:rsidRPr="00AF29A1">
        <w:rPr>
          <w:rFonts w:cs="Arial"/>
          <w:sz w:val="20"/>
          <w:szCs w:val="20"/>
        </w:rPr>
        <w:lastRenderedPageBreak/>
        <w:t xml:space="preserve">foncier dans la Commune. Son principal mode d’expression est l’héritage, qui est un mode d’accès à la terre par succession à la suite du décès d’une personne dont on hérite (père, mère, mari, épouse). Une règle de la succession d’origine islamique, empruntée par la coutume, veut que lors du partage de l’héritage, l’enfant de sexe masculin reçoit 2/3 du capital terre et 1/3 pour l’enfant de sexe féminin ; la veuve ou le veuf reçoit de son conjoint 1/8 des biens laissés en l’héritage. </w:t>
      </w:r>
    </w:p>
    <w:p w14:paraId="5C000D04" w14:textId="77777777" w:rsidR="00D2502F" w:rsidRPr="00AF29A1" w:rsidRDefault="00D2502F" w:rsidP="00AF29A1">
      <w:pPr>
        <w:rPr>
          <w:rFonts w:cs="Arial"/>
          <w:sz w:val="20"/>
          <w:szCs w:val="20"/>
        </w:rPr>
      </w:pPr>
      <w:r w:rsidRPr="00AF29A1">
        <w:rPr>
          <w:rFonts w:cs="Arial"/>
          <w:sz w:val="20"/>
          <w:szCs w:val="20"/>
        </w:rPr>
        <w:t xml:space="preserve">Le droit coutumier intègre de plus en plus la vente de terre, et dans une faible mesure la donation, comme mode d’accession permanente à la terre, attribuant ainsi la propriété. </w:t>
      </w:r>
    </w:p>
    <w:p w14:paraId="090048EB" w14:textId="77777777" w:rsidR="00D2502F" w:rsidRPr="00AF29A1" w:rsidRDefault="00D2502F" w:rsidP="00AF29A1">
      <w:pPr>
        <w:rPr>
          <w:rFonts w:cs="Arial"/>
          <w:sz w:val="20"/>
          <w:szCs w:val="20"/>
        </w:rPr>
      </w:pPr>
      <w:r w:rsidRPr="00AF29A1">
        <w:rPr>
          <w:rFonts w:cs="Arial"/>
          <w:sz w:val="20"/>
          <w:szCs w:val="20"/>
        </w:rPr>
        <w:t xml:space="preserve">D’autres modes d’accession à la terre sont identifiés dans cette zone ; ce sont notamment le prêt, la location et le gage coutumier. Ces modes confèrent des droits précaires d’exploitation, dont le contenu est variable selon les clauses convenues entre le propriétaire et l’exploitant. En la matière des usages sont traditionnellement admis, variables selon les sous-zones et le type de contrat considéré. </w:t>
      </w:r>
    </w:p>
    <w:p w14:paraId="6AFA1983" w14:textId="77777777" w:rsidR="00D2502F" w:rsidRPr="00AF29A1" w:rsidRDefault="00D2502F" w:rsidP="00AF29A1">
      <w:pPr>
        <w:rPr>
          <w:rFonts w:cs="Arial"/>
          <w:sz w:val="20"/>
          <w:szCs w:val="20"/>
        </w:rPr>
      </w:pPr>
      <w:r w:rsidRPr="00AF29A1">
        <w:rPr>
          <w:rFonts w:cs="Arial"/>
          <w:sz w:val="20"/>
          <w:szCs w:val="20"/>
        </w:rPr>
        <w:t xml:space="preserve">Les statistiques de l’enquête montrent que </w:t>
      </w:r>
      <w:r w:rsidRPr="00AF29A1">
        <w:rPr>
          <w:rFonts w:cs="Arial"/>
          <w:sz w:val="20"/>
          <w:szCs w:val="20"/>
          <w:lang w:val="fr-BE"/>
        </w:rPr>
        <w:t xml:space="preserve">les modes d’accès à la terre dans la commune </w:t>
      </w:r>
      <w:r w:rsidRPr="00AF29A1">
        <w:rPr>
          <w:rFonts w:cs="Arial"/>
          <w:sz w:val="20"/>
          <w:szCs w:val="20"/>
        </w:rPr>
        <w:t xml:space="preserve">sont : </w:t>
      </w:r>
      <w:r w:rsidRPr="00AF29A1">
        <w:rPr>
          <w:rFonts w:cs="Arial"/>
          <w:sz w:val="20"/>
          <w:szCs w:val="20"/>
          <w:lang w:val="fr-BE"/>
        </w:rPr>
        <w:t xml:space="preserve">l’héritage (83%), le prêt 4%, la location 12%, le gage 3%. </w:t>
      </w:r>
      <w:r w:rsidRPr="00AF29A1">
        <w:rPr>
          <w:rFonts w:cs="Arial"/>
          <w:sz w:val="20"/>
          <w:szCs w:val="20"/>
        </w:rPr>
        <w:t xml:space="preserve">Ces différentes transactions, sont formalisées à la faveur de la mise en place des commissions foncières, à l’échelle de la Commune et des villages et tribus administratifs. Ce qui donne lieu à la délivrance des actes écrits, et les rapproche davantage du droit écrit. </w:t>
      </w:r>
    </w:p>
    <w:p w14:paraId="17B1B4FF" w14:textId="77777777" w:rsidR="00D2502F" w:rsidRPr="00AF29A1" w:rsidRDefault="00D2502F" w:rsidP="00AF29A1">
      <w:pPr>
        <w:rPr>
          <w:rFonts w:cs="Arial"/>
          <w:sz w:val="20"/>
          <w:szCs w:val="20"/>
        </w:rPr>
      </w:pPr>
      <w:r w:rsidRPr="00AF29A1">
        <w:rPr>
          <w:rFonts w:cs="Arial"/>
          <w:sz w:val="20"/>
          <w:szCs w:val="20"/>
        </w:rPr>
        <w:t xml:space="preserve">Outre les actes des commissions foncières, on note également des actes de ventes notariés et les Titres Fonciers délivrés sur les terres rurales par les services du cadastre. Il s’agit ainsi de l’ossature du droit foncier civil dans la Commune. </w:t>
      </w:r>
    </w:p>
    <w:p w14:paraId="17795E99" w14:textId="77777777" w:rsidR="00D2502F" w:rsidRPr="00AF29A1" w:rsidRDefault="00D2502F" w:rsidP="00AF29A1">
      <w:pPr>
        <w:rPr>
          <w:rFonts w:cs="Arial"/>
          <w:sz w:val="20"/>
          <w:szCs w:val="20"/>
        </w:rPr>
      </w:pPr>
      <w:r w:rsidRPr="00AF29A1">
        <w:rPr>
          <w:rFonts w:cs="Arial"/>
          <w:color w:val="000000"/>
          <w:sz w:val="20"/>
          <w:szCs w:val="20"/>
        </w:rPr>
        <w:t xml:space="preserve">Ainsi, dans les villages de la Commune, le système de gestion du foncier se présente sous une forme identique où la terre appropriée ou héritée par une famille, est exploitée en commun sous l’autorité du chef de famille. Des lopins de terre peuvent être mis à la disposition des femmes, et des jeunes devenus chef de ménage. L’étude relève que l’accès des femmes au foncier, constitue une réelle problématique de développement, car il n’est ni systématique, ni sécurisé ; et beaucoup de villages enquêtés ont exprimé leur réticence à un changement de cette situation.  </w:t>
      </w:r>
      <w:r w:rsidRPr="00AF29A1">
        <w:rPr>
          <w:rFonts w:cs="Arial"/>
          <w:sz w:val="20"/>
          <w:szCs w:val="20"/>
        </w:rPr>
        <w:t>Pourtant les femmes constituent avec les jeunes garçons ou filles la main d’œuvre non salariale dans l’exploitation des champs familiaux.</w:t>
      </w:r>
    </w:p>
    <w:p w14:paraId="262EE3C2" w14:textId="77777777" w:rsidR="00D2502F" w:rsidRPr="00AF29A1" w:rsidRDefault="00D2502F" w:rsidP="00AF29A1">
      <w:pPr>
        <w:rPr>
          <w:rFonts w:cs="Arial"/>
          <w:sz w:val="20"/>
          <w:szCs w:val="20"/>
        </w:rPr>
      </w:pPr>
      <w:r w:rsidRPr="00AF29A1">
        <w:rPr>
          <w:rFonts w:cs="Arial"/>
          <w:sz w:val="20"/>
          <w:szCs w:val="20"/>
        </w:rPr>
        <w:t xml:space="preserve">L’étude a aussi mis en évidence le rôle prééminent et très souvent exclusif des chefs coutumiers dans la gestion du foncier. En effet, il est souvent de coutume que les chefs tranchent les litiges liés aux propriétés foncières, mais également décident de l’affectation ou de l’exploitation des terres vacantes. </w:t>
      </w:r>
    </w:p>
    <w:p w14:paraId="6FE44A96" w14:textId="77777777" w:rsidR="00D2502F" w:rsidRPr="00AF29A1" w:rsidRDefault="00D2502F" w:rsidP="00AF29A1">
      <w:pPr>
        <w:rPr>
          <w:rFonts w:cs="Arial"/>
          <w:sz w:val="20"/>
          <w:szCs w:val="20"/>
        </w:rPr>
      </w:pPr>
      <w:r w:rsidRPr="00AF29A1">
        <w:rPr>
          <w:rFonts w:cs="Arial"/>
          <w:sz w:val="20"/>
          <w:szCs w:val="20"/>
        </w:rPr>
        <w:t xml:space="preserve">D’une manière générale, les droits exercés sur la terre sont le droit de propriété et le droit d’usage accordé à des exploitants non propriétaires. Le contenu de ce droit varie en fonction de la nature de la source d’acquisition de ce droit, et du contenu des conventions entre les parties. </w:t>
      </w:r>
    </w:p>
    <w:p w14:paraId="240E56C7" w14:textId="77777777" w:rsidR="00D2502F" w:rsidRPr="0097152D" w:rsidRDefault="00D2502F">
      <w:pPr>
        <w:spacing w:line="276" w:lineRule="auto"/>
        <w:rPr>
          <w:rFonts w:cs="Arial"/>
          <w:sz w:val="20"/>
          <w:szCs w:val="20"/>
        </w:rPr>
      </w:pPr>
    </w:p>
    <w:p w14:paraId="5523D48D" w14:textId="77777777" w:rsidR="00D2502F" w:rsidRPr="0097152D" w:rsidRDefault="00D2502F" w:rsidP="00AF29A1">
      <w:pPr>
        <w:pStyle w:val="Niv111"/>
        <w:rPr>
          <w:lang w:val="fr-CA"/>
        </w:rPr>
      </w:pPr>
      <w:bookmarkStart w:id="515" w:name="_Toc51281078"/>
      <w:bookmarkStart w:id="516" w:name="_Toc51776687"/>
      <w:bookmarkStart w:id="517" w:name="_Toc53064693"/>
      <w:r w:rsidRPr="0097152D">
        <w:rPr>
          <w:rFonts w:ascii="Arial" w:hAnsi="Arial" w:cs="Arial"/>
          <w:sz w:val="20"/>
          <w:szCs w:val="20"/>
          <w:lang w:val="fr-CA"/>
        </w:rPr>
        <w:t>Situation des institutions de gestion et gouvernance</w:t>
      </w:r>
      <w:bookmarkEnd w:id="515"/>
      <w:r w:rsidR="006E1CF6" w:rsidRPr="0097152D">
        <w:rPr>
          <w:rFonts w:ascii="Arial" w:hAnsi="Arial" w:cs="Arial"/>
          <w:sz w:val="20"/>
          <w:szCs w:val="20"/>
          <w:lang w:val="fr-CA"/>
        </w:rPr>
        <w:t xml:space="preserve"> foncière</w:t>
      </w:r>
      <w:bookmarkEnd w:id="516"/>
      <w:bookmarkEnd w:id="517"/>
      <w:r w:rsidRPr="0097152D">
        <w:rPr>
          <w:rFonts w:ascii="Arial" w:hAnsi="Arial" w:cs="Arial"/>
          <w:sz w:val="20"/>
          <w:szCs w:val="20"/>
          <w:lang w:val="fr-CA"/>
        </w:rPr>
        <w:t xml:space="preserve"> </w:t>
      </w:r>
    </w:p>
    <w:p w14:paraId="5A9E1145" w14:textId="77777777" w:rsidR="00D2502F" w:rsidRPr="00AF29A1" w:rsidRDefault="00D2502F" w:rsidP="00AF29A1">
      <w:pPr>
        <w:rPr>
          <w:rFonts w:cs="Arial"/>
          <w:sz w:val="20"/>
          <w:szCs w:val="20"/>
        </w:rPr>
      </w:pPr>
      <w:r w:rsidRPr="00AF29A1">
        <w:rPr>
          <w:rFonts w:cs="Arial"/>
          <w:sz w:val="20"/>
          <w:szCs w:val="20"/>
        </w:rPr>
        <w:t xml:space="preserve">La gestion et la gouvernance du foncier au niveau local, sont confiées à des structures mises en place avec la participation de tous les acteurs concernés par la question foncière. Les Commissions Foncières ainsi nommées sont installées au niveau du département (COFODEP), des communes (COFOCOM) et des villages et tribus (COFOB). Elles constituent un cadre de concertation, de réflexion et de prise de décision en matière de gestion des ressources naturelles et de prévention des conflits fonciers. </w:t>
      </w:r>
    </w:p>
    <w:p w14:paraId="7D095B0E" w14:textId="77777777" w:rsidR="00D2502F" w:rsidRPr="00AF29A1" w:rsidRDefault="00D2502F" w:rsidP="00AF29A1">
      <w:pPr>
        <w:rPr>
          <w:rFonts w:cs="Arial"/>
          <w:color w:val="FF0000"/>
          <w:sz w:val="20"/>
          <w:szCs w:val="20"/>
        </w:rPr>
      </w:pPr>
      <w:r w:rsidRPr="00AF29A1">
        <w:rPr>
          <w:rFonts w:cs="Arial"/>
          <w:sz w:val="20"/>
          <w:szCs w:val="20"/>
        </w:rPr>
        <w:t>L</w:t>
      </w:r>
      <w:r w:rsidRPr="00AF29A1">
        <w:rPr>
          <w:rFonts w:eastAsia="SimSun" w:cs="Arial"/>
          <w:color w:val="000000"/>
          <w:sz w:val="20"/>
          <w:szCs w:val="20"/>
          <w:lang w:val="fr-CA" w:eastAsia="zh-CN"/>
        </w:rPr>
        <w:t xml:space="preserve">es COFO sont instituées par le décret N°97-008/PRN/MAG/EL du 10 janvier 1997 portant organisations, attributions et fonctionnement des institutions chargées de l’application des principes d’orientation du Code Rural, et l’Arrêté N° 098 /MDA/CNCR/SP du 25 novembre 2005, portant organisations, attributions et modalités de fonctionnement des COFO des communes, de villages ou tribus. </w:t>
      </w:r>
    </w:p>
    <w:p w14:paraId="6AF723DD" w14:textId="77777777" w:rsidR="00D2502F" w:rsidRPr="0097152D" w:rsidRDefault="00D2502F">
      <w:pPr>
        <w:rPr>
          <w:rFonts w:cs="Arial"/>
          <w:sz w:val="20"/>
          <w:szCs w:val="20"/>
        </w:rPr>
      </w:pPr>
      <w:r w:rsidRPr="00AF29A1">
        <w:rPr>
          <w:rFonts w:cs="Arial"/>
          <w:sz w:val="20"/>
          <w:szCs w:val="20"/>
        </w:rPr>
        <w:lastRenderedPageBreak/>
        <w:t xml:space="preserve">Au titre des structures de gestion foncière, les enquêtes de SONED-MSA ont fait ressortir les informations ci-après : </w:t>
      </w:r>
    </w:p>
    <w:p w14:paraId="2627D830" w14:textId="77777777" w:rsidR="00823124" w:rsidRPr="00AF29A1" w:rsidRDefault="00823124">
      <w:pPr>
        <w:rPr>
          <w:rFonts w:cs="Arial"/>
          <w:sz w:val="20"/>
          <w:szCs w:val="20"/>
        </w:rPr>
      </w:pPr>
    </w:p>
    <w:p w14:paraId="619D6980" w14:textId="77777777" w:rsidR="00D2502F" w:rsidRPr="00AF29A1" w:rsidRDefault="00D2502F" w:rsidP="008D355D">
      <w:pPr>
        <w:pStyle w:val="Paragraphedeliste"/>
        <w:numPr>
          <w:ilvl w:val="0"/>
          <w:numId w:val="58"/>
        </w:numPr>
        <w:spacing w:after="160" w:line="259" w:lineRule="auto"/>
        <w:contextualSpacing/>
        <w:rPr>
          <w:rFonts w:ascii="Arial" w:hAnsi="Arial" w:cs="Arial"/>
          <w:b/>
          <w:sz w:val="20"/>
          <w:szCs w:val="20"/>
        </w:rPr>
      </w:pPr>
      <w:r w:rsidRPr="00AF29A1">
        <w:rPr>
          <w:rFonts w:ascii="Arial" w:hAnsi="Arial" w:cs="Arial"/>
          <w:b/>
          <w:sz w:val="20"/>
          <w:szCs w:val="20"/>
        </w:rPr>
        <w:t>Commissions Foncières de Base (COFOB</w:t>
      </w:r>
      <w:r w:rsidR="00EE239B" w:rsidRPr="00AF29A1">
        <w:rPr>
          <w:rFonts w:ascii="Arial" w:hAnsi="Arial" w:cs="Arial"/>
          <w:b/>
          <w:sz w:val="20"/>
          <w:szCs w:val="20"/>
        </w:rPr>
        <w:t>)</w:t>
      </w:r>
    </w:p>
    <w:p w14:paraId="6EE538F3" w14:textId="77777777" w:rsidR="00D2502F" w:rsidRPr="00AF29A1" w:rsidRDefault="00D2502F" w:rsidP="00AF29A1">
      <w:pPr>
        <w:rPr>
          <w:rFonts w:cs="Arial"/>
          <w:sz w:val="20"/>
          <w:szCs w:val="20"/>
        </w:rPr>
      </w:pPr>
      <w:r w:rsidRPr="00AF29A1">
        <w:rPr>
          <w:rFonts w:cs="Arial"/>
          <w:sz w:val="20"/>
          <w:szCs w:val="20"/>
        </w:rPr>
        <w:t>La composition sur papier (arrêté) est conforme aux textes, le chef de village ou de tribu qui est président, un Secrétaire, les représentants des producteur (agriculteurs et éleveurs), le représentant des autres exploitants de ressources naturelles (exploitants de bois, les chasseurs, les pêcheurs), les représentantes des femmes et celui des jeunes ruraux.</w:t>
      </w:r>
    </w:p>
    <w:p w14:paraId="6AC6C03B" w14:textId="77777777" w:rsidR="00D2502F" w:rsidRPr="00AF29A1" w:rsidRDefault="00D2502F" w:rsidP="00AF29A1">
      <w:pPr>
        <w:rPr>
          <w:rFonts w:cs="Arial"/>
          <w:sz w:val="20"/>
          <w:szCs w:val="20"/>
        </w:rPr>
      </w:pPr>
      <w:r w:rsidRPr="00AF29A1">
        <w:rPr>
          <w:rFonts w:cs="Arial"/>
          <w:sz w:val="20"/>
          <w:szCs w:val="20"/>
        </w:rPr>
        <w:t xml:space="preserve">Certains membres ont pu décrire la mission de la COFOB, notamment l’information et la sensibilisation des populations la vulgarisation des textes du Code Rural, l’assistance aux chefs de village ou de tribu dans la délivrance d’actes de transactions foncières, l’assistance aux chefs de village ou de tribu dans le remplissage de procès-verbaux de conciliation de conflits, la conduite du processus de sécurisation (délimitation et matérialisation) des ressources partagées, notamment les couloirs de passage, les aires de pâturage. </w:t>
      </w:r>
    </w:p>
    <w:p w14:paraId="65C97E4F" w14:textId="77777777" w:rsidR="00D2502F" w:rsidRPr="00AF29A1" w:rsidRDefault="00D2502F" w:rsidP="00AF29A1">
      <w:pPr>
        <w:rPr>
          <w:rFonts w:cs="Arial"/>
          <w:sz w:val="20"/>
          <w:szCs w:val="20"/>
        </w:rPr>
      </w:pPr>
      <w:r w:rsidRPr="00AF29A1">
        <w:rPr>
          <w:rFonts w:cs="Arial"/>
          <w:sz w:val="20"/>
          <w:szCs w:val="20"/>
        </w:rPr>
        <w:t xml:space="preserve">On relève des limites et insuffisances dans le fonctionnement, l’absence de planification et de règlement intérieur, le faible niveau des secrétaires rendant difficile l’enregistrement des actes et leur contrôle, la faible participation des membres aux activités des commissions foncières, la </w:t>
      </w:r>
      <w:r w:rsidR="005228AB" w:rsidRPr="0097152D">
        <w:rPr>
          <w:rFonts w:cs="Arial"/>
          <w:sz w:val="20"/>
          <w:szCs w:val="20"/>
        </w:rPr>
        <w:t>faible implication</w:t>
      </w:r>
      <w:r w:rsidRPr="00AF29A1">
        <w:rPr>
          <w:rFonts w:cs="Arial"/>
          <w:sz w:val="20"/>
          <w:szCs w:val="20"/>
        </w:rPr>
        <w:t xml:space="preserve"> des femmes dans les activités des COFOB. </w:t>
      </w:r>
    </w:p>
    <w:p w14:paraId="7DFF85AC" w14:textId="77777777" w:rsidR="00D2502F" w:rsidRPr="00AF29A1" w:rsidRDefault="00D2502F" w:rsidP="008D355D">
      <w:pPr>
        <w:pStyle w:val="Paragraphedeliste"/>
        <w:numPr>
          <w:ilvl w:val="0"/>
          <w:numId w:val="58"/>
        </w:numPr>
        <w:spacing w:after="160" w:line="259" w:lineRule="auto"/>
        <w:contextualSpacing/>
        <w:rPr>
          <w:rFonts w:ascii="Arial" w:hAnsi="Arial" w:cs="Arial"/>
          <w:b/>
          <w:sz w:val="20"/>
          <w:szCs w:val="20"/>
        </w:rPr>
      </w:pPr>
      <w:r w:rsidRPr="00AF29A1">
        <w:rPr>
          <w:rFonts w:ascii="Arial" w:hAnsi="Arial" w:cs="Arial"/>
          <w:b/>
          <w:sz w:val="20"/>
          <w:szCs w:val="20"/>
        </w:rPr>
        <w:t>Commission Foncière Communale (COFOCOM)</w:t>
      </w:r>
    </w:p>
    <w:p w14:paraId="4EB803AE" w14:textId="77777777" w:rsidR="00D2502F" w:rsidRPr="00AF29A1" w:rsidRDefault="00D2502F" w:rsidP="00AF29A1">
      <w:pPr>
        <w:rPr>
          <w:rFonts w:cs="Arial"/>
          <w:sz w:val="20"/>
          <w:szCs w:val="20"/>
        </w:rPr>
      </w:pPr>
      <w:r w:rsidRPr="00AF29A1">
        <w:rPr>
          <w:rFonts w:cs="Arial"/>
          <w:sz w:val="20"/>
          <w:szCs w:val="20"/>
        </w:rPr>
        <w:t xml:space="preserve">Là également la composition est conforme aux textes, avec le Maire comme Président, le Secrétaire Permanent, les conseillers communaux, les représentants des services techniques, les chefs de canton ou de groupement, les représentants des producteurs (agriculteurs, éleveurs), les représentantes des femmes, le représentant des jeunes ruraux, les représentants des autres usagers (exploitants de bois, comités de gestion de l’eau). </w:t>
      </w:r>
    </w:p>
    <w:p w14:paraId="04720F25" w14:textId="77777777" w:rsidR="00D2502F" w:rsidRPr="00AF29A1" w:rsidRDefault="00D2502F" w:rsidP="00AF29A1">
      <w:pPr>
        <w:rPr>
          <w:rFonts w:cs="Arial"/>
          <w:sz w:val="20"/>
          <w:szCs w:val="20"/>
        </w:rPr>
      </w:pPr>
      <w:r w:rsidRPr="00AF29A1">
        <w:rPr>
          <w:rFonts w:cs="Arial"/>
          <w:sz w:val="20"/>
          <w:szCs w:val="20"/>
        </w:rPr>
        <w:t>Les missions, telles que renseignées par le SP et certains membres, portent sur l’information et la sensibilisation des populations par la vulgarisation des textes du Code Rural, la tenue du dossier rural, la délivrance de titres de droit de propriété avec la COFODEP, la mise en place et l’encadrement des COFOB, la sécurisation (identification, délimitation, matérialisation et inscription au dossier rural) des ressources partagées, la contribution au processus d’élaboration du Schéma d’Aménagement Foncier de la Région, le contrat de concession rurale et la délivrance d’attestation de droit d’usage prioritaire.</w:t>
      </w:r>
    </w:p>
    <w:p w14:paraId="26BBA542" w14:textId="77777777" w:rsidR="00D2502F" w:rsidRPr="00AF29A1" w:rsidRDefault="00D2502F" w:rsidP="00AF29A1">
      <w:pPr>
        <w:rPr>
          <w:rFonts w:cs="Arial"/>
          <w:sz w:val="20"/>
          <w:szCs w:val="20"/>
        </w:rPr>
      </w:pPr>
      <w:r w:rsidRPr="00AF29A1">
        <w:rPr>
          <w:rFonts w:cs="Arial"/>
          <w:sz w:val="20"/>
          <w:szCs w:val="20"/>
        </w:rPr>
        <w:t xml:space="preserve">Des limites et insuffisances ont été relevées, notamment l’absence des outils de gestion, la faiblesse des moyens de fonctionnement du fait de l’absence de la dotation de l’Etat et des moyens limités des communes, l’absence de tenue régulière des réunions statutaires, et une faible participation des femmes. </w:t>
      </w:r>
    </w:p>
    <w:p w14:paraId="07BF8BE7" w14:textId="77777777" w:rsidR="00D2502F" w:rsidRPr="00AF29A1" w:rsidRDefault="00D2502F" w:rsidP="00AF29A1">
      <w:pPr>
        <w:spacing w:line="276" w:lineRule="auto"/>
        <w:rPr>
          <w:rFonts w:cs="Arial"/>
          <w:b/>
          <w:sz w:val="20"/>
          <w:szCs w:val="20"/>
        </w:rPr>
      </w:pPr>
    </w:p>
    <w:p w14:paraId="5A66D5DD" w14:textId="77777777" w:rsidR="00D2502F" w:rsidRPr="0097152D" w:rsidRDefault="00D2502F" w:rsidP="00AF29A1">
      <w:pPr>
        <w:pStyle w:val="Niv111"/>
        <w:rPr>
          <w:lang w:val="fr-CA"/>
        </w:rPr>
      </w:pPr>
      <w:bookmarkStart w:id="518" w:name="_Toc51281079"/>
      <w:bookmarkStart w:id="519" w:name="_Toc51776688"/>
      <w:bookmarkStart w:id="520" w:name="_Toc53064694"/>
      <w:r w:rsidRPr="0097152D">
        <w:rPr>
          <w:rFonts w:ascii="Arial" w:hAnsi="Arial" w:cs="Arial"/>
          <w:sz w:val="20"/>
          <w:szCs w:val="20"/>
          <w:lang w:val="fr-CA"/>
        </w:rPr>
        <w:t>Etat des conflits ruraux dans la Commune</w:t>
      </w:r>
      <w:bookmarkEnd w:id="518"/>
      <w:bookmarkEnd w:id="519"/>
      <w:bookmarkEnd w:id="520"/>
    </w:p>
    <w:p w14:paraId="36275AEC" w14:textId="77777777" w:rsidR="00D2502F" w:rsidRPr="00AF29A1" w:rsidRDefault="00D2502F" w:rsidP="00AF29A1">
      <w:pPr>
        <w:spacing w:line="276" w:lineRule="auto"/>
        <w:rPr>
          <w:rFonts w:cs="Arial"/>
          <w:sz w:val="20"/>
          <w:szCs w:val="20"/>
          <w:lang w:val="fr-CA"/>
        </w:rPr>
      </w:pPr>
      <w:r w:rsidRPr="00AF29A1">
        <w:rPr>
          <w:rFonts w:cs="Arial"/>
          <w:sz w:val="20"/>
          <w:szCs w:val="20"/>
          <w:lang w:val="fr-CA"/>
        </w:rPr>
        <w:t xml:space="preserve">L’analyse de la situation des conflits constitue un enjeu majeur de mise en œuvre des actions de développement. Dans beaucoup de zones, les conflits sur les terres et les ressources naturelles sont un facteur limitant de leur mise en exécution, et/ou de leur réussite. </w:t>
      </w:r>
    </w:p>
    <w:p w14:paraId="1ED7EF32" w14:textId="77777777" w:rsidR="00D2502F" w:rsidRPr="00AF29A1" w:rsidRDefault="00D2502F" w:rsidP="00AF29A1">
      <w:pPr>
        <w:spacing w:line="276" w:lineRule="auto"/>
        <w:rPr>
          <w:rFonts w:cs="Arial"/>
          <w:sz w:val="20"/>
          <w:szCs w:val="20"/>
          <w:lang w:val="fr-CA"/>
        </w:rPr>
      </w:pPr>
      <w:r w:rsidRPr="00AF29A1">
        <w:rPr>
          <w:rFonts w:cs="Arial"/>
          <w:sz w:val="20"/>
          <w:szCs w:val="20"/>
          <w:lang w:val="fr-CA"/>
        </w:rPr>
        <w:t xml:space="preserve">Les conflits ruraux sont ici entendus, outre des conflits fonciers (pour l’accès et l’utilisation de la terre et des ressources naturelles), mais aussi des autres conflits qui freinent le développement local (vol de bétail, banditisme et trafics transfrontaliers, les conflits intercommunautaires ou religieux etc.). </w:t>
      </w:r>
    </w:p>
    <w:p w14:paraId="5D001460" w14:textId="77777777" w:rsidR="00D2502F" w:rsidRPr="00AF29A1" w:rsidRDefault="00D2502F" w:rsidP="00AF29A1">
      <w:pPr>
        <w:spacing w:line="276" w:lineRule="auto"/>
        <w:rPr>
          <w:rFonts w:cs="Arial"/>
          <w:sz w:val="20"/>
          <w:szCs w:val="20"/>
          <w:lang w:val="fr-CA"/>
        </w:rPr>
      </w:pPr>
    </w:p>
    <w:p w14:paraId="671A7E17" w14:textId="77777777" w:rsidR="00D2502F" w:rsidRPr="00AF29A1" w:rsidRDefault="00D2502F">
      <w:pPr>
        <w:rPr>
          <w:rFonts w:cs="Arial"/>
          <w:sz w:val="20"/>
          <w:szCs w:val="20"/>
          <w:lang w:val="fr-BE"/>
        </w:rPr>
      </w:pPr>
      <w:r w:rsidRPr="00AF29A1">
        <w:rPr>
          <w:rFonts w:cs="Arial"/>
          <w:sz w:val="20"/>
          <w:szCs w:val="20"/>
          <w:lang w:val="fr-CA"/>
        </w:rPr>
        <w:lastRenderedPageBreak/>
        <w:t xml:space="preserve">D’après les données de l’enquête SONED-MSA, les principaux types de conflits fonciers qu’on rencontre sont relatifs </w:t>
      </w:r>
      <w:r w:rsidRPr="00AF29A1">
        <w:rPr>
          <w:rFonts w:cs="Arial"/>
          <w:sz w:val="20"/>
          <w:szCs w:val="20"/>
          <w:lang w:val="fr-BE"/>
        </w:rPr>
        <w:t xml:space="preserve">à l’accès au foncier (33%), aux dégâts champêtres (58%), à l’exploitation des rôneraies et à l’accès aux zones de pêche (9%). Ils mettent en opposition généralement les acteurs suivants : agriculteurs-éleveurs (67%) ; éleveurs-pêcheurs (33%) ; agriculteurs-pêcheurs (10%). Les résultats du diagnostic montrent que les conflits liés aux dégâts champêtres sont les plus fréquents dans la commune, notamment entre les agriculteurs et les éleveurs. </w:t>
      </w:r>
    </w:p>
    <w:p w14:paraId="7E6422AD" w14:textId="77777777" w:rsidR="00D2502F" w:rsidRPr="00AF29A1" w:rsidRDefault="00D2502F" w:rsidP="00AF29A1">
      <w:pPr>
        <w:rPr>
          <w:rFonts w:cs="Arial"/>
          <w:sz w:val="20"/>
          <w:szCs w:val="20"/>
          <w:lang w:val="fr-BE"/>
        </w:rPr>
      </w:pPr>
      <w:r w:rsidRPr="00AF29A1">
        <w:rPr>
          <w:rFonts w:cs="Arial"/>
          <w:sz w:val="20"/>
          <w:szCs w:val="20"/>
          <w:lang w:val="fr-BE"/>
        </w:rPr>
        <w:t xml:space="preserve">Des mécanismes sont mis en œuvre au niveau local pour prévenir et gérer les conflits fonciers, de la part de différents acteurs et institutions. Cela se fait soit à travers des missions de sensibilisation sur le respect de la date de libération des champs, le respect des limites des aires de pâturages et des parcours pastoraux par des autorités administratives et coutumières, les commissions foncières et certains projets. Les principales activités qui sont conduites dans ce cadre sont : </w:t>
      </w:r>
    </w:p>
    <w:p w14:paraId="62933D62" w14:textId="77777777" w:rsidR="00D2502F" w:rsidRPr="0097152D" w:rsidRDefault="00D2502F" w:rsidP="008D355D">
      <w:pPr>
        <w:pStyle w:val="Paragraphedeliste"/>
        <w:numPr>
          <w:ilvl w:val="0"/>
          <w:numId w:val="59"/>
        </w:numPr>
        <w:spacing w:after="0"/>
        <w:contextualSpacing/>
        <w:rPr>
          <w:rFonts w:ascii="Arial" w:hAnsi="Arial" w:cs="Arial"/>
          <w:bCs/>
          <w:color w:val="000000"/>
          <w:sz w:val="20"/>
          <w:szCs w:val="20"/>
          <w:lang w:val="fr-BE"/>
        </w:rPr>
      </w:pPr>
      <w:r w:rsidRPr="0097152D">
        <w:rPr>
          <w:rFonts w:ascii="Arial" w:hAnsi="Arial" w:cs="Arial"/>
          <w:color w:val="000000"/>
          <w:sz w:val="20"/>
          <w:szCs w:val="20"/>
          <w:lang w:val="fr-BE"/>
        </w:rPr>
        <w:t xml:space="preserve">Délimitation des champs par le chef du village en présence de deux parties en conflit, et la délivrance des actes de transaction foncière ; </w:t>
      </w:r>
    </w:p>
    <w:p w14:paraId="45A6C03A" w14:textId="77777777" w:rsidR="00D2502F" w:rsidRPr="0097152D" w:rsidRDefault="00D2502F" w:rsidP="008D355D">
      <w:pPr>
        <w:pStyle w:val="Paragraphedeliste"/>
        <w:numPr>
          <w:ilvl w:val="0"/>
          <w:numId w:val="59"/>
        </w:numPr>
        <w:spacing w:after="0"/>
        <w:contextualSpacing/>
        <w:rPr>
          <w:rFonts w:ascii="Arial" w:hAnsi="Arial" w:cs="Arial"/>
          <w:bCs/>
          <w:color w:val="000000"/>
          <w:sz w:val="20"/>
          <w:szCs w:val="20"/>
          <w:lang w:val="fr-BE"/>
        </w:rPr>
      </w:pPr>
      <w:r w:rsidRPr="0097152D">
        <w:rPr>
          <w:rFonts w:ascii="Arial" w:hAnsi="Arial" w:cs="Arial"/>
          <w:bCs/>
          <w:color w:val="000000"/>
          <w:sz w:val="20"/>
          <w:szCs w:val="20"/>
          <w:lang w:val="fr-BE"/>
        </w:rPr>
        <w:t xml:space="preserve">Informations sur les dates de libération des champs ; </w:t>
      </w:r>
    </w:p>
    <w:p w14:paraId="292952EE" w14:textId="77777777" w:rsidR="00D2502F" w:rsidRPr="0097152D" w:rsidRDefault="00D2502F" w:rsidP="008D355D">
      <w:pPr>
        <w:pStyle w:val="Paragraphedeliste"/>
        <w:numPr>
          <w:ilvl w:val="0"/>
          <w:numId w:val="59"/>
        </w:numPr>
        <w:spacing w:after="0"/>
        <w:contextualSpacing/>
        <w:rPr>
          <w:rFonts w:ascii="Arial" w:hAnsi="Arial" w:cs="Arial"/>
          <w:bCs/>
          <w:color w:val="000000"/>
          <w:sz w:val="20"/>
          <w:szCs w:val="20"/>
          <w:lang w:val="fr-BE"/>
        </w:rPr>
      </w:pPr>
      <w:r w:rsidRPr="0097152D">
        <w:rPr>
          <w:rFonts w:ascii="Arial" w:hAnsi="Arial" w:cs="Arial"/>
          <w:bCs/>
          <w:color w:val="000000"/>
          <w:sz w:val="20"/>
          <w:szCs w:val="20"/>
          <w:lang w:val="fr-BE"/>
        </w:rPr>
        <w:t>La sensibilisation des acteurs sur la prévention des conflits et le respect des limites des parcours et aires de pâturages.</w:t>
      </w:r>
    </w:p>
    <w:p w14:paraId="315F307B" w14:textId="77777777" w:rsidR="00D2502F" w:rsidRPr="0097152D" w:rsidRDefault="00D2502F">
      <w:pPr>
        <w:spacing w:line="276" w:lineRule="auto"/>
        <w:rPr>
          <w:rFonts w:cs="Arial"/>
          <w:bCs/>
          <w:color w:val="000000"/>
          <w:sz w:val="20"/>
          <w:szCs w:val="20"/>
          <w:lang w:val="fr-BE"/>
        </w:rPr>
      </w:pPr>
      <w:r w:rsidRPr="0097152D">
        <w:rPr>
          <w:rFonts w:cs="Arial"/>
          <w:bCs/>
          <w:color w:val="000000"/>
          <w:sz w:val="20"/>
          <w:szCs w:val="20"/>
          <w:lang w:val="fr-BE"/>
        </w:rPr>
        <w:t>Lorsque les conflits éclatent, les principaux modes de règlement des conflits identifiés dans la zone, sont :</w:t>
      </w:r>
    </w:p>
    <w:p w14:paraId="2BD3A51E" w14:textId="77777777" w:rsidR="00D2502F" w:rsidRPr="0097152D" w:rsidRDefault="00D2502F" w:rsidP="008D355D">
      <w:pPr>
        <w:pStyle w:val="Paragraphedeliste"/>
        <w:numPr>
          <w:ilvl w:val="0"/>
          <w:numId w:val="60"/>
        </w:numPr>
        <w:spacing w:after="0"/>
        <w:contextualSpacing/>
        <w:rPr>
          <w:rFonts w:ascii="Arial" w:hAnsi="Arial" w:cs="Arial"/>
          <w:bCs/>
          <w:color w:val="000000"/>
          <w:sz w:val="20"/>
          <w:szCs w:val="20"/>
          <w:lang w:val="fr-BE"/>
        </w:rPr>
      </w:pPr>
      <w:r w:rsidRPr="0097152D">
        <w:rPr>
          <w:rFonts w:ascii="Arial" w:hAnsi="Arial" w:cs="Arial"/>
          <w:color w:val="000000"/>
          <w:sz w:val="20"/>
          <w:szCs w:val="20"/>
          <w:lang w:val="fr-BE"/>
        </w:rPr>
        <w:t>Le règlement à l'amiable entre les deux protagonistes par une tierce personne</w:t>
      </w:r>
      <w:r w:rsidRPr="0097152D">
        <w:rPr>
          <w:rFonts w:ascii="Arial" w:hAnsi="Arial" w:cs="Arial"/>
          <w:bCs/>
          <w:color w:val="000000"/>
          <w:sz w:val="20"/>
          <w:szCs w:val="20"/>
          <w:lang w:val="fr-BE"/>
        </w:rPr>
        <w:t xml:space="preserve"> (25%) ; </w:t>
      </w:r>
    </w:p>
    <w:p w14:paraId="71723FD8" w14:textId="77777777" w:rsidR="00D2502F" w:rsidRPr="0097152D" w:rsidRDefault="00D2502F" w:rsidP="008D355D">
      <w:pPr>
        <w:pStyle w:val="Paragraphedeliste"/>
        <w:numPr>
          <w:ilvl w:val="0"/>
          <w:numId w:val="60"/>
        </w:numPr>
        <w:spacing w:after="0"/>
        <w:contextualSpacing/>
        <w:rPr>
          <w:rFonts w:ascii="Arial" w:hAnsi="Arial" w:cs="Arial"/>
          <w:bCs/>
          <w:color w:val="000000"/>
          <w:sz w:val="20"/>
          <w:szCs w:val="20"/>
          <w:lang w:val="fr-BE"/>
        </w:rPr>
      </w:pPr>
      <w:r w:rsidRPr="0097152D">
        <w:rPr>
          <w:rFonts w:ascii="Arial" w:hAnsi="Arial" w:cs="Arial"/>
          <w:color w:val="000000"/>
          <w:sz w:val="20"/>
          <w:szCs w:val="20"/>
          <w:lang w:val="fr-BE"/>
        </w:rPr>
        <w:t xml:space="preserve">Le recours aux autorités coutumières locales pour la conciliation entre les deux parties (42%) ; </w:t>
      </w:r>
    </w:p>
    <w:p w14:paraId="47083A67" w14:textId="77777777" w:rsidR="00D2502F" w:rsidRPr="00AF29A1" w:rsidRDefault="00D2502F" w:rsidP="008D355D">
      <w:pPr>
        <w:pStyle w:val="Paragraphedeliste"/>
        <w:numPr>
          <w:ilvl w:val="0"/>
          <w:numId w:val="60"/>
        </w:numPr>
        <w:spacing w:after="0"/>
        <w:contextualSpacing/>
        <w:rPr>
          <w:rFonts w:cs="Arial"/>
          <w:bCs/>
          <w:color w:val="000000"/>
          <w:sz w:val="20"/>
          <w:szCs w:val="20"/>
          <w:lang w:val="fr-BE"/>
        </w:rPr>
      </w:pPr>
      <w:r w:rsidRPr="00AF29A1">
        <w:rPr>
          <w:rFonts w:ascii="Arial" w:hAnsi="Arial" w:cs="Arial"/>
          <w:color w:val="000000"/>
          <w:sz w:val="20"/>
          <w:szCs w:val="20"/>
          <w:lang w:val="fr-BE"/>
        </w:rPr>
        <w:t xml:space="preserve">Si le problème n'est pas résolu à l'amiable par la réconciliation des protagonistes, on recourt à l’autorité administrative ou la justice (33%). </w:t>
      </w:r>
    </w:p>
    <w:p w14:paraId="21B561DA" w14:textId="77777777" w:rsidR="00D2502F" w:rsidRPr="0097152D" w:rsidRDefault="00D2502F" w:rsidP="00AF29A1">
      <w:pPr>
        <w:pStyle w:val="Niv111"/>
        <w:spacing w:before="240"/>
        <w:ind w:left="1854"/>
        <w:rPr>
          <w:lang w:val="fr-BE"/>
        </w:rPr>
      </w:pPr>
      <w:bookmarkStart w:id="521" w:name="_Toc51281080"/>
      <w:bookmarkStart w:id="522" w:name="_Toc51776689"/>
      <w:bookmarkStart w:id="523" w:name="_Toc53064695"/>
      <w:r w:rsidRPr="0097152D">
        <w:rPr>
          <w:rFonts w:ascii="Arial" w:hAnsi="Arial" w:cs="Arial"/>
          <w:sz w:val="20"/>
          <w:szCs w:val="20"/>
          <w:lang w:val="fr-BE"/>
        </w:rPr>
        <w:t>Conclusion</w:t>
      </w:r>
      <w:bookmarkEnd w:id="521"/>
      <w:bookmarkEnd w:id="522"/>
      <w:bookmarkEnd w:id="523"/>
    </w:p>
    <w:p w14:paraId="4677B945" w14:textId="77777777" w:rsidR="00D2502F" w:rsidRPr="00AF29A1" w:rsidRDefault="00D2502F" w:rsidP="00D14D0B">
      <w:pPr>
        <w:spacing w:line="276" w:lineRule="auto"/>
        <w:rPr>
          <w:rFonts w:cs="Arial"/>
          <w:sz w:val="20"/>
          <w:szCs w:val="20"/>
          <w:lang w:val="fr-BE"/>
        </w:rPr>
      </w:pPr>
      <w:r w:rsidRPr="00AF29A1">
        <w:rPr>
          <w:rFonts w:cs="Arial"/>
          <w:sz w:val="20"/>
          <w:szCs w:val="20"/>
          <w:lang w:val="fr-BE"/>
        </w:rPr>
        <w:t>La question foncière, comme indiquée plus haut est importante dans le développement, et de gestion souvent délicate. Les données et informations analysées, montrent que cette question est bien domptée dans la Commune de Gaya. Un diagnostic complet et actuel des structures foncières, et des informations détaillées sur les règles d’accès et d’utilisation du foncier, existent à l’échelle de la Commune. Des actions sont récemment mises en œuvre, et ont permis de renouveler les structures foncières et renforcer leurs capacités. Des partenaires au développement sont identifiés, et prêts à appuyer des activités foncières innovantes, de manière à permettre la mise en œuvre des actions de développement sans risques fonciers importants.</w:t>
      </w:r>
    </w:p>
    <w:p w14:paraId="7A0B5412" w14:textId="77777777" w:rsidR="001F11AB" w:rsidRPr="00AF29A1" w:rsidRDefault="001F11AB" w:rsidP="00AF29A1">
      <w:pPr>
        <w:pStyle w:val="Niv11"/>
        <w:rPr>
          <w:rFonts w:ascii="Arial" w:hAnsi="Arial" w:cs="Arial"/>
          <w:sz w:val="20"/>
          <w:szCs w:val="20"/>
        </w:rPr>
      </w:pPr>
      <w:bookmarkStart w:id="524" w:name="_Toc51322525"/>
      <w:bookmarkStart w:id="525" w:name="_Toc51323950"/>
      <w:bookmarkStart w:id="526" w:name="_Toc51324261"/>
      <w:bookmarkStart w:id="527" w:name="_Toc51325445"/>
      <w:bookmarkStart w:id="528" w:name="_Toc51325535"/>
      <w:bookmarkStart w:id="529" w:name="_Toc51325728"/>
      <w:bookmarkStart w:id="530" w:name="_Toc51335471"/>
      <w:bookmarkStart w:id="531" w:name="_Toc51337267"/>
      <w:bookmarkStart w:id="532" w:name="_Toc51776690"/>
      <w:bookmarkStart w:id="533" w:name="_Toc51778673"/>
      <w:bookmarkStart w:id="534" w:name="_Toc51795582"/>
      <w:bookmarkStart w:id="535" w:name="_Toc51802614"/>
      <w:bookmarkStart w:id="536" w:name="_Toc51867837"/>
      <w:bookmarkStart w:id="537" w:name="_Toc51868019"/>
      <w:bookmarkStart w:id="538" w:name="_Toc52983133"/>
      <w:bookmarkStart w:id="539" w:name="_Toc52983321"/>
      <w:bookmarkStart w:id="540" w:name="_Toc53064696"/>
      <w:bookmarkStart w:id="541" w:name="_Toc51322526"/>
      <w:bookmarkStart w:id="542" w:name="_Toc51323951"/>
      <w:bookmarkStart w:id="543" w:name="_Toc51324262"/>
      <w:bookmarkStart w:id="544" w:name="_Toc51325446"/>
      <w:bookmarkStart w:id="545" w:name="_Toc51325536"/>
      <w:bookmarkStart w:id="546" w:name="_Toc51325729"/>
      <w:bookmarkStart w:id="547" w:name="_Toc51335472"/>
      <w:bookmarkStart w:id="548" w:name="_Toc51337268"/>
      <w:bookmarkStart w:id="549" w:name="_Toc51776691"/>
      <w:bookmarkStart w:id="550" w:name="_Toc51778674"/>
      <w:bookmarkStart w:id="551" w:name="_Toc51795583"/>
      <w:bookmarkStart w:id="552" w:name="_Toc51802615"/>
      <w:bookmarkStart w:id="553" w:name="_Toc51867838"/>
      <w:bookmarkStart w:id="554" w:name="_Toc51868020"/>
      <w:bookmarkStart w:id="555" w:name="_Toc52983134"/>
      <w:bookmarkStart w:id="556" w:name="_Toc52983322"/>
      <w:bookmarkStart w:id="557" w:name="_Toc53064697"/>
      <w:bookmarkStart w:id="558" w:name="_Toc51776692"/>
      <w:bookmarkStart w:id="559" w:name="_Toc53064698"/>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AF29A1">
        <w:rPr>
          <w:rFonts w:ascii="Arial" w:hAnsi="Arial" w:cs="Arial"/>
          <w:sz w:val="20"/>
          <w:szCs w:val="20"/>
        </w:rPr>
        <w:t>Analyse institutionnelle, organisationnelle et financière de la Commune</w:t>
      </w:r>
      <w:bookmarkEnd w:id="558"/>
      <w:bookmarkEnd w:id="559"/>
    </w:p>
    <w:p w14:paraId="1FA525BC" w14:textId="77777777" w:rsidR="00CA40C1" w:rsidRPr="0097152D" w:rsidRDefault="00CA40C1" w:rsidP="00AF29A1">
      <w:pPr>
        <w:pStyle w:val="Niv111"/>
      </w:pPr>
      <w:bookmarkStart w:id="560" w:name="_Toc51281081"/>
      <w:bookmarkStart w:id="561" w:name="_Toc51776693"/>
      <w:bookmarkStart w:id="562" w:name="_Toc53064699"/>
      <w:r w:rsidRPr="00AF29A1">
        <w:rPr>
          <w:rFonts w:ascii="Arial" w:hAnsi="Arial" w:cs="Arial"/>
          <w:sz w:val="20"/>
          <w:szCs w:val="20"/>
        </w:rPr>
        <w:t>Organisation et fonctionnement de la commune</w:t>
      </w:r>
      <w:bookmarkEnd w:id="560"/>
      <w:bookmarkEnd w:id="561"/>
      <w:bookmarkEnd w:id="562"/>
      <w:r w:rsidRPr="00AF29A1">
        <w:rPr>
          <w:rFonts w:ascii="Arial" w:hAnsi="Arial" w:cs="Arial"/>
          <w:sz w:val="20"/>
          <w:szCs w:val="20"/>
        </w:rPr>
        <w:t> </w:t>
      </w:r>
    </w:p>
    <w:p w14:paraId="1DA5660E" w14:textId="77777777" w:rsidR="00CA40C1" w:rsidRPr="00AF29A1" w:rsidRDefault="007D4CBA" w:rsidP="007D4CBA">
      <w:pPr>
        <w:pStyle w:val="Titre3"/>
        <w:numPr>
          <w:ilvl w:val="0"/>
          <w:numId w:val="0"/>
        </w:numPr>
        <w:ind w:left="1855"/>
      </w:pPr>
      <w:bookmarkStart w:id="563" w:name="_Toc48987874"/>
      <w:bookmarkStart w:id="564" w:name="_Toc51281082"/>
      <w:bookmarkStart w:id="565" w:name="_Toc51776694"/>
      <w:r w:rsidRPr="00AF29A1">
        <w:t>2.</w:t>
      </w:r>
      <w:r w:rsidR="00EE239B" w:rsidRPr="00AF29A1">
        <w:t>5</w:t>
      </w:r>
      <w:r w:rsidRPr="00AF29A1">
        <w:t xml:space="preserve">.1.1. </w:t>
      </w:r>
      <w:r w:rsidR="00CA40C1" w:rsidRPr="00AF29A1">
        <w:t>Organisation administrative</w:t>
      </w:r>
      <w:bookmarkEnd w:id="563"/>
      <w:bookmarkEnd w:id="564"/>
      <w:bookmarkEnd w:id="565"/>
    </w:p>
    <w:p w14:paraId="6D48E8DF" w14:textId="77777777" w:rsidR="00CA40C1" w:rsidRPr="00AF29A1" w:rsidRDefault="00CA40C1" w:rsidP="00AF29A1">
      <w:pPr>
        <w:autoSpaceDE w:val="0"/>
        <w:autoSpaceDN w:val="0"/>
        <w:spacing w:line="276" w:lineRule="auto"/>
        <w:rPr>
          <w:rFonts w:cs="Arial"/>
          <w:sz w:val="20"/>
          <w:szCs w:val="20"/>
        </w:rPr>
      </w:pPr>
      <w:r w:rsidRPr="00AF29A1">
        <w:rPr>
          <w:rFonts w:cs="Arial"/>
          <w:sz w:val="20"/>
          <w:szCs w:val="20"/>
        </w:rPr>
        <w:t>La Commune de Tounouga est créée</w:t>
      </w:r>
      <w:r w:rsidR="0042515B" w:rsidRPr="00AF29A1">
        <w:rPr>
          <w:rFonts w:cs="Arial"/>
          <w:sz w:val="20"/>
          <w:szCs w:val="20"/>
        </w:rPr>
        <w:t xml:space="preserve"> en 2002</w:t>
      </w:r>
      <w:r w:rsidRPr="00AF29A1">
        <w:rPr>
          <w:rFonts w:cs="Arial"/>
          <w:sz w:val="20"/>
          <w:szCs w:val="20"/>
        </w:rPr>
        <w:t xml:space="preserve"> par la loi 2002 - 014 du 11 juin 2002 portant création des communes au Niger et fixant le nom de leurs chefs-lieux. Le premier conseil municipal s’est tenu en septembre 2004 avec l’élection du Maire et de son adjoint</w:t>
      </w:r>
      <w:r w:rsidR="00D2502F" w:rsidRPr="00AF29A1">
        <w:rPr>
          <w:rFonts w:cs="Arial"/>
          <w:sz w:val="20"/>
          <w:szCs w:val="20"/>
        </w:rPr>
        <w:t>.</w:t>
      </w:r>
      <w:r w:rsidRPr="00AF29A1">
        <w:rPr>
          <w:rFonts w:cs="Arial"/>
          <w:sz w:val="20"/>
          <w:szCs w:val="20"/>
        </w:rPr>
        <w:t xml:space="preserve">  Elle est composée de treize (13) villages et tribus administratifs. </w:t>
      </w:r>
    </w:p>
    <w:p w14:paraId="211A9F49" w14:textId="77777777" w:rsidR="00CA40C1" w:rsidRPr="00AF29A1" w:rsidRDefault="00CA40C1" w:rsidP="00AF29A1">
      <w:pPr>
        <w:autoSpaceDE w:val="0"/>
        <w:autoSpaceDN w:val="0"/>
        <w:spacing w:line="276" w:lineRule="auto"/>
        <w:rPr>
          <w:rFonts w:cs="Arial"/>
          <w:sz w:val="20"/>
          <w:szCs w:val="20"/>
        </w:rPr>
      </w:pPr>
      <w:r w:rsidRPr="00AF29A1">
        <w:rPr>
          <w:rFonts w:cs="Arial"/>
          <w:sz w:val="20"/>
          <w:szCs w:val="20"/>
        </w:rPr>
        <w:t xml:space="preserve">La commune a son siège à Tounouga. Elle est composée de deux organes à savoir : </w:t>
      </w:r>
    </w:p>
    <w:p w14:paraId="155D7921" w14:textId="77777777" w:rsidR="00CA40C1" w:rsidRPr="00AF29A1" w:rsidRDefault="00CA40C1" w:rsidP="00AA544D">
      <w:pPr>
        <w:pStyle w:val="Paragraphedeliste"/>
        <w:numPr>
          <w:ilvl w:val="0"/>
          <w:numId w:val="25"/>
        </w:numPr>
        <w:autoSpaceDE w:val="0"/>
        <w:autoSpaceDN w:val="0"/>
        <w:spacing w:after="0"/>
        <w:contextualSpacing/>
        <w:rPr>
          <w:rFonts w:ascii="Arial" w:hAnsi="Arial" w:cs="Arial"/>
          <w:bCs/>
          <w:sz w:val="20"/>
          <w:szCs w:val="20"/>
        </w:rPr>
      </w:pPr>
      <w:r w:rsidRPr="00AF29A1">
        <w:rPr>
          <w:rFonts w:ascii="Arial" w:hAnsi="Arial" w:cs="Arial"/>
          <w:b/>
          <w:sz w:val="20"/>
          <w:szCs w:val="20"/>
        </w:rPr>
        <w:t>Un organe délibérant </w:t>
      </w:r>
      <w:r w:rsidRPr="00AF29A1">
        <w:rPr>
          <w:rFonts w:ascii="Arial" w:hAnsi="Arial" w:cs="Arial"/>
          <w:sz w:val="20"/>
          <w:szCs w:val="20"/>
        </w:rPr>
        <w:t xml:space="preserve">: c’est le conseil municipal composé de treize (13) membres élus dont une (1) femme et un (01) conseiller de droit, le chef de canton de Gaya.  </w:t>
      </w:r>
    </w:p>
    <w:p w14:paraId="3DFCB703" w14:textId="77777777" w:rsidR="00CA40C1" w:rsidRPr="00AF29A1" w:rsidRDefault="00CA40C1" w:rsidP="00AA544D">
      <w:pPr>
        <w:pStyle w:val="Paragraphedeliste"/>
        <w:numPr>
          <w:ilvl w:val="0"/>
          <w:numId w:val="25"/>
        </w:numPr>
        <w:autoSpaceDE w:val="0"/>
        <w:autoSpaceDN w:val="0"/>
        <w:spacing w:after="0"/>
        <w:contextualSpacing/>
        <w:rPr>
          <w:rFonts w:ascii="Arial" w:hAnsi="Arial" w:cs="Arial"/>
          <w:sz w:val="20"/>
          <w:szCs w:val="20"/>
        </w:rPr>
      </w:pPr>
      <w:r w:rsidRPr="00AF29A1">
        <w:rPr>
          <w:rFonts w:ascii="Arial" w:hAnsi="Arial" w:cs="Arial"/>
          <w:b/>
          <w:sz w:val="20"/>
          <w:szCs w:val="20"/>
        </w:rPr>
        <w:lastRenderedPageBreak/>
        <w:t xml:space="preserve">Un organe exécutif : </w:t>
      </w:r>
      <w:r w:rsidR="0042515B" w:rsidRPr="00AF29A1">
        <w:rPr>
          <w:rFonts w:ascii="Arial" w:hAnsi="Arial" w:cs="Arial"/>
          <w:sz w:val="20"/>
          <w:szCs w:val="20"/>
        </w:rPr>
        <w:t>il est composé du</w:t>
      </w:r>
      <w:r w:rsidRPr="00AF29A1">
        <w:rPr>
          <w:rFonts w:ascii="Arial" w:hAnsi="Arial" w:cs="Arial"/>
          <w:sz w:val="20"/>
          <w:szCs w:val="20"/>
        </w:rPr>
        <w:t xml:space="preserve"> maire, président d</w:t>
      </w:r>
      <w:r w:rsidR="0042515B" w:rsidRPr="00AF29A1">
        <w:rPr>
          <w:rFonts w:ascii="Arial" w:hAnsi="Arial" w:cs="Arial"/>
          <w:sz w:val="20"/>
          <w:szCs w:val="20"/>
        </w:rPr>
        <w:t>u</w:t>
      </w:r>
      <w:r w:rsidRPr="00AF29A1">
        <w:rPr>
          <w:rFonts w:ascii="Arial" w:hAnsi="Arial" w:cs="Arial"/>
          <w:sz w:val="20"/>
          <w:szCs w:val="20"/>
        </w:rPr>
        <w:t xml:space="preserve"> conseil municipal</w:t>
      </w:r>
      <w:r w:rsidR="0042515B" w:rsidRPr="00AF29A1">
        <w:rPr>
          <w:rFonts w:ascii="Arial" w:hAnsi="Arial" w:cs="Arial"/>
          <w:sz w:val="20"/>
          <w:szCs w:val="20"/>
        </w:rPr>
        <w:t xml:space="preserve"> et</w:t>
      </w:r>
      <w:r w:rsidRPr="00AF29A1">
        <w:rPr>
          <w:rFonts w:ascii="Arial" w:hAnsi="Arial" w:cs="Arial"/>
          <w:b/>
          <w:sz w:val="20"/>
          <w:szCs w:val="20"/>
        </w:rPr>
        <w:t xml:space="preserve"> </w:t>
      </w:r>
      <w:r w:rsidRPr="00AF29A1">
        <w:rPr>
          <w:rFonts w:ascii="Arial" w:hAnsi="Arial" w:cs="Arial"/>
          <w:sz w:val="20"/>
          <w:szCs w:val="20"/>
        </w:rPr>
        <w:t>assisté par un adjoint. </w:t>
      </w:r>
    </w:p>
    <w:p w14:paraId="2305C7A2" w14:textId="77777777" w:rsidR="00D2502F" w:rsidRPr="00AF29A1" w:rsidRDefault="00D2502F" w:rsidP="00AF29A1">
      <w:pPr>
        <w:autoSpaceDE w:val="0"/>
        <w:autoSpaceDN w:val="0"/>
        <w:spacing w:line="276" w:lineRule="auto"/>
        <w:contextualSpacing/>
        <w:rPr>
          <w:rFonts w:cs="Arial"/>
          <w:bCs/>
          <w:sz w:val="20"/>
          <w:szCs w:val="20"/>
        </w:rPr>
      </w:pPr>
      <w:r w:rsidRPr="00AF29A1">
        <w:rPr>
          <w:rFonts w:cs="Arial"/>
          <w:bCs/>
          <w:sz w:val="20"/>
          <w:szCs w:val="20"/>
        </w:rPr>
        <w:t xml:space="preserve">En outre, le conseil dispose de 3 commissions spécialisées à savoir : </w:t>
      </w:r>
    </w:p>
    <w:p w14:paraId="2FC847A7" w14:textId="77777777" w:rsidR="00D2502F" w:rsidRPr="00AF29A1" w:rsidRDefault="00D2502F" w:rsidP="00AA544D">
      <w:pPr>
        <w:pStyle w:val="Paragraphedeliste"/>
        <w:numPr>
          <w:ilvl w:val="0"/>
          <w:numId w:val="25"/>
        </w:numPr>
        <w:autoSpaceDE w:val="0"/>
        <w:autoSpaceDN w:val="0"/>
        <w:spacing w:after="0"/>
        <w:contextualSpacing/>
        <w:rPr>
          <w:rFonts w:ascii="Arial" w:hAnsi="Arial" w:cs="Arial"/>
          <w:bCs/>
          <w:sz w:val="20"/>
          <w:szCs w:val="20"/>
        </w:rPr>
      </w:pPr>
      <w:r w:rsidRPr="00AF29A1">
        <w:rPr>
          <w:rFonts w:ascii="Arial" w:hAnsi="Arial" w:cs="Arial"/>
          <w:bCs/>
          <w:sz w:val="20"/>
          <w:szCs w:val="20"/>
        </w:rPr>
        <w:t xml:space="preserve">La commission affaires financières et économiques </w:t>
      </w:r>
    </w:p>
    <w:p w14:paraId="3171952E" w14:textId="77777777" w:rsidR="00D2502F" w:rsidRPr="00AF29A1" w:rsidRDefault="00D2502F" w:rsidP="00AA544D">
      <w:pPr>
        <w:pStyle w:val="Paragraphedeliste"/>
        <w:numPr>
          <w:ilvl w:val="0"/>
          <w:numId w:val="25"/>
        </w:numPr>
        <w:autoSpaceDE w:val="0"/>
        <w:autoSpaceDN w:val="0"/>
        <w:spacing w:after="0"/>
        <w:contextualSpacing/>
        <w:rPr>
          <w:rFonts w:ascii="Arial" w:hAnsi="Arial" w:cs="Arial"/>
          <w:bCs/>
          <w:sz w:val="20"/>
          <w:szCs w:val="20"/>
        </w:rPr>
      </w:pPr>
      <w:r w:rsidRPr="00AF29A1">
        <w:rPr>
          <w:rFonts w:ascii="Arial" w:hAnsi="Arial" w:cs="Arial"/>
          <w:bCs/>
          <w:sz w:val="20"/>
          <w:szCs w:val="20"/>
        </w:rPr>
        <w:t>La commission développement rural et de l’Environnement ;</w:t>
      </w:r>
    </w:p>
    <w:p w14:paraId="6D74D26F" w14:textId="77777777" w:rsidR="00CA40C1" w:rsidRPr="00051C48" w:rsidRDefault="00D2502F" w:rsidP="00640F85">
      <w:pPr>
        <w:pStyle w:val="Paragraphedeliste"/>
        <w:numPr>
          <w:ilvl w:val="0"/>
          <w:numId w:val="25"/>
        </w:numPr>
        <w:autoSpaceDE w:val="0"/>
        <w:autoSpaceDN w:val="0"/>
        <w:spacing w:after="0"/>
        <w:contextualSpacing/>
        <w:rPr>
          <w:rFonts w:cs="Arial"/>
          <w:sz w:val="20"/>
          <w:szCs w:val="20"/>
        </w:rPr>
      </w:pPr>
      <w:r w:rsidRPr="00051C48">
        <w:rPr>
          <w:rFonts w:ascii="Arial" w:hAnsi="Arial" w:cs="Arial"/>
          <w:bCs/>
          <w:sz w:val="20"/>
          <w:szCs w:val="20"/>
        </w:rPr>
        <w:t>La commission affaires générales, institutionnelles et de coopération</w:t>
      </w:r>
      <w:r w:rsidR="00051C48" w:rsidRPr="00051C48">
        <w:rPr>
          <w:rFonts w:ascii="Arial" w:hAnsi="Arial" w:cs="Arial"/>
          <w:bCs/>
          <w:sz w:val="20"/>
          <w:szCs w:val="20"/>
        </w:rPr>
        <w:t>.</w:t>
      </w:r>
    </w:p>
    <w:p w14:paraId="35B9EC87" w14:textId="77777777" w:rsidR="00640F85" w:rsidRPr="00AF29A1" w:rsidRDefault="00640F85" w:rsidP="00AF29A1">
      <w:pPr>
        <w:spacing w:line="276" w:lineRule="auto"/>
        <w:rPr>
          <w:rFonts w:cs="Arial"/>
          <w:sz w:val="20"/>
          <w:szCs w:val="20"/>
        </w:rPr>
      </w:pPr>
    </w:p>
    <w:p w14:paraId="38B3C8CA" w14:textId="77777777" w:rsidR="00CA40C1" w:rsidRPr="00AF29A1" w:rsidRDefault="007D4CBA" w:rsidP="007D4CBA">
      <w:pPr>
        <w:pStyle w:val="Titre3"/>
        <w:numPr>
          <w:ilvl w:val="0"/>
          <w:numId w:val="0"/>
        </w:numPr>
        <w:ind w:left="1855"/>
      </w:pPr>
      <w:bookmarkStart w:id="566" w:name="_Toc48987877"/>
      <w:bookmarkStart w:id="567" w:name="_Toc51281083"/>
      <w:bookmarkStart w:id="568" w:name="_Toc51776695"/>
      <w:r w:rsidRPr="00AF29A1">
        <w:t>2.</w:t>
      </w:r>
      <w:r w:rsidR="00EE239B" w:rsidRPr="00AF29A1">
        <w:t>5</w:t>
      </w:r>
      <w:r w:rsidRPr="00AF29A1">
        <w:t xml:space="preserve">.1.2. </w:t>
      </w:r>
      <w:r w:rsidR="00CA40C1" w:rsidRPr="00AF29A1">
        <w:t>Fonctionnement de la commune</w:t>
      </w:r>
      <w:bookmarkEnd w:id="566"/>
      <w:bookmarkEnd w:id="567"/>
      <w:bookmarkEnd w:id="568"/>
    </w:p>
    <w:p w14:paraId="642ACDBD" w14:textId="77777777" w:rsidR="00CA40C1" w:rsidRPr="00AF29A1" w:rsidRDefault="00CA40C1" w:rsidP="00AF29A1">
      <w:pPr>
        <w:spacing w:line="276" w:lineRule="auto"/>
        <w:rPr>
          <w:rFonts w:cs="Arial"/>
          <w:sz w:val="20"/>
          <w:szCs w:val="20"/>
        </w:rPr>
      </w:pPr>
      <w:r w:rsidRPr="00AF29A1">
        <w:rPr>
          <w:rFonts w:cs="Arial"/>
          <w:sz w:val="20"/>
          <w:szCs w:val="20"/>
        </w:rPr>
        <w:t xml:space="preserve">La commune rurale de Tounouga a son siège qui lui est propre. </w:t>
      </w:r>
      <w:r w:rsidR="00785CC2" w:rsidRPr="00AF29A1">
        <w:rPr>
          <w:rFonts w:cs="Arial"/>
          <w:sz w:val="20"/>
          <w:szCs w:val="20"/>
        </w:rPr>
        <w:t>Il est</w:t>
      </w:r>
      <w:r w:rsidRPr="00AF29A1">
        <w:rPr>
          <w:rFonts w:cs="Arial"/>
          <w:sz w:val="20"/>
          <w:szCs w:val="20"/>
        </w:rPr>
        <w:t xml:space="preserve"> situé </w:t>
      </w:r>
      <w:r w:rsidR="00785CC2" w:rsidRPr="00AF29A1">
        <w:rPr>
          <w:rFonts w:cs="Arial"/>
          <w:sz w:val="20"/>
          <w:szCs w:val="20"/>
        </w:rPr>
        <w:t>dans la ville</w:t>
      </w:r>
      <w:r w:rsidRPr="00AF29A1">
        <w:rPr>
          <w:rFonts w:cs="Arial"/>
          <w:sz w:val="20"/>
          <w:szCs w:val="20"/>
        </w:rPr>
        <w:t xml:space="preserve"> Tounouga</w:t>
      </w:r>
      <w:r w:rsidR="00785CC2" w:rsidRPr="00AF29A1">
        <w:rPr>
          <w:rFonts w:cs="Arial"/>
          <w:sz w:val="20"/>
          <w:szCs w:val="20"/>
        </w:rPr>
        <w:t>, chef-lieu de ladite commune</w:t>
      </w:r>
      <w:r w:rsidRPr="00AF29A1">
        <w:rPr>
          <w:rFonts w:cs="Arial"/>
          <w:sz w:val="20"/>
          <w:szCs w:val="20"/>
        </w:rPr>
        <w:t xml:space="preserve">. </w:t>
      </w:r>
      <w:r w:rsidR="00785CC2" w:rsidRPr="00AF29A1">
        <w:rPr>
          <w:rFonts w:cs="Arial"/>
          <w:sz w:val="20"/>
          <w:szCs w:val="20"/>
        </w:rPr>
        <w:t>Le bâtiment</w:t>
      </w:r>
      <w:r w:rsidRPr="00AF29A1">
        <w:rPr>
          <w:rFonts w:cs="Arial"/>
          <w:sz w:val="20"/>
          <w:szCs w:val="20"/>
        </w:rPr>
        <w:t xml:space="preserve"> est acquis grâce à un appui financier et technique du PAMED</w:t>
      </w:r>
      <w:r w:rsidR="00785CC2" w:rsidRPr="00AF29A1">
        <w:rPr>
          <w:rFonts w:cs="Arial"/>
          <w:sz w:val="20"/>
          <w:szCs w:val="20"/>
        </w:rPr>
        <w:t xml:space="preserve"> </w:t>
      </w:r>
      <w:r w:rsidRPr="00AF29A1">
        <w:rPr>
          <w:rFonts w:cs="Arial"/>
          <w:sz w:val="20"/>
          <w:szCs w:val="20"/>
        </w:rPr>
        <w:t xml:space="preserve">en </w:t>
      </w:r>
      <w:r w:rsidR="00785CC2" w:rsidRPr="00AF29A1">
        <w:rPr>
          <w:rFonts w:cs="Arial"/>
          <w:sz w:val="20"/>
          <w:szCs w:val="20"/>
        </w:rPr>
        <w:t>2006.</w:t>
      </w:r>
    </w:p>
    <w:p w14:paraId="5923BC20" w14:textId="77777777" w:rsidR="001D6B9E" w:rsidRPr="00AF29A1" w:rsidRDefault="00EA3122" w:rsidP="00AF29A1">
      <w:pPr>
        <w:spacing w:line="276" w:lineRule="auto"/>
        <w:rPr>
          <w:rFonts w:cs="Arial"/>
          <w:sz w:val="20"/>
          <w:szCs w:val="20"/>
        </w:rPr>
      </w:pPr>
      <w:r w:rsidRPr="00AF29A1">
        <w:rPr>
          <w:rFonts w:cs="Arial"/>
          <w:sz w:val="20"/>
          <w:szCs w:val="20"/>
        </w:rPr>
        <w:t>Le Conseil municipal tient des sessions ordinaires et extraordinaires. Les sessions ordinaires ont un rythme semestriel (soit 2 fois par an) tandis que celles extraordinaires sont convoquées par le Maire au besoin pour statuer sur des questions d’intérêts pour la Commune.</w:t>
      </w:r>
    </w:p>
    <w:p w14:paraId="4AF50A1D" w14:textId="77777777" w:rsidR="003121B3" w:rsidRPr="00AF29A1" w:rsidRDefault="003121B3" w:rsidP="00AF29A1">
      <w:pPr>
        <w:spacing w:line="276" w:lineRule="auto"/>
        <w:rPr>
          <w:rFonts w:cs="Arial"/>
          <w:sz w:val="20"/>
          <w:szCs w:val="20"/>
        </w:rPr>
      </w:pPr>
      <w:r w:rsidRPr="00AF29A1">
        <w:rPr>
          <w:rFonts w:cs="Arial"/>
          <w:sz w:val="20"/>
          <w:szCs w:val="20"/>
        </w:rPr>
        <w:t xml:space="preserve">L’exécutif communal met en œuvre la politique de développement de la Commune, exécute les délibérations et décisions du Conseil et est responsable devant le Conseil Municipal. Il est appuyé par un </w:t>
      </w:r>
      <w:r w:rsidR="00932293" w:rsidRPr="00AF29A1">
        <w:rPr>
          <w:rFonts w:cs="Arial"/>
          <w:sz w:val="20"/>
          <w:szCs w:val="20"/>
        </w:rPr>
        <w:t>Secrétaire Général et les services techniques municipaux et déconcentrés.</w:t>
      </w:r>
    </w:p>
    <w:p w14:paraId="3591E95B" w14:textId="77777777" w:rsidR="009E23F3" w:rsidRPr="00AF29A1" w:rsidRDefault="009E23F3" w:rsidP="00AF29A1">
      <w:pPr>
        <w:spacing w:line="276" w:lineRule="auto"/>
        <w:rPr>
          <w:rFonts w:cs="Arial"/>
          <w:sz w:val="20"/>
          <w:szCs w:val="20"/>
        </w:rPr>
      </w:pPr>
      <w:r w:rsidRPr="00AF29A1">
        <w:rPr>
          <w:rFonts w:cs="Arial"/>
          <w:sz w:val="20"/>
          <w:szCs w:val="20"/>
        </w:rPr>
        <w:t>L’encadrement technique propre de la Commune est assuré par les services municipaux ci-après :</w:t>
      </w:r>
    </w:p>
    <w:p w14:paraId="39B21456" w14:textId="77777777" w:rsidR="009E23F3" w:rsidRPr="00AF29A1" w:rsidRDefault="009E23F3" w:rsidP="008D355D">
      <w:pPr>
        <w:numPr>
          <w:ilvl w:val="1"/>
          <w:numId w:val="43"/>
        </w:numPr>
        <w:spacing w:line="276" w:lineRule="auto"/>
        <w:rPr>
          <w:rFonts w:cs="Arial"/>
          <w:sz w:val="20"/>
          <w:szCs w:val="20"/>
        </w:rPr>
      </w:pPr>
      <w:r w:rsidRPr="00AF29A1">
        <w:rPr>
          <w:rFonts w:cs="Arial"/>
          <w:sz w:val="20"/>
          <w:szCs w:val="20"/>
        </w:rPr>
        <w:t>Un secrétaire général,</w:t>
      </w:r>
    </w:p>
    <w:p w14:paraId="7FC2FDA2" w14:textId="77777777" w:rsidR="009E23F3" w:rsidRPr="00AF29A1" w:rsidRDefault="009E23F3" w:rsidP="008D355D">
      <w:pPr>
        <w:numPr>
          <w:ilvl w:val="1"/>
          <w:numId w:val="43"/>
        </w:numPr>
        <w:spacing w:line="276" w:lineRule="auto"/>
        <w:ind w:left="1797" w:hanging="357"/>
        <w:rPr>
          <w:rFonts w:cs="Arial"/>
          <w:sz w:val="20"/>
          <w:szCs w:val="20"/>
        </w:rPr>
      </w:pPr>
      <w:r w:rsidRPr="00AF29A1">
        <w:rPr>
          <w:rFonts w:cs="Arial"/>
          <w:sz w:val="20"/>
          <w:szCs w:val="20"/>
        </w:rPr>
        <w:t xml:space="preserve">Un agent d’état civil, </w:t>
      </w:r>
    </w:p>
    <w:p w14:paraId="76891A3F" w14:textId="77777777" w:rsidR="009E23F3" w:rsidRPr="00AF29A1" w:rsidRDefault="009E23F3" w:rsidP="008D355D">
      <w:pPr>
        <w:numPr>
          <w:ilvl w:val="1"/>
          <w:numId w:val="43"/>
        </w:numPr>
        <w:spacing w:line="276" w:lineRule="auto"/>
        <w:rPr>
          <w:rFonts w:cs="Arial"/>
          <w:sz w:val="20"/>
          <w:szCs w:val="20"/>
        </w:rPr>
      </w:pPr>
      <w:r w:rsidRPr="00AF29A1">
        <w:rPr>
          <w:rFonts w:cs="Arial"/>
          <w:sz w:val="20"/>
          <w:szCs w:val="20"/>
        </w:rPr>
        <w:t>Un receveur municipal,</w:t>
      </w:r>
    </w:p>
    <w:p w14:paraId="04C0E065" w14:textId="77777777" w:rsidR="009E23F3" w:rsidRPr="00AF29A1" w:rsidRDefault="009E23F3" w:rsidP="008D355D">
      <w:pPr>
        <w:numPr>
          <w:ilvl w:val="1"/>
          <w:numId w:val="43"/>
        </w:numPr>
        <w:spacing w:line="276" w:lineRule="auto"/>
        <w:rPr>
          <w:rFonts w:cs="Arial"/>
          <w:sz w:val="20"/>
          <w:szCs w:val="20"/>
        </w:rPr>
      </w:pPr>
      <w:r w:rsidRPr="00AF29A1">
        <w:rPr>
          <w:rFonts w:cs="Arial"/>
          <w:sz w:val="20"/>
          <w:szCs w:val="20"/>
        </w:rPr>
        <w:t>Et un agent technique qualité mis en place par l’Etat pour les activités du MCA.</w:t>
      </w:r>
    </w:p>
    <w:p w14:paraId="766D3FC1" w14:textId="77777777" w:rsidR="003121B3" w:rsidRPr="00AF29A1" w:rsidRDefault="009E23F3" w:rsidP="00AF29A1">
      <w:pPr>
        <w:spacing w:line="276" w:lineRule="auto"/>
        <w:rPr>
          <w:rFonts w:cs="Arial"/>
          <w:sz w:val="20"/>
          <w:szCs w:val="20"/>
        </w:rPr>
      </w:pPr>
      <w:r w:rsidRPr="00AF29A1">
        <w:rPr>
          <w:rFonts w:cs="Arial"/>
          <w:sz w:val="20"/>
          <w:szCs w:val="20"/>
        </w:rPr>
        <w:t>D’autres</w:t>
      </w:r>
      <w:r w:rsidR="00CA40C1" w:rsidRPr="00AF29A1">
        <w:rPr>
          <w:rFonts w:cs="Arial"/>
          <w:sz w:val="20"/>
          <w:szCs w:val="20"/>
        </w:rPr>
        <w:t xml:space="preserve"> services techniques de l’Etat ont une représentation au niveau de la Commune. Il s’agit des services de l’agriculture, de l’élevage, d’environnement et des centres de Santé</w:t>
      </w:r>
      <w:r w:rsidR="003121B3" w:rsidRPr="00AF29A1">
        <w:rPr>
          <w:rFonts w:cs="Arial"/>
          <w:sz w:val="20"/>
          <w:szCs w:val="20"/>
        </w:rPr>
        <w:t>.</w:t>
      </w:r>
      <w:r w:rsidR="00CA40C1" w:rsidRPr="00AF29A1">
        <w:rPr>
          <w:rFonts w:cs="Arial"/>
          <w:sz w:val="20"/>
          <w:szCs w:val="20"/>
        </w:rPr>
        <w:t xml:space="preserve"> Il est à noter </w:t>
      </w:r>
      <w:r w:rsidR="003121B3" w:rsidRPr="00AF29A1">
        <w:rPr>
          <w:rFonts w:cs="Arial"/>
          <w:sz w:val="20"/>
          <w:szCs w:val="20"/>
        </w:rPr>
        <w:t xml:space="preserve">l’existence de </w:t>
      </w:r>
      <w:r w:rsidR="00CA40C1" w:rsidRPr="00AF29A1">
        <w:rPr>
          <w:rFonts w:cs="Arial"/>
          <w:sz w:val="20"/>
          <w:szCs w:val="20"/>
        </w:rPr>
        <w:t xml:space="preserve">deux postes de Douanes et deux postes de police. Les </w:t>
      </w:r>
      <w:r w:rsidR="005A309D" w:rsidRPr="00AF29A1">
        <w:rPr>
          <w:rFonts w:cs="Arial"/>
          <w:sz w:val="20"/>
          <w:szCs w:val="20"/>
        </w:rPr>
        <w:t xml:space="preserve">interventions des </w:t>
      </w:r>
      <w:r w:rsidR="00CA40C1" w:rsidRPr="00AF29A1">
        <w:rPr>
          <w:rFonts w:cs="Arial"/>
          <w:sz w:val="20"/>
          <w:szCs w:val="20"/>
        </w:rPr>
        <w:t>autres services techniques</w:t>
      </w:r>
      <w:r w:rsidR="003121B3" w:rsidRPr="00AF29A1">
        <w:rPr>
          <w:rFonts w:cs="Arial"/>
          <w:sz w:val="20"/>
          <w:szCs w:val="20"/>
        </w:rPr>
        <w:t xml:space="preserve"> non encore disponibles sur place</w:t>
      </w:r>
      <w:r w:rsidR="005A309D" w:rsidRPr="00AF29A1">
        <w:rPr>
          <w:rFonts w:cs="Arial"/>
          <w:sz w:val="20"/>
          <w:szCs w:val="20"/>
        </w:rPr>
        <w:t>, sont assurées par les services techniques départementaux concernés</w:t>
      </w:r>
      <w:r w:rsidR="003121B3" w:rsidRPr="00AF29A1">
        <w:rPr>
          <w:rFonts w:cs="Arial"/>
          <w:sz w:val="20"/>
          <w:szCs w:val="20"/>
        </w:rPr>
        <w:t xml:space="preserve"> </w:t>
      </w:r>
      <w:r w:rsidR="005A309D" w:rsidRPr="00AF29A1">
        <w:rPr>
          <w:rFonts w:cs="Arial"/>
          <w:sz w:val="20"/>
          <w:szCs w:val="20"/>
        </w:rPr>
        <w:t xml:space="preserve">sur </w:t>
      </w:r>
      <w:r w:rsidR="003121B3" w:rsidRPr="00AF29A1">
        <w:rPr>
          <w:rFonts w:cs="Arial"/>
          <w:sz w:val="20"/>
          <w:szCs w:val="20"/>
        </w:rPr>
        <w:t>la</w:t>
      </w:r>
      <w:r w:rsidR="005A309D" w:rsidRPr="00AF29A1">
        <w:rPr>
          <w:rFonts w:cs="Arial"/>
          <w:sz w:val="20"/>
          <w:szCs w:val="20"/>
        </w:rPr>
        <w:t xml:space="preserve"> base d’une</w:t>
      </w:r>
      <w:r w:rsidR="003121B3" w:rsidRPr="00AF29A1">
        <w:rPr>
          <w:rFonts w:cs="Arial"/>
          <w:sz w:val="20"/>
          <w:szCs w:val="20"/>
        </w:rPr>
        <w:t xml:space="preserve"> demande du Maire</w:t>
      </w:r>
      <w:r w:rsidR="005A309D" w:rsidRPr="00AF29A1">
        <w:rPr>
          <w:rFonts w:cs="Arial"/>
          <w:sz w:val="20"/>
          <w:szCs w:val="20"/>
        </w:rPr>
        <w:t xml:space="preserve"> autorisée par le Préfet</w:t>
      </w:r>
      <w:r w:rsidR="003121B3" w:rsidRPr="00AF29A1">
        <w:rPr>
          <w:rFonts w:cs="Arial"/>
          <w:sz w:val="20"/>
          <w:szCs w:val="20"/>
        </w:rPr>
        <w:t>.</w:t>
      </w:r>
    </w:p>
    <w:p w14:paraId="5833D0BD" w14:textId="77777777" w:rsidR="00CA40C1" w:rsidRPr="00AF29A1" w:rsidRDefault="00CA40C1" w:rsidP="00AF29A1">
      <w:pPr>
        <w:spacing w:line="276" w:lineRule="auto"/>
        <w:rPr>
          <w:rFonts w:cs="Arial"/>
          <w:sz w:val="20"/>
          <w:szCs w:val="20"/>
        </w:rPr>
      </w:pPr>
      <w:r w:rsidRPr="00AF29A1">
        <w:rPr>
          <w:rFonts w:cs="Arial"/>
          <w:sz w:val="20"/>
          <w:szCs w:val="20"/>
        </w:rPr>
        <w:t xml:space="preserve">La </w:t>
      </w:r>
      <w:r w:rsidR="009E23F3" w:rsidRPr="00AF29A1">
        <w:rPr>
          <w:rFonts w:cs="Arial"/>
          <w:sz w:val="20"/>
          <w:szCs w:val="20"/>
        </w:rPr>
        <w:t>C</w:t>
      </w:r>
      <w:r w:rsidRPr="00AF29A1">
        <w:rPr>
          <w:rFonts w:cs="Arial"/>
          <w:sz w:val="20"/>
          <w:szCs w:val="20"/>
        </w:rPr>
        <w:t>ommune offre divers services aux citoyens à savoir :</w:t>
      </w:r>
    </w:p>
    <w:p w14:paraId="56DBC5CA" w14:textId="77777777" w:rsidR="00CA40C1" w:rsidRPr="00AF29A1" w:rsidRDefault="00CA40C1"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L’enregistrement des faits d’état civil, établissement d’actes d’état civil, etc.)</w:t>
      </w:r>
    </w:p>
    <w:p w14:paraId="483FBC23" w14:textId="77777777" w:rsidR="00CA40C1" w:rsidRPr="00AF29A1" w:rsidRDefault="00CA40C1"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Services généraux (Agréments, autorisations, attestations, légalisations, etc.)</w:t>
      </w:r>
    </w:p>
    <w:p w14:paraId="502157D1" w14:textId="77777777" w:rsidR="00CA40C1" w:rsidRPr="00AF29A1" w:rsidRDefault="00E975D2"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La</w:t>
      </w:r>
      <w:r w:rsidR="00CA40C1" w:rsidRPr="00AF29A1">
        <w:rPr>
          <w:rFonts w:ascii="Arial" w:hAnsi="Arial" w:cs="Arial"/>
          <w:sz w:val="20"/>
          <w:szCs w:val="20"/>
        </w:rPr>
        <w:t xml:space="preserve"> police rurale </w:t>
      </w:r>
    </w:p>
    <w:p w14:paraId="2A32C33F" w14:textId="77777777" w:rsidR="00CA40C1" w:rsidRPr="00AF29A1" w:rsidRDefault="00E975D2"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Offre</w:t>
      </w:r>
      <w:r w:rsidR="00CA40C1" w:rsidRPr="00AF29A1">
        <w:rPr>
          <w:rFonts w:ascii="Arial" w:hAnsi="Arial" w:cs="Arial"/>
          <w:sz w:val="20"/>
          <w:szCs w:val="20"/>
        </w:rPr>
        <w:t xml:space="preserve"> de   services sociaux de base, hygiène publique, pistes rurales,  etc. </w:t>
      </w:r>
    </w:p>
    <w:p w14:paraId="787904F3" w14:textId="77777777" w:rsidR="00CA40C1" w:rsidRPr="00AF29A1" w:rsidRDefault="00CA40C1"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Assistance sociale,</w:t>
      </w:r>
    </w:p>
    <w:p w14:paraId="55BFDFE7" w14:textId="77777777" w:rsidR="00CA40C1" w:rsidRPr="00AF29A1" w:rsidRDefault="00CA40C1"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Réalisation d’infrastructures marchandes (marchés…)</w:t>
      </w:r>
    </w:p>
    <w:p w14:paraId="3CFD840C" w14:textId="77777777" w:rsidR="00CA40C1" w:rsidRPr="00AF29A1" w:rsidRDefault="00CA40C1"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Gestion foncière à travers la COFOCOM et les COFOB</w:t>
      </w:r>
    </w:p>
    <w:p w14:paraId="64BFA61C" w14:textId="77777777" w:rsidR="00CA40C1" w:rsidRPr="00AF29A1" w:rsidRDefault="00CA40C1"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Actions de sensibilisations, formations….</w:t>
      </w:r>
    </w:p>
    <w:p w14:paraId="275473A3" w14:textId="77777777" w:rsidR="00CA40C1" w:rsidRPr="00AF29A1" w:rsidRDefault="00CA40C1" w:rsidP="00AA544D">
      <w:pPr>
        <w:pStyle w:val="Paragraphedeliste"/>
        <w:numPr>
          <w:ilvl w:val="0"/>
          <w:numId w:val="26"/>
        </w:numPr>
        <w:spacing w:after="0"/>
        <w:ind w:left="714" w:hanging="357"/>
        <w:contextualSpacing/>
        <w:rPr>
          <w:rFonts w:ascii="Arial" w:hAnsi="Arial" w:cs="Arial"/>
          <w:sz w:val="20"/>
          <w:szCs w:val="20"/>
        </w:rPr>
      </w:pPr>
      <w:r w:rsidRPr="00AF29A1">
        <w:rPr>
          <w:rFonts w:ascii="Arial" w:hAnsi="Arial" w:cs="Arial"/>
          <w:sz w:val="20"/>
          <w:szCs w:val="20"/>
        </w:rPr>
        <w:t>Etc.</w:t>
      </w:r>
    </w:p>
    <w:p w14:paraId="6DE50A88" w14:textId="77777777" w:rsidR="00CA40C1" w:rsidRPr="00AF29A1" w:rsidRDefault="00CA40C1" w:rsidP="00AF29A1">
      <w:pPr>
        <w:rPr>
          <w:rFonts w:cs="Arial"/>
          <w:sz w:val="20"/>
          <w:szCs w:val="20"/>
        </w:rPr>
      </w:pPr>
      <w:r w:rsidRPr="00AF29A1">
        <w:rPr>
          <w:rFonts w:cs="Arial"/>
          <w:sz w:val="20"/>
          <w:szCs w:val="20"/>
        </w:rPr>
        <w:t xml:space="preserve">A côté de l’administration communale, il faut noter l’organisation traditionnelle des villages ayant à leur tête des chefs de village. Dans les villages de cette Commune Rurale, il y a plusieurs structures </w:t>
      </w:r>
      <w:r w:rsidRPr="00AF29A1">
        <w:rPr>
          <w:rFonts w:cs="Arial"/>
          <w:sz w:val="20"/>
          <w:szCs w:val="20"/>
        </w:rPr>
        <w:lastRenderedPageBreak/>
        <w:t xml:space="preserve">socioprofessionnelles : </w:t>
      </w:r>
      <w:r w:rsidR="00932293" w:rsidRPr="00AF29A1">
        <w:rPr>
          <w:rFonts w:cs="Arial"/>
          <w:sz w:val="20"/>
          <w:szCs w:val="20"/>
        </w:rPr>
        <w:t>d</w:t>
      </w:r>
      <w:r w:rsidRPr="00AF29A1">
        <w:rPr>
          <w:rFonts w:cs="Arial"/>
          <w:sz w:val="20"/>
          <w:szCs w:val="20"/>
        </w:rPr>
        <w:t>es sociétés coopératives (groupements) féminines, masculines et mixtes, les associations et unions des producteurs, d’éleveurs, de pêcheur, des comités de gestion des établissements scolaires (CGDES), des comités de gestion de santé (COSAN), les comités de gestion des points d’eau</w:t>
      </w:r>
      <w:r w:rsidR="00262479" w:rsidRPr="00AF29A1">
        <w:rPr>
          <w:rFonts w:cs="Arial"/>
          <w:sz w:val="20"/>
          <w:szCs w:val="20"/>
        </w:rPr>
        <w:t>, des syndicats</w:t>
      </w:r>
      <w:r w:rsidRPr="00AF29A1">
        <w:rPr>
          <w:rFonts w:cs="Arial"/>
          <w:sz w:val="20"/>
          <w:szCs w:val="20"/>
        </w:rPr>
        <w:t>. Même si elles ne sont pas toutes fonctionnelles, ces structures sont assimilées à des structures de la société civile à l’échelle de la commune.</w:t>
      </w:r>
    </w:p>
    <w:p w14:paraId="06D1E6D7" w14:textId="77777777" w:rsidR="00932293" w:rsidRPr="00AF29A1" w:rsidRDefault="00932293" w:rsidP="00AF29A1">
      <w:pPr>
        <w:rPr>
          <w:rFonts w:cs="Arial"/>
          <w:sz w:val="20"/>
          <w:szCs w:val="20"/>
        </w:rPr>
      </w:pPr>
      <w:r w:rsidRPr="00AF29A1">
        <w:rPr>
          <w:rFonts w:cs="Arial"/>
          <w:sz w:val="20"/>
          <w:szCs w:val="20"/>
        </w:rPr>
        <w:t>Sur l</w:t>
      </w:r>
      <w:r w:rsidR="00262479" w:rsidRPr="00AF29A1">
        <w:rPr>
          <w:rFonts w:cs="Arial"/>
          <w:sz w:val="20"/>
          <w:szCs w:val="20"/>
        </w:rPr>
        <w:t>e</w:t>
      </w:r>
      <w:r w:rsidRPr="00AF29A1">
        <w:rPr>
          <w:rFonts w:cs="Arial"/>
          <w:sz w:val="20"/>
          <w:szCs w:val="20"/>
        </w:rPr>
        <w:t xml:space="preserve"> plan politique, la Commune abrite les sièges des </w:t>
      </w:r>
      <w:r w:rsidR="00A534D7" w:rsidRPr="00AF29A1">
        <w:rPr>
          <w:rFonts w:cs="Arial"/>
          <w:sz w:val="20"/>
          <w:szCs w:val="20"/>
        </w:rPr>
        <w:t>certaines</w:t>
      </w:r>
      <w:r w:rsidRPr="00AF29A1">
        <w:rPr>
          <w:rFonts w:cs="Arial"/>
          <w:sz w:val="20"/>
          <w:szCs w:val="20"/>
        </w:rPr>
        <w:t xml:space="preserve"> formations politiques</w:t>
      </w:r>
      <w:r w:rsidR="00262479" w:rsidRPr="00AF29A1">
        <w:rPr>
          <w:rFonts w:cs="Arial"/>
          <w:sz w:val="20"/>
          <w:szCs w:val="20"/>
        </w:rPr>
        <w:t>.</w:t>
      </w:r>
    </w:p>
    <w:p w14:paraId="3D917B15" w14:textId="77777777" w:rsidR="00CA40C1" w:rsidRPr="00AF29A1" w:rsidRDefault="007D4CBA" w:rsidP="007D4CBA">
      <w:pPr>
        <w:pStyle w:val="Titre3"/>
        <w:numPr>
          <w:ilvl w:val="0"/>
          <w:numId w:val="0"/>
        </w:numPr>
        <w:ind w:left="1855"/>
      </w:pPr>
      <w:bookmarkStart w:id="569" w:name="_Toc48987878"/>
      <w:bookmarkStart w:id="570" w:name="_Toc51281084"/>
      <w:bookmarkStart w:id="571" w:name="_Toc51776696"/>
      <w:r w:rsidRPr="00AF29A1">
        <w:t>2.</w:t>
      </w:r>
      <w:r w:rsidR="00EE239B" w:rsidRPr="00AF29A1">
        <w:t>5</w:t>
      </w:r>
      <w:r w:rsidRPr="00AF29A1">
        <w:t xml:space="preserve">.1.3. </w:t>
      </w:r>
      <w:r w:rsidR="00CA40C1" w:rsidRPr="00AF29A1">
        <w:t>Ressources humaines, matérielles et financières</w:t>
      </w:r>
      <w:bookmarkEnd w:id="569"/>
      <w:bookmarkEnd w:id="570"/>
      <w:bookmarkEnd w:id="571"/>
    </w:p>
    <w:p w14:paraId="112B9838" w14:textId="77777777" w:rsidR="00CA40C1" w:rsidRPr="00AF29A1" w:rsidRDefault="00CA40C1" w:rsidP="008D355D">
      <w:pPr>
        <w:pStyle w:val="Titre4"/>
        <w:numPr>
          <w:ilvl w:val="0"/>
          <w:numId w:val="58"/>
        </w:numPr>
      </w:pPr>
      <w:r w:rsidRPr="00AF29A1">
        <w:t>Ressources Humaines</w:t>
      </w:r>
    </w:p>
    <w:p w14:paraId="507B49AD" w14:textId="77777777" w:rsidR="00CA40C1" w:rsidRPr="00AF29A1" w:rsidRDefault="00CA40C1">
      <w:pPr>
        <w:spacing w:line="276" w:lineRule="auto"/>
        <w:rPr>
          <w:rFonts w:cs="Arial"/>
          <w:sz w:val="20"/>
          <w:szCs w:val="20"/>
        </w:rPr>
      </w:pPr>
      <w:r w:rsidRPr="00AF29A1">
        <w:rPr>
          <w:rFonts w:cs="Arial"/>
          <w:sz w:val="20"/>
          <w:szCs w:val="20"/>
        </w:rPr>
        <w:t xml:space="preserve">En plus du Maire et de son adjoint, la Commune compte cinq (7) Agents permanents à savoir : </w:t>
      </w:r>
    </w:p>
    <w:p w14:paraId="24C64791" w14:textId="77777777" w:rsidR="00CA40C1" w:rsidRPr="00AF29A1" w:rsidRDefault="00CA40C1">
      <w:pPr>
        <w:numPr>
          <w:ilvl w:val="0"/>
          <w:numId w:val="28"/>
        </w:numPr>
        <w:spacing w:line="276" w:lineRule="auto"/>
        <w:rPr>
          <w:rFonts w:cs="Arial"/>
          <w:sz w:val="20"/>
          <w:szCs w:val="20"/>
        </w:rPr>
      </w:pPr>
      <w:r w:rsidRPr="00AF29A1">
        <w:rPr>
          <w:rFonts w:cs="Arial"/>
          <w:sz w:val="20"/>
          <w:szCs w:val="20"/>
        </w:rPr>
        <w:t xml:space="preserve">Cinq </w:t>
      </w:r>
      <w:r w:rsidR="00262479" w:rsidRPr="00AF29A1">
        <w:rPr>
          <w:rFonts w:cs="Arial"/>
          <w:sz w:val="20"/>
          <w:szCs w:val="20"/>
        </w:rPr>
        <w:t>c</w:t>
      </w:r>
      <w:r w:rsidRPr="00AF29A1">
        <w:rPr>
          <w:rFonts w:cs="Arial"/>
          <w:sz w:val="20"/>
          <w:szCs w:val="20"/>
        </w:rPr>
        <w:t>adres</w:t>
      </w:r>
      <w:r w:rsidR="00262479" w:rsidRPr="00AF29A1">
        <w:rPr>
          <w:rFonts w:cs="Arial"/>
          <w:sz w:val="20"/>
          <w:szCs w:val="20"/>
        </w:rPr>
        <w:t xml:space="preserve"> et </w:t>
      </w:r>
      <w:r w:rsidRPr="00AF29A1">
        <w:rPr>
          <w:rFonts w:cs="Arial"/>
          <w:sz w:val="20"/>
          <w:szCs w:val="20"/>
        </w:rPr>
        <w:t>un secrétaire municipal, un receveur, un agent d’état Civil, un Secrétaire Permanent de la commission foncière communale et un assistant technique de qualité.</w:t>
      </w:r>
    </w:p>
    <w:p w14:paraId="65B457B8" w14:textId="77777777" w:rsidR="00CA40C1" w:rsidRPr="00AF29A1" w:rsidRDefault="00CA40C1">
      <w:pPr>
        <w:spacing w:line="276" w:lineRule="auto"/>
        <w:ind w:left="720"/>
        <w:rPr>
          <w:rFonts w:cs="Arial"/>
          <w:sz w:val="20"/>
          <w:szCs w:val="20"/>
        </w:rPr>
      </w:pPr>
      <w:r w:rsidRPr="00AF29A1">
        <w:rPr>
          <w:rFonts w:cs="Arial"/>
          <w:sz w:val="20"/>
          <w:szCs w:val="20"/>
        </w:rPr>
        <w:t xml:space="preserve">(Les fonctions de Secrétaire Municipal (poste vacant) sont assurées par le secrétaire Général) </w:t>
      </w:r>
    </w:p>
    <w:p w14:paraId="52962A13" w14:textId="77777777" w:rsidR="00C545C7" w:rsidRPr="00AF29A1" w:rsidRDefault="00CA40C1">
      <w:pPr>
        <w:numPr>
          <w:ilvl w:val="0"/>
          <w:numId w:val="27"/>
        </w:numPr>
        <w:spacing w:line="276" w:lineRule="auto"/>
        <w:rPr>
          <w:rFonts w:cs="Arial"/>
          <w:sz w:val="20"/>
          <w:szCs w:val="20"/>
        </w:rPr>
      </w:pPr>
      <w:r w:rsidRPr="00AF29A1">
        <w:rPr>
          <w:rFonts w:cs="Arial"/>
          <w:sz w:val="20"/>
          <w:szCs w:val="20"/>
        </w:rPr>
        <w:t xml:space="preserve">Deux auxiliaires contractuels : (1)) manœuvres gardien, un chauffeur. </w:t>
      </w:r>
    </w:p>
    <w:p w14:paraId="65D8FAE2" w14:textId="77777777" w:rsidR="00CA40C1" w:rsidRPr="00AF29A1" w:rsidRDefault="00262479" w:rsidP="008D355D">
      <w:pPr>
        <w:pStyle w:val="Titre4"/>
        <w:numPr>
          <w:ilvl w:val="0"/>
          <w:numId w:val="58"/>
        </w:numPr>
      </w:pPr>
      <w:r w:rsidRPr="00AF29A1">
        <w:t>Les</w:t>
      </w:r>
      <w:r w:rsidR="00CA40C1" w:rsidRPr="00AF29A1">
        <w:t xml:space="preserve"> ressources Matérielles et Financières de la commune</w:t>
      </w:r>
    </w:p>
    <w:p w14:paraId="501DA417" w14:textId="77777777" w:rsidR="00CA40C1" w:rsidRPr="00AF29A1" w:rsidRDefault="00CA40C1" w:rsidP="00AF29A1">
      <w:pPr>
        <w:spacing w:line="276" w:lineRule="auto"/>
        <w:rPr>
          <w:rFonts w:cs="Arial"/>
          <w:sz w:val="20"/>
          <w:szCs w:val="20"/>
        </w:rPr>
      </w:pPr>
      <w:r w:rsidRPr="00AF29A1">
        <w:rPr>
          <w:rFonts w:cs="Arial"/>
          <w:sz w:val="20"/>
          <w:szCs w:val="20"/>
        </w:rPr>
        <w:t>La situation des matériels/équipement de la commune se présente comme suit</w:t>
      </w:r>
      <w:r w:rsidR="00544033" w:rsidRPr="00AF29A1">
        <w:rPr>
          <w:rFonts w:cs="Arial"/>
          <w:sz w:val="20"/>
          <w:szCs w:val="20"/>
        </w:rPr>
        <w:t> :</w:t>
      </w:r>
    </w:p>
    <w:p w14:paraId="1C2CE717" w14:textId="77777777" w:rsidR="00EE239B" w:rsidRPr="0097152D" w:rsidRDefault="00D14D0B" w:rsidP="00D14D0B">
      <w:pPr>
        <w:pStyle w:val="Lgende"/>
      </w:pPr>
      <w:bookmarkStart w:id="572" w:name="_Toc52983430"/>
      <w:r>
        <w:t xml:space="preserve">Tableau </w:t>
      </w:r>
      <w:r w:rsidR="00DE73F1">
        <w:fldChar w:fldCharType="begin"/>
      </w:r>
      <w:r>
        <w:instrText xml:space="preserve"> SEQ Tableau \* ARABIC </w:instrText>
      </w:r>
      <w:r w:rsidR="00DE73F1">
        <w:fldChar w:fldCharType="separate"/>
      </w:r>
      <w:r w:rsidR="00885C44">
        <w:rPr>
          <w:noProof/>
        </w:rPr>
        <w:t>11</w:t>
      </w:r>
      <w:r w:rsidR="00DE73F1">
        <w:fldChar w:fldCharType="end"/>
      </w:r>
      <w:r w:rsidR="00EE239B" w:rsidRPr="0097152D">
        <w:t xml:space="preserve"> : Les Biens Mobiliers : Situation des Matériels et équipements de la Mairie de Tounouga (année 2020)</w:t>
      </w:r>
      <w:bookmarkEnd w:id="572"/>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9"/>
        <w:gridCol w:w="7141"/>
      </w:tblGrid>
      <w:tr w:rsidR="00CA40C1" w:rsidRPr="0097152D" w14:paraId="42D77F3C" w14:textId="77777777" w:rsidTr="00136ADA">
        <w:trPr>
          <w:trHeight w:val="454"/>
        </w:trPr>
        <w:tc>
          <w:tcPr>
            <w:tcW w:w="2039" w:type="dxa"/>
            <w:shd w:val="clear" w:color="auto" w:fill="auto"/>
          </w:tcPr>
          <w:p w14:paraId="01AA23F1"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 xml:space="preserve">Bureaux </w:t>
            </w:r>
          </w:p>
        </w:tc>
        <w:tc>
          <w:tcPr>
            <w:tcW w:w="7141" w:type="dxa"/>
          </w:tcPr>
          <w:p w14:paraId="77318C12"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Matériels/Equipements</w:t>
            </w:r>
          </w:p>
        </w:tc>
      </w:tr>
      <w:tr w:rsidR="00CA40C1" w:rsidRPr="0097152D" w14:paraId="40F42F19" w14:textId="77777777" w:rsidTr="00136ADA">
        <w:trPr>
          <w:trHeight w:val="454"/>
        </w:trPr>
        <w:tc>
          <w:tcPr>
            <w:tcW w:w="2039" w:type="dxa"/>
            <w:shd w:val="clear" w:color="auto" w:fill="auto"/>
          </w:tcPr>
          <w:p w14:paraId="6038E701"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Matériels roulants</w:t>
            </w:r>
          </w:p>
        </w:tc>
        <w:tc>
          <w:tcPr>
            <w:tcW w:w="7141" w:type="dxa"/>
          </w:tcPr>
          <w:p w14:paraId="0202F2C6"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Véhicule</w:t>
            </w:r>
          </w:p>
          <w:p w14:paraId="46284E80"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Tracteur (1)</w:t>
            </w:r>
          </w:p>
          <w:p w14:paraId="135863AA"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 xml:space="preserve"> Motos (2.) DT 125</w:t>
            </w:r>
          </w:p>
        </w:tc>
      </w:tr>
      <w:tr w:rsidR="00CA40C1" w:rsidRPr="0097152D" w14:paraId="62EE3E52" w14:textId="77777777" w:rsidTr="00136ADA">
        <w:trPr>
          <w:trHeight w:val="454"/>
        </w:trPr>
        <w:tc>
          <w:tcPr>
            <w:tcW w:w="2039" w:type="dxa"/>
            <w:shd w:val="clear" w:color="auto" w:fill="auto"/>
          </w:tcPr>
          <w:p w14:paraId="72BFB0B7"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 xml:space="preserve">Bureau du Maire </w:t>
            </w:r>
          </w:p>
        </w:tc>
        <w:tc>
          <w:tcPr>
            <w:tcW w:w="7141" w:type="dxa"/>
          </w:tcPr>
          <w:p w14:paraId="3EEB4621"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 xml:space="preserve">Bureau (1) </w:t>
            </w:r>
            <w:r w:rsidR="00544033" w:rsidRPr="00AF29A1">
              <w:rPr>
                <w:rFonts w:cs="Arial"/>
                <w:sz w:val="20"/>
                <w:szCs w:val="20"/>
              </w:rPr>
              <w:t>Fauteuil</w:t>
            </w:r>
            <w:r w:rsidRPr="00AF29A1">
              <w:rPr>
                <w:rFonts w:cs="Arial"/>
                <w:sz w:val="20"/>
                <w:szCs w:val="20"/>
              </w:rPr>
              <w:t xml:space="preserve"> de Bureau (1</w:t>
            </w:r>
            <w:r w:rsidR="0037021F" w:rsidRPr="00AF29A1">
              <w:rPr>
                <w:rFonts w:cs="Arial"/>
                <w:sz w:val="20"/>
                <w:szCs w:val="20"/>
              </w:rPr>
              <w:t>),</w:t>
            </w:r>
            <w:r w:rsidRPr="00AF29A1">
              <w:rPr>
                <w:rFonts w:cs="Arial"/>
                <w:sz w:val="20"/>
                <w:szCs w:val="20"/>
              </w:rPr>
              <w:t xml:space="preserve"> Chaises Visiteurs (3</w:t>
            </w:r>
            <w:r w:rsidR="0037021F" w:rsidRPr="00AF29A1">
              <w:rPr>
                <w:rFonts w:cs="Arial"/>
                <w:sz w:val="20"/>
                <w:szCs w:val="20"/>
              </w:rPr>
              <w:t>),</w:t>
            </w:r>
            <w:r w:rsidRPr="00AF29A1">
              <w:rPr>
                <w:rFonts w:cs="Arial"/>
                <w:sz w:val="20"/>
                <w:szCs w:val="20"/>
              </w:rPr>
              <w:t xml:space="preserve"> Armoire (</w:t>
            </w:r>
            <w:r w:rsidR="0037021F" w:rsidRPr="00AF29A1">
              <w:rPr>
                <w:rFonts w:cs="Arial"/>
                <w:sz w:val="20"/>
                <w:szCs w:val="20"/>
              </w:rPr>
              <w:t>1) /</w:t>
            </w:r>
            <w:r w:rsidRPr="00AF29A1">
              <w:rPr>
                <w:rFonts w:cs="Arial"/>
                <w:sz w:val="20"/>
                <w:szCs w:val="20"/>
              </w:rPr>
              <w:t xml:space="preserve"> Etagère (1)</w:t>
            </w:r>
          </w:p>
        </w:tc>
      </w:tr>
      <w:tr w:rsidR="00CA40C1" w:rsidRPr="0097152D" w14:paraId="41A0C8E8" w14:textId="77777777" w:rsidTr="00136ADA">
        <w:trPr>
          <w:trHeight w:val="454"/>
        </w:trPr>
        <w:tc>
          <w:tcPr>
            <w:tcW w:w="2039" w:type="dxa"/>
            <w:shd w:val="clear" w:color="auto" w:fill="auto"/>
          </w:tcPr>
          <w:p w14:paraId="68D9C3ED"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Bureau du Maire Adjoint</w:t>
            </w:r>
          </w:p>
        </w:tc>
        <w:tc>
          <w:tcPr>
            <w:tcW w:w="7141" w:type="dxa"/>
          </w:tcPr>
          <w:p w14:paraId="053E49C5"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Bureau (1) Fauteuil de Bureau (1</w:t>
            </w:r>
            <w:r w:rsidR="0037021F" w:rsidRPr="00AF29A1">
              <w:rPr>
                <w:rFonts w:cs="Arial"/>
                <w:sz w:val="20"/>
                <w:szCs w:val="20"/>
              </w:rPr>
              <w:t>),</w:t>
            </w:r>
            <w:r w:rsidRPr="00AF29A1">
              <w:rPr>
                <w:rFonts w:cs="Arial"/>
                <w:sz w:val="20"/>
                <w:szCs w:val="20"/>
              </w:rPr>
              <w:t xml:space="preserve"> Chaises Visiteurs (3) </w:t>
            </w:r>
          </w:p>
        </w:tc>
      </w:tr>
      <w:tr w:rsidR="00CA40C1" w:rsidRPr="0097152D" w14:paraId="3813F738" w14:textId="77777777" w:rsidTr="00136ADA">
        <w:trPr>
          <w:trHeight w:val="454"/>
        </w:trPr>
        <w:tc>
          <w:tcPr>
            <w:tcW w:w="2039" w:type="dxa"/>
            <w:shd w:val="clear" w:color="auto" w:fill="auto"/>
          </w:tcPr>
          <w:p w14:paraId="50484AEA"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Secrétariat Général</w:t>
            </w:r>
          </w:p>
        </w:tc>
        <w:tc>
          <w:tcPr>
            <w:tcW w:w="7141" w:type="dxa"/>
          </w:tcPr>
          <w:p w14:paraId="006EDCA9"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Bureau (1) Fauteuil de Bureau (1</w:t>
            </w:r>
            <w:r w:rsidR="0037021F" w:rsidRPr="00AF29A1">
              <w:rPr>
                <w:rFonts w:cs="Arial"/>
                <w:sz w:val="20"/>
                <w:szCs w:val="20"/>
              </w:rPr>
              <w:t>),</w:t>
            </w:r>
            <w:r w:rsidRPr="00AF29A1">
              <w:rPr>
                <w:rFonts w:cs="Arial"/>
                <w:sz w:val="20"/>
                <w:szCs w:val="20"/>
              </w:rPr>
              <w:t xml:space="preserve"> Chaises Visiteurs (3</w:t>
            </w:r>
            <w:r w:rsidR="0037021F" w:rsidRPr="00AF29A1">
              <w:rPr>
                <w:rFonts w:cs="Arial"/>
                <w:sz w:val="20"/>
                <w:szCs w:val="20"/>
              </w:rPr>
              <w:t>),</w:t>
            </w:r>
            <w:r w:rsidRPr="00AF29A1">
              <w:rPr>
                <w:rFonts w:cs="Arial"/>
                <w:sz w:val="20"/>
                <w:szCs w:val="20"/>
              </w:rPr>
              <w:t xml:space="preserve"> Armoire (</w:t>
            </w:r>
            <w:r w:rsidR="0037021F" w:rsidRPr="00AF29A1">
              <w:rPr>
                <w:rFonts w:cs="Arial"/>
                <w:sz w:val="20"/>
                <w:szCs w:val="20"/>
              </w:rPr>
              <w:t>1) /</w:t>
            </w:r>
            <w:r w:rsidRPr="00AF29A1">
              <w:rPr>
                <w:rFonts w:cs="Arial"/>
                <w:sz w:val="20"/>
                <w:szCs w:val="20"/>
              </w:rPr>
              <w:t xml:space="preserve"> Etagère (2).</w:t>
            </w:r>
          </w:p>
        </w:tc>
      </w:tr>
      <w:tr w:rsidR="00CA40C1" w:rsidRPr="0097152D" w14:paraId="671E29ED" w14:textId="77777777" w:rsidTr="00136ADA">
        <w:trPr>
          <w:trHeight w:val="454"/>
        </w:trPr>
        <w:tc>
          <w:tcPr>
            <w:tcW w:w="2039" w:type="dxa"/>
            <w:shd w:val="clear" w:color="auto" w:fill="auto"/>
          </w:tcPr>
          <w:p w14:paraId="70FFDF2E"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Recettes Municipales</w:t>
            </w:r>
          </w:p>
        </w:tc>
        <w:tc>
          <w:tcPr>
            <w:tcW w:w="7141" w:type="dxa"/>
          </w:tcPr>
          <w:p w14:paraId="2321EA17"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Bureau (1) Fauteuil de Bureau (1</w:t>
            </w:r>
            <w:r w:rsidR="0037021F" w:rsidRPr="00AF29A1">
              <w:rPr>
                <w:rFonts w:cs="Arial"/>
                <w:sz w:val="20"/>
                <w:szCs w:val="20"/>
              </w:rPr>
              <w:t>),</w:t>
            </w:r>
            <w:r w:rsidRPr="00AF29A1">
              <w:rPr>
                <w:rFonts w:cs="Arial"/>
                <w:sz w:val="20"/>
                <w:szCs w:val="20"/>
              </w:rPr>
              <w:t xml:space="preserve"> Chaises Visiteurs (3</w:t>
            </w:r>
            <w:r w:rsidR="0037021F" w:rsidRPr="00AF29A1">
              <w:rPr>
                <w:rFonts w:cs="Arial"/>
                <w:sz w:val="20"/>
                <w:szCs w:val="20"/>
              </w:rPr>
              <w:t>),</w:t>
            </w:r>
            <w:r w:rsidRPr="00AF29A1">
              <w:rPr>
                <w:rFonts w:cs="Arial"/>
                <w:sz w:val="20"/>
                <w:szCs w:val="20"/>
              </w:rPr>
              <w:t xml:space="preserve"> Armoire (</w:t>
            </w:r>
            <w:r w:rsidR="0037021F" w:rsidRPr="00AF29A1">
              <w:rPr>
                <w:rFonts w:cs="Arial"/>
                <w:sz w:val="20"/>
                <w:szCs w:val="20"/>
              </w:rPr>
              <w:t>1) /</w:t>
            </w:r>
            <w:r w:rsidRPr="00AF29A1">
              <w:rPr>
                <w:rFonts w:cs="Arial"/>
                <w:sz w:val="20"/>
                <w:szCs w:val="20"/>
              </w:rPr>
              <w:t xml:space="preserve"> Etagère (1) ; Ordinateur de Bureau et Accessoires (1)</w:t>
            </w:r>
          </w:p>
        </w:tc>
      </w:tr>
      <w:tr w:rsidR="00CA40C1" w:rsidRPr="0097152D" w14:paraId="15CA3071" w14:textId="77777777" w:rsidTr="00136ADA">
        <w:trPr>
          <w:trHeight w:val="454"/>
        </w:trPr>
        <w:tc>
          <w:tcPr>
            <w:tcW w:w="2039" w:type="dxa"/>
            <w:shd w:val="clear" w:color="auto" w:fill="auto"/>
          </w:tcPr>
          <w:p w14:paraId="0B3B646F"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Etat-Civil et Recensement</w:t>
            </w:r>
          </w:p>
        </w:tc>
        <w:tc>
          <w:tcPr>
            <w:tcW w:w="7141" w:type="dxa"/>
          </w:tcPr>
          <w:p w14:paraId="0088A90E"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Bureau (1) Fauteuil de Bureau (1</w:t>
            </w:r>
            <w:r w:rsidR="0037021F" w:rsidRPr="00AF29A1">
              <w:rPr>
                <w:rFonts w:cs="Arial"/>
                <w:sz w:val="20"/>
                <w:szCs w:val="20"/>
              </w:rPr>
              <w:t>),</w:t>
            </w:r>
            <w:r w:rsidRPr="00AF29A1">
              <w:rPr>
                <w:rFonts w:cs="Arial"/>
                <w:sz w:val="20"/>
                <w:szCs w:val="20"/>
              </w:rPr>
              <w:t xml:space="preserve"> Chaises Visiteurs (3</w:t>
            </w:r>
            <w:r w:rsidR="0037021F" w:rsidRPr="00AF29A1">
              <w:rPr>
                <w:rFonts w:cs="Arial"/>
                <w:sz w:val="20"/>
                <w:szCs w:val="20"/>
              </w:rPr>
              <w:t>),</w:t>
            </w:r>
            <w:r w:rsidRPr="00AF29A1">
              <w:rPr>
                <w:rFonts w:cs="Arial"/>
                <w:sz w:val="20"/>
                <w:szCs w:val="20"/>
              </w:rPr>
              <w:t xml:space="preserve"> Armoire (1)/ Etagère (1)</w:t>
            </w:r>
          </w:p>
        </w:tc>
      </w:tr>
      <w:tr w:rsidR="00CA40C1" w:rsidRPr="0097152D" w14:paraId="7A2394F0" w14:textId="77777777" w:rsidTr="00136ADA">
        <w:trPr>
          <w:trHeight w:val="454"/>
        </w:trPr>
        <w:tc>
          <w:tcPr>
            <w:tcW w:w="2039" w:type="dxa"/>
            <w:shd w:val="clear" w:color="auto" w:fill="auto"/>
          </w:tcPr>
          <w:p w14:paraId="08B114EE"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Cellule ATQ</w:t>
            </w:r>
          </w:p>
        </w:tc>
        <w:tc>
          <w:tcPr>
            <w:tcW w:w="7141" w:type="dxa"/>
          </w:tcPr>
          <w:p w14:paraId="0C7C9E15"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Bureau (1) Fauteuil de Bureau (1</w:t>
            </w:r>
            <w:r w:rsidR="0037021F" w:rsidRPr="00AF29A1">
              <w:rPr>
                <w:rFonts w:cs="Arial"/>
                <w:sz w:val="20"/>
                <w:szCs w:val="20"/>
              </w:rPr>
              <w:t>),</w:t>
            </w:r>
            <w:r w:rsidRPr="00AF29A1">
              <w:rPr>
                <w:rFonts w:cs="Arial"/>
                <w:sz w:val="20"/>
                <w:szCs w:val="20"/>
              </w:rPr>
              <w:t xml:space="preserve"> Chaises Visiteurs (3) , Armoire (1)/</w:t>
            </w:r>
          </w:p>
          <w:p w14:paraId="23C93C86" w14:textId="77777777" w:rsidR="00CA40C1" w:rsidRPr="00AF29A1" w:rsidRDefault="00CA40C1" w:rsidP="00640F85">
            <w:pPr>
              <w:tabs>
                <w:tab w:val="left" w:pos="360"/>
                <w:tab w:val="left" w:pos="1980"/>
                <w:tab w:val="left" w:pos="3060"/>
              </w:tabs>
              <w:spacing w:before="60" w:after="60"/>
              <w:rPr>
                <w:rFonts w:cs="Arial"/>
                <w:sz w:val="20"/>
                <w:szCs w:val="20"/>
              </w:rPr>
            </w:pPr>
            <w:r w:rsidRPr="00AF29A1">
              <w:rPr>
                <w:rFonts w:cs="Arial"/>
                <w:sz w:val="20"/>
                <w:szCs w:val="20"/>
              </w:rPr>
              <w:t>Ordinateur de Bureau et Accessoires) (1) Ordinateur Portable (1)</w:t>
            </w:r>
          </w:p>
        </w:tc>
      </w:tr>
    </w:tbl>
    <w:p w14:paraId="4215C2D8" w14:textId="77777777" w:rsidR="00CA40C1" w:rsidRPr="00AF29A1" w:rsidRDefault="00CA40C1" w:rsidP="00AF29A1">
      <w:pPr>
        <w:spacing w:line="276" w:lineRule="auto"/>
        <w:rPr>
          <w:rFonts w:cs="Arial"/>
          <w:sz w:val="20"/>
          <w:szCs w:val="20"/>
        </w:rPr>
      </w:pPr>
      <w:r w:rsidRPr="00AF29A1">
        <w:rPr>
          <w:rFonts w:cs="Arial"/>
          <w:b/>
          <w:sz w:val="20"/>
          <w:szCs w:val="20"/>
          <w:u w:val="single"/>
        </w:rPr>
        <w:t>Source </w:t>
      </w:r>
      <w:r w:rsidRPr="00AF29A1">
        <w:rPr>
          <w:rFonts w:cs="Arial"/>
          <w:sz w:val="20"/>
          <w:szCs w:val="20"/>
        </w:rPr>
        <w:t>: Exploitation des données secondaires 2020</w:t>
      </w:r>
    </w:p>
    <w:p w14:paraId="57E0C03E" w14:textId="77777777" w:rsidR="0037021F" w:rsidRDefault="0037021F" w:rsidP="00AF29A1">
      <w:pPr>
        <w:spacing w:line="276" w:lineRule="auto"/>
        <w:rPr>
          <w:rFonts w:cs="Arial"/>
          <w:sz w:val="20"/>
          <w:szCs w:val="20"/>
        </w:rPr>
      </w:pPr>
    </w:p>
    <w:p w14:paraId="643BFA51" w14:textId="77777777" w:rsidR="00051C48" w:rsidRPr="00AF29A1" w:rsidRDefault="00051C48" w:rsidP="00AF29A1">
      <w:pPr>
        <w:spacing w:line="276" w:lineRule="auto"/>
        <w:rPr>
          <w:rFonts w:cs="Arial"/>
          <w:sz w:val="20"/>
          <w:szCs w:val="20"/>
        </w:rPr>
      </w:pPr>
    </w:p>
    <w:p w14:paraId="6BFECF90" w14:textId="77777777" w:rsidR="00EE239B" w:rsidRPr="0097152D" w:rsidRDefault="00D14D0B" w:rsidP="00D14D0B">
      <w:pPr>
        <w:pStyle w:val="Lgende"/>
      </w:pPr>
      <w:bookmarkStart w:id="573" w:name="_Toc52983431"/>
      <w:r>
        <w:lastRenderedPageBreak/>
        <w:t xml:space="preserve">Tableau </w:t>
      </w:r>
      <w:r w:rsidR="00DE73F1">
        <w:fldChar w:fldCharType="begin"/>
      </w:r>
      <w:r>
        <w:instrText xml:space="preserve"> SEQ Tableau \* ARABIC </w:instrText>
      </w:r>
      <w:r w:rsidR="00DE73F1">
        <w:fldChar w:fldCharType="separate"/>
      </w:r>
      <w:r w:rsidR="00885C44">
        <w:rPr>
          <w:noProof/>
        </w:rPr>
        <w:t>12</w:t>
      </w:r>
      <w:r w:rsidR="00DE73F1">
        <w:fldChar w:fldCharType="end"/>
      </w:r>
      <w:r w:rsidR="00EE239B" w:rsidRPr="0097152D">
        <w:t xml:space="preserve"> : Les Biens Immobiliers</w:t>
      </w:r>
      <w:bookmarkEnd w:id="573"/>
    </w:p>
    <w:tbl>
      <w:tblPr>
        <w:tblW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9"/>
        <w:gridCol w:w="3031"/>
      </w:tblGrid>
      <w:tr w:rsidR="00CA40C1" w:rsidRPr="0097152D" w14:paraId="1657687C" w14:textId="77777777" w:rsidTr="00136ADA">
        <w:trPr>
          <w:trHeight w:val="454"/>
        </w:trPr>
        <w:tc>
          <w:tcPr>
            <w:tcW w:w="2039" w:type="dxa"/>
            <w:shd w:val="clear" w:color="auto" w:fill="auto"/>
          </w:tcPr>
          <w:p w14:paraId="296DB4DC"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Désignation</w:t>
            </w:r>
          </w:p>
        </w:tc>
        <w:tc>
          <w:tcPr>
            <w:tcW w:w="3031" w:type="dxa"/>
          </w:tcPr>
          <w:p w14:paraId="70C024F9"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Nombre/superficies</w:t>
            </w:r>
          </w:p>
        </w:tc>
      </w:tr>
      <w:tr w:rsidR="00CA40C1" w:rsidRPr="0097152D" w14:paraId="74920905" w14:textId="77777777" w:rsidTr="00136ADA">
        <w:trPr>
          <w:trHeight w:val="454"/>
        </w:trPr>
        <w:tc>
          <w:tcPr>
            <w:tcW w:w="2039" w:type="dxa"/>
            <w:shd w:val="clear" w:color="auto" w:fill="auto"/>
          </w:tcPr>
          <w:p w14:paraId="3250129F"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 xml:space="preserve">Terrains </w:t>
            </w:r>
          </w:p>
        </w:tc>
        <w:tc>
          <w:tcPr>
            <w:tcW w:w="3031" w:type="dxa"/>
          </w:tcPr>
          <w:p w14:paraId="44E732BB"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1</w:t>
            </w:r>
          </w:p>
        </w:tc>
      </w:tr>
      <w:tr w:rsidR="00CA40C1" w:rsidRPr="0097152D" w14:paraId="69E0FA70" w14:textId="77777777" w:rsidTr="00136ADA">
        <w:trPr>
          <w:trHeight w:val="454"/>
        </w:trPr>
        <w:tc>
          <w:tcPr>
            <w:tcW w:w="2039" w:type="dxa"/>
            <w:shd w:val="clear" w:color="auto" w:fill="auto"/>
          </w:tcPr>
          <w:p w14:paraId="217103E6"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Local Mairie</w:t>
            </w:r>
          </w:p>
        </w:tc>
        <w:tc>
          <w:tcPr>
            <w:tcW w:w="3031" w:type="dxa"/>
          </w:tcPr>
          <w:p w14:paraId="07AF446F"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1</w:t>
            </w:r>
          </w:p>
        </w:tc>
      </w:tr>
      <w:tr w:rsidR="00CA40C1" w:rsidRPr="0097152D" w14:paraId="43155B09" w14:textId="77777777" w:rsidTr="00136ADA">
        <w:trPr>
          <w:trHeight w:val="454"/>
        </w:trPr>
        <w:tc>
          <w:tcPr>
            <w:tcW w:w="2039" w:type="dxa"/>
            <w:shd w:val="clear" w:color="auto" w:fill="auto"/>
          </w:tcPr>
          <w:p w14:paraId="76F489A7"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Marchés</w:t>
            </w:r>
          </w:p>
        </w:tc>
        <w:tc>
          <w:tcPr>
            <w:tcW w:w="3031" w:type="dxa"/>
          </w:tcPr>
          <w:p w14:paraId="1E51CC3F"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 xml:space="preserve">Semi traditionnel </w:t>
            </w:r>
          </w:p>
        </w:tc>
      </w:tr>
      <w:tr w:rsidR="00CA40C1" w:rsidRPr="0097152D" w14:paraId="3EA6AD9A" w14:textId="77777777" w:rsidTr="00136ADA">
        <w:trPr>
          <w:trHeight w:val="454"/>
        </w:trPr>
        <w:tc>
          <w:tcPr>
            <w:tcW w:w="2039" w:type="dxa"/>
            <w:shd w:val="clear" w:color="auto" w:fill="auto"/>
          </w:tcPr>
          <w:p w14:paraId="2552536B"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Piste rurale</w:t>
            </w:r>
          </w:p>
        </w:tc>
        <w:tc>
          <w:tcPr>
            <w:tcW w:w="3031" w:type="dxa"/>
          </w:tcPr>
          <w:p w14:paraId="6256FFF8" w14:textId="77777777" w:rsidR="00CA40C1" w:rsidRPr="00AF29A1" w:rsidRDefault="00CA40C1" w:rsidP="00640F85">
            <w:pPr>
              <w:tabs>
                <w:tab w:val="left" w:pos="360"/>
                <w:tab w:val="left" w:pos="1980"/>
                <w:tab w:val="left" w:pos="3060"/>
              </w:tabs>
              <w:spacing w:before="60" w:after="60" w:line="276" w:lineRule="auto"/>
              <w:rPr>
                <w:rFonts w:cs="Arial"/>
                <w:sz w:val="20"/>
                <w:szCs w:val="20"/>
              </w:rPr>
            </w:pPr>
            <w:r w:rsidRPr="00AF29A1">
              <w:rPr>
                <w:rFonts w:cs="Arial"/>
                <w:sz w:val="20"/>
                <w:szCs w:val="20"/>
              </w:rPr>
              <w:t>3</w:t>
            </w:r>
          </w:p>
        </w:tc>
      </w:tr>
    </w:tbl>
    <w:p w14:paraId="1B5EC4FD" w14:textId="77777777" w:rsidR="00CA40C1" w:rsidRPr="00AF29A1" w:rsidRDefault="00CA40C1" w:rsidP="00AF29A1">
      <w:pPr>
        <w:spacing w:line="276" w:lineRule="auto"/>
        <w:rPr>
          <w:rFonts w:cs="Arial"/>
          <w:sz w:val="20"/>
          <w:szCs w:val="20"/>
        </w:rPr>
      </w:pPr>
      <w:r w:rsidRPr="00AF29A1">
        <w:rPr>
          <w:rFonts w:cs="Arial"/>
          <w:b/>
          <w:sz w:val="20"/>
          <w:szCs w:val="20"/>
          <w:u w:val="single"/>
        </w:rPr>
        <w:t>Source </w:t>
      </w:r>
      <w:r w:rsidRPr="00AF29A1">
        <w:rPr>
          <w:rFonts w:cs="Arial"/>
          <w:sz w:val="20"/>
          <w:szCs w:val="20"/>
        </w:rPr>
        <w:t>: Exploitation des données secondaires 2020</w:t>
      </w:r>
    </w:p>
    <w:p w14:paraId="1DB7E1CC" w14:textId="77777777" w:rsidR="00CA40C1" w:rsidRPr="00AF29A1" w:rsidRDefault="00CA40C1" w:rsidP="00AF29A1">
      <w:pPr>
        <w:spacing w:line="276" w:lineRule="auto"/>
        <w:rPr>
          <w:rFonts w:cs="Arial"/>
          <w:sz w:val="20"/>
          <w:szCs w:val="20"/>
        </w:rPr>
      </w:pPr>
      <w:r w:rsidRPr="00AF29A1">
        <w:rPr>
          <w:rFonts w:cs="Arial"/>
          <w:sz w:val="20"/>
          <w:szCs w:val="20"/>
        </w:rPr>
        <w:t xml:space="preserve">Ces matériels et équipements sont pour l’essentiel à l’état passable. A défaut d’une comptabilité </w:t>
      </w:r>
      <w:r w:rsidR="00114F67" w:rsidRPr="00AF29A1">
        <w:rPr>
          <w:rFonts w:cs="Arial"/>
          <w:sz w:val="20"/>
          <w:szCs w:val="20"/>
        </w:rPr>
        <w:t xml:space="preserve">matière </w:t>
      </w:r>
      <w:r w:rsidRPr="00AF29A1">
        <w:rPr>
          <w:rFonts w:cs="Arial"/>
          <w:sz w:val="20"/>
          <w:szCs w:val="20"/>
        </w:rPr>
        <w:t xml:space="preserve">il est presque impossible de faire la situation et le mouvement des biens immobiliers de cette commune. </w:t>
      </w:r>
    </w:p>
    <w:p w14:paraId="325E1851" w14:textId="77777777" w:rsidR="00CA40C1" w:rsidRPr="00AF29A1" w:rsidRDefault="00CA40C1" w:rsidP="008D355D">
      <w:pPr>
        <w:pStyle w:val="Titre4"/>
        <w:numPr>
          <w:ilvl w:val="0"/>
          <w:numId w:val="58"/>
        </w:numPr>
      </w:pPr>
      <w:r w:rsidRPr="00AF29A1">
        <w:t>Les ressources financières de la commune</w:t>
      </w:r>
    </w:p>
    <w:p w14:paraId="5ED7A0A8" w14:textId="77777777" w:rsidR="00CA40C1" w:rsidRPr="00AF29A1" w:rsidRDefault="00CA40C1" w:rsidP="00AF29A1">
      <w:pPr>
        <w:spacing w:line="276" w:lineRule="auto"/>
        <w:rPr>
          <w:rFonts w:cs="Arial"/>
          <w:sz w:val="20"/>
          <w:szCs w:val="20"/>
        </w:rPr>
      </w:pPr>
      <w:r w:rsidRPr="00AF29A1">
        <w:rPr>
          <w:rFonts w:cs="Arial"/>
          <w:sz w:val="20"/>
          <w:szCs w:val="20"/>
        </w:rPr>
        <w:t>Sur le plan financier, l’étude s’est focalisée principalement sur le recouvrement des recettes au titre I du Budget et les dépenses d’investissement. De ce point de vue, la situation des exercices précédents se présente comme suit :</w:t>
      </w:r>
    </w:p>
    <w:p w14:paraId="113B46F1" w14:textId="77777777" w:rsidR="00EE239B" w:rsidRPr="0097152D" w:rsidRDefault="00D14D0B" w:rsidP="00D14D0B">
      <w:pPr>
        <w:pStyle w:val="Lgende"/>
      </w:pPr>
      <w:bookmarkStart w:id="574" w:name="_Toc52983432"/>
      <w:r>
        <w:t xml:space="preserve">Tableau </w:t>
      </w:r>
      <w:r w:rsidR="00DE73F1">
        <w:fldChar w:fldCharType="begin"/>
      </w:r>
      <w:r>
        <w:instrText xml:space="preserve"> SEQ Tableau \* ARABIC </w:instrText>
      </w:r>
      <w:r w:rsidR="00DE73F1">
        <w:fldChar w:fldCharType="separate"/>
      </w:r>
      <w:r w:rsidR="00885C44">
        <w:rPr>
          <w:noProof/>
        </w:rPr>
        <w:t>13</w:t>
      </w:r>
      <w:r w:rsidR="00DE73F1">
        <w:fldChar w:fldCharType="end"/>
      </w:r>
      <w:r w:rsidR="00EE239B" w:rsidRPr="0097152D">
        <w:t xml:space="preserve"> : Evolution des recettes au titre du BG sur les exercices 2015 à 2019</w:t>
      </w:r>
      <w:bookmarkEnd w:id="574"/>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1560"/>
        <w:gridCol w:w="1842"/>
        <w:gridCol w:w="2467"/>
      </w:tblGrid>
      <w:tr w:rsidR="00CA40C1" w:rsidRPr="0097152D" w14:paraId="64164CBD" w14:textId="77777777" w:rsidTr="00136ADA">
        <w:trPr>
          <w:trHeight w:val="300"/>
          <w:jc w:val="center"/>
        </w:trPr>
        <w:tc>
          <w:tcPr>
            <w:tcW w:w="2126" w:type="dxa"/>
            <w:shd w:val="clear" w:color="auto" w:fill="auto"/>
            <w:noWrap/>
            <w:hideMark/>
          </w:tcPr>
          <w:p w14:paraId="2A1D5355" w14:textId="77777777" w:rsidR="00CA40C1" w:rsidRPr="00AF29A1" w:rsidRDefault="00CA40C1" w:rsidP="00AF29A1">
            <w:pPr>
              <w:spacing w:line="276" w:lineRule="auto"/>
              <w:rPr>
                <w:rFonts w:cs="Arial"/>
                <w:b/>
                <w:bCs/>
                <w:sz w:val="20"/>
                <w:szCs w:val="20"/>
              </w:rPr>
            </w:pPr>
            <w:r w:rsidRPr="00AF29A1">
              <w:rPr>
                <w:rFonts w:cs="Arial"/>
                <w:b/>
                <w:bCs/>
                <w:sz w:val="20"/>
                <w:szCs w:val="20"/>
              </w:rPr>
              <w:t>Exercices</w:t>
            </w:r>
          </w:p>
        </w:tc>
        <w:tc>
          <w:tcPr>
            <w:tcW w:w="5869" w:type="dxa"/>
            <w:gridSpan w:val="3"/>
            <w:shd w:val="clear" w:color="auto" w:fill="auto"/>
            <w:noWrap/>
            <w:hideMark/>
          </w:tcPr>
          <w:p w14:paraId="4212BE2B" w14:textId="77777777" w:rsidR="00CA40C1" w:rsidRPr="00AF29A1" w:rsidRDefault="00CA40C1" w:rsidP="00AF29A1">
            <w:pPr>
              <w:spacing w:line="276" w:lineRule="auto"/>
              <w:jc w:val="center"/>
              <w:rPr>
                <w:rFonts w:cs="Arial"/>
                <w:b/>
                <w:bCs/>
                <w:sz w:val="20"/>
                <w:szCs w:val="20"/>
              </w:rPr>
            </w:pPr>
            <w:r w:rsidRPr="00AF29A1">
              <w:rPr>
                <w:rFonts w:cs="Arial"/>
                <w:b/>
                <w:bCs/>
                <w:sz w:val="20"/>
                <w:szCs w:val="20"/>
              </w:rPr>
              <w:t>RECETTES TITRE I</w:t>
            </w:r>
          </w:p>
        </w:tc>
      </w:tr>
      <w:tr w:rsidR="00CA40C1" w:rsidRPr="0097152D" w14:paraId="6CE19023" w14:textId="77777777" w:rsidTr="00136ADA">
        <w:trPr>
          <w:trHeight w:val="300"/>
          <w:jc w:val="center"/>
        </w:trPr>
        <w:tc>
          <w:tcPr>
            <w:tcW w:w="2126" w:type="dxa"/>
            <w:shd w:val="clear" w:color="auto" w:fill="auto"/>
            <w:noWrap/>
            <w:hideMark/>
          </w:tcPr>
          <w:p w14:paraId="468AD5B0" w14:textId="77777777" w:rsidR="00CA40C1" w:rsidRPr="00AF29A1" w:rsidRDefault="00CA40C1" w:rsidP="009F5838">
            <w:pPr>
              <w:rPr>
                <w:rFonts w:cs="Arial"/>
                <w:b/>
                <w:bCs/>
                <w:sz w:val="20"/>
                <w:szCs w:val="20"/>
              </w:rPr>
            </w:pPr>
          </w:p>
        </w:tc>
        <w:tc>
          <w:tcPr>
            <w:tcW w:w="1560" w:type="dxa"/>
            <w:shd w:val="clear" w:color="auto" w:fill="auto"/>
            <w:noWrap/>
            <w:hideMark/>
          </w:tcPr>
          <w:p w14:paraId="57349169" w14:textId="77777777" w:rsidR="00CA40C1" w:rsidRPr="00AF29A1" w:rsidRDefault="00CA40C1" w:rsidP="00AF29A1">
            <w:pPr>
              <w:spacing w:line="276" w:lineRule="auto"/>
              <w:rPr>
                <w:rFonts w:cs="Arial"/>
                <w:b/>
                <w:bCs/>
                <w:sz w:val="20"/>
                <w:szCs w:val="20"/>
              </w:rPr>
            </w:pPr>
            <w:r w:rsidRPr="00AF29A1">
              <w:rPr>
                <w:rFonts w:cs="Arial"/>
                <w:b/>
                <w:bCs/>
                <w:sz w:val="20"/>
                <w:szCs w:val="20"/>
              </w:rPr>
              <w:t xml:space="preserve">Prévision </w:t>
            </w:r>
          </w:p>
        </w:tc>
        <w:tc>
          <w:tcPr>
            <w:tcW w:w="1842" w:type="dxa"/>
            <w:shd w:val="clear" w:color="auto" w:fill="auto"/>
            <w:noWrap/>
            <w:hideMark/>
          </w:tcPr>
          <w:p w14:paraId="16BB4622" w14:textId="77777777" w:rsidR="00CA40C1" w:rsidRPr="00AF29A1" w:rsidRDefault="00CA40C1" w:rsidP="00AF29A1">
            <w:pPr>
              <w:spacing w:line="276" w:lineRule="auto"/>
              <w:rPr>
                <w:rFonts w:cs="Arial"/>
                <w:b/>
                <w:bCs/>
                <w:sz w:val="20"/>
                <w:szCs w:val="20"/>
              </w:rPr>
            </w:pPr>
            <w:r w:rsidRPr="00AF29A1">
              <w:rPr>
                <w:rFonts w:cs="Arial"/>
                <w:b/>
                <w:bCs/>
                <w:sz w:val="20"/>
                <w:szCs w:val="20"/>
              </w:rPr>
              <w:t xml:space="preserve">Recouvrement </w:t>
            </w:r>
          </w:p>
        </w:tc>
        <w:tc>
          <w:tcPr>
            <w:tcW w:w="2467" w:type="dxa"/>
          </w:tcPr>
          <w:p w14:paraId="297E49CA" w14:textId="77777777" w:rsidR="00CA40C1" w:rsidRPr="00AF29A1" w:rsidRDefault="00CA40C1" w:rsidP="00AF29A1">
            <w:pPr>
              <w:spacing w:line="276" w:lineRule="auto"/>
              <w:rPr>
                <w:rFonts w:cs="Arial"/>
                <w:b/>
                <w:bCs/>
                <w:sz w:val="20"/>
                <w:szCs w:val="20"/>
              </w:rPr>
            </w:pPr>
            <w:r w:rsidRPr="00AF29A1">
              <w:rPr>
                <w:rFonts w:cs="Arial"/>
                <w:b/>
                <w:bCs/>
                <w:sz w:val="20"/>
                <w:szCs w:val="20"/>
              </w:rPr>
              <w:t>TX (%)</w:t>
            </w:r>
          </w:p>
        </w:tc>
      </w:tr>
      <w:tr w:rsidR="00CA40C1" w:rsidRPr="0097152D" w14:paraId="32236F41" w14:textId="77777777" w:rsidTr="00136ADA">
        <w:trPr>
          <w:trHeight w:val="300"/>
          <w:jc w:val="center"/>
        </w:trPr>
        <w:tc>
          <w:tcPr>
            <w:tcW w:w="2126" w:type="dxa"/>
            <w:shd w:val="clear" w:color="auto" w:fill="auto"/>
            <w:noWrap/>
            <w:vAlign w:val="bottom"/>
          </w:tcPr>
          <w:p w14:paraId="2463930A" w14:textId="77777777" w:rsidR="00CA40C1" w:rsidRPr="00AF29A1" w:rsidRDefault="00CA40C1" w:rsidP="00AF29A1">
            <w:pPr>
              <w:spacing w:line="276" w:lineRule="auto"/>
              <w:rPr>
                <w:rFonts w:cs="Arial"/>
                <w:b/>
                <w:sz w:val="20"/>
                <w:szCs w:val="20"/>
              </w:rPr>
            </w:pPr>
            <w:r w:rsidRPr="00AF29A1">
              <w:rPr>
                <w:rFonts w:cs="Arial"/>
                <w:b/>
                <w:sz w:val="20"/>
                <w:szCs w:val="20"/>
              </w:rPr>
              <w:t>2015</w:t>
            </w:r>
          </w:p>
        </w:tc>
        <w:tc>
          <w:tcPr>
            <w:tcW w:w="1560" w:type="dxa"/>
            <w:shd w:val="clear" w:color="auto" w:fill="auto"/>
            <w:noWrap/>
            <w:vAlign w:val="center"/>
          </w:tcPr>
          <w:p w14:paraId="1B0CB815" w14:textId="77777777" w:rsidR="00CA40C1" w:rsidRPr="00AF29A1" w:rsidRDefault="00CA40C1" w:rsidP="00AF29A1">
            <w:pPr>
              <w:spacing w:line="276" w:lineRule="auto"/>
              <w:rPr>
                <w:rFonts w:cs="Arial"/>
                <w:sz w:val="20"/>
                <w:szCs w:val="20"/>
              </w:rPr>
            </w:pPr>
            <w:r w:rsidRPr="00AF29A1">
              <w:rPr>
                <w:rFonts w:eastAsia="Calibri" w:cs="Arial"/>
                <w:bCs/>
                <w:sz w:val="20"/>
                <w:szCs w:val="20"/>
              </w:rPr>
              <w:t>28 666 040</w:t>
            </w:r>
          </w:p>
        </w:tc>
        <w:tc>
          <w:tcPr>
            <w:tcW w:w="1842" w:type="dxa"/>
            <w:shd w:val="clear" w:color="auto" w:fill="auto"/>
            <w:noWrap/>
            <w:vAlign w:val="center"/>
          </w:tcPr>
          <w:p w14:paraId="51FEC21D" w14:textId="77777777" w:rsidR="00CA40C1" w:rsidRPr="00AF29A1" w:rsidRDefault="00CA40C1" w:rsidP="00AF29A1">
            <w:pPr>
              <w:spacing w:line="276" w:lineRule="auto"/>
              <w:rPr>
                <w:rFonts w:cs="Arial"/>
                <w:sz w:val="20"/>
                <w:szCs w:val="20"/>
              </w:rPr>
            </w:pPr>
            <w:r w:rsidRPr="00AF29A1">
              <w:rPr>
                <w:rFonts w:eastAsia="Calibri" w:cs="Arial"/>
                <w:bCs/>
                <w:sz w:val="20"/>
                <w:szCs w:val="20"/>
              </w:rPr>
              <w:t>12 928 390</w:t>
            </w:r>
          </w:p>
        </w:tc>
        <w:tc>
          <w:tcPr>
            <w:tcW w:w="2467" w:type="dxa"/>
            <w:vAlign w:val="center"/>
          </w:tcPr>
          <w:p w14:paraId="3569AD20" w14:textId="77777777" w:rsidR="00CA40C1" w:rsidRPr="00AF29A1" w:rsidRDefault="00CA40C1" w:rsidP="00AF29A1">
            <w:pPr>
              <w:spacing w:line="276" w:lineRule="auto"/>
              <w:rPr>
                <w:rFonts w:cs="Arial"/>
                <w:bCs/>
                <w:sz w:val="20"/>
                <w:szCs w:val="20"/>
              </w:rPr>
            </w:pPr>
            <w:r w:rsidRPr="00AF29A1">
              <w:rPr>
                <w:rFonts w:eastAsia="Calibri" w:cs="Arial"/>
                <w:bCs/>
                <w:sz w:val="20"/>
                <w:szCs w:val="20"/>
              </w:rPr>
              <w:t>45,10%</w:t>
            </w:r>
          </w:p>
        </w:tc>
      </w:tr>
      <w:tr w:rsidR="00CA40C1" w:rsidRPr="0097152D" w14:paraId="1BE25F2B" w14:textId="77777777" w:rsidTr="00136ADA">
        <w:trPr>
          <w:trHeight w:val="300"/>
          <w:jc w:val="center"/>
        </w:trPr>
        <w:tc>
          <w:tcPr>
            <w:tcW w:w="2126" w:type="dxa"/>
            <w:shd w:val="clear" w:color="auto" w:fill="auto"/>
            <w:noWrap/>
            <w:vAlign w:val="bottom"/>
          </w:tcPr>
          <w:p w14:paraId="146FE729" w14:textId="77777777" w:rsidR="00CA40C1" w:rsidRPr="00AF29A1" w:rsidRDefault="00CA40C1" w:rsidP="00AF29A1">
            <w:pPr>
              <w:spacing w:line="276" w:lineRule="auto"/>
              <w:rPr>
                <w:rFonts w:cs="Arial"/>
                <w:b/>
                <w:sz w:val="20"/>
                <w:szCs w:val="20"/>
              </w:rPr>
            </w:pPr>
            <w:r w:rsidRPr="00AF29A1">
              <w:rPr>
                <w:rFonts w:cs="Arial"/>
                <w:b/>
                <w:sz w:val="20"/>
                <w:szCs w:val="20"/>
              </w:rPr>
              <w:t>2016</w:t>
            </w:r>
          </w:p>
        </w:tc>
        <w:tc>
          <w:tcPr>
            <w:tcW w:w="1560" w:type="dxa"/>
            <w:shd w:val="clear" w:color="auto" w:fill="auto"/>
            <w:noWrap/>
          </w:tcPr>
          <w:p w14:paraId="2403BB81" w14:textId="77777777" w:rsidR="00CA40C1" w:rsidRPr="00AF29A1" w:rsidRDefault="00CA40C1" w:rsidP="00AF29A1">
            <w:pPr>
              <w:spacing w:line="276" w:lineRule="auto"/>
              <w:rPr>
                <w:rFonts w:cs="Arial"/>
                <w:sz w:val="20"/>
                <w:szCs w:val="20"/>
              </w:rPr>
            </w:pPr>
            <w:r w:rsidRPr="00AF29A1">
              <w:rPr>
                <w:rFonts w:eastAsia="Calibri" w:cs="Arial"/>
                <w:sz w:val="20"/>
                <w:szCs w:val="20"/>
              </w:rPr>
              <w:t>70 008 034</w:t>
            </w:r>
          </w:p>
        </w:tc>
        <w:tc>
          <w:tcPr>
            <w:tcW w:w="1842" w:type="dxa"/>
            <w:shd w:val="clear" w:color="auto" w:fill="auto"/>
            <w:noWrap/>
          </w:tcPr>
          <w:p w14:paraId="3E3D12C3" w14:textId="77777777" w:rsidR="00CA40C1" w:rsidRPr="00AF29A1" w:rsidRDefault="00CA40C1" w:rsidP="00AF29A1">
            <w:pPr>
              <w:spacing w:line="276" w:lineRule="auto"/>
              <w:rPr>
                <w:rFonts w:cs="Arial"/>
                <w:sz w:val="20"/>
                <w:szCs w:val="20"/>
              </w:rPr>
            </w:pPr>
            <w:r w:rsidRPr="00AF29A1">
              <w:rPr>
                <w:rFonts w:eastAsia="Calibri" w:cs="Arial"/>
                <w:sz w:val="20"/>
                <w:szCs w:val="20"/>
              </w:rPr>
              <w:t>51 571 817</w:t>
            </w:r>
          </w:p>
        </w:tc>
        <w:tc>
          <w:tcPr>
            <w:tcW w:w="2467" w:type="dxa"/>
          </w:tcPr>
          <w:p w14:paraId="4805A6F2" w14:textId="77777777" w:rsidR="00CA40C1" w:rsidRPr="00AF29A1" w:rsidRDefault="00CA40C1" w:rsidP="00AF29A1">
            <w:pPr>
              <w:spacing w:line="276" w:lineRule="auto"/>
              <w:rPr>
                <w:rFonts w:cs="Arial"/>
                <w:sz w:val="20"/>
                <w:szCs w:val="20"/>
              </w:rPr>
            </w:pPr>
            <w:r w:rsidRPr="00AF29A1">
              <w:rPr>
                <w:rFonts w:eastAsia="Calibri" w:cs="Arial"/>
                <w:sz w:val="20"/>
                <w:szCs w:val="20"/>
              </w:rPr>
              <w:t>73,66</w:t>
            </w:r>
          </w:p>
        </w:tc>
      </w:tr>
      <w:tr w:rsidR="00CA40C1" w:rsidRPr="0097152D" w14:paraId="302D8A79" w14:textId="77777777" w:rsidTr="00136ADA">
        <w:trPr>
          <w:trHeight w:val="300"/>
          <w:jc w:val="center"/>
        </w:trPr>
        <w:tc>
          <w:tcPr>
            <w:tcW w:w="2126" w:type="dxa"/>
            <w:shd w:val="clear" w:color="auto" w:fill="auto"/>
            <w:noWrap/>
            <w:vAlign w:val="bottom"/>
          </w:tcPr>
          <w:p w14:paraId="5669B283" w14:textId="77777777" w:rsidR="00CA40C1" w:rsidRPr="00AF29A1" w:rsidRDefault="00CA40C1" w:rsidP="00AF29A1">
            <w:pPr>
              <w:spacing w:line="276" w:lineRule="auto"/>
              <w:rPr>
                <w:rFonts w:cs="Arial"/>
                <w:b/>
                <w:sz w:val="20"/>
                <w:szCs w:val="20"/>
              </w:rPr>
            </w:pPr>
            <w:r w:rsidRPr="00AF29A1">
              <w:rPr>
                <w:rFonts w:cs="Arial"/>
                <w:b/>
                <w:sz w:val="20"/>
                <w:szCs w:val="20"/>
              </w:rPr>
              <w:t>2017</w:t>
            </w:r>
          </w:p>
        </w:tc>
        <w:tc>
          <w:tcPr>
            <w:tcW w:w="1560" w:type="dxa"/>
            <w:shd w:val="clear" w:color="auto" w:fill="auto"/>
            <w:noWrap/>
            <w:vAlign w:val="center"/>
          </w:tcPr>
          <w:p w14:paraId="2FF226C7" w14:textId="77777777" w:rsidR="00CA40C1" w:rsidRPr="00AF29A1" w:rsidRDefault="00CA40C1" w:rsidP="00AF29A1">
            <w:pPr>
              <w:spacing w:line="276" w:lineRule="auto"/>
              <w:rPr>
                <w:rFonts w:cs="Arial"/>
                <w:sz w:val="20"/>
                <w:szCs w:val="20"/>
              </w:rPr>
            </w:pPr>
            <w:r w:rsidRPr="00AF29A1">
              <w:rPr>
                <w:rFonts w:cs="Arial"/>
                <w:sz w:val="20"/>
                <w:szCs w:val="20"/>
              </w:rPr>
              <w:t>20 820 400</w:t>
            </w:r>
          </w:p>
        </w:tc>
        <w:tc>
          <w:tcPr>
            <w:tcW w:w="1842" w:type="dxa"/>
            <w:shd w:val="clear" w:color="auto" w:fill="auto"/>
            <w:noWrap/>
            <w:vAlign w:val="center"/>
          </w:tcPr>
          <w:p w14:paraId="77C67C4D" w14:textId="77777777" w:rsidR="00CA40C1" w:rsidRPr="00AF29A1" w:rsidRDefault="00CA40C1" w:rsidP="00AF29A1">
            <w:pPr>
              <w:spacing w:line="276" w:lineRule="auto"/>
              <w:rPr>
                <w:rFonts w:cs="Arial"/>
                <w:sz w:val="20"/>
                <w:szCs w:val="20"/>
              </w:rPr>
            </w:pPr>
            <w:r w:rsidRPr="00AF29A1">
              <w:rPr>
                <w:rFonts w:cs="Arial"/>
                <w:sz w:val="20"/>
                <w:szCs w:val="20"/>
              </w:rPr>
              <w:t>13 813 708</w:t>
            </w:r>
          </w:p>
        </w:tc>
        <w:tc>
          <w:tcPr>
            <w:tcW w:w="2467" w:type="dxa"/>
            <w:vAlign w:val="center"/>
          </w:tcPr>
          <w:p w14:paraId="149B9847" w14:textId="77777777" w:rsidR="00CA40C1" w:rsidRPr="00AF29A1" w:rsidRDefault="00CA40C1" w:rsidP="00AF29A1">
            <w:pPr>
              <w:spacing w:line="276" w:lineRule="auto"/>
              <w:rPr>
                <w:rFonts w:cs="Arial"/>
                <w:sz w:val="20"/>
                <w:szCs w:val="20"/>
              </w:rPr>
            </w:pPr>
            <w:r w:rsidRPr="00AF29A1">
              <w:rPr>
                <w:rFonts w:cs="Arial"/>
                <w:sz w:val="20"/>
                <w:szCs w:val="20"/>
              </w:rPr>
              <w:t>66, 34</w:t>
            </w:r>
          </w:p>
        </w:tc>
      </w:tr>
      <w:tr w:rsidR="00CA40C1" w:rsidRPr="0097152D" w14:paraId="391589DF" w14:textId="77777777" w:rsidTr="00136ADA">
        <w:trPr>
          <w:trHeight w:val="300"/>
          <w:jc w:val="center"/>
        </w:trPr>
        <w:tc>
          <w:tcPr>
            <w:tcW w:w="2126" w:type="dxa"/>
            <w:shd w:val="clear" w:color="auto" w:fill="auto"/>
            <w:noWrap/>
            <w:vAlign w:val="bottom"/>
          </w:tcPr>
          <w:p w14:paraId="5E262403" w14:textId="77777777" w:rsidR="00CA40C1" w:rsidRPr="00AF29A1" w:rsidRDefault="00CA40C1" w:rsidP="00AF29A1">
            <w:pPr>
              <w:spacing w:line="276" w:lineRule="auto"/>
              <w:rPr>
                <w:rFonts w:cs="Arial"/>
                <w:b/>
                <w:sz w:val="20"/>
                <w:szCs w:val="20"/>
              </w:rPr>
            </w:pPr>
            <w:r w:rsidRPr="00AF29A1">
              <w:rPr>
                <w:rFonts w:cs="Arial"/>
                <w:b/>
                <w:sz w:val="20"/>
                <w:szCs w:val="20"/>
              </w:rPr>
              <w:t>2018</w:t>
            </w:r>
          </w:p>
        </w:tc>
        <w:tc>
          <w:tcPr>
            <w:tcW w:w="1560" w:type="dxa"/>
            <w:shd w:val="clear" w:color="auto" w:fill="auto"/>
            <w:noWrap/>
            <w:vAlign w:val="center"/>
          </w:tcPr>
          <w:p w14:paraId="7840820B" w14:textId="77777777" w:rsidR="00CA40C1" w:rsidRPr="00AF29A1" w:rsidRDefault="00CA40C1" w:rsidP="00AF29A1">
            <w:pPr>
              <w:spacing w:line="276" w:lineRule="auto"/>
              <w:rPr>
                <w:rFonts w:cs="Arial"/>
                <w:sz w:val="20"/>
                <w:szCs w:val="20"/>
              </w:rPr>
            </w:pPr>
            <w:r w:rsidRPr="00AF29A1">
              <w:rPr>
                <w:rFonts w:cs="Arial"/>
                <w:sz w:val="20"/>
                <w:szCs w:val="20"/>
              </w:rPr>
              <w:t>37 650 400</w:t>
            </w:r>
          </w:p>
        </w:tc>
        <w:tc>
          <w:tcPr>
            <w:tcW w:w="1842" w:type="dxa"/>
            <w:shd w:val="clear" w:color="auto" w:fill="auto"/>
            <w:noWrap/>
            <w:vAlign w:val="center"/>
          </w:tcPr>
          <w:p w14:paraId="5DC9E2F8" w14:textId="77777777" w:rsidR="00CA40C1" w:rsidRPr="00AF29A1" w:rsidRDefault="00CA40C1" w:rsidP="00AF29A1">
            <w:pPr>
              <w:spacing w:line="276" w:lineRule="auto"/>
              <w:rPr>
                <w:rFonts w:cs="Arial"/>
                <w:sz w:val="20"/>
                <w:szCs w:val="20"/>
              </w:rPr>
            </w:pPr>
            <w:r w:rsidRPr="00AF29A1">
              <w:rPr>
                <w:rFonts w:cs="Arial"/>
                <w:sz w:val="20"/>
                <w:szCs w:val="20"/>
              </w:rPr>
              <w:t>19 863 763</w:t>
            </w:r>
          </w:p>
        </w:tc>
        <w:tc>
          <w:tcPr>
            <w:tcW w:w="2467" w:type="dxa"/>
            <w:vAlign w:val="center"/>
          </w:tcPr>
          <w:p w14:paraId="2515316B" w14:textId="77777777" w:rsidR="00CA40C1" w:rsidRPr="00AF29A1" w:rsidRDefault="00CA40C1" w:rsidP="00AF29A1">
            <w:pPr>
              <w:spacing w:line="276" w:lineRule="auto"/>
              <w:rPr>
                <w:rFonts w:cs="Arial"/>
                <w:sz w:val="20"/>
                <w:szCs w:val="20"/>
              </w:rPr>
            </w:pPr>
            <w:r w:rsidRPr="00AF29A1">
              <w:rPr>
                <w:rFonts w:cs="Arial"/>
                <w:sz w:val="20"/>
                <w:szCs w:val="20"/>
              </w:rPr>
              <w:t>52,75</w:t>
            </w:r>
          </w:p>
        </w:tc>
      </w:tr>
      <w:tr w:rsidR="00CA40C1" w:rsidRPr="0097152D" w14:paraId="63540304" w14:textId="77777777" w:rsidTr="00136ADA">
        <w:trPr>
          <w:trHeight w:val="300"/>
          <w:jc w:val="center"/>
        </w:trPr>
        <w:tc>
          <w:tcPr>
            <w:tcW w:w="2126" w:type="dxa"/>
            <w:shd w:val="clear" w:color="auto" w:fill="auto"/>
            <w:noWrap/>
            <w:vAlign w:val="bottom"/>
          </w:tcPr>
          <w:p w14:paraId="0A570C1A" w14:textId="77777777" w:rsidR="00CA40C1" w:rsidRPr="00AF29A1" w:rsidRDefault="00CA40C1" w:rsidP="00AF29A1">
            <w:pPr>
              <w:spacing w:line="276" w:lineRule="auto"/>
              <w:rPr>
                <w:rFonts w:cs="Arial"/>
                <w:b/>
                <w:sz w:val="20"/>
                <w:szCs w:val="20"/>
              </w:rPr>
            </w:pPr>
            <w:r w:rsidRPr="00AF29A1">
              <w:rPr>
                <w:rFonts w:cs="Arial"/>
                <w:b/>
                <w:sz w:val="20"/>
                <w:szCs w:val="20"/>
              </w:rPr>
              <w:t>2019</w:t>
            </w:r>
          </w:p>
        </w:tc>
        <w:tc>
          <w:tcPr>
            <w:tcW w:w="1560" w:type="dxa"/>
            <w:shd w:val="clear" w:color="auto" w:fill="auto"/>
            <w:noWrap/>
            <w:vAlign w:val="center"/>
          </w:tcPr>
          <w:p w14:paraId="4877FDFD" w14:textId="77777777" w:rsidR="00CA40C1" w:rsidRPr="00AF29A1" w:rsidRDefault="00CA40C1" w:rsidP="00AF29A1">
            <w:pPr>
              <w:spacing w:line="276" w:lineRule="auto"/>
              <w:rPr>
                <w:rFonts w:cs="Arial"/>
                <w:sz w:val="20"/>
                <w:szCs w:val="20"/>
              </w:rPr>
            </w:pPr>
            <w:r w:rsidRPr="00AF29A1">
              <w:rPr>
                <w:rFonts w:cs="Arial"/>
                <w:sz w:val="20"/>
                <w:szCs w:val="20"/>
              </w:rPr>
              <w:t xml:space="preserve">60 195 646 </w:t>
            </w:r>
          </w:p>
        </w:tc>
        <w:tc>
          <w:tcPr>
            <w:tcW w:w="1842" w:type="dxa"/>
            <w:shd w:val="clear" w:color="auto" w:fill="auto"/>
            <w:noWrap/>
            <w:vAlign w:val="center"/>
          </w:tcPr>
          <w:p w14:paraId="3E57A3C2" w14:textId="77777777" w:rsidR="00CA40C1" w:rsidRPr="00AF29A1" w:rsidRDefault="00CA40C1" w:rsidP="00AF29A1">
            <w:pPr>
              <w:spacing w:line="276" w:lineRule="auto"/>
              <w:rPr>
                <w:rFonts w:cs="Arial"/>
                <w:sz w:val="20"/>
                <w:szCs w:val="20"/>
              </w:rPr>
            </w:pPr>
            <w:r w:rsidRPr="00AF29A1">
              <w:rPr>
                <w:rFonts w:cs="Arial"/>
                <w:sz w:val="20"/>
                <w:szCs w:val="20"/>
              </w:rPr>
              <w:t>11 323 226</w:t>
            </w:r>
          </w:p>
          <w:p w14:paraId="433222F1" w14:textId="77777777" w:rsidR="00CA40C1" w:rsidRPr="00AF29A1" w:rsidRDefault="00CA40C1" w:rsidP="009F5838">
            <w:pPr>
              <w:rPr>
                <w:rFonts w:cs="Arial"/>
                <w:sz w:val="20"/>
                <w:szCs w:val="20"/>
              </w:rPr>
            </w:pPr>
          </w:p>
        </w:tc>
        <w:tc>
          <w:tcPr>
            <w:tcW w:w="2467" w:type="dxa"/>
            <w:vAlign w:val="center"/>
          </w:tcPr>
          <w:p w14:paraId="75734CBE" w14:textId="77777777" w:rsidR="00CA40C1" w:rsidRPr="00AF29A1" w:rsidRDefault="00CA40C1" w:rsidP="00AF29A1">
            <w:pPr>
              <w:spacing w:line="276" w:lineRule="auto"/>
              <w:rPr>
                <w:rFonts w:cs="Arial"/>
                <w:sz w:val="20"/>
                <w:szCs w:val="20"/>
              </w:rPr>
            </w:pPr>
            <w:r w:rsidRPr="00AF29A1">
              <w:rPr>
                <w:rFonts w:cs="Arial"/>
                <w:sz w:val="20"/>
                <w:szCs w:val="20"/>
              </w:rPr>
              <w:t>18,87</w:t>
            </w:r>
          </w:p>
        </w:tc>
      </w:tr>
    </w:tbl>
    <w:p w14:paraId="2904A32C" w14:textId="77777777" w:rsidR="00CA40C1" w:rsidRPr="00AF29A1" w:rsidRDefault="00CA40C1" w:rsidP="00AF29A1">
      <w:pPr>
        <w:spacing w:line="276" w:lineRule="auto"/>
        <w:rPr>
          <w:rFonts w:cs="Arial"/>
          <w:b/>
          <w:bCs/>
          <w:i/>
          <w:iCs/>
          <w:sz w:val="20"/>
          <w:szCs w:val="20"/>
        </w:rPr>
      </w:pPr>
      <w:r w:rsidRPr="00AF29A1">
        <w:rPr>
          <w:rFonts w:cs="Arial"/>
          <w:sz w:val="20"/>
          <w:szCs w:val="20"/>
        </w:rPr>
        <w:t xml:space="preserve">        </w:t>
      </w:r>
      <w:r w:rsidRPr="00AF29A1">
        <w:rPr>
          <w:rFonts w:cs="Arial"/>
          <w:b/>
          <w:bCs/>
          <w:i/>
          <w:iCs/>
          <w:sz w:val="20"/>
          <w:szCs w:val="20"/>
        </w:rPr>
        <w:t xml:space="preserve">Sources : Diagnostic 2020. </w:t>
      </w:r>
    </w:p>
    <w:p w14:paraId="31F485FC" w14:textId="77777777" w:rsidR="00CA40C1" w:rsidRPr="00AF29A1" w:rsidRDefault="00CA40C1" w:rsidP="00AF29A1">
      <w:pPr>
        <w:spacing w:line="276" w:lineRule="auto"/>
        <w:rPr>
          <w:rFonts w:cs="Arial"/>
          <w:sz w:val="20"/>
          <w:szCs w:val="20"/>
        </w:rPr>
      </w:pPr>
      <w:r w:rsidRPr="00AF29A1">
        <w:rPr>
          <w:rFonts w:cs="Arial"/>
          <w:sz w:val="20"/>
          <w:szCs w:val="20"/>
          <w:u w:val="single"/>
        </w:rPr>
        <w:t>Commentaire</w:t>
      </w:r>
      <w:r w:rsidRPr="00AF29A1">
        <w:rPr>
          <w:rFonts w:cs="Arial"/>
          <w:sz w:val="20"/>
          <w:szCs w:val="20"/>
        </w:rPr>
        <w:t xml:space="preserve"> : en moyenne, les recettes sont recouvrées à hauteur de 50, 9% par an avec un Pic en 2016. </w:t>
      </w:r>
    </w:p>
    <w:p w14:paraId="0CC4D477" w14:textId="77777777" w:rsidR="00EE239B" w:rsidRPr="0097152D" w:rsidRDefault="00D14D0B" w:rsidP="00D14D0B">
      <w:pPr>
        <w:pStyle w:val="Lgende"/>
      </w:pPr>
      <w:bookmarkStart w:id="575" w:name="_Toc52983433"/>
      <w:r>
        <w:t xml:space="preserve">Tableau </w:t>
      </w:r>
      <w:r w:rsidR="00DE73F1">
        <w:fldChar w:fldCharType="begin"/>
      </w:r>
      <w:r>
        <w:instrText xml:space="preserve"> SEQ Tableau \* ARABIC </w:instrText>
      </w:r>
      <w:r w:rsidR="00DE73F1">
        <w:fldChar w:fldCharType="separate"/>
      </w:r>
      <w:r w:rsidR="00885C44">
        <w:rPr>
          <w:noProof/>
        </w:rPr>
        <w:t>14</w:t>
      </w:r>
      <w:r w:rsidR="00DE73F1">
        <w:fldChar w:fldCharType="end"/>
      </w:r>
      <w:r w:rsidR="00EE239B" w:rsidRPr="0097152D">
        <w:t>: les dépenses d’investissement (titre II) de 2014 à 2019</w:t>
      </w:r>
      <w:bookmarkEnd w:id="575"/>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4"/>
        <w:gridCol w:w="1455"/>
        <w:gridCol w:w="1772"/>
        <w:gridCol w:w="1417"/>
      </w:tblGrid>
      <w:tr w:rsidR="00CA40C1" w:rsidRPr="0097152D" w14:paraId="1AB7D574" w14:textId="77777777" w:rsidTr="00395CD2">
        <w:trPr>
          <w:trHeight w:val="300"/>
          <w:jc w:val="center"/>
        </w:trPr>
        <w:tc>
          <w:tcPr>
            <w:tcW w:w="2304" w:type="dxa"/>
            <w:shd w:val="clear" w:color="auto" w:fill="auto"/>
            <w:noWrap/>
            <w:hideMark/>
          </w:tcPr>
          <w:p w14:paraId="76178A61" w14:textId="77777777" w:rsidR="00CA40C1" w:rsidRPr="00AF29A1" w:rsidRDefault="00CA40C1" w:rsidP="00AF29A1">
            <w:pPr>
              <w:spacing w:before="60" w:after="60" w:line="276" w:lineRule="auto"/>
              <w:rPr>
                <w:rFonts w:cs="Arial"/>
                <w:b/>
                <w:bCs/>
                <w:sz w:val="20"/>
                <w:szCs w:val="20"/>
              </w:rPr>
            </w:pPr>
            <w:r w:rsidRPr="00AF29A1">
              <w:rPr>
                <w:rFonts w:cs="Arial"/>
                <w:b/>
                <w:bCs/>
                <w:sz w:val="20"/>
                <w:szCs w:val="20"/>
              </w:rPr>
              <w:t>Exercices</w:t>
            </w:r>
          </w:p>
        </w:tc>
        <w:tc>
          <w:tcPr>
            <w:tcW w:w="4644" w:type="dxa"/>
            <w:gridSpan w:val="3"/>
            <w:shd w:val="clear" w:color="auto" w:fill="auto"/>
            <w:noWrap/>
            <w:hideMark/>
          </w:tcPr>
          <w:p w14:paraId="0024B170" w14:textId="77777777" w:rsidR="00CA40C1" w:rsidRPr="00AF29A1" w:rsidRDefault="00CA40C1" w:rsidP="00AF29A1">
            <w:pPr>
              <w:spacing w:before="60" w:after="60" w:line="276" w:lineRule="auto"/>
              <w:rPr>
                <w:rFonts w:cs="Arial"/>
                <w:b/>
                <w:bCs/>
                <w:sz w:val="20"/>
                <w:szCs w:val="20"/>
              </w:rPr>
            </w:pPr>
            <w:r w:rsidRPr="00AF29A1">
              <w:rPr>
                <w:rFonts w:cs="Arial"/>
                <w:b/>
                <w:bCs/>
                <w:sz w:val="20"/>
                <w:szCs w:val="20"/>
              </w:rPr>
              <w:t>Dépenses TITRE II</w:t>
            </w:r>
          </w:p>
        </w:tc>
      </w:tr>
      <w:tr w:rsidR="00CA40C1" w:rsidRPr="0097152D" w14:paraId="50870C79" w14:textId="77777777" w:rsidTr="00544033">
        <w:trPr>
          <w:trHeight w:val="300"/>
          <w:jc w:val="center"/>
        </w:trPr>
        <w:tc>
          <w:tcPr>
            <w:tcW w:w="2304" w:type="dxa"/>
            <w:shd w:val="clear" w:color="auto" w:fill="auto"/>
            <w:noWrap/>
            <w:hideMark/>
          </w:tcPr>
          <w:p w14:paraId="19848CB9" w14:textId="77777777" w:rsidR="00CA40C1" w:rsidRPr="00AF29A1" w:rsidRDefault="00CA40C1" w:rsidP="00640F85">
            <w:pPr>
              <w:spacing w:before="60" w:after="60"/>
              <w:rPr>
                <w:rFonts w:cs="Arial"/>
                <w:b/>
                <w:bCs/>
                <w:sz w:val="20"/>
                <w:szCs w:val="20"/>
              </w:rPr>
            </w:pPr>
          </w:p>
        </w:tc>
        <w:tc>
          <w:tcPr>
            <w:tcW w:w="1455" w:type="dxa"/>
            <w:shd w:val="clear" w:color="auto" w:fill="auto"/>
            <w:noWrap/>
            <w:hideMark/>
          </w:tcPr>
          <w:p w14:paraId="0D17654F" w14:textId="77777777" w:rsidR="00CA40C1" w:rsidRPr="00AF29A1" w:rsidRDefault="00CA40C1" w:rsidP="00AF29A1">
            <w:pPr>
              <w:spacing w:before="60" w:after="60" w:line="276" w:lineRule="auto"/>
              <w:rPr>
                <w:rFonts w:cs="Arial"/>
                <w:b/>
                <w:bCs/>
                <w:sz w:val="20"/>
                <w:szCs w:val="20"/>
              </w:rPr>
            </w:pPr>
            <w:r w:rsidRPr="00AF29A1">
              <w:rPr>
                <w:rFonts w:cs="Arial"/>
                <w:b/>
                <w:bCs/>
                <w:sz w:val="20"/>
                <w:szCs w:val="20"/>
              </w:rPr>
              <w:t xml:space="preserve">Prévision </w:t>
            </w:r>
          </w:p>
        </w:tc>
        <w:tc>
          <w:tcPr>
            <w:tcW w:w="1772" w:type="dxa"/>
            <w:shd w:val="clear" w:color="auto" w:fill="auto"/>
            <w:noWrap/>
            <w:hideMark/>
          </w:tcPr>
          <w:p w14:paraId="559641D8" w14:textId="77777777" w:rsidR="00CA40C1" w:rsidRPr="00AF29A1" w:rsidRDefault="00E72695" w:rsidP="00AF29A1">
            <w:pPr>
              <w:spacing w:before="60" w:after="60" w:line="276" w:lineRule="auto"/>
              <w:rPr>
                <w:rFonts w:cs="Arial"/>
                <w:b/>
                <w:bCs/>
                <w:sz w:val="20"/>
                <w:szCs w:val="20"/>
              </w:rPr>
            </w:pPr>
            <w:r w:rsidRPr="00AF29A1">
              <w:rPr>
                <w:rFonts w:cs="Arial"/>
                <w:b/>
                <w:bCs/>
                <w:sz w:val="20"/>
                <w:szCs w:val="20"/>
              </w:rPr>
              <w:t xml:space="preserve">Dépenses </w:t>
            </w:r>
            <w:r w:rsidRPr="00AF29A1">
              <w:rPr>
                <w:rFonts w:cs="Arial"/>
                <w:b/>
                <w:bCs/>
                <w:sz w:val="20"/>
                <w:szCs w:val="20"/>
              </w:rPr>
              <w:lastRenderedPageBreak/>
              <w:t xml:space="preserve">réalisées </w:t>
            </w:r>
          </w:p>
        </w:tc>
        <w:tc>
          <w:tcPr>
            <w:tcW w:w="1417" w:type="dxa"/>
          </w:tcPr>
          <w:p w14:paraId="0068D384" w14:textId="77777777" w:rsidR="00CA40C1" w:rsidRPr="00AF29A1" w:rsidRDefault="00CA40C1" w:rsidP="00AF29A1">
            <w:pPr>
              <w:spacing w:before="60" w:after="60" w:line="276" w:lineRule="auto"/>
              <w:rPr>
                <w:rFonts w:cs="Arial"/>
                <w:b/>
                <w:bCs/>
                <w:sz w:val="20"/>
                <w:szCs w:val="20"/>
              </w:rPr>
            </w:pPr>
            <w:r w:rsidRPr="00AF29A1">
              <w:rPr>
                <w:rFonts w:cs="Arial"/>
                <w:b/>
                <w:bCs/>
                <w:sz w:val="20"/>
                <w:szCs w:val="20"/>
              </w:rPr>
              <w:lastRenderedPageBreak/>
              <w:t>TX (%)</w:t>
            </w:r>
          </w:p>
        </w:tc>
      </w:tr>
      <w:tr w:rsidR="00CA40C1" w:rsidRPr="0097152D" w14:paraId="18B8100F" w14:textId="77777777" w:rsidTr="00544033">
        <w:trPr>
          <w:trHeight w:val="300"/>
          <w:jc w:val="center"/>
        </w:trPr>
        <w:tc>
          <w:tcPr>
            <w:tcW w:w="2304" w:type="dxa"/>
            <w:shd w:val="clear" w:color="auto" w:fill="auto"/>
            <w:noWrap/>
            <w:vAlign w:val="bottom"/>
          </w:tcPr>
          <w:p w14:paraId="67F66D86" w14:textId="77777777" w:rsidR="00CA40C1" w:rsidRPr="00AF29A1" w:rsidRDefault="00CA40C1" w:rsidP="00AF29A1">
            <w:pPr>
              <w:spacing w:before="60" w:after="60" w:line="276" w:lineRule="auto"/>
              <w:rPr>
                <w:rFonts w:cs="Arial"/>
                <w:b/>
                <w:sz w:val="20"/>
                <w:szCs w:val="20"/>
              </w:rPr>
            </w:pPr>
            <w:r w:rsidRPr="00AF29A1">
              <w:rPr>
                <w:rFonts w:cs="Arial"/>
                <w:b/>
                <w:sz w:val="20"/>
                <w:szCs w:val="20"/>
              </w:rPr>
              <w:t>2015</w:t>
            </w:r>
          </w:p>
        </w:tc>
        <w:tc>
          <w:tcPr>
            <w:tcW w:w="1455" w:type="dxa"/>
            <w:shd w:val="clear" w:color="auto" w:fill="auto"/>
            <w:noWrap/>
            <w:vAlign w:val="center"/>
          </w:tcPr>
          <w:p w14:paraId="73D4A7A9" w14:textId="77777777" w:rsidR="00CA40C1" w:rsidRPr="00AF29A1" w:rsidRDefault="00CA40C1" w:rsidP="00AF29A1">
            <w:pPr>
              <w:spacing w:before="60" w:after="60" w:line="276" w:lineRule="auto"/>
              <w:rPr>
                <w:rFonts w:cs="Arial"/>
                <w:sz w:val="20"/>
                <w:szCs w:val="20"/>
              </w:rPr>
            </w:pPr>
            <w:r w:rsidRPr="00AF29A1">
              <w:rPr>
                <w:rFonts w:eastAsia="Calibri" w:cs="Arial"/>
                <w:sz w:val="20"/>
                <w:szCs w:val="20"/>
              </w:rPr>
              <w:t>1 208 797 000</w:t>
            </w:r>
          </w:p>
        </w:tc>
        <w:tc>
          <w:tcPr>
            <w:tcW w:w="1772" w:type="dxa"/>
            <w:shd w:val="clear" w:color="auto" w:fill="auto"/>
            <w:noWrap/>
            <w:vAlign w:val="center"/>
          </w:tcPr>
          <w:p w14:paraId="4030F382" w14:textId="77777777" w:rsidR="00CA40C1" w:rsidRPr="00AF29A1" w:rsidRDefault="00CA40C1" w:rsidP="00AF29A1">
            <w:pPr>
              <w:spacing w:before="60" w:after="60" w:line="276" w:lineRule="auto"/>
              <w:rPr>
                <w:rFonts w:cs="Arial"/>
                <w:sz w:val="20"/>
                <w:szCs w:val="20"/>
              </w:rPr>
            </w:pPr>
            <w:r w:rsidRPr="00AF29A1">
              <w:rPr>
                <w:rFonts w:eastAsia="Calibri" w:cs="Arial"/>
                <w:sz w:val="20"/>
                <w:szCs w:val="20"/>
              </w:rPr>
              <w:t>36 626 560</w:t>
            </w:r>
          </w:p>
        </w:tc>
        <w:tc>
          <w:tcPr>
            <w:tcW w:w="1417" w:type="dxa"/>
            <w:vAlign w:val="center"/>
          </w:tcPr>
          <w:p w14:paraId="30FA9878" w14:textId="77777777" w:rsidR="00CA40C1" w:rsidRPr="00AF29A1" w:rsidRDefault="00CA40C1" w:rsidP="00AF29A1">
            <w:pPr>
              <w:spacing w:before="60" w:after="60" w:line="276" w:lineRule="auto"/>
              <w:rPr>
                <w:rFonts w:cs="Arial"/>
                <w:bCs/>
                <w:sz w:val="20"/>
                <w:szCs w:val="20"/>
              </w:rPr>
            </w:pPr>
            <w:r w:rsidRPr="00AF29A1">
              <w:rPr>
                <w:rFonts w:eastAsia="Calibri" w:cs="Arial"/>
                <w:sz w:val="20"/>
                <w:szCs w:val="20"/>
              </w:rPr>
              <w:t>3,03</w:t>
            </w:r>
          </w:p>
        </w:tc>
      </w:tr>
      <w:tr w:rsidR="00CA40C1" w:rsidRPr="0097152D" w14:paraId="200B0E7E" w14:textId="77777777" w:rsidTr="00544033">
        <w:trPr>
          <w:trHeight w:val="300"/>
          <w:jc w:val="center"/>
        </w:trPr>
        <w:tc>
          <w:tcPr>
            <w:tcW w:w="2304" w:type="dxa"/>
            <w:shd w:val="clear" w:color="auto" w:fill="auto"/>
            <w:noWrap/>
            <w:vAlign w:val="bottom"/>
          </w:tcPr>
          <w:p w14:paraId="684CC878" w14:textId="77777777" w:rsidR="00CA40C1" w:rsidRPr="00AF29A1" w:rsidRDefault="00CA40C1" w:rsidP="00AF29A1">
            <w:pPr>
              <w:spacing w:before="60" w:after="60" w:line="276" w:lineRule="auto"/>
              <w:rPr>
                <w:rFonts w:cs="Arial"/>
                <w:b/>
                <w:sz w:val="20"/>
                <w:szCs w:val="20"/>
              </w:rPr>
            </w:pPr>
            <w:r w:rsidRPr="00AF29A1">
              <w:rPr>
                <w:rFonts w:cs="Arial"/>
                <w:b/>
                <w:sz w:val="20"/>
                <w:szCs w:val="20"/>
              </w:rPr>
              <w:t>2016</w:t>
            </w:r>
          </w:p>
        </w:tc>
        <w:tc>
          <w:tcPr>
            <w:tcW w:w="1455" w:type="dxa"/>
            <w:shd w:val="clear" w:color="auto" w:fill="auto"/>
            <w:noWrap/>
          </w:tcPr>
          <w:p w14:paraId="64B38633" w14:textId="77777777" w:rsidR="00CA40C1" w:rsidRPr="00AF29A1" w:rsidRDefault="00CA40C1" w:rsidP="00AF29A1">
            <w:pPr>
              <w:spacing w:before="60" w:after="60" w:line="276" w:lineRule="auto"/>
              <w:rPr>
                <w:rFonts w:cs="Arial"/>
                <w:sz w:val="20"/>
                <w:szCs w:val="20"/>
              </w:rPr>
            </w:pPr>
            <w:r w:rsidRPr="00AF29A1">
              <w:rPr>
                <w:rFonts w:eastAsia="Calibri" w:cs="Arial"/>
                <w:sz w:val="20"/>
                <w:szCs w:val="20"/>
              </w:rPr>
              <w:t>70 008 034</w:t>
            </w:r>
          </w:p>
        </w:tc>
        <w:tc>
          <w:tcPr>
            <w:tcW w:w="1772" w:type="dxa"/>
            <w:shd w:val="clear" w:color="auto" w:fill="auto"/>
            <w:noWrap/>
          </w:tcPr>
          <w:p w14:paraId="56302DDD" w14:textId="77777777" w:rsidR="00CA40C1" w:rsidRPr="00AF29A1" w:rsidRDefault="00CA40C1" w:rsidP="00AF29A1">
            <w:pPr>
              <w:spacing w:before="60" w:after="60" w:line="276" w:lineRule="auto"/>
              <w:rPr>
                <w:rFonts w:cs="Arial"/>
                <w:sz w:val="20"/>
                <w:szCs w:val="20"/>
              </w:rPr>
            </w:pPr>
            <w:r w:rsidRPr="00AF29A1">
              <w:rPr>
                <w:rFonts w:eastAsia="Calibri" w:cs="Arial"/>
                <w:sz w:val="20"/>
                <w:szCs w:val="20"/>
              </w:rPr>
              <w:t>51 571 817</w:t>
            </w:r>
          </w:p>
        </w:tc>
        <w:tc>
          <w:tcPr>
            <w:tcW w:w="1417" w:type="dxa"/>
          </w:tcPr>
          <w:p w14:paraId="115C613D" w14:textId="77777777" w:rsidR="00CA40C1" w:rsidRPr="00AF29A1" w:rsidRDefault="00CA40C1" w:rsidP="00AF29A1">
            <w:pPr>
              <w:spacing w:before="60" w:after="60" w:line="276" w:lineRule="auto"/>
              <w:rPr>
                <w:rFonts w:cs="Arial"/>
                <w:sz w:val="20"/>
                <w:szCs w:val="20"/>
              </w:rPr>
            </w:pPr>
            <w:r w:rsidRPr="00AF29A1">
              <w:rPr>
                <w:rFonts w:eastAsia="Calibri" w:cs="Arial"/>
                <w:sz w:val="20"/>
                <w:szCs w:val="20"/>
              </w:rPr>
              <w:t>73,66</w:t>
            </w:r>
          </w:p>
        </w:tc>
      </w:tr>
      <w:tr w:rsidR="00CA40C1" w:rsidRPr="0097152D" w14:paraId="63D41551" w14:textId="77777777" w:rsidTr="00544033">
        <w:trPr>
          <w:trHeight w:val="300"/>
          <w:jc w:val="center"/>
        </w:trPr>
        <w:tc>
          <w:tcPr>
            <w:tcW w:w="2304" w:type="dxa"/>
            <w:shd w:val="clear" w:color="auto" w:fill="auto"/>
            <w:noWrap/>
            <w:vAlign w:val="bottom"/>
          </w:tcPr>
          <w:p w14:paraId="6337CD7D" w14:textId="77777777" w:rsidR="00CA40C1" w:rsidRPr="00AF29A1" w:rsidRDefault="00CA40C1" w:rsidP="00AF29A1">
            <w:pPr>
              <w:spacing w:before="60" w:after="60" w:line="276" w:lineRule="auto"/>
              <w:rPr>
                <w:rFonts w:cs="Arial"/>
                <w:b/>
                <w:sz w:val="20"/>
                <w:szCs w:val="20"/>
              </w:rPr>
            </w:pPr>
            <w:r w:rsidRPr="00AF29A1">
              <w:rPr>
                <w:rFonts w:cs="Arial"/>
                <w:b/>
                <w:sz w:val="20"/>
                <w:szCs w:val="20"/>
              </w:rPr>
              <w:t>2017</w:t>
            </w:r>
          </w:p>
        </w:tc>
        <w:tc>
          <w:tcPr>
            <w:tcW w:w="1455" w:type="dxa"/>
            <w:shd w:val="clear" w:color="auto" w:fill="auto"/>
            <w:noWrap/>
            <w:vAlign w:val="center"/>
          </w:tcPr>
          <w:p w14:paraId="6ED32CD1" w14:textId="77777777" w:rsidR="00CA40C1" w:rsidRPr="00AF29A1" w:rsidRDefault="00CA40C1" w:rsidP="00AF29A1">
            <w:pPr>
              <w:spacing w:before="60" w:after="60" w:line="276" w:lineRule="auto"/>
              <w:rPr>
                <w:rFonts w:cs="Arial"/>
                <w:sz w:val="20"/>
                <w:szCs w:val="20"/>
              </w:rPr>
            </w:pPr>
            <w:r w:rsidRPr="00AF29A1">
              <w:rPr>
                <w:rFonts w:cs="Arial"/>
                <w:sz w:val="20"/>
                <w:szCs w:val="20"/>
              </w:rPr>
              <w:t>17 100 000</w:t>
            </w:r>
          </w:p>
        </w:tc>
        <w:tc>
          <w:tcPr>
            <w:tcW w:w="1772" w:type="dxa"/>
            <w:shd w:val="clear" w:color="auto" w:fill="auto"/>
            <w:noWrap/>
            <w:vAlign w:val="center"/>
          </w:tcPr>
          <w:p w14:paraId="366B4A28" w14:textId="77777777" w:rsidR="00CA40C1" w:rsidRPr="00AF29A1" w:rsidRDefault="00CA40C1" w:rsidP="00AF29A1">
            <w:pPr>
              <w:spacing w:before="60" w:after="60" w:line="276" w:lineRule="auto"/>
              <w:rPr>
                <w:rFonts w:cs="Arial"/>
                <w:sz w:val="20"/>
                <w:szCs w:val="20"/>
              </w:rPr>
            </w:pPr>
            <w:r w:rsidRPr="00AF29A1">
              <w:rPr>
                <w:rFonts w:cs="Arial"/>
                <w:sz w:val="20"/>
                <w:szCs w:val="20"/>
              </w:rPr>
              <w:t>1 826 997</w:t>
            </w:r>
          </w:p>
        </w:tc>
        <w:tc>
          <w:tcPr>
            <w:tcW w:w="1417" w:type="dxa"/>
          </w:tcPr>
          <w:p w14:paraId="4D08C0AA" w14:textId="77777777" w:rsidR="00CA40C1" w:rsidRPr="00AF29A1" w:rsidRDefault="00CA40C1" w:rsidP="00AF29A1">
            <w:pPr>
              <w:spacing w:before="60" w:after="60" w:line="276" w:lineRule="auto"/>
              <w:rPr>
                <w:rFonts w:cs="Arial"/>
                <w:sz w:val="20"/>
                <w:szCs w:val="20"/>
              </w:rPr>
            </w:pPr>
            <w:r w:rsidRPr="00AF29A1">
              <w:rPr>
                <w:rFonts w:cs="Arial"/>
                <w:sz w:val="20"/>
                <w:szCs w:val="20"/>
              </w:rPr>
              <w:t>10,68</w:t>
            </w:r>
          </w:p>
        </w:tc>
      </w:tr>
      <w:tr w:rsidR="00CA40C1" w:rsidRPr="0097152D" w14:paraId="33447880" w14:textId="77777777" w:rsidTr="00544033">
        <w:trPr>
          <w:trHeight w:val="300"/>
          <w:jc w:val="center"/>
        </w:trPr>
        <w:tc>
          <w:tcPr>
            <w:tcW w:w="2304" w:type="dxa"/>
            <w:shd w:val="clear" w:color="auto" w:fill="auto"/>
            <w:noWrap/>
            <w:vAlign w:val="bottom"/>
          </w:tcPr>
          <w:p w14:paraId="5A42C347" w14:textId="77777777" w:rsidR="00CA40C1" w:rsidRPr="00AF29A1" w:rsidRDefault="00CA40C1" w:rsidP="00AF29A1">
            <w:pPr>
              <w:spacing w:before="60" w:after="60" w:line="276" w:lineRule="auto"/>
              <w:rPr>
                <w:rFonts w:cs="Arial"/>
                <w:b/>
                <w:sz w:val="20"/>
                <w:szCs w:val="20"/>
              </w:rPr>
            </w:pPr>
            <w:r w:rsidRPr="00AF29A1">
              <w:rPr>
                <w:rFonts w:cs="Arial"/>
                <w:b/>
                <w:sz w:val="20"/>
                <w:szCs w:val="20"/>
              </w:rPr>
              <w:t>2018</w:t>
            </w:r>
          </w:p>
        </w:tc>
        <w:tc>
          <w:tcPr>
            <w:tcW w:w="1455" w:type="dxa"/>
            <w:shd w:val="clear" w:color="auto" w:fill="auto"/>
            <w:noWrap/>
            <w:vAlign w:val="center"/>
          </w:tcPr>
          <w:p w14:paraId="4E4A687D" w14:textId="77777777" w:rsidR="00CA40C1" w:rsidRPr="00AF29A1" w:rsidRDefault="00CA40C1" w:rsidP="00AF29A1">
            <w:pPr>
              <w:spacing w:before="60" w:after="60" w:line="276" w:lineRule="auto"/>
              <w:rPr>
                <w:rFonts w:cs="Arial"/>
                <w:sz w:val="20"/>
                <w:szCs w:val="20"/>
              </w:rPr>
            </w:pPr>
            <w:r w:rsidRPr="00AF29A1">
              <w:rPr>
                <w:rFonts w:cs="Arial"/>
                <w:sz w:val="20"/>
                <w:szCs w:val="20"/>
              </w:rPr>
              <w:t>88 238 598</w:t>
            </w:r>
          </w:p>
        </w:tc>
        <w:tc>
          <w:tcPr>
            <w:tcW w:w="1772" w:type="dxa"/>
            <w:shd w:val="clear" w:color="auto" w:fill="auto"/>
            <w:noWrap/>
            <w:vAlign w:val="center"/>
          </w:tcPr>
          <w:p w14:paraId="17975A41" w14:textId="77777777" w:rsidR="00CA40C1" w:rsidRPr="00AF29A1" w:rsidRDefault="00CA40C1" w:rsidP="00AF29A1">
            <w:pPr>
              <w:spacing w:before="60" w:after="60" w:line="276" w:lineRule="auto"/>
              <w:rPr>
                <w:rFonts w:cs="Arial"/>
                <w:sz w:val="20"/>
                <w:szCs w:val="20"/>
              </w:rPr>
            </w:pPr>
            <w:r w:rsidRPr="00AF29A1">
              <w:rPr>
                <w:rFonts w:cs="Arial"/>
                <w:sz w:val="20"/>
                <w:szCs w:val="20"/>
              </w:rPr>
              <w:t>42307068</w:t>
            </w:r>
          </w:p>
        </w:tc>
        <w:tc>
          <w:tcPr>
            <w:tcW w:w="1417" w:type="dxa"/>
          </w:tcPr>
          <w:p w14:paraId="246E3719" w14:textId="77777777" w:rsidR="00CA40C1" w:rsidRPr="00AF29A1" w:rsidRDefault="00CA40C1" w:rsidP="00AF29A1">
            <w:pPr>
              <w:spacing w:before="60" w:after="60" w:line="276" w:lineRule="auto"/>
              <w:rPr>
                <w:rFonts w:cs="Arial"/>
                <w:sz w:val="20"/>
                <w:szCs w:val="20"/>
              </w:rPr>
            </w:pPr>
            <w:r w:rsidRPr="00AF29A1">
              <w:rPr>
                <w:rFonts w:cs="Arial"/>
                <w:sz w:val="20"/>
                <w:szCs w:val="20"/>
              </w:rPr>
              <w:t>47,95</w:t>
            </w:r>
          </w:p>
        </w:tc>
      </w:tr>
      <w:tr w:rsidR="00CA40C1" w:rsidRPr="0097152D" w14:paraId="24AE8EBC" w14:textId="77777777" w:rsidTr="00544033">
        <w:trPr>
          <w:trHeight w:val="300"/>
          <w:jc w:val="center"/>
        </w:trPr>
        <w:tc>
          <w:tcPr>
            <w:tcW w:w="2304" w:type="dxa"/>
            <w:shd w:val="clear" w:color="auto" w:fill="auto"/>
            <w:noWrap/>
            <w:vAlign w:val="bottom"/>
          </w:tcPr>
          <w:p w14:paraId="64CF85BD" w14:textId="77777777" w:rsidR="00CA40C1" w:rsidRPr="00AF29A1" w:rsidRDefault="00CA40C1" w:rsidP="00AF29A1">
            <w:pPr>
              <w:spacing w:before="60" w:after="60" w:line="276" w:lineRule="auto"/>
              <w:rPr>
                <w:rFonts w:cs="Arial"/>
                <w:b/>
                <w:sz w:val="20"/>
                <w:szCs w:val="20"/>
              </w:rPr>
            </w:pPr>
            <w:r w:rsidRPr="00AF29A1">
              <w:rPr>
                <w:rFonts w:cs="Arial"/>
                <w:b/>
                <w:sz w:val="20"/>
                <w:szCs w:val="20"/>
              </w:rPr>
              <w:t>2019</w:t>
            </w:r>
          </w:p>
        </w:tc>
        <w:tc>
          <w:tcPr>
            <w:tcW w:w="1455" w:type="dxa"/>
            <w:shd w:val="clear" w:color="auto" w:fill="auto"/>
            <w:noWrap/>
            <w:vAlign w:val="center"/>
          </w:tcPr>
          <w:p w14:paraId="084A8931" w14:textId="77777777" w:rsidR="00CA40C1" w:rsidRPr="00AF29A1" w:rsidRDefault="00CA40C1" w:rsidP="00AF29A1">
            <w:pPr>
              <w:spacing w:before="60" w:after="60" w:line="276" w:lineRule="auto"/>
              <w:rPr>
                <w:rFonts w:cs="Arial"/>
                <w:sz w:val="20"/>
                <w:szCs w:val="20"/>
              </w:rPr>
            </w:pPr>
            <w:r w:rsidRPr="00AF29A1">
              <w:rPr>
                <w:rFonts w:cs="Arial"/>
                <w:sz w:val="20"/>
                <w:szCs w:val="20"/>
              </w:rPr>
              <w:t>69 578 870</w:t>
            </w:r>
          </w:p>
        </w:tc>
        <w:tc>
          <w:tcPr>
            <w:tcW w:w="1772" w:type="dxa"/>
            <w:shd w:val="clear" w:color="auto" w:fill="auto"/>
            <w:noWrap/>
            <w:vAlign w:val="center"/>
          </w:tcPr>
          <w:p w14:paraId="2E7DD500" w14:textId="77777777" w:rsidR="00CA40C1" w:rsidRPr="00AF29A1" w:rsidRDefault="00CA40C1" w:rsidP="00AF29A1">
            <w:pPr>
              <w:spacing w:before="60" w:after="60" w:line="276" w:lineRule="auto"/>
              <w:rPr>
                <w:rFonts w:cs="Arial"/>
                <w:sz w:val="20"/>
                <w:szCs w:val="20"/>
              </w:rPr>
            </w:pPr>
            <w:r w:rsidRPr="00AF29A1">
              <w:rPr>
                <w:rFonts w:cs="Arial"/>
                <w:sz w:val="20"/>
                <w:szCs w:val="20"/>
              </w:rPr>
              <w:t>35 583 823</w:t>
            </w:r>
          </w:p>
        </w:tc>
        <w:tc>
          <w:tcPr>
            <w:tcW w:w="1417" w:type="dxa"/>
          </w:tcPr>
          <w:p w14:paraId="2C611D52" w14:textId="77777777" w:rsidR="00CA40C1" w:rsidRPr="00AF29A1" w:rsidRDefault="00CA40C1" w:rsidP="00AF29A1">
            <w:pPr>
              <w:spacing w:before="60" w:after="60" w:line="276" w:lineRule="auto"/>
              <w:rPr>
                <w:rFonts w:cs="Arial"/>
                <w:sz w:val="20"/>
                <w:szCs w:val="20"/>
              </w:rPr>
            </w:pPr>
            <w:r w:rsidRPr="00AF29A1">
              <w:rPr>
                <w:rFonts w:cs="Arial"/>
                <w:sz w:val="20"/>
                <w:szCs w:val="20"/>
              </w:rPr>
              <w:t>51,14</w:t>
            </w:r>
          </w:p>
        </w:tc>
      </w:tr>
    </w:tbl>
    <w:p w14:paraId="57A681C3" w14:textId="77777777" w:rsidR="00CA40C1" w:rsidRPr="00AF29A1" w:rsidRDefault="00CA40C1" w:rsidP="00AF29A1">
      <w:pPr>
        <w:spacing w:line="276" w:lineRule="auto"/>
        <w:rPr>
          <w:rFonts w:cs="Arial"/>
          <w:b/>
          <w:sz w:val="20"/>
          <w:szCs w:val="20"/>
        </w:rPr>
      </w:pPr>
      <w:r w:rsidRPr="00AF29A1">
        <w:rPr>
          <w:rFonts w:cs="Arial"/>
          <w:sz w:val="20"/>
          <w:szCs w:val="20"/>
        </w:rPr>
        <w:t xml:space="preserve"> </w:t>
      </w:r>
      <w:r w:rsidRPr="00AF29A1">
        <w:rPr>
          <w:rFonts w:cs="Arial"/>
          <w:b/>
          <w:sz w:val="20"/>
          <w:szCs w:val="20"/>
        </w:rPr>
        <w:tab/>
      </w:r>
      <w:r w:rsidRPr="00AF29A1">
        <w:rPr>
          <w:rFonts w:cs="Arial"/>
          <w:b/>
          <w:sz w:val="20"/>
          <w:szCs w:val="20"/>
        </w:rPr>
        <w:tab/>
        <w:t>Source : Diagnostic</w:t>
      </w:r>
      <w:r w:rsidR="00114F67" w:rsidRPr="00AF29A1">
        <w:rPr>
          <w:rFonts w:cs="Arial"/>
          <w:b/>
          <w:sz w:val="20"/>
          <w:szCs w:val="20"/>
        </w:rPr>
        <w:t xml:space="preserve"> participatif</w:t>
      </w:r>
      <w:r w:rsidRPr="00AF29A1">
        <w:rPr>
          <w:rFonts w:cs="Arial"/>
          <w:b/>
          <w:sz w:val="20"/>
          <w:szCs w:val="20"/>
        </w:rPr>
        <w:t xml:space="preserve"> 2020</w:t>
      </w:r>
    </w:p>
    <w:p w14:paraId="29CCE9E9" w14:textId="77777777" w:rsidR="00CA40C1" w:rsidRPr="00051C48" w:rsidRDefault="00CA40C1" w:rsidP="00AF29A1">
      <w:pPr>
        <w:spacing w:line="276" w:lineRule="auto"/>
        <w:rPr>
          <w:rFonts w:cs="Arial"/>
          <w:sz w:val="20"/>
          <w:szCs w:val="20"/>
        </w:rPr>
      </w:pPr>
      <w:r w:rsidRPr="00051C48">
        <w:rPr>
          <w:rFonts w:cs="Arial"/>
          <w:sz w:val="20"/>
          <w:szCs w:val="20"/>
        </w:rPr>
        <w:t xml:space="preserve">On </w:t>
      </w:r>
      <w:r w:rsidR="00340378" w:rsidRPr="00051C48">
        <w:rPr>
          <w:rFonts w:cs="Arial"/>
          <w:sz w:val="20"/>
          <w:szCs w:val="20"/>
        </w:rPr>
        <w:t xml:space="preserve">constate </w:t>
      </w:r>
      <w:r w:rsidR="00114F67" w:rsidRPr="00051C48">
        <w:rPr>
          <w:rFonts w:cs="Arial"/>
          <w:sz w:val="20"/>
          <w:szCs w:val="20"/>
        </w:rPr>
        <w:t>que le taux de recouvrement moyen des</w:t>
      </w:r>
      <w:r w:rsidRPr="00051C48">
        <w:rPr>
          <w:rFonts w:cs="Arial"/>
          <w:sz w:val="20"/>
          <w:szCs w:val="20"/>
        </w:rPr>
        <w:t xml:space="preserve"> dépense</w:t>
      </w:r>
      <w:r w:rsidR="00114F67" w:rsidRPr="00051C48">
        <w:rPr>
          <w:rFonts w:cs="Arial"/>
          <w:sz w:val="20"/>
          <w:szCs w:val="20"/>
        </w:rPr>
        <w:t>s</w:t>
      </w:r>
      <w:r w:rsidRPr="00051C48">
        <w:rPr>
          <w:rFonts w:cs="Arial"/>
          <w:sz w:val="20"/>
          <w:szCs w:val="20"/>
        </w:rPr>
        <w:t xml:space="preserve"> d’investissement </w:t>
      </w:r>
      <w:r w:rsidR="00114F67" w:rsidRPr="00051C48">
        <w:rPr>
          <w:rFonts w:cs="Arial"/>
          <w:sz w:val="20"/>
          <w:szCs w:val="20"/>
        </w:rPr>
        <w:t>pour les cinq dernières années est de l’ordre de</w:t>
      </w:r>
      <w:r w:rsidRPr="00051C48">
        <w:rPr>
          <w:rFonts w:cs="Arial"/>
          <w:sz w:val="20"/>
          <w:szCs w:val="20"/>
        </w:rPr>
        <w:t xml:space="preserve"> 37, 29%.</w:t>
      </w:r>
    </w:p>
    <w:p w14:paraId="353661D8" w14:textId="77777777" w:rsidR="00C545C7" w:rsidRPr="00AF29A1" w:rsidRDefault="00340378" w:rsidP="00AF29A1">
      <w:pPr>
        <w:spacing w:line="276" w:lineRule="auto"/>
        <w:rPr>
          <w:rFonts w:cs="Arial"/>
          <w:bCs/>
          <w:sz w:val="20"/>
          <w:szCs w:val="20"/>
        </w:rPr>
      </w:pPr>
      <w:r w:rsidRPr="00AF29A1">
        <w:rPr>
          <w:rFonts w:cs="Arial"/>
          <w:bCs/>
          <w:sz w:val="20"/>
          <w:szCs w:val="20"/>
        </w:rPr>
        <w:t>Par ailleurs</w:t>
      </w:r>
      <w:r w:rsidR="00FF1E7C" w:rsidRPr="00AF29A1">
        <w:rPr>
          <w:rFonts w:cs="Arial"/>
          <w:bCs/>
          <w:sz w:val="20"/>
          <w:szCs w:val="20"/>
        </w:rPr>
        <w:t>,</w:t>
      </w:r>
      <w:r w:rsidRPr="00AF29A1">
        <w:rPr>
          <w:rFonts w:cs="Arial"/>
          <w:bCs/>
          <w:sz w:val="20"/>
          <w:szCs w:val="20"/>
        </w:rPr>
        <w:t xml:space="preserve"> les </w:t>
      </w:r>
      <w:r w:rsidR="00CA40C1" w:rsidRPr="00AF29A1">
        <w:rPr>
          <w:rFonts w:cs="Arial"/>
          <w:bCs/>
          <w:sz w:val="20"/>
          <w:szCs w:val="20"/>
        </w:rPr>
        <w:t xml:space="preserve">partenaires au développement </w:t>
      </w:r>
      <w:r w:rsidR="00114F67" w:rsidRPr="00AF29A1">
        <w:rPr>
          <w:rFonts w:cs="Arial"/>
          <w:bCs/>
          <w:sz w:val="20"/>
          <w:szCs w:val="20"/>
        </w:rPr>
        <w:t xml:space="preserve">et l’Etat ont accompagné la Commune au cours </w:t>
      </w:r>
      <w:r w:rsidR="00AF00A0" w:rsidRPr="00AF29A1">
        <w:rPr>
          <w:rFonts w:cs="Arial"/>
          <w:bCs/>
          <w:sz w:val="20"/>
          <w:szCs w:val="20"/>
        </w:rPr>
        <w:t>des cinq années</w:t>
      </w:r>
      <w:r w:rsidR="00CA40C1" w:rsidRPr="00AF29A1">
        <w:rPr>
          <w:rFonts w:cs="Arial"/>
          <w:bCs/>
          <w:sz w:val="20"/>
          <w:szCs w:val="20"/>
        </w:rPr>
        <w:t xml:space="preserve"> </w:t>
      </w:r>
      <w:r w:rsidR="00114F67" w:rsidRPr="00AF29A1">
        <w:rPr>
          <w:rFonts w:cs="Arial"/>
          <w:bCs/>
          <w:sz w:val="20"/>
          <w:szCs w:val="20"/>
        </w:rPr>
        <w:t>précédent</w:t>
      </w:r>
      <w:r w:rsidR="00DE1199" w:rsidRPr="0097152D">
        <w:rPr>
          <w:rFonts w:cs="Arial"/>
          <w:bCs/>
          <w:sz w:val="20"/>
          <w:szCs w:val="20"/>
        </w:rPr>
        <w:t>es</w:t>
      </w:r>
      <w:r w:rsidR="00C95D27" w:rsidRPr="00AF29A1">
        <w:rPr>
          <w:rFonts w:cs="Arial"/>
          <w:bCs/>
          <w:sz w:val="20"/>
          <w:szCs w:val="20"/>
        </w:rPr>
        <w:t>.</w:t>
      </w:r>
    </w:p>
    <w:p w14:paraId="025458EA" w14:textId="77777777" w:rsidR="00EE239B" w:rsidRPr="0097152D" w:rsidRDefault="00D14D0B" w:rsidP="00D14D0B">
      <w:pPr>
        <w:pStyle w:val="Lgende"/>
      </w:pPr>
      <w:bookmarkStart w:id="576" w:name="_Toc52983434"/>
      <w:r>
        <w:t xml:space="preserve">Tableau </w:t>
      </w:r>
      <w:r w:rsidR="00DE73F1">
        <w:fldChar w:fldCharType="begin"/>
      </w:r>
      <w:r>
        <w:instrText xml:space="preserve"> SEQ Tableau \* ARABIC </w:instrText>
      </w:r>
      <w:r w:rsidR="00DE73F1">
        <w:fldChar w:fldCharType="separate"/>
      </w:r>
      <w:r w:rsidR="00885C44">
        <w:rPr>
          <w:noProof/>
        </w:rPr>
        <w:t>15</w:t>
      </w:r>
      <w:r w:rsidR="00DE73F1">
        <w:fldChar w:fldCharType="end"/>
      </w:r>
      <w:r w:rsidR="00EE239B" w:rsidRPr="0097152D">
        <w:t xml:space="preserve"> : Partenaires de la commune de Tounouga</w:t>
      </w:r>
      <w:r w:rsidR="00DE1199" w:rsidRPr="0097152D">
        <w:t xml:space="preserve"> et </w:t>
      </w:r>
      <w:r w:rsidR="00DE1199" w:rsidRPr="0097152D">
        <w:rPr>
          <w:rFonts w:eastAsia="Calibri"/>
        </w:rPr>
        <w:t>domaines d’intervention</w:t>
      </w:r>
      <w:bookmarkEnd w:id="5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5137"/>
      </w:tblGrid>
      <w:tr w:rsidR="00CA40C1" w:rsidRPr="0097152D" w14:paraId="5F9B985F" w14:textId="77777777" w:rsidTr="00AF29A1">
        <w:tc>
          <w:tcPr>
            <w:tcW w:w="3923" w:type="dxa"/>
            <w:shd w:val="clear" w:color="auto" w:fill="auto"/>
          </w:tcPr>
          <w:p w14:paraId="78E3BA62" w14:textId="77777777" w:rsidR="00CA40C1" w:rsidRPr="00AF29A1" w:rsidRDefault="00CA40C1" w:rsidP="00DE1199">
            <w:pPr>
              <w:spacing w:before="60"/>
              <w:rPr>
                <w:rFonts w:eastAsia="Calibri" w:cs="Arial"/>
                <w:b/>
                <w:sz w:val="20"/>
                <w:szCs w:val="20"/>
              </w:rPr>
            </w:pPr>
            <w:r w:rsidRPr="00AF29A1">
              <w:rPr>
                <w:rFonts w:eastAsia="Calibri" w:cs="Arial"/>
                <w:b/>
                <w:sz w:val="20"/>
                <w:szCs w:val="20"/>
              </w:rPr>
              <w:t xml:space="preserve">Partenaires de la Commune </w:t>
            </w:r>
          </w:p>
        </w:tc>
        <w:tc>
          <w:tcPr>
            <w:tcW w:w="5137" w:type="dxa"/>
            <w:shd w:val="clear" w:color="auto" w:fill="auto"/>
          </w:tcPr>
          <w:p w14:paraId="53723657" w14:textId="77777777" w:rsidR="00CA40C1" w:rsidRPr="00AF29A1" w:rsidRDefault="00CA40C1" w:rsidP="00DE1199">
            <w:pPr>
              <w:spacing w:before="60"/>
              <w:rPr>
                <w:rFonts w:eastAsia="Calibri" w:cs="Arial"/>
                <w:b/>
                <w:sz w:val="20"/>
                <w:szCs w:val="20"/>
              </w:rPr>
            </w:pPr>
            <w:r w:rsidRPr="00AF29A1">
              <w:rPr>
                <w:rFonts w:eastAsia="Calibri" w:cs="Arial"/>
                <w:b/>
                <w:sz w:val="20"/>
                <w:szCs w:val="20"/>
              </w:rPr>
              <w:t>Domaines d’intervention</w:t>
            </w:r>
          </w:p>
        </w:tc>
      </w:tr>
      <w:tr w:rsidR="00CA40C1" w:rsidRPr="0097152D" w14:paraId="2B85B0F3" w14:textId="77777777" w:rsidTr="00AF29A1">
        <w:tc>
          <w:tcPr>
            <w:tcW w:w="3923" w:type="dxa"/>
            <w:shd w:val="clear" w:color="auto" w:fill="auto"/>
          </w:tcPr>
          <w:p w14:paraId="6F315C82" w14:textId="77777777" w:rsidR="00CA40C1" w:rsidRPr="00AF29A1" w:rsidRDefault="00CA40C1" w:rsidP="00DE1199">
            <w:pPr>
              <w:spacing w:before="60"/>
              <w:rPr>
                <w:rFonts w:eastAsia="Calibri" w:cs="Arial"/>
                <w:sz w:val="20"/>
                <w:szCs w:val="20"/>
              </w:rPr>
            </w:pPr>
            <w:proofErr w:type="spellStart"/>
            <w:r w:rsidRPr="00AF29A1">
              <w:rPr>
                <w:rFonts w:eastAsia="Calibri" w:cs="Arial"/>
                <w:sz w:val="20"/>
                <w:szCs w:val="20"/>
              </w:rPr>
              <w:t>Swiss</w:t>
            </w:r>
            <w:proofErr w:type="spellEnd"/>
            <w:r w:rsidRPr="00AF29A1">
              <w:rPr>
                <w:rFonts w:eastAsia="Calibri" w:cs="Arial"/>
                <w:sz w:val="20"/>
                <w:szCs w:val="20"/>
              </w:rPr>
              <w:t xml:space="preserve"> Contact/PAPI</w:t>
            </w:r>
          </w:p>
        </w:tc>
        <w:tc>
          <w:tcPr>
            <w:tcW w:w="5137" w:type="dxa"/>
            <w:shd w:val="clear" w:color="auto" w:fill="auto"/>
          </w:tcPr>
          <w:p w14:paraId="53B6EBEC"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Formation professionnelle </w:t>
            </w:r>
          </w:p>
        </w:tc>
      </w:tr>
      <w:tr w:rsidR="00CA40C1" w:rsidRPr="0097152D" w14:paraId="15834BD9" w14:textId="77777777" w:rsidTr="00AF29A1">
        <w:tc>
          <w:tcPr>
            <w:tcW w:w="3923" w:type="dxa"/>
            <w:shd w:val="clear" w:color="auto" w:fill="auto"/>
          </w:tcPr>
          <w:p w14:paraId="42E2298D" w14:textId="77777777" w:rsidR="00CA40C1" w:rsidRPr="00AF29A1" w:rsidRDefault="00CA40C1" w:rsidP="00DE1199">
            <w:pPr>
              <w:spacing w:before="60"/>
              <w:rPr>
                <w:rFonts w:eastAsia="Calibri" w:cs="Arial"/>
                <w:sz w:val="20"/>
                <w:szCs w:val="20"/>
              </w:rPr>
            </w:pPr>
            <w:r w:rsidRPr="00AF29A1">
              <w:rPr>
                <w:rFonts w:eastAsia="Calibri" w:cs="Arial"/>
                <w:sz w:val="20"/>
                <w:szCs w:val="20"/>
              </w:rPr>
              <w:t>UEMOA</w:t>
            </w:r>
          </w:p>
        </w:tc>
        <w:tc>
          <w:tcPr>
            <w:tcW w:w="5137" w:type="dxa"/>
            <w:shd w:val="clear" w:color="auto" w:fill="auto"/>
          </w:tcPr>
          <w:p w14:paraId="7960E6CD"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Augmentation de la production agricole </w:t>
            </w:r>
          </w:p>
        </w:tc>
      </w:tr>
      <w:tr w:rsidR="00CA40C1" w:rsidRPr="0097152D" w14:paraId="111D62F9" w14:textId="77777777" w:rsidTr="00AF29A1">
        <w:tc>
          <w:tcPr>
            <w:tcW w:w="3923" w:type="dxa"/>
            <w:shd w:val="clear" w:color="auto" w:fill="auto"/>
          </w:tcPr>
          <w:p w14:paraId="69018398" w14:textId="77777777" w:rsidR="00CA40C1" w:rsidRPr="00AF29A1" w:rsidRDefault="00CA40C1" w:rsidP="00DE1199">
            <w:pPr>
              <w:spacing w:before="60"/>
              <w:rPr>
                <w:rFonts w:eastAsia="Calibri" w:cs="Arial"/>
                <w:sz w:val="20"/>
                <w:szCs w:val="20"/>
              </w:rPr>
            </w:pPr>
            <w:r w:rsidRPr="00AF29A1">
              <w:rPr>
                <w:rFonts w:eastAsia="Calibri" w:cs="Arial"/>
                <w:sz w:val="20"/>
                <w:szCs w:val="20"/>
              </w:rPr>
              <w:t>AFD</w:t>
            </w:r>
          </w:p>
        </w:tc>
        <w:tc>
          <w:tcPr>
            <w:tcW w:w="5137" w:type="dxa"/>
            <w:shd w:val="clear" w:color="auto" w:fill="auto"/>
          </w:tcPr>
          <w:p w14:paraId="7A224E29"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Hydraulique rurale </w:t>
            </w:r>
          </w:p>
        </w:tc>
      </w:tr>
      <w:tr w:rsidR="00CA40C1" w:rsidRPr="0097152D" w14:paraId="1DD0B3B1" w14:textId="77777777" w:rsidTr="00AF29A1">
        <w:tc>
          <w:tcPr>
            <w:tcW w:w="3923" w:type="dxa"/>
            <w:shd w:val="clear" w:color="auto" w:fill="auto"/>
          </w:tcPr>
          <w:p w14:paraId="2F6AA979" w14:textId="77777777" w:rsidR="00CA40C1" w:rsidRPr="00AF29A1" w:rsidRDefault="00CA40C1" w:rsidP="00DE1199">
            <w:pPr>
              <w:spacing w:before="60"/>
              <w:rPr>
                <w:rFonts w:eastAsia="Calibri" w:cs="Arial"/>
                <w:sz w:val="20"/>
                <w:szCs w:val="20"/>
              </w:rPr>
            </w:pPr>
            <w:r w:rsidRPr="00AF29A1">
              <w:rPr>
                <w:rFonts w:eastAsia="Calibri" w:cs="Arial"/>
                <w:sz w:val="20"/>
                <w:szCs w:val="20"/>
              </w:rPr>
              <w:t>PHRASEA</w:t>
            </w:r>
          </w:p>
        </w:tc>
        <w:tc>
          <w:tcPr>
            <w:tcW w:w="5137" w:type="dxa"/>
            <w:shd w:val="clear" w:color="auto" w:fill="auto"/>
          </w:tcPr>
          <w:p w14:paraId="29F45795"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Eau et Assainissement </w:t>
            </w:r>
          </w:p>
        </w:tc>
      </w:tr>
      <w:tr w:rsidR="00CA40C1" w:rsidRPr="0097152D" w14:paraId="2401EEDC" w14:textId="77777777" w:rsidTr="00AF29A1">
        <w:tc>
          <w:tcPr>
            <w:tcW w:w="3923" w:type="dxa"/>
            <w:shd w:val="clear" w:color="auto" w:fill="auto"/>
          </w:tcPr>
          <w:p w14:paraId="6A8A487E" w14:textId="77777777" w:rsidR="00CA40C1" w:rsidRPr="00AF29A1" w:rsidRDefault="00CA40C1" w:rsidP="00DE1199">
            <w:pPr>
              <w:spacing w:before="60"/>
              <w:rPr>
                <w:rFonts w:eastAsia="Calibri" w:cs="Arial"/>
                <w:sz w:val="20"/>
                <w:szCs w:val="20"/>
              </w:rPr>
            </w:pPr>
            <w:r w:rsidRPr="00AF29A1">
              <w:rPr>
                <w:rFonts w:eastAsia="Calibri" w:cs="Arial"/>
                <w:sz w:val="20"/>
                <w:szCs w:val="20"/>
              </w:rPr>
              <w:t>Coopération Luxembourgeoise (Lux Dev)</w:t>
            </w:r>
          </w:p>
        </w:tc>
        <w:tc>
          <w:tcPr>
            <w:tcW w:w="5137" w:type="dxa"/>
            <w:shd w:val="clear" w:color="auto" w:fill="auto"/>
          </w:tcPr>
          <w:p w14:paraId="560BF6A5"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Education </w:t>
            </w:r>
          </w:p>
        </w:tc>
      </w:tr>
      <w:tr w:rsidR="00CA40C1" w:rsidRPr="0097152D" w14:paraId="3652FCC0" w14:textId="77777777" w:rsidTr="00AF29A1">
        <w:tc>
          <w:tcPr>
            <w:tcW w:w="3923" w:type="dxa"/>
            <w:shd w:val="clear" w:color="auto" w:fill="auto"/>
          </w:tcPr>
          <w:p w14:paraId="79353C5E" w14:textId="77777777" w:rsidR="00CA40C1" w:rsidRPr="00AF29A1" w:rsidRDefault="00CA40C1" w:rsidP="00DE1199">
            <w:pPr>
              <w:spacing w:before="60"/>
              <w:rPr>
                <w:rFonts w:eastAsia="Calibri" w:cs="Arial"/>
                <w:sz w:val="20"/>
                <w:szCs w:val="20"/>
              </w:rPr>
            </w:pPr>
            <w:r w:rsidRPr="00AF29A1">
              <w:rPr>
                <w:rFonts w:eastAsia="Calibri" w:cs="Arial"/>
                <w:sz w:val="20"/>
                <w:szCs w:val="20"/>
              </w:rPr>
              <w:t>PAC3</w:t>
            </w:r>
          </w:p>
        </w:tc>
        <w:tc>
          <w:tcPr>
            <w:tcW w:w="5137" w:type="dxa"/>
            <w:shd w:val="clear" w:color="auto" w:fill="auto"/>
          </w:tcPr>
          <w:p w14:paraId="0A59E92C"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Multisectoriels </w:t>
            </w:r>
          </w:p>
        </w:tc>
      </w:tr>
      <w:tr w:rsidR="00CA40C1" w:rsidRPr="0097152D" w14:paraId="07CD7F2A" w14:textId="77777777" w:rsidTr="00AF29A1">
        <w:tc>
          <w:tcPr>
            <w:tcW w:w="3923" w:type="dxa"/>
            <w:shd w:val="clear" w:color="auto" w:fill="auto"/>
          </w:tcPr>
          <w:p w14:paraId="28B71B55" w14:textId="77777777" w:rsidR="00CA40C1" w:rsidRPr="00AF29A1" w:rsidRDefault="00CA40C1" w:rsidP="00DE1199">
            <w:pPr>
              <w:spacing w:before="60"/>
              <w:rPr>
                <w:rFonts w:eastAsia="Calibri" w:cs="Arial"/>
                <w:sz w:val="20"/>
                <w:szCs w:val="20"/>
              </w:rPr>
            </w:pPr>
            <w:r w:rsidRPr="00AF29A1">
              <w:rPr>
                <w:rFonts w:eastAsia="Calibri" w:cs="Arial"/>
                <w:sz w:val="20"/>
                <w:szCs w:val="20"/>
              </w:rPr>
              <w:t>PASEL7</w:t>
            </w:r>
          </w:p>
        </w:tc>
        <w:tc>
          <w:tcPr>
            <w:tcW w:w="5137" w:type="dxa"/>
            <w:shd w:val="clear" w:color="auto" w:fill="auto"/>
          </w:tcPr>
          <w:p w14:paraId="13A04D98" w14:textId="77777777" w:rsidR="00CA40C1" w:rsidRPr="00AF29A1" w:rsidRDefault="00CA40C1" w:rsidP="00DE1199">
            <w:pPr>
              <w:spacing w:before="60"/>
              <w:rPr>
                <w:rFonts w:eastAsia="Calibri" w:cs="Arial"/>
                <w:sz w:val="20"/>
                <w:szCs w:val="20"/>
              </w:rPr>
            </w:pPr>
            <w:r w:rsidRPr="00AF29A1">
              <w:rPr>
                <w:rFonts w:eastAsia="Calibri" w:cs="Arial"/>
                <w:sz w:val="20"/>
                <w:szCs w:val="20"/>
              </w:rPr>
              <w:t>Sécurisation foncière</w:t>
            </w:r>
          </w:p>
        </w:tc>
      </w:tr>
      <w:tr w:rsidR="00CA40C1" w:rsidRPr="0097152D" w14:paraId="2BE57D40" w14:textId="77777777" w:rsidTr="00AF29A1">
        <w:tc>
          <w:tcPr>
            <w:tcW w:w="3923" w:type="dxa"/>
            <w:shd w:val="clear" w:color="auto" w:fill="auto"/>
          </w:tcPr>
          <w:p w14:paraId="7194118C" w14:textId="77777777" w:rsidR="00CA40C1" w:rsidRPr="00AF29A1" w:rsidRDefault="00CA40C1" w:rsidP="00DE1199">
            <w:pPr>
              <w:spacing w:before="60"/>
              <w:rPr>
                <w:rFonts w:eastAsia="Calibri" w:cs="Arial"/>
                <w:sz w:val="20"/>
                <w:szCs w:val="20"/>
              </w:rPr>
            </w:pPr>
            <w:r w:rsidRPr="00AF29A1">
              <w:rPr>
                <w:rFonts w:eastAsia="Calibri" w:cs="Arial"/>
                <w:sz w:val="20"/>
                <w:szCs w:val="20"/>
              </w:rPr>
              <w:t>PGRC-DU</w:t>
            </w:r>
          </w:p>
        </w:tc>
        <w:tc>
          <w:tcPr>
            <w:tcW w:w="5137" w:type="dxa"/>
            <w:shd w:val="clear" w:color="auto" w:fill="auto"/>
          </w:tcPr>
          <w:p w14:paraId="587216E7" w14:textId="77777777" w:rsidR="00CA40C1" w:rsidRPr="00AF29A1" w:rsidRDefault="00CA40C1" w:rsidP="00DE1199">
            <w:pPr>
              <w:spacing w:before="60"/>
              <w:rPr>
                <w:rFonts w:eastAsia="Calibri" w:cs="Arial"/>
                <w:sz w:val="20"/>
                <w:szCs w:val="20"/>
              </w:rPr>
            </w:pPr>
            <w:r w:rsidRPr="00AF29A1">
              <w:rPr>
                <w:rFonts w:eastAsia="Calibri" w:cs="Arial"/>
                <w:sz w:val="20"/>
                <w:szCs w:val="20"/>
              </w:rPr>
              <w:t>Gestion des catastrophes</w:t>
            </w:r>
          </w:p>
        </w:tc>
      </w:tr>
      <w:tr w:rsidR="00CA40C1" w:rsidRPr="0097152D" w14:paraId="665D6CAA" w14:textId="77777777" w:rsidTr="00AF29A1">
        <w:tc>
          <w:tcPr>
            <w:tcW w:w="3923" w:type="dxa"/>
            <w:shd w:val="clear" w:color="auto" w:fill="auto"/>
          </w:tcPr>
          <w:p w14:paraId="1E02D838" w14:textId="77777777" w:rsidR="00CA40C1" w:rsidRPr="00AF29A1" w:rsidRDefault="00CA40C1" w:rsidP="00DE1199">
            <w:pPr>
              <w:spacing w:before="60"/>
              <w:rPr>
                <w:rFonts w:eastAsia="Calibri" w:cs="Arial"/>
                <w:sz w:val="20"/>
                <w:szCs w:val="20"/>
              </w:rPr>
            </w:pPr>
            <w:r w:rsidRPr="00AF29A1">
              <w:rPr>
                <w:rFonts w:eastAsia="Calibri" w:cs="Arial"/>
                <w:sz w:val="20"/>
                <w:szCs w:val="20"/>
              </w:rPr>
              <w:t>PNUD- Niger</w:t>
            </w:r>
          </w:p>
        </w:tc>
        <w:tc>
          <w:tcPr>
            <w:tcW w:w="5137" w:type="dxa"/>
            <w:shd w:val="clear" w:color="auto" w:fill="auto"/>
          </w:tcPr>
          <w:p w14:paraId="6E2D9942"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Relèvement post inondation (aménagement de 2 sites Maraîcher, </w:t>
            </w:r>
            <w:r w:rsidR="00DE1199" w:rsidRPr="0097152D">
              <w:rPr>
                <w:rFonts w:eastAsia="Calibri" w:cs="Arial"/>
                <w:sz w:val="20"/>
                <w:szCs w:val="20"/>
              </w:rPr>
              <w:t>plateforme</w:t>
            </w:r>
            <w:r w:rsidRPr="00AF29A1">
              <w:rPr>
                <w:rFonts w:eastAsia="Calibri" w:cs="Arial"/>
                <w:sz w:val="20"/>
                <w:szCs w:val="20"/>
              </w:rPr>
              <w:t xml:space="preserve"> multif</w:t>
            </w:r>
            <w:r w:rsidR="003449B9" w:rsidRPr="00AF29A1">
              <w:rPr>
                <w:rFonts w:eastAsia="Calibri" w:cs="Arial"/>
                <w:sz w:val="20"/>
                <w:szCs w:val="20"/>
              </w:rPr>
              <w:t>onctionnelle, micro crédit,</w:t>
            </w:r>
            <w:r w:rsidRPr="00AF29A1">
              <w:rPr>
                <w:rFonts w:eastAsia="Calibri" w:cs="Arial"/>
                <w:sz w:val="20"/>
                <w:szCs w:val="20"/>
              </w:rPr>
              <w:t>)</w:t>
            </w:r>
          </w:p>
        </w:tc>
      </w:tr>
      <w:tr w:rsidR="00CA40C1" w:rsidRPr="0097152D" w14:paraId="3ECE37A3" w14:textId="77777777" w:rsidTr="00AF29A1">
        <w:tc>
          <w:tcPr>
            <w:tcW w:w="3923" w:type="dxa"/>
            <w:shd w:val="clear" w:color="auto" w:fill="auto"/>
          </w:tcPr>
          <w:p w14:paraId="291EA0FB" w14:textId="77777777" w:rsidR="00CA40C1" w:rsidRPr="00AF29A1" w:rsidRDefault="00CA40C1" w:rsidP="00DE1199">
            <w:pPr>
              <w:spacing w:before="60"/>
              <w:rPr>
                <w:rFonts w:eastAsia="Calibri" w:cs="Arial"/>
                <w:sz w:val="20"/>
                <w:szCs w:val="20"/>
              </w:rPr>
            </w:pPr>
            <w:r w:rsidRPr="00AF29A1">
              <w:rPr>
                <w:rFonts w:eastAsia="Calibri" w:cs="Arial"/>
                <w:sz w:val="20"/>
                <w:szCs w:val="20"/>
              </w:rPr>
              <w:t>MCA</w:t>
            </w:r>
            <w:r w:rsidR="00FD6C83" w:rsidRPr="00AF29A1">
              <w:rPr>
                <w:rFonts w:eastAsia="Calibri" w:cs="Arial"/>
                <w:sz w:val="20"/>
                <w:szCs w:val="20"/>
              </w:rPr>
              <w:t xml:space="preserve"> Niger</w:t>
            </w:r>
          </w:p>
        </w:tc>
        <w:tc>
          <w:tcPr>
            <w:tcW w:w="5137" w:type="dxa"/>
            <w:shd w:val="clear" w:color="auto" w:fill="auto"/>
          </w:tcPr>
          <w:p w14:paraId="17129441" w14:textId="77777777" w:rsidR="00CA40C1" w:rsidRPr="00AF29A1" w:rsidRDefault="00CA40C1" w:rsidP="00DE1199">
            <w:pPr>
              <w:spacing w:before="60"/>
              <w:rPr>
                <w:rFonts w:eastAsia="Calibri" w:cs="Arial"/>
                <w:sz w:val="20"/>
                <w:szCs w:val="20"/>
              </w:rPr>
            </w:pPr>
            <w:r w:rsidRPr="00AF29A1">
              <w:rPr>
                <w:rFonts w:eastAsia="Calibri" w:cs="Arial"/>
                <w:sz w:val="20"/>
                <w:szCs w:val="20"/>
              </w:rPr>
              <w:t>Appui à la sécurisation foncière ; appui à la replanification PDC</w:t>
            </w:r>
            <w:r w:rsidR="009B0BB0" w:rsidRPr="00AF29A1">
              <w:rPr>
                <w:rFonts w:eastAsia="Calibri" w:cs="Arial"/>
                <w:sz w:val="20"/>
                <w:szCs w:val="20"/>
              </w:rPr>
              <w:t xml:space="preserve"> et au Plan d’occupation de sol</w:t>
            </w:r>
          </w:p>
        </w:tc>
      </w:tr>
      <w:tr w:rsidR="00CA40C1" w:rsidRPr="0097152D" w14:paraId="6FC5E3F1" w14:textId="77777777" w:rsidTr="00AF29A1">
        <w:tc>
          <w:tcPr>
            <w:tcW w:w="3923" w:type="dxa"/>
            <w:shd w:val="clear" w:color="auto" w:fill="auto"/>
          </w:tcPr>
          <w:p w14:paraId="083940A2" w14:textId="77777777" w:rsidR="00CA40C1" w:rsidRPr="00AF29A1" w:rsidRDefault="00CA40C1" w:rsidP="00DE1199">
            <w:pPr>
              <w:spacing w:before="60"/>
              <w:rPr>
                <w:rFonts w:eastAsia="Calibri" w:cs="Arial"/>
                <w:sz w:val="20"/>
                <w:szCs w:val="20"/>
              </w:rPr>
            </w:pPr>
            <w:r w:rsidRPr="00AF29A1">
              <w:rPr>
                <w:rFonts w:eastAsia="Calibri" w:cs="Arial"/>
                <w:sz w:val="20"/>
                <w:szCs w:val="20"/>
              </w:rPr>
              <w:t>PACT</w:t>
            </w:r>
          </w:p>
        </w:tc>
        <w:tc>
          <w:tcPr>
            <w:tcW w:w="5137" w:type="dxa"/>
            <w:shd w:val="clear" w:color="auto" w:fill="auto"/>
          </w:tcPr>
          <w:p w14:paraId="17714738" w14:textId="77777777" w:rsidR="00CA40C1" w:rsidRPr="00AF29A1" w:rsidRDefault="00CA40C1" w:rsidP="00DE1199">
            <w:pPr>
              <w:spacing w:before="60"/>
              <w:rPr>
                <w:rFonts w:eastAsia="Calibri" w:cs="Arial"/>
                <w:sz w:val="20"/>
                <w:szCs w:val="20"/>
              </w:rPr>
            </w:pPr>
            <w:r w:rsidRPr="00AF29A1">
              <w:rPr>
                <w:rFonts w:eastAsia="Calibri" w:cs="Arial"/>
                <w:sz w:val="20"/>
                <w:szCs w:val="20"/>
              </w:rPr>
              <w:t xml:space="preserve">Gouvernance-appui à la décentralisation </w:t>
            </w:r>
          </w:p>
        </w:tc>
      </w:tr>
      <w:tr w:rsidR="00CA40C1" w:rsidRPr="0097152D" w14:paraId="1AD04C9E" w14:textId="77777777" w:rsidTr="00AF29A1">
        <w:trPr>
          <w:trHeight w:val="640"/>
        </w:trPr>
        <w:tc>
          <w:tcPr>
            <w:tcW w:w="3923" w:type="dxa"/>
            <w:shd w:val="clear" w:color="auto" w:fill="auto"/>
          </w:tcPr>
          <w:p w14:paraId="15C68206" w14:textId="77777777" w:rsidR="00CA40C1" w:rsidRPr="00AF29A1" w:rsidRDefault="003449B9" w:rsidP="00DE1199">
            <w:pPr>
              <w:spacing w:before="60"/>
              <w:rPr>
                <w:rFonts w:eastAsia="Calibri" w:cs="Arial"/>
                <w:sz w:val="20"/>
                <w:szCs w:val="20"/>
              </w:rPr>
            </w:pPr>
            <w:r w:rsidRPr="00AF29A1">
              <w:rPr>
                <w:rFonts w:eastAsia="Calibri" w:cs="Arial"/>
                <w:sz w:val="20"/>
                <w:szCs w:val="20"/>
              </w:rPr>
              <w:t>GIZ</w:t>
            </w:r>
          </w:p>
        </w:tc>
        <w:tc>
          <w:tcPr>
            <w:tcW w:w="5137" w:type="dxa"/>
            <w:shd w:val="clear" w:color="auto" w:fill="auto"/>
          </w:tcPr>
          <w:p w14:paraId="7B76E230" w14:textId="77777777" w:rsidR="00CA40C1" w:rsidRPr="00AF29A1" w:rsidRDefault="00CA40C1" w:rsidP="00DE1199">
            <w:pPr>
              <w:spacing w:before="60"/>
              <w:rPr>
                <w:rFonts w:eastAsia="Calibri" w:cs="Arial"/>
                <w:sz w:val="20"/>
                <w:szCs w:val="20"/>
              </w:rPr>
            </w:pPr>
            <w:r w:rsidRPr="00AF29A1">
              <w:rPr>
                <w:rFonts w:eastAsia="Calibri" w:cs="Arial"/>
                <w:sz w:val="20"/>
                <w:szCs w:val="20"/>
              </w:rPr>
              <w:t>2 magasins, 2 machines batteuses et décortiqueuse de riz</w:t>
            </w:r>
          </w:p>
        </w:tc>
      </w:tr>
      <w:tr w:rsidR="00CA40C1" w:rsidRPr="0097152D" w14:paraId="4A62E870" w14:textId="77777777" w:rsidTr="00AF29A1">
        <w:tc>
          <w:tcPr>
            <w:tcW w:w="3923" w:type="dxa"/>
            <w:shd w:val="clear" w:color="auto" w:fill="auto"/>
          </w:tcPr>
          <w:p w14:paraId="44180292" w14:textId="77777777" w:rsidR="00CA40C1" w:rsidRPr="00AF29A1" w:rsidRDefault="00CA40C1" w:rsidP="00DE1199">
            <w:pPr>
              <w:spacing w:before="60"/>
              <w:rPr>
                <w:rFonts w:eastAsia="Calibri" w:cs="Arial"/>
                <w:sz w:val="20"/>
                <w:szCs w:val="20"/>
              </w:rPr>
            </w:pPr>
            <w:r w:rsidRPr="00AF29A1">
              <w:rPr>
                <w:rFonts w:eastAsia="Calibri" w:cs="Arial"/>
                <w:sz w:val="20"/>
                <w:szCs w:val="20"/>
              </w:rPr>
              <w:t>ENABEL</w:t>
            </w:r>
          </w:p>
        </w:tc>
        <w:tc>
          <w:tcPr>
            <w:tcW w:w="5137" w:type="dxa"/>
            <w:shd w:val="clear" w:color="auto" w:fill="auto"/>
          </w:tcPr>
          <w:p w14:paraId="68276537" w14:textId="77777777" w:rsidR="00CA40C1" w:rsidRPr="00AF29A1" w:rsidRDefault="00CA40C1" w:rsidP="00DE1199">
            <w:pPr>
              <w:spacing w:before="60"/>
              <w:rPr>
                <w:rFonts w:eastAsia="Calibri" w:cs="Arial"/>
                <w:sz w:val="20"/>
                <w:szCs w:val="20"/>
              </w:rPr>
            </w:pPr>
            <w:r w:rsidRPr="00AF29A1">
              <w:rPr>
                <w:rFonts w:eastAsia="Calibri" w:cs="Arial"/>
                <w:sz w:val="20"/>
                <w:szCs w:val="20"/>
              </w:rPr>
              <w:t>Infrastructures et produits sanitaires</w:t>
            </w:r>
          </w:p>
        </w:tc>
      </w:tr>
    </w:tbl>
    <w:p w14:paraId="4F7BFB63" w14:textId="77777777" w:rsidR="00C545C7" w:rsidRPr="00AF29A1" w:rsidRDefault="00C95D27" w:rsidP="00AF29A1">
      <w:pPr>
        <w:spacing w:line="276" w:lineRule="auto"/>
        <w:rPr>
          <w:rFonts w:cs="Arial"/>
          <w:b/>
          <w:i/>
          <w:iCs/>
          <w:sz w:val="20"/>
          <w:szCs w:val="20"/>
        </w:rPr>
      </w:pPr>
      <w:r w:rsidRPr="00AF29A1">
        <w:rPr>
          <w:rFonts w:cs="Arial"/>
          <w:b/>
          <w:i/>
          <w:iCs/>
          <w:sz w:val="20"/>
          <w:szCs w:val="20"/>
        </w:rPr>
        <w:t>Source : Diagnostic 2020.</w:t>
      </w:r>
    </w:p>
    <w:p w14:paraId="6267D19D" w14:textId="77777777" w:rsidR="00262479" w:rsidRPr="00AF29A1" w:rsidRDefault="00262479" w:rsidP="00DE1199">
      <w:pPr>
        <w:pStyle w:val="Paragraphedeliste"/>
        <w:numPr>
          <w:ilvl w:val="0"/>
          <w:numId w:val="0"/>
        </w:numPr>
        <w:spacing w:before="200" w:after="0" w:line="240" w:lineRule="auto"/>
        <w:contextualSpacing/>
        <w:rPr>
          <w:rFonts w:ascii="Arial" w:hAnsi="Arial" w:cs="Arial"/>
          <w:sz w:val="20"/>
          <w:szCs w:val="20"/>
        </w:rPr>
      </w:pPr>
      <w:r w:rsidRPr="00AF29A1">
        <w:rPr>
          <w:rFonts w:ascii="Arial" w:hAnsi="Arial" w:cs="Arial"/>
          <w:sz w:val="20"/>
          <w:szCs w:val="20"/>
        </w:rPr>
        <w:t xml:space="preserve">Dans son organisation et son fonctionnement, </w:t>
      </w:r>
      <w:r w:rsidR="00FF1E7C" w:rsidRPr="00AF29A1">
        <w:rPr>
          <w:rFonts w:ascii="Arial" w:hAnsi="Arial" w:cs="Arial"/>
          <w:sz w:val="20"/>
          <w:szCs w:val="20"/>
        </w:rPr>
        <w:t xml:space="preserve">l’administration </w:t>
      </w:r>
      <w:r w:rsidRPr="00AF29A1">
        <w:rPr>
          <w:rFonts w:ascii="Arial" w:hAnsi="Arial" w:cs="Arial"/>
          <w:sz w:val="20"/>
          <w:szCs w:val="20"/>
        </w:rPr>
        <w:t>municipal</w:t>
      </w:r>
      <w:r w:rsidR="00FF1E7C" w:rsidRPr="00AF29A1">
        <w:rPr>
          <w:rFonts w:ascii="Arial" w:hAnsi="Arial" w:cs="Arial"/>
          <w:sz w:val="20"/>
          <w:szCs w:val="20"/>
        </w:rPr>
        <w:t>e</w:t>
      </w:r>
      <w:r w:rsidRPr="00AF29A1">
        <w:rPr>
          <w:rFonts w:ascii="Arial" w:hAnsi="Arial" w:cs="Arial"/>
          <w:sz w:val="20"/>
          <w:szCs w:val="20"/>
        </w:rPr>
        <w:t xml:space="preserve"> rencontre un certain nombre de difficultés dont les plus saillantes sont :</w:t>
      </w:r>
    </w:p>
    <w:p w14:paraId="43E16D45" w14:textId="77777777" w:rsidR="00262479" w:rsidRPr="00AF29A1" w:rsidRDefault="00262479" w:rsidP="008D355D">
      <w:pPr>
        <w:pStyle w:val="Paragraphedeliste"/>
        <w:numPr>
          <w:ilvl w:val="0"/>
          <w:numId w:val="44"/>
        </w:numPr>
        <w:spacing w:after="0" w:line="240" w:lineRule="auto"/>
        <w:contextualSpacing/>
        <w:rPr>
          <w:rFonts w:ascii="Arial" w:hAnsi="Arial" w:cs="Arial"/>
          <w:sz w:val="20"/>
          <w:szCs w:val="20"/>
        </w:rPr>
      </w:pPr>
      <w:r w:rsidRPr="00AF29A1">
        <w:rPr>
          <w:rFonts w:ascii="Arial" w:hAnsi="Arial" w:cs="Arial"/>
          <w:sz w:val="20"/>
          <w:szCs w:val="20"/>
        </w:rPr>
        <w:t xml:space="preserve">L’insuffisance de ressources propres </w:t>
      </w:r>
      <w:r w:rsidR="00FF1E7C" w:rsidRPr="00AF29A1">
        <w:rPr>
          <w:rFonts w:ascii="Arial" w:hAnsi="Arial" w:cs="Arial"/>
          <w:sz w:val="20"/>
          <w:szCs w:val="20"/>
        </w:rPr>
        <w:t>due au faible niveau de recouvrement des recettes</w:t>
      </w:r>
      <w:r w:rsidRPr="00AF29A1">
        <w:rPr>
          <w:rFonts w:ascii="Arial" w:hAnsi="Arial" w:cs="Arial"/>
          <w:sz w:val="20"/>
          <w:szCs w:val="20"/>
        </w:rPr>
        <w:t> ;</w:t>
      </w:r>
    </w:p>
    <w:p w14:paraId="3A29C5DC" w14:textId="77777777" w:rsidR="00262479" w:rsidRPr="00AF29A1" w:rsidRDefault="00257BCC" w:rsidP="008D355D">
      <w:pPr>
        <w:pStyle w:val="Paragraphedeliste"/>
        <w:numPr>
          <w:ilvl w:val="0"/>
          <w:numId w:val="44"/>
        </w:numPr>
        <w:spacing w:after="0" w:line="240" w:lineRule="auto"/>
        <w:contextualSpacing/>
        <w:rPr>
          <w:rFonts w:ascii="Arial" w:hAnsi="Arial" w:cs="Arial"/>
          <w:sz w:val="20"/>
          <w:szCs w:val="20"/>
        </w:rPr>
      </w:pPr>
      <w:r w:rsidRPr="00AF29A1">
        <w:rPr>
          <w:rFonts w:ascii="Arial" w:hAnsi="Arial" w:cs="Arial"/>
          <w:sz w:val="20"/>
          <w:szCs w:val="20"/>
        </w:rPr>
        <w:lastRenderedPageBreak/>
        <w:t xml:space="preserve">L’insuffisance </w:t>
      </w:r>
      <w:r w:rsidR="00262479" w:rsidRPr="00AF29A1">
        <w:rPr>
          <w:rFonts w:ascii="Arial" w:hAnsi="Arial" w:cs="Arial"/>
          <w:sz w:val="20"/>
          <w:szCs w:val="20"/>
        </w:rPr>
        <w:t>des partenaires techniques et financiers ;</w:t>
      </w:r>
    </w:p>
    <w:p w14:paraId="6F9861EF" w14:textId="77777777" w:rsidR="00262479" w:rsidRPr="00AF29A1" w:rsidRDefault="00262479" w:rsidP="008D355D">
      <w:pPr>
        <w:pStyle w:val="Paragraphedeliste"/>
        <w:numPr>
          <w:ilvl w:val="0"/>
          <w:numId w:val="66"/>
        </w:numPr>
        <w:spacing w:after="0"/>
        <w:contextualSpacing/>
        <w:rPr>
          <w:rFonts w:ascii="Arial" w:hAnsi="Arial" w:cs="Arial"/>
          <w:sz w:val="20"/>
          <w:szCs w:val="20"/>
        </w:rPr>
      </w:pPr>
      <w:r w:rsidRPr="00AF29A1">
        <w:rPr>
          <w:rFonts w:ascii="Arial" w:hAnsi="Arial" w:cs="Arial"/>
          <w:sz w:val="20"/>
          <w:szCs w:val="20"/>
        </w:rPr>
        <w:t>L’insuffisance de l’encadrement</w:t>
      </w:r>
      <w:r w:rsidR="00CA3281" w:rsidRPr="00AF29A1">
        <w:rPr>
          <w:rFonts w:ascii="Arial" w:hAnsi="Arial" w:cs="Arial"/>
          <w:sz w:val="20"/>
          <w:szCs w:val="20"/>
        </w:rPr>
        <w:t xml:space="preserve"> technique</w:t>
      </w:r>
      <w:r w:rsidRPr="00AF29A1">
        <w:rPr>
          <w:rFonts w:ascii="Arial" w:hAnsi="Arial" w:cs="Arial"/>
          <w:sz w:val="20"/>
          <w:szCs w:val="20"/>
        </w:rPr>
        <w:t> ;</w:t>
      </w:r>
    </w:p>
    <w:p w14:paraId="43F205EF" w14:textId="77777777" w:rsidR="00262479" w:rsidRPr="00AF29A1" w:rsidRDefault="00262479" w:rsidP="008D355D">
      <w:pPr>
        <w:pStyle w:val="Paragraphedeliste"/>
        <w:numPr>
          <w:ilvl w:val="0"/>
          <w:numId w:val="66"/>
        </w:numPr>
        <w:spacing w:after="0"/>
        <w:contextualSpacing/>
        <w:rPr>
          <w:rFonts w:ascii="Arial" w:hAnsi="Arial" w:cs="Arial"/>
          <w:sz w:val="20"/>
          <w:szCs w:val="20"/>
        </w:rPr>
      </w:pPr>
      <w:r w:rsidRPr="00AF29A1">
        <w:rPr>
          <w:rFonts w:ascii="Arial" w:hAnsi="Arial" w:cs="Arial"/>
          <w:sz w:val="20"/>
          <w:szCs w:val="20"/>
        </w:rPr>
        <w:t>L’existence d’une société civile inactive ;</w:t>
      </w:r>
    </w:p>
    <w:p w14:paraId="36DA8242" w14:textId="77777777" w:rsidR="00C545C7" w:rsidRPr="00AF29A1" w:rsidRDefault="00CA3281" w:rsidP="008D355D">
      <w:pPr>
        <w:pStyle w:val="Paragraphedeliste"/>
        <w:numPr>
          <w:ilvl w:val="0"/>
          <w:numId w:val="66"/>
        </w:numPr>
        <w:spacing w:after="0"/>
        <w:contextualSpacing/>
        <w:rPr>
          <w:rFonts w:ascii="Arial" w:hAnsi="Arial" w:cs="Arial"/>
          <w:sz w:val="20"/>
          <w:szCs w:val="20"/>
        </w:rPr>
      </w:pPr>
      <w:r w:rsidRPr="00AF29A1">
        <w:rPr>
          <w:rFonts w:ascii="Arial" w:hAnsi="Arial" w:cs="Arial"/>
          <w:sz w:val="20"/>
          <w:szCs w:val="20"/>
        </w:rPr>
        <w:t>L’insuffisance de la logistique</w:t>
      </w:r>
      <w:r w:rsidR="00340378" w:rsidRPr="00AF29A1">
        <w:rPr>
          <w:rFonts w:ascii="Arial" w:hAnsi="Arial" w:cs="Arial"/>
          <w:sz w:val="20"/>
          <w:szCs w:val="20"/>
        </w:rPr>
        <w:t>.</w:t>
      </w:r>
    </w:p>
    <w:p w14:paraId="77C3EF0C" w14:textId="77777777" w:rsidR="00E86FE9" w:rsidRPr="00AF29A1" w:rsidRDefault="00E86FE9" w:rsidP="00AF29A1">
      <w:pPr>
        <w:spacing w:before="0" w:after="0"/>
        <w:contextualSpacing/>
        <w:rPr>
          <w:rFonts w:cs="Arial"/>
          <w:sz w:val="20"/>
          <w:szCs w:val="20"/>
        </w:rPr>
      </w:pPr>
    </w:p>
    <w:p w14:paraId="32B68DBB" w14:textId="77777777" w:rsidR="00FF1E7C" w:rsidRPr="0097152D" w:rsidRDefault="00FF1E7C" w:rsidP="00AF29A1">
      <w:pPr>
        <w:pStyle w:val="Niv111"/>
      </w:pPr>
      <w:bookmarkStart w:id="577" w:name="_Toc51281085"/>
      <w:bookmarkStart w:id="578" w:name="_Toc51776697"/>
      <w:bookmarkStart w:id="579" w:name="_Toc53064700"/>
      <w:r w:rsidRPr="00AF29A1">
        <w:rPr>
          <w:rFonts w:ascii="Arial" w:hAnsi="Arial" w:cs="Arial"/>
          <w:sz w:val="20"/>
          <w:szCs w:val="20"/>
        </w:rPr>
        <w:t>Analyse institutionnelle de la Commune</w:t>
      </w:r>
      <w:bookmarkEnd w:id="577"/>
      <w:bookmarkEnd w:id="578"/>
      <w:bookmarkEnd w:id="579"/>
    </w:p>
    <w:p w14:paraId="206807D7" w14:textId="77777777" w:rsidR="00FF1E7C" w:rsidRPr="00AF29A1" w:rsidRDefault="00FF1E7C" w:rsidP="00AF29A1">
      <w:pPr>
        <w:spacing w:line="276" w:lineRule="auto"/>
        <w:rPr>
          <w:rFonts w:cs="Arial"/>
          <w:sz w:val="20"/>
          <w:szCs w:val="20"/>
        </w:rPr>
      </w:pPr>
      <w:r w:rsidRPr="00AF29A1">
        <w:rPr>
          <w:rFonts w:cs="Arial"/>
          <w:sz w:val="20"/>
          <w:szCs w:val="20"/>
        </w:rPr>
        <w:t xml:space="preserve">L’analyse institutionnelle a révélé un fonctionnement normal à travers la tenue régulière des sessions du conseil municipal, la participation des élus (conseillers) aux sessions, la déclaration des évènements de l’état civil par les populations particulièrement les naissances, la participation des femmes aux débats lors des sessions. </w:t>
      </w:r>
    </w:p>
    <w:p w14:paraId="520192D4" w14:textId="77777777" w:rsidR="00FF1E7C" w:rsidRPr="00AF29A1" w:rsidRDefault="00FF1E7C" w:rsidP="00AF29A1">
      <w:pPr>
        <w:spacing w:line="276" w:lineRule="auto"/>
        <w:rPr>
          <w:rFonts w:cs="Arial"/>
          <w:sz w:val="20"/>
          <w:szCs w:val="20"/>
        </w:rPr>
      </w:pPr>
      <w:r w:rsidRPr="00AF29A1">
        <w:rPr>
          <w:rFonts w:cs="Arial"/>
          <w:sz w:val="20"/>
          <w:szCs w:val="20"/>
        </w:rPr>
        <w:t xml:space="preserve">On observe aussi la présence des femmes (conformément à la loi) dans le conseil. </w:t>
      </w:r>
    </w:p>
    <w:p w14:paraId="216AB30C" w14:textId="77777777" w:rsidR="00FF1E7C" w:rsidRPr="00AF29A1" w:rsidRDefault="00FF1E7C" w:rsidP="00AF29A1">
      <w:pPr>
        <w:spacing w:line="276" w:lineRule="auto"/>
        <w:rPr>
          <w:rFonts w:cs="Arial"/>
          <w:sz w:val="20"/>
          <w:szCs w:val="20"/>
        </w:rPr>
      </w:pPr>
      <w:r w:rsidRPr="00AF29A1">
        <w:rPr>
          <w:rFonts w:cs="Arial"/>
          <w:sz w:val="20"/>
          <w:szCs w:val="20"/>
        </w:rPr>
        <w:t xml:space="preserve">Les délibérations du conseil municipal sont diffusées à travers les affichages des procès-verbaux mais aussi à travers les tenues de réunions qu’organise le Maire avec les acteurs communaux que sont les chefs traditionnels, les associations et les syndicats, les services déconcentrés de l’Etat. </w:t>
      </w:r>
    </w:p>
    <w:p w14:paraId="156399A5" w14:textId="77777777" w:rsidR="00FF1E7C" w:rsidRPr="00AF29A1" w:rsidRDefault="00FF1E7C" w:rsidP="00AF29A1">
      <w:pPr>
        <w:spacing w:line="276" w:lineRule="auto"/>
        <w:rPr>
          <w:rFonts w:cs="Arial"/>
          <w:sz w:val="20"/>
          <w:szCs w:val="20"/>
        </w:rPr>
      </w:pPr>
      <w:r w:rsidRPr="00AF29A1">
        <w:rPr>
          <w:rFonts w:cs="Arial"/>
          <w:sz w:val="20"/>
          <w:szCs w:val="20"/>
        </w:rPr>
        <w:t>Les commissions spécialisées épaulent le Maire dans ses activités, il s’agit : la commission économique et financière, la commission suivi-évaluation, la commission institutionnelle et la commission sécurité.</w:t>
      </w:r>
    </w:p>
    <w:p w14:paraId="290A10F4" w14:textId="77777777" w:rsidR="00FF1E7C" w:rsidRPr="00AF29A1" w:rsidRDefault="00FF1E7C" w:rsidP="00AF29A1">
      <w:pPr>
        <w:spacing w:line="276" w:lineRule="auto"/>
        <w:rPr>
          <w:rFonts w:cs="Arial"/>
          <w:sz w:val="20"/>
          <w:szCs w:val="20"/>
        </w:rPr>
      </w:pPr>
      <w:r w:rsidRPr="00AF29A1">
        <w:rPr>
          <w:rFonts w:cs="Arial"/>
          <w:sz w:val="20"/>
          <w:szCs w:val="20"/>
        </w:rPr>
        <w:t xml:space="preserve">Cependant malgré ces résultats très encourageants dans le fonctionnement du conseil, des faiblesses ont été relevées : insuffisance du personnel, du matériel de bureau ; ce qui limite le bon fonctionnement de la commune. </w:t>
      </w:r>
    </w:p>
    <w:p w14:paraId="02393B75" w14:textId="77777777" w:rsidR="00FF1E7C" w:rsidRPr="00AF29A1" w:rsidRDefault="00FF1E7C" w:rsidP="00AF29A1">
      <w:pPr>
        <w:spacing w:line="276" w:lineRule="auto"/>
        <w:rPr>
          <w:rFonts w:cs="Arial"/>
          <w:sz w:val="20"/>
          <w:szCs w:val="20"/>
        </w:rPr>
      </w:pPr>
      <w:r w:rsidRPr="00AF29A1">
        <w:rPr>
          <w:rFonts w:cs="Arial"/>
          <w:sz w:val="20"/>
          <w:szCs w:val="20"/>
        </w:rPr>
        <w:t xml:space="preserve">A propos de la situation financière, ce qui attire l’attention c’est la mobilisation très insuffisante des ressources internes financières dans la commune. Le taux d’exécution moyen du budget est des 35% entre 2014-2018. </w:t>
      </w:r>
    </w:p>
    <w:p w14:paraId="68AAB0AC" w14:textId="77777777" w:rsidR="00FF1E7C" w:rsidRPr="00AF29A1" w:rsidRDefault="00FF1E7C" w:rsidP="00AF29A1">
      <w:pPr>
        <w:spacing w:line="276" w:lineRule="auto"/>
        <w:rPr>
          <w:rFonts w:cs="Arial"/>
          <w:sz w:val="20"/>
          <w:szCs w:val="20"/>
        </w:rPr>
      </w:pPr>
      <w:r w:rsidRPr="00AF29A1">
        <w:rPr>
          <w:rFonts w:cs="Arial"/>
          <w:sz w:val="20"/>
          <w:szCs w:val="20"/>
        </w:rPr>
        <w:t xml:space="preserve">L’analyse institutionnelle a révélé les insuffisances suivantes : </w:t>
      </w:r>
    </w:p>
    <w:p w14:paraId="7748A707" w14:textId="77777777" w:rsidR="00FF1E7C" w:rsidRPr="00AF29A1" w:rsidRDefault="00FF1E7C" w:rsidP="00AF29A1">
      <w:pPr>
        <w:numPr>
          <w:ilvl w:val="0"/>
          <w:numId w:val="7"/>
        </w:numPr>
        <w:spacing w:line="276" w:lineRule="auto"/>
        <w:rPr>
          <w:rFonts w:cs="Arial"/>
          <w:sz w:val="20"/>
          <w:szCs w:val="20"/>
        </w:rPr>
      </w:pPr>
      <w:r w:rsidRPr="00AF29A1">
        <w:rPr>
          <w:rFonts w:cs="Arial"/>
          <w:sz w:val="20"/>
          <w:szCs w:val="20"/>
        </w:rPr>
        <w:t xml:space="preserve">Le dysfonctionnement des commissions spécialisées ; </w:t>
      </w:r>
    </w:p>
    <w:p w14:paraId="393CA1A4" w14:textId="77777777" w:rsidR="00FF1E7C" w:rsidRPr="00AF29A1" w:rsidRDefault="00FF1E7C" w:rsidP="00AF29A1">
      <w:pPr>
        <w:numPr>
          <w:ilvl w:val="0"/>
          <w:numId w:val="7"/>
        </w:numPr>
        <w:spacing w:line="276" w:lineRule="auto"/>
        <w:rPr>
          <w:rFonts w:cs="Arial"/>
          <w:sz w:val="20"/>
          <w:szCs w:val="20"/>
        </w:rPr>
      </w:pPr>
      <w:r w:rsidRPr="00AF29A1">
        <w:rPr>
          <w:rFonts w:cs="Arial"/>
          <w:sz w:val="20"/>
          <w:szCs w:val="20"/>
        </w:rPr>
        <w:t xml:space="preserve">Le sous équipement en mobiliers adéquats ;  </w:t>
      </w:r>
    </w:p>
    <w:p w14:paraId="6611F235" w14:textId="77777777" w:rsidR="00FF1E7C" w:rsidRPr="00AF29A1" w:rsidRDefault="00FF1E7C" w:rsidP="00AF29A1">
      <w:pPr>
        <w:numPr>
          <w:ilvl w:val="0"/>
          <w:numId w:val="7"/>
        </w:numPr>
        <w:spacing w:line="276" w:lineRule="auto"/>
        <w:rPr>
          <w:rFonts w:cs="Arial"/>
          <w:sz w:val="20"/>
          <w:szCs w:val="20"/>
        </w:rPr>
      </w:pPr>
      <w:r w:rsidRPr="00AF29A1">
        <w:rPr>
          <w:rFonts w:cs="Arial"/>
          <w:sz w:val="20"/>
          <w:szCs w:val="20"/>
        </w:rPr>
        <w:t>La faible performance en investissement ;</w:t>
      </w:r>
    </w:p>
    <w:p w14:paraId="5985CF18" w14:textId="77777777" w:rsidR="00FF1E7C" w:rsidRPr="00AF29A1" w:rsidRDefault="00FF1E7C" w:rsidP="00AF29A1">
      <w:pPr>
        <w:numPr>
          <w:ilvl w:val="0"/>
          <w:numId w:val="7"/>
        </w:numPr>
        <w:spacing w:line="276" w:lineRule="auto"/>
        <w:rPr>
          <w:rFonts w:cs="Arial"/>
          <w:sz w:val="20"/>
          <w:szCs w:val="20"/>
        </w:rPr>
      </w:pPr>
      <w:r w:rsidRPr="00AF29A1">
        <w:rPr>
          <w:rFonts w:cs="Arial"/>
          <w:sz w:val="20"/>
          <w:szCs w:val="20"/>
        </w:rPr>
        <w:t>Le faible niveau de mobilisation fiscale ;</w:t>
      </w:r>
    </w:p>
    <w:p w14:paraId="7D669E83" w14:textId="77777777" w:rsidR="00FF1E7C" w:rsidRPr="00AF29A1" w:rsidRDefault="00FF1E7C" w:rsidP="00AF29A1">
      <w:pPr>
        <w:numPr>
          <w:ilvl w:val="0"/>
          <w:numId w:val="7"/>
        </w:numPr>
        <w:spacing w:line="276" w:lineRule="auto"/>
        <w:rPr>
          <w:rFonts w:cs="Arial"/>
          <w:sz w:val="20"/>
          <w:szCs w:val="20"/>
        </w:rPr>
      </w:pPr>
      <w:r w:rsidRPr="00AF29A1">
        <w:rPr>
          <w:rFonts w:cs="Arial"/>
          <w:sz w:val="20"/>
          <w:szCs w:val="20"/>
        </w:rPr>
        <w:t>L’existence d’arriérés pour les agents de la Mairie ;</w:t>
      </w:r>
    </w:p>
    <w:p w14:paraId="64DBFCC7" w14:textId="77777777" w:rsidR="00FF1E7C" w:rsidRPr="00AF29A1" w:rsidRDefault="00FF1E7C" w:rsidP="00AF29A1">
      <w:pPr>
        <w:numPr>
          <w:ilvl w:val="0"/>
          <w:numId w:val="7"/>
        </w:numPr>
        <w:spacing w:line="276" w:lineRule="auto"/>
        <w:rPr>
          <w:rFonts w:cs="Arial"/>
          <w:sz w:val="20"/>
          <w:szCs w:val="20"/>
        </w:rPr>
      </w:pPr>
      <w:r w:rsidRPr="00AF29A1">
        <w:rPr>
          <w:rFonts w:cs="Arial"/>
          <w:sz w:val="20"/>
          <w:szCs w:val="20"/>
        </w:rPr>
        <w:t>Le taux budget d’exécution du budget d’investissement de la commune est très faible.</w:t>
      </w:r>
    </w:p>
    <w:p w14:paraId="667D3B6D" w14:textId="77777777" w:rsidR="003B18A5" w:rsidRPr="00AF29A1" w:rsidRDefault="003B18A5" w:rsidP="00AF29A1">
      <w:pPr>
        <w:spacing w:line="276" w:lineRule="auto"/>
        <w:rPr>
          <w:rFonts w:cs="Arial"/>
          <w:sz w:val="20"/>
          <w:szCs w:val="20"/>
        </w:rPr>
      </w:pPr>
    </w:p>
    <w:p w14:paraId="6D5DBC55" w14:textId="77777777" w:rsidR="009E23F3" w:rsidRPr="0097152D" w:rsidRDefault="008F69C8" w:rsidP="00AF29A1">
      <w:pPr>
        <w:pStyle w:val="Niv111"/>
        <w:tabs>
          <w:tab w:val="left" w:pos="1134"/>
        </w:tabs>
        <w:ind w:hanging="1429"/>
      </w:pPr>
      <w:bookmarkStart w:id="580" w:name="_Toc51281086"/>
      <w:bookmarkStart w:id="581" w:name="_Toc51776698"/>
      <w:bookmarkStart w:id="582" w:name="_Toc53064701"/>
      <w:bookmarkEnd w:id="359"/>
      <w:bookmarkEnd w:id="363"/>
      <w:r w:rsidRPr="0097152D">
        <w:rPr>
          <w:rFonts w:ascii="Arial" w:hAnsi="Arial" w:cs="Arial"/>
          <w:sz w:val="20"/>
          <w:szCs w:val="20"/>
        </w:rPr>
        <w:t>Rapports socioprofessionnels</w:t>
      </w:r>
      <w:r w:rsidR="00082B5A" w:rsidRPr="0097152D">
        <w:rPr>
          <w:rFonts w:ascii="Arial" w:hAnsi="Arial" w:cs="Arial"/>
          <w:sz w:val="20"/>
          <w:szCs w:val="20"/>
        </w:rPr>
        <w:t xml:space="preserve"> entre la Commune et les autres entités</w:t>
      </w:r>
      <w:bookmarkEnd w:id="580"/>
      <w:bookmarkEnd w:id="581"/>
      <w:bookmarkEnd w:id="582"/>
    </w:p>
    <w:p w14:paraId="400EECC2" w14:textId="77777777" w:rsidR="008F69C8" w:rsidRPr="0097152D" w:rsidRDefault="00A11C95" w:rsidP="00AF29A1">
      <w:pPr>
        <w:pStyle w:val="Titre4"/>
        <w:numPr>
          <w:ilvl w:val="0"/>
          <w:numId w:val="0"/>
        </w:numPr>
        <w:ind w:left="1647" w:hanging="796"/>
      </w:pPr>
      <w:r w:rsidRPr="0097152D">
        <w:t xml:space="preserve">2.5.3.1. </w:t>
      </w:r>
      <w:r w:rsidR="008F69C8" w:rsidRPr="0097152D">
        <w:t>L’apport des organisations sociales de base</w:t>
      </w:r>
    </w:p>
    <w:p w14:paraId="179DAD43" w14:textId="77777777" w:rsidR="00082B5A" w:rsidRPr="00AF29A1" w:rsidRDefault="008F69C8" w:rsidP="00082B5A">
      <w:pPr>
        <w:pStyle w:val="Sansinterligne"/>
        <w:spacing w:line="360" w:lineRule="auto"/>
        <w:jc w:val="both"/>
        <w:rPr>
          <w:rFonts w:ascii="Arial" w:hAnsi="Arial" w:cs="Arial"/>
          <w:iCs/>
          <w:sz w:val="20"/>
          <w:szCs w:val="20"/>
          <w:lang w:eastAsia="fr-FR"/>
        </w:rPr>
      </w:pPr>
      <w:r w:rsidRPr="00AF29A1">
        <w:rPr>
          <w:rFonts w:ascii="Arial" w:hAnsi="Arial" w:cs="Arial"/>
          <w:iCs/>
          <w:sz w:val="20"/>
          <w:szCs w:val="20"/>
          <w:lang w:eastAsia="fr-FR"/>
        </w:rPr>
        <w:t>A côté des structures publiques mise en place par l’Etat,</w:t>
      </w:r>
      <w:r w:rsidR="00082B5A" w:rsidRPr="00AF29A1">
        <w:rPr>
          <w:rFonts w:ascii="Arial" w:hAnsi="Arial" w:cs="Arial"/>
          <w:iCs/>
          <w:sz w:val="20"/>
          <w:szCs w:val="20"/>
          <w:lang w:eastAsia="fr-FR"/>
        </w:rPr>
        <w:t xml:space="preserve"> a émergé une nouvelle forme d’organisation </w:t>
      </w:r>
      <w:r w:rsidRPr="00AF29A1">
        <w:rPr>
          <w:rFonts w:ascii="Arial" w:hAnsi="Arial" w:cs="Arial"/>
          <w:iCs/>
          <w:sz w:val="20"/>
          <w:szCs w:val="20"/>
          <w:lang w:eastAsia="fr-FR"/>
        </w:rPr>
        <w:t>de citoyens, et œuvrant dans le territoire de la Commune</w:t>
      </w:r>
      <w:r w:rsidR="00082B5A" w:rsidRPr="00AF29A1">
        <w:rPr>
          <w:rFonts w:ascii="Arial" w:hAnsi="Arial" w:cs="Arial"/>
          <w:iCs/>
          <w:sz w:val="20"/>
          <w:szCs w:val="20"/>
          <w:lang w:eastAsia="fr-FR"/>
        </w:rPr>
        <w:t xml:space="preserve">. Il s’agit des organisations sociales structurées telles que : les associations confessionnelles, les associations coopératives (féminines, </w:t>
      </w:r>
      <w:r w:rsidR="00082B5A" w:rsidRPr="00AF29A1">
        <w:rPr>
          <w:rFonts w:ascii="Arial" w:hAnsi="Arial" w:cs="Arial"/>
          <w:iCs/>
          <w:sz w:val="20"/>
          <w:szCs w:val="20"/>
          <w:lang w:eastAsia="fr-FR"/>
        </w:rPr>
        <w:lastRenderedPageBreak/>
        <w:t xml:space="preserve">masculines et/ou mixte), les associations des jeunes, les associations paysannes, les syndicats, les partis politiques etc. </w:t>
      </w:r>
    </w:p>
    <w:p w14:paraId="170CB491" w14:textId="77777777" w:rsidR="00082B5A" w:rsidRPr="00AF29A1" w:rsidRDefault="00082B5A" w:rsidP="00AF29A1">
      <w:pPr>
        <w:spacing w:line="276" w:lineRule="auto"/>
        <w:rPr>
          <w:rFonts w:cs="Arial"/>
          <w:iCs/>
          <w:sz w:val="20"/>
          <w:szCs w:val="20"/>
        </w:rPr>
      </w:pPr>
      <w:r w:rsidRPr="00AF29A1">
        <w:rPr>
          <w:rFonts w:cs="Arial"/>
          <w:iCs/>
          <w:sz w:val="20"/>
          <w:szCs w:val="20"/>
        </w:rPr>
        <w:t xml:space="preserve">L’avènement du mouvement associatif dans le milieu date de longtemps. Le souci de pérennisation des investissements réalisés par les projets a fait naître une série de structures visant à responsabiliser </w:t>
      </w:r>
      <w:r w:rsidR="00AE0A54" w:rsidRPr="00AF29A1">
        <w:rPr>
          <w:rFonts w:cs="Arial"/>
          <w:iCs/>
          <w:sz w:val="20"/>
          <w:szCs w:val="20"/>
        </w:rPr>
        <w:t xml:space="preserve">les </w:t>
      </w:r>
      <w:r w:rsidRPr="00AF29A1">
        <w:rPr>
          <w:rFonts w:cs="Arial"/>
          <w:iCs/>
          <w:sz w:val="20"/>
          <w:szCs w:val="20"/>
        </w:rPr>
        <w:t>population</w:t>
      </w:r>
      <w:r w:rsidR="00AE0A54" w:rsidRPr="00AF29A1">
        <w:rPr>
          <w:rFonts w:cs="Arial"/>
          <w:iCs/>
          <w:sz w:val="20"/>
          <w:szCs w:val="20"/>
        </w:rPr>
        <w:t>s</w:t>
      </w:r>
      <w:r w:rsidRPr="00AF29A1">
        <w:rPr>
          <w:rFonts w:cs="Arial"/>
          <w:iCs/>
          <w:sz w:val="20"/>
          <w:szCs w:val="20"/>
        </w:rPr>
        <w:t xml:space="preserve"> dans la gestion des investissements. Le diagnostic technique complété par le diagnostic participatif a permis d’identifier plusieurs associations œuvrant dans la Commune Rurale de Dioundiou. Il s’agit :</w:t>
      </w:r>
    </w:p>
    <w:p w14:paraId="5D77CE41" w14:textId="77777777" w:rsidR="00082B5A" w:rsidRPr="00AF29A1" w:rsidRDefault="00AE0A54" w:rsidP="00AF29A1">
      <w:pPr>
        <w:numPr>
          <w:ilvl w:val="0"/>
          <w:numId w:val="26"/>
        </w:numPr>
        <w:spacing w:line="276" w:lineRule="auto"/>
        <w:rPr>
          <w:rFonts w:cs="Arial"/>
          <w:iCs/>
          <w:sz w:val="20"/>
          <w:szCs w:val="20"/>
        </w:rPr>
      </w:pPr>
      <w:r w:rsidRPr="00AF29A1">
        <w:rPr>
          <w:rFonts w:cs="Arial"/>
          <w:iCs/>
          <w:sz w:val="20"/>
          <w:szCs w:val="20"/>
        </w:rPr>
        <w:t>Des</w:t>
      </w:r>
      <w:r w:rsidR="00082B5A" w:rsidRPr="00AF29A1">
        <w:rPr>
          <w:rFonts w:cs="Arial"/>
          <w:iCs/>
          <w:sz w:val="20"/>
          <w:szCs w:val="20"/>
        </w:rPr>
        <w:t xml:space="preserve"> structures de gestion communautaire constituées des différents comités de gestion : COSAN, CGDES,</w:t>
      </w:r>
      <w:r w:rsidR="00082B5A" w:rsidRPr="00AF29A1" w:rsidDel="00D10055">
        <w:rPr>
          <w:rFonts w:cs="Arial"/>
          <w:iCs/>
          <w:sz w:val="20"/>
          <w:szCs w:val="20"/>
        </w:rPr>
        <w:t xml:space="preserve"> </w:t>
      </w:r>
      <w:r w:rsidR="00082B5A" w:rsidRPr="00AF29A1">
        <w:rPr>
          <w:rFonts w:cs="Arial"/>
          <w:iCs/>
          <w:sz w:val="20"/>
          <w:szCs w:val="20"/>
        </w:rPr>
        <w:t>des comités de gestion de points d’eau, Comités de gestion de BC et de BIA, associations de Parents d’Elèves (APE).</w:t>
      </w:r>
    </w:p>
    <w:p w14:paraId="58307A90" w14:textId="77777777" w:rsidR="00082B5A" w:rsidRPr="00AF29A1" w:rsidRDefault="00AE0A54" w:rsidP="00AF29A1">
      <w:pPr>
        <w:numPr>
          <w:ilvl w:val="0"/>
          <w:numId w:val="26"/>
        </w:numPr>
        <w:spacing w:line="276" w:lineRule="auto"/>
        <w:rPr>
          <w:rFonts w:cs="Arial"/>
          <w:iCs/>
          <w:sz w:val="20"/>
          <w:szCs w:val="20"/>
        </w:rPr>
      </w:pPr>
      <w:r w:rsidRPr="00AF29A1">
        <w:rPr>
          <w:rFonts w:cs="Arial"/>
          <w:iCs/>
          <w:sz w:val="20"/>
          <w:szCs w:val="20"/>
        </w:rPr>
        <w:t>Des</w:t>
      </w:r>
      <w:r w:rsidR="00082B5A" w:rsidRPr="00AF29A1">
        <w:rPr>
          <w:rFonts w:cs="Arial"/>
          <w:iCs/>
          <w:sz w:val="20"/>
          <w:szCs w:val="20"/>
        </w:rPr>
        <w:t xml:space="preserve"> Groupements féminins, masculins et/ou mixtes. Ce qui démontre la prise en charge des femmes de leur propre devenir. </w:t>
      </w:r>
    </w:p>
    <w:p w14:paraId="56DAD62E" w14:textId="77777777" w:rsidR="00082B5A" w:rsidRPr="00AF29A1" w:rsidRDefault="00082B5A" w:rsidP="00AF29A1">
      <w:pPr>
        <w:spacing w:line="276" w:lineRule="auto"/>
        <w:rPr>
          <w:rFonts w:cs="Arial"/>
          <w:iCs/>
          <w:sz w:val="20"/>
          <w:szCs w:val="20"/>
        </w:rPr>
      </w:pPr>
      <w:r w:rsidRPr="00AF29A1">
        <w:rPr>
          <w:rFonts w:cs="Arial"/>
          <w:iCs/>
          <w:sz w:val="20"/>
          <w:szCs w:val="20"/>
        </w:rPr>
        <w:t xml:space="preserve">L’existence de ces structures associatives marque la bonne structuration du milieu social et humain. Du point de vue des activités qu’elles mènent, ces organisations </w:t>
      </w:r>
      <w:r w:rsidR="00AE0A54" w:rsidRPr="00AF29A1">
        <w:rPr>
          <w:rFonts w:cs="Arial"/>
          <w:iCs/>
          <w:sz w:val="20"/>
          <w:szCs w:val="20"/>
        </w:rPr>
        <w:t xml:space="preserve">complètent </w:t>
      </w:r>
      <w:r w:rsidRPr="00AF29A1">
        <w:rPr>
          <w:rFonts w:cs="Arial"/>
          <w:iCs/>
          <w:sz w:val="20"/>
          <w:szCs w:val="20"/>
        </w:rPr>
        <w:t>les structures publiques d’encadrement de proximité. Elles font, en effet, œuvre de mobilisation sociale sur des questions présentant hautement un intérêt national. Elles contribuent également au renforcement des liens de solidarité dans les rangs des populations, en regroupant autour de leurs idéaux des personnes venant d’horizons les plus divers et en créant un faisceau de relations entre celles-ci.</w:t>
      </w:r>
    </w:p>
    <w:p w14:paraId="245783D2" w14:textId="77777777" w:rsidR="00082B5A" w:rsidRPr="00AF29A1" w:rsidRDefault="00082B5A" w:rsidP="00AF29A1">
      <w:pPr>
        <w:spacing w:line="276" w:lineRule="auto"/>
        <w:rPr>
          <w:rFonts w:cs="Arial"/>
          <w:sz w:val="20"/>
          <w:szCs w:val="20"/>
        </w:rPr>
      </w:pPr>
      <w:r w:rsidRPr="00AF29A1">
        <w:rPr>
          <w:rFonts w:cs="Arial"/>
          <w:iCs/>
          <w:sz w:val="20"/>
          <w:szCs w:val="20"/>
        </w:rPr>
        <w:t>Toutefois, ces structures se trouvent dans leur grande majorité dans des difficultés de fonctionnement faute de moyens d’actions de faibles capacités techniques (problème de gestion, de financement de leurs activités, etc.).On note également la présence des représentations des centrales syndicales, des Partis Politiques</w:t>
      </w:r>
      <w:r w:rsidR="0018097B" w:rsidRPr="00AF29A1">
        <w:rPr>
          <w:rFonts w:cs="Arial"/>
          <w:iCs/>
          <w:sz w:val="20"/>
          <w:szCs w:val="20"/>
        </w:rPr>
        <w:t xml:space="preserve"> et des organisations de défense des droits humains. </w:t>
      </w:r>
    </w:p>
    <w:p w14:paraId="4C68D259" w14:textId="77777777" w:rsidR="009E23F3" w:rsidRPr="00AF29A1" w:rsidRDefault="007D4CBA" w:rsidP="00A11C95">
      <w:pPr>
        <w:pStyle w:val="Titre4"/>
        <w:numPr>
          <w:ilvl w:val="0"/>
          <w:numId w:val="0"/>
        </w:numPr>
        <w:ind w:left="1560" w:hanging="992"/>
      </w:pPr>
      <w:r w:rsidRPr="00AF29A1">
        <w:t>2.</w:t>
      </w:r>
      <w:r w:rsidR="00A11C95" w:rsidRPr="00AF29A1">
        <w:t>5</w:t>
      </w:r>
      <w:r w:rsidRPr="00AF29A1">
        <w:t>.3.</w:t>
      </w:r>
      <w:r w:rsidR="00301E95" w:rsidRPr="0097152D">
        <w:t>2 Place</w:t>
      </w:r>
      <w:r w:rsidR="009E23F3" w:rsidRPr="00AF29A1">
        <w:t xml:space="preserve"> et rôle de la femme, des jeunes et des organisations paysannes</w:t>
      </w:r>
    </w:p>
    <w:p w14:paraId="6C5A8FF9" w14:textId="77777777" w:rsidR="009E23F3" w:rsidRPr="00AF29A1" w:rsidRDefault="009E23F3" w:rsidP="00AF29A1">
      <w:pPr>
        <w:spacing w:line="276" w:lineRule="auto"/>
        <w:rPr>
          <w:rFonts w:cs="Arial"/>
          <w:sz w:val="20"/>
          <w:szCs w:val="20"/>
        </w:rPr>
      </w:pPr>
      <w:r w:rsidRPr="00AF29A1">
        <w:rPr>
          <w:rFonts w:cs="Arial"/>
          <w:sz w:val="20"/>
          <w:szCs w:val="20"/>
        </w:rPr>
        <w:t xml:space="preserve">La composante femme représente 51,58 % de la population de la commune rurale de Tounouga. Elle a une place prépondérante au niveau du foyer. En plus de son rôle important dans la gestion du ménage, elle contribue au développement économique, social et culturel de la Commune par la réalisation des activités productives dans presque tous les secteurs : agriculture, élevage, artisanat, petit commerce, etc. </w:t>
      </w:r>
    </w:p>
    <w:p w14:paraId="69523605" w14:textId="77777777" w:rsidR="009E23F3" w:rsidRPr="00AF29A1" w:rsidRDefault="009E23F3" w:rsidP="00AF29A1">
      <w:pPr>
        <w:spacing w:line="276" w:lineRule="auto"/>
        <w:rPr>
          <w:rFonts w:cs="Arial"/>
          <w:sz w:val="20"/>
          <w:szCs w:val="20"/>
        </w:rPr>
      </w:pPr>
      <w:r w:rsidRPr="00AF29A1">
        <w:rPr>
          <w:rFonts w:cs="Arial"/>
          <w:sz w:val="20"/>
          <w:szCs w:val="20"/>
        </w:rPr>
        <w:t>La Population de la Commune est extrêmement jeune. En effet,</w:t>
      </w:r>
      <w:r w:rsidR="0018097B" w:rsidRPr="00AF29A1">
        <w:rPr>
          <w:rFonts w:cs="Arial"/>
          <w:sz w:val="20"/>
          <w:szCs w:val="20"/>
        </w:rPr>
        <w:t xml:space="preserve"> 25, 38% pour les filles et 24,97 % pour les garçons</w:t>
      </w:r>
      <w:r w:rsidR="00FD6C83" w:rsidRPr="00AF29A1">
        <w:rPr>
          <w:rFonts w:cs="Arial"/>
          <w:sz w:val="20"/>
          <w:szCs w:val="20"/>
        </w:rPr>
        <w:t xml:space="preserve"> </w:t>
      </w:r>
      <w:r w:rsidRPr="00AF29A1">
        <w:rPr>
          <w:rFonts w:cs="Arial"/>
          <w:sz w:val="20"/>
          <w:szCs w:val="20"/>
        </w:rPr>
        <w:t>de la population de la commune ont un âge compris entre 15 et 35 ans</w:t>
      </w:r>
      <w:r w:rsidR="00FD6C83" w:rsidRPr="00AF29A1">
        <w:rPr>
          <w:rFonts w:cs="Arial"/>
          <w:sz w:val="20"/>
          <w:szCs w:val="20"/>
        </w:rPr>
        <w:t xml:space="preserve">. </w:t>
      </w:r>
      <w:r w:rsidRPr="00AF29A1">
        <w:rPr>
          <w:rFonts w:cs="Arial"/>
          <w:sz w:val="20"/>
          <w:szCs w:val="20"/>
        </w:rPr>
        <w:t>Cette composante constitue la force active (bras valides) pour le développement de la Commune.</w:t>
      </w:r>
    </w:p>
    <w:p w14:paraId="11EF53AF" w14:textId="77777777" w:rsidR="00FD6C83" w:rsidRPr="00AF29A1" w:rsidRDefault="009E23F3" w:rsidP="00AF29A1">
      <w:pPr>
        <w:spacing w:line="276" w:lineRule="auto"/>
        <w:rPr>
          <w:rFonts w:cs="Arial"/>
          <w:sz w:val="20"/>
          <w:szCs w:val="20"/>
        </w:rPr>
      </w:pPr>
      <w:r w:rsidRPr="00AF29A1">
        <w:rPr>
          <w:rFonts w:cs="Arial"/>
          <w:sz w:val="20"/>
          <w:szCs w:val="20"/>
        </w:rPr>
        <w:t xml:space="preserve">Les organisations </w:t>
      </w:r>
      <w:r w:rsidR="00FD6C83" w:rsidRPr="00AF29A1">
        <w:rPr>
          <w:rFonts w:cs="Arial"/>
          <w:sz w:val="20"/>
          <w:szCs w:val="20"/>
        </w:rPr>
        <w:t xml:space="preserve">féminies sous diverses formes </w:t>
      </w:r>
      <w:r w:rsidRPr="00AF29A1">
        <w:rPr>
          <w:rFonts w:cs="Arial"/>
          <w:sz w:val="20"/>
          <w:szCs w:val="20"/>
        </w:rPr>
        <w:t xml:space="preserve">(groupements, </w:t>
      </w:r>
      <w:r w:rsidR="00FD6C83" w:rsidRPr="00AF29A1">
        <w:rPr>
          <w:rFonts w:cs="Arial"/>
          <w:sz w:val="20"/>
          <w:szCs w:val="20"/>
        </w:rPr>
        <w:t xml:space="preserve">GIE, </w:t>
      </w:r>
      <w:r w:rsidRPr="00AF29A1">
        <w:rPr>
          <w:rFonts w:cs="Arial"/>
          <w:sz w:val="20"/>
          <w:szCs w:val="20"/>
        </w:rPr>
        <w:t xml:space="preserve">coopératives, unions) sont présentes dans presque tous les villages et constituent un atout pour la mise en œuvre des actions de développement. Elles </w:t>
      </w:r>
      <w:r w:rsidR="00FD6C83" w:rsidRPr="00AF29A1">
        <w:rPr>
          <w:rFonts w:cs="Arial"/>
          <w:sz w:val="20"/>
          <w:szCs w:val="20"/>
        </w:rPr>
        <w:t xml:space="preserve">interviennent dans tous les domaines d’activités de la communauté, beaucoup plus focalisées sur les AGR et le micro-crédit aux femmes. Elles </w:t>
      </w:r>
      <w:r w:rsidRPr="00AF29A1">
        <w:rPr>
          <w:rFonts w:cs="Arial"/>
          <w:sz w:val="20"/>
          <w:szCs w:val="20"/>
        </w:rPr>
        <w:t xml:space="preserve">constituent </w:t>
      </w:r>
      <w:r w:rsidR="00FD6C83" w:rsidRPr="00AF29A1">
        <w:rPr>
          <w:rFonts w:cs="Arial"/>
          <w:sz w:val="20"/>
          <w:szCs w:val="20"/>
        </w:rPr>
        <w:t xml:space="preserve">un </w:t>
      </w:r>
      <w:r w:rsidRPr="00AF29A1">
        <w:rPr>
          <w:rFonts w:cs="Arial"/>
          <w:sz w:val="20"/>
          <w:szCs w:val="20"/>
        </w:rPr>
        <w:t xml:space="preserve">moteur de croissance </w:t>
      </w:r>
      <w:r w:rsidR="00FD6C83" w:rsidRPr="00AF29A1">
        <w:rPr>
          <w:rFonts w:cs="Arial"/>
          <w:sz w:val="20"/>
          <w:szCs w:val="20"/>
        </w:rPr>
        <w:t xml:space="preserve">indiscutable </w:t>
      </w:r>
      <w:r w:rsidRPr="00AF29A1">
        <w:rPr>
          <w:rFonts w:cs="Arial"/>
          <w:sz w:val="20"/>
          <w:szCs w:val="20"/>
        </w:rPr>
        <w:t xml:space="preserve">à la base. </w:t>
      </w:r>
    </w:p>
    <w:p w14:paraId="256A0956" w14:textId="77777777" w:rsidR="009E23F3" w:rsidRPr="00AF29A1" w:rsidRDefault="009E23F3" w:rsidP="00AF29A1">
      <w:pPr>
        <w:spacing w:line="276" w:lineRule="auto"/>
        <w:rPr>
          <w:rFonts w:cs="Arial"/>
          <w:sz w:val="20"/>
          <w:szCs w:val="20"/>
        </w:rPr>
      </w:pPr>
      <w:r w:rsidRPr="00AF29A1">
        <w:rPr>
          <w:rFonts w:cs="Arial"/>
          <w:sz w:val="20"/>
          <w:szCs w:val="20"/>
        </w:rPr>
        <w:t xml:space="preserve">Toutefois, ces organisations sont confrontées à d’énormes difficultés de fonctionnement par manque d’encadrement et de ressources matérielles et financières </w:t>
      </w:r>
      <w:r w:rsidR="00FD6C83" w:rsidRPr="00AF29A1">
        <w:rPr>
          <w:rFonts w:cs="Arial"/>
          <w:sz w:val="20"/>
          <w:szCs w:val="20"/>
        </w:rPr>
        <w:t>suffisantes</w:t>
      </w:r>
      <w:r w:rsidRPr="00AF29A1">
        <w:rPr>
          <w:rFonts w:cs="Arial"/>
          <w:sz w:val="20"/>
          <w:szCs w:val="20"/>
        </w:rPr>
        <w:t>.</w:t>
      </w:r>
    </w:p>
    <w:p w14:paraId="6FF4FAE3" w14:textId="77777777" w:rsidR="00FD6C83" w:rsidRPr="00AF29A1" w:rsidRDefault="00FD6C83" w:rsidP="00AF29A1">
      <w:pPr>
        <w:spacing w:line="276" w:lineRule="auto"/>
        <w:rPr>
          <w:rFonts w:cs="Arial"/>
          <w:sz w:val="20"/>
          <w:szCs w:val="20"/>
        </w:rPr>
      </w:pPr>
      <w:r w:rsidRPr="00AF29A1">
        <w:rPr>
          <w:rFonts w:cs="Arial"/>
          <w:sz w:val="20"/>
          <w:szCs w:val="20"/>
        </w:rPr>
        <w:t xml:space="preserve">A côté de la dynamique sociale, il est indiqué d’ évoquer la dynamique politique dans laquelle la femme de la commune de Tounouga n’est pas en reste. Elles sont présentes dans les structures des partis à la base, et prennent part de plus en plus aux réunions et activités sur le terrain. Mais elles </w:t>
      </w:r>
      <w:r w:rsidRPr="00AF29A1">
        <w:rPr>
          <w:rFonts w:cs="Arial"/>
          <w:sz w:val="20"/>
          <w:szCs w:val="20"/>
        </w:rPr>
        <w:lastRenderedPageBreak/>
        <w:t xml:space="preserve">sont le plus souvent cantonnées dans l’animation, sans influence sur les centres de décision et de commande des organisations politiques. La mise en œuvre de ce PDC doit être une opportunité de promouvoir la participation de la femme dans les activités politiques, notamment en les impliquant dans les actions de gouvernance locale. </w:t>
      </w:r>
    </w:p>
    <w:p w14:paraId="2449BDB8" w14:textId="77777777" w:rsidR="00CA40C1" w:rsidRPr="0097152D" w:rsidRDefault="00CA40C1" w:rsidP="00AF29A1">
      <w:pPr>
        <w:pStyle w:val="Niv111"/>
        <w:ind w:left="993" w:hanging="709"/>
      </w:pPr>
      <w:bookmarkStart w:id="583" w:name="_Toc51322531"/>
      <w:bookmarkStart w:id="584" w:name="_Toc51323956"/>
      <w:bookmarkStart w:id="585" w:name="_Toc51324267"/>
      <w:bookmarkStart w:id="586" w:name="_Toc51325451"/>
      <w:bookmarkStart w:id="587" w:name="_Toc51325541"/>
      <w:bookmarkStart w:id="588" w:name="_Toc51325734"/>
      <w:bookmarkStart w:id="589" w:name="_Toc51335477"/>
      <w:bookmarkStart w:id="590" w:name="_Toc51337273"/>
      <w:bookmarkStart w:id="591" w:name="_Toc51776699"/>
      <w:bookmarkStart w:id="592" w:name="_Toc51778679"/>
      <w:bookmarkStart w:id="593" w:name="_Toc51795588"/>
      <w:bookmarkStart w:id="594" w:name="_Toc51802620"/>
      <w:bookmarkStart w:id="595" w:name="_Toc51867843"/>
      <w:bookmarkStart w:id="596" w:name="_Toc51868025"/>
      <w:bookmarkStart w:id="597" w:name="_Toc52983139"/>
      <w:bookmarkStart w:id="598" w:name="_Toc52983327"/>
      <w:bookmarkStart w:id="599" w:name="_Toc53064702"/>
      <w:bookmarkStart w:id="600" w:name="_Toc44500635"/>
      <w:bookmarkStart w:id="601" w:name="_Toc44502603"/>
      <w:bookmarkStart w:id="602" w:name="_Toc44509655"/>
      <w:bookmarkStart w:id="603" w:name="_Toc44509821"/>
      <w:bookmarkStart w:id="604" w:name="_Toc45969071"/>
      <w:bookmarkStart w:id="605" w:name="_Toc45969211"/>
      <w:bookmarkStart w:id="606" w:name="_Toc48987899"/>
      <w:bookmarkStart w:id="607" w:name="_Toc49179033"/>
      <w:bookmarkStart w:id="608" w:name="_Toc51281087"/>
      <w:bookmarkStart w:id="609" w:name="_Toc51776700"/>
      <w:bookmarkStart w:id="610" w:name="_Toc53064703"/>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97152D">
        <w:rPr>
          <w:rFonts w:ascii="Arial" w:hAnsi="Arial" w:cs="Arial"/>
          <w:sz w:val="20"/>
          <w:szCs w:val="20"/>
        </w:rPr>
        <w:t xml:space="preserve">Impacts des risques climatiques sur les activités socioprofessionnelles et les </w:t>
      </w:r>
      <w:r w:rsidR="00A11C95" w:rsidRPr="0097152D">
        <w:rPr>
          <w:rFonts w:ascii="Arial" w:hAnsi="Arial" w:cs="Arial"/>
          <w:sz w:val="20"/>
          <w:szCs w:val="20"/>
        </w:rPr>
        <w:t xml:space="preserve">    </w:t>
      </w:r>
      <w:r w:rsidRPr="00AF29A1">
        <w:rPr>
          <w:rFonts w:ascii="Arial" w:hAnsi="Arial" w:cs="Arial"/>
          <w:sz w:val="20"/>
          <w:szCs w:val="20"/>
        </w:rPr>
        <w:t>infrastructures.</w:t>
      </w:r>
      <w:bookmarkEnd w:id="600"/>
      <w:bookmarkEnd w:id="601"/>
      <w:bookmarkEnd w:id="602"/>
      <w:bookmarkEnd w:id="603"/>
      <w:bookmarkEnd w:id="604"/>
      <w:bookmarkEnd w:id="605"/>
      <w:bookmarkEnd w:id="606"/>
      <w:bookmarkEnd w:id="607"/>
      <w:bookmarkEnd w:id="608"/>
      <w:bookmarkEnd w:id="609"/>
      <w:bookmarkEnd w:id="610"/>
    </w:p>
    <w:p w14:paraId="3BFFFB02" w14:textId="77777777" w:rsidR="00A854AD" w:rsidRPr="00AF29A1" w:rsidRDefault="00CA40C1" w:rsidP="00AF29A1">
      <w:pPr>
        <w:spacing w:line="276" w:lineRule="auto"/>
        <w:rPr>
          <w:rFonts w:cs="Arial"/>
          <w:i/>
          <w:sz w:val="20"/>
          <w:szCs w:val="20"/>
        </w:rPr>
      </w:pPr>
      <w:r w:rsidRPr="00AF29A1">
        <w:rPr>
          <w:rFonts w:cs="Arial"/>
          <w:sz w:val="20"/>
          <w:szCs w:val="20"/>
        </w:rPr>
        <w:t xml:space="preserve">Les risques climatiques (sécheresses et inondation) agissent négativement sur les productions agricoles et sur la production fourragère. Lorsque ces deux piliers qui soutiennent l’économie de la commune sont impactés, les autres activités socioprofessionnelles (commerce, transport, exploitation du bois) le sont aussi. Les infrastructures subissent aussi des impacts négatifs des changements climatiques notamment lors des inondations. </w:t>
      </w:r>
      <w:bookmarkStart w:id="611" w:name="_Toc417159287"/>
    </w:p>
    <w:bookmarkEnd w:id="611"/>
    <w:p w14:paraId="664D5A49" w14:textId="77777777" w:rsidR="0088649D" w:rsidRPr="00AF29A1" w:rsidRDefault="00CA40C1" w:rsidP="00AF29A1">
      <w:pPr>
        <w:spacing w:before="0" w:after="0" w:line="276" w:lineRule="auto"/>
        <w:rPr>
          <w:rFonts w:cs="Arial"/>
          <w:sz w:val="20"/>
          <w:szCs w:val="20"/>
        </w:rPr>
      </w:pPr>
      <w:r w:rsidRPr="00AF29A1">
        <w:rPr>
          <w:rFonts w:cs="Arial"/>
          <w:sz w:val="20"/>
          <w:szCs w:val="20"/>
        </w:rPr>
        <w:t xml:space="preserve">Pour l’essentiel, les mesures préventives, adoptées au niveau individuel ou à l’échelle de la communauté, </w:t>
      </w:r>
      <w:r w:rsidR="009114AE" w:rsidRPr="00AF29A1">
        <w:rPr>
          <w:rFonts w:cs="Arial"/>
          <w:sz w:val="20"/>
          <w:szCs w:val="20"/>
        </w:rPr>
        <w:t xml:space="preserve">restent et </w:t>
      </w:r>
      <w:r w:rsidRPr="00AF29A1">
        <w:rPr>
          <w:rFonts w:cs="Arial"/>
          <w:sz w:val="20"/>
          <w:szCs w:val="20"/>
        </w:rPr>
        <w:t xml:space="preserve">demeurent les prières collectives, l’utilisation des semences améliorées, le défrichement amélioré quand intervient la sécheresse et les vents de poussière. Quant aux mesures correctives, on a l’exode, la vente du bétail, le maraîchage, les cultures de contre saison. Toutes ces mesures ne sont pas suffisantes pour surmonter toutes les difficultés surtout lorsque les évènements climatiques </w:t>
      </w:r>
      <w:r w:rsidR="009114AE" w:rsidRPr="00AF29A1">
        <w:rPr>
          <w:rFonts w:cs="Arial"/>
          <w:sz w:val="20"/>
          <w:szCs w:val="20"/>
        </w:rPr>
        <w:t xml:space="preserve">sont extrêmement aigus </w:t>
      </w:r>
      <w:r w:rsidRPr="00AF29A1">
        <w:rPr>
          <w:rFonts w:cs="Arial"/>
          <w:sz w:val="20"/>
          <w:szCs w:val="20"/>
        </w:rPr>
        <w:t>car mises en œuvre pour une période bien déterminée en attendant des lendemains meilleurs.</w:t>
      </w:r>
    </w:p>
    <w:p w14:paraId="408D8533" w14:textId="77777777" w:rsidR="00E5768A" w:rsidRPr="00AF29A1" w:rsidRDefault="00CA40C1" w:rsidP="008D355D">
      <w:pPr>
        <w:pStyle w:val="NivI"/>
        <w:numPr>
          <w:ilvl w:val="0"/>
          <w:numId w:val="33"/>
        </w:numPr>
      </w:pPr>
      <w:bookmarkStart w:id="612" w:name="_Toc51324269"/>
      <w:bookmarkStart w:id="613" w:name="_Toc51325453"/>
      <w:bookmarkStart w:id="614" w:name="_Toc51325543"/>
      <w:bookmarkStart w:id="615" w:name="_Toc51325736"/>
      <w:bookmarkStart w:id="616" w:name="_Toc51335479"/>
      <w:bookmarkStart w:id="617" w:name="_Toc51337275"/>
      <w:bookmarkStart w:id="618" w:name="_Toc51778681"/>
      <w:bookmarkStart w:id="619" w:name="_Toc51795590"/>
      <w:bookmarkStart w:id="620" w:name="_Toc51802622"/>
      <w:bookmarkStart w:id="621" w:name="_Toc51867845"/>
      <w:bookmarkStart w:id="622" w:name="_Toc51868027"/>
      <w:bookmarkStart w:id="623" w:name="_Toc52983141"/>
      <w:bookmarkStart w:id="624" w:name="_Toc52983329"/>
      <w:bookmarkStart w:id="625" w:name="_Toc53064704"/>
      <w:bookmarkStart w:id="626" w:name="_Toc51324270"/>
      <w:bookmarkStart w:id="627" w:name="_Toc51325454"/>
      <w:bookmarkStart w:id="628" w:name="_Toc51325544"/>
      <w:bookmarkStart w:id="629" w:name="_Toc51325737"/>
      <w:bookmarkStart w:id="630" w:name="_Toc51335480"/>
      <w:bookmarkStart w:id="631" w:name="_Toc51337276"/>
      <w:bookmarkStart w:id="632" w:name="_Toc51778682"/>
      <w:bookmarkStart w:id="633" w:name="_Toc51795591"/>
      <w:bookmarkStart w:id="634" w:name="_Toc51802623"/>
      <w:bookmarkStart w:id="635" w:name="_Toc51867846"/>
      <w:bookmarkStart w:id="636" w:name="_Toc51868028"/>
      <w:bookmarkStart w:id="637" w:name="_Toc52983142"/>
      <w:bookmarkStart w:id="638" w:name="_Toc52983330"/>
      <w:bookmarkStart w:id="639" w:name="_Toc53064705"/>
      <w:bookmarkStart w:id="640" w:name="_Toc44509823"/>
      <w:bookmarkStart w:id="641" w:name="_Toc45969073"/>
      <w:bookmarkStart w:id="642" w:name="_Toc45969213"/>
      <w:bookmarkStart w:id="643" w:name="_Toc48987901"/>
      <w:bookmarkStart w:id="644" w:name="_Toc49179035"/>
      <w:bookmarkStart w:id="645" w:name="_Toc51281088"/>
      <w:bookmarkStart w:id="646" w:name="_Toc53064706"/>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AF29A1">
        <w:t>ANALYSE DES POTENTIALITES, OPPORTUNITES ET</w:t>
      </w:r>
      <w:r w:rsidR="00A11C95" w:rsidRPr="00AF29A1">
        <w:t xml:space="preserve"> </w:t>
      </w:r>
      <w:r w:rsidRPr="00AF29A1">
        <w:t>CONTRAINTES DE</w:t>
      </w:r>
      <w:r w:rsidR="0088649D" w:rsidRPr="00AF29A1">
        <w:t xml:space="preserve"> </w:t>
      </w:r>
      <w:r w:rsidRPr="00AF29A1">
        <w:t xml:space="preserve">LA </w:t>
      </w:r>
      <w:r w:rsidRPr="00AF29A1">
        <w:rPr>
          <w:b w:val="0"/>
        </w:rPr>
        <w:t>COMMUNE</w:t>
      </w:r>
      <w:bookmarkStart w:id="647" w:name="_Toc51802625"/>
      <w:bookmarkStart w:id="648" w:name="_Toc51868030"/>
      <w:bookmarkStart w:id="649" w:name="_Toc53064707"/>
      <w:bookmarkEnd w:id="640"/>
      <w:bookmarkEnd w:id="641"/>
      <w:bookmarkEnd w:id="642"/>
      <w:bookmarkEnd w:id="643"/>
      <w:bookmarkEnd w:id="644"/>
      <w:bookmarkEnd w:id="645"/>
      <w:bookmarkEnd w:id="646"/>
      <w:bookmarkEnd w:id="647"/>
      <w:bookmarkEnd w:id="648"/>
      <w:bookmarkEnd w:id="649"/>
    </w:p>
    <w:p w14:paraId="103BD7D6" w14:textId="77777777" w:rsidR="00CA40C1" w:rsidRPr="00AF29A1" w:rsidRDefault="00CA40C1" w:rsidP="00AF29A1">
      <w:pPr>
        <w:autoSpaceDE w:val="0"/>
        <w:autoSpaceDN w:val="0"/>
        <w:adjustRightInd w:val="0"/>
        <w:spacing w:line="276" w:lineRule="auto"/>
        <w:contextualSpacing/>
        <w:rPr>
          <w:rFonts w:cs="Arial"/>
          <w:sz w:val="20"/>
          <w:szCs w:val="20"/>
        </w:rPr>
      </w:pPr>
      <w:r w:rsidRPr="00AF29A1">
        <w:rPr>
          <w:rFonts w:cs="Arial"/>
          <w:sz w:val="20"/>
          <w:szCs w:val="20"/>
        </w:rPr>
        <w:t>La commune dispose de potentialités à valoriser à savoir la disponibilité de terres de cultures et de jachère, l’existence de ressources forestières ainsi que d’un potentiel en terre irrigable, l’existence aussi des organisations communautaires de base (groupements féminins, associations de jeunes, etc.).  La commune peut, s’appuyer sur les services techniques déconcentrés de l’Etat pour amorcer son développement.</w:t>
      </w:r>
    </w:p>
    <w:p w14:paraId="62D3EC34" w14:textId="77777777" w:rsidR="00CA40C1" w:rsidRPr="00AF29A1" w:rsidRDefault="00CA40C1" w:rsidP="00AF29A1">
      <w:pPr>
        <w:autoSpaceDE w:val="0"/>
        <w:autoSpaceDN w:val="0"/>
        <w:adjustRightInd w:val="0"/>
        <w:spacing w:line="276" w:lineRule="auto"/>
        <w:contextualSpacing/>
        <w:rPr>
          <w:rFonts w:cs="Arial"/>
          <w:sz w:val="20"/>
          <w:szCs w:val="20"/>
        </w:rPr>
      </w:pPr>
      <w:r w:rsidRPr="00AF29A1">
        <w:rPr>
          <w:rFonts w:cs="Arial"/>
          <w:sz w:val="20"/>
          <w:szCs w:val="20"/>
        </w:rPr>
        <w:t>La commune dispose aussi d’opportunités sur lesquelles elle peut s’appuyer à savoir les deux frontières (Nigéria et Bénin).</w:t>
      </w:r>
    </w:p>
    <w:p w14:paraId="77198152" w14:textId="77777777" w:rsidR="00CA40C1" w:rsidRPr="00AF29A1" w:rsidRDefault="00CA40C1" w:rsidP="00AF29A1">
      <w:pPr>
        <w:pStyle w:val="Corpsdetexte2"/>
        <w:spacing w:line="360" w:lineRule="auto"/>
        <w:rPr>
          <w:rFonts w:cs="Arial"/>
          <w:sz w:val="20"/>
          <w:szCs w:val="20"/>
        </w:rPr>
      </w:pPr>
      <w:r w:rsidRPr="00AF29A1">
        <w:rPr>
          <w:rFonts w:cs="Arial"/>
          <w:sz w:val="20"/>
          <w:szCs w:val="20"/>
        </w:rPr>
        <w:t>Les contraintes, potentialités et opportunités étant identifiées, un certain nombre de solutions sont envisagées pour les résoudre. Le tableau ci-dessous donne une synthèse par secteur des contraintes et potentialités identifiées ainsi que les solutions proposées</w:t>
      </w:r>
      <w:r w:rsidRPr="00AF29A1">
        <w:rPr>
          <w:rFonts w:cs="Arial"/>
          <w:sz w:val="20"/>
          <w:szCs w:val="20"/>
        </w:rPr>
        <w:tab/>
      </w:r>
    </w:p>
    <w:p w14:paraId="28831F5A" w14:textId="77777777" w:rsidR="00CA40C1" w:rsidRPr="00AF29A1" w:rsidRDefault="00CA40C1" w:rsidP="00AF29A1">
      <w:pPr>
        <w:tabs>
          <w:tab w:val="left" w:pos="2325"/>
        </w:tabs>
        <w:spacing w:line="276" w:lineRule="auto"/>
        <w:rPr>
          <w:rFonts w:cs="Arial"/>
          <w:sz w:val="20"/>
          <w:szCs w:val="20"/>
        </w:rPr>
      </w:pPr>
      <w:r w:rsidRPr="00AF29A1">
        <w:rPr>
          <w:rFonts w:cs="Arial"/>
          <w:sz w:val="20"/>
          <w:szCs w:val="20"/>
        </w:rPr>
        <w:tab/>
      </w:r>
    </w:p>
    <w:p w14:paraId="49567D36" w14:textId="77777777" w:rsidR="00CA40C1" w:rsidRPr="00AF29A1" w:rsidRDefault="00CA40C1" w:rsidP="00AF29A1">
      <w:pPr>
        <w:tabs>
          <w:tab w:val="left" w:pos="2325"/>
        </w:tabs>
        <w:spacing w:line="276" w:lineRule="auto"/>
        <w:rPr>
          <w:rFonts w:cs="Arial"/>
          <w:sz w:val="20"/>
          <w:szCs w:val="20"/>
        </w:rPr>
      </w:pPr>
    </w:p>
    <w:p w14:paraId="160E5F54" w14:textId="77777777" w:rsidR="00CA40C1" w:rsidRPr="00AF29A1" w:rsidRDefault="00CA40C1" w:rsidP="00AF29A1">
      <w:pPr>
        <w:tabs>
          <w:tab w:val="left" w:pos="2325"/>
        </w:tabs>
        <w:spacing w:line="276" w:lineRule="auto"/>
        <w:rPr>
          <w:rFonts w:cs="Arial"/>
          <w:sz w:val="20"/>
          <w:szCs w:val="20"/>
        </w:rPr>
      </w:pPr>
    </w:p>
    <w:p w14:paraId="406BE3C5" w14:textId="77777777" w:rsidR="00CA40C1" w:rsidRPr="00AF29A1" w:rsidRDefault="00CA40C1" w:rsidP="00AF29A1">
      <w:pPr>
        <w:tabs>
          <w:tab w:val="left" w:pos="2325"/>
        </w:tabs>
        <w:spacing w:line="276" w:lineRule="auto"/>
        <w:rPr>
          <w:rFonts w:cs="Arial"/>
          <w:sz w:val="20"/>
          <w:szCs w:val="20"/>
        </w:rPr>
      </w:pPr>
    </w:p>
    <w:p w14:paraId="060DD6A2" w14:textId="77777777" w:rsidR="00CA40C1" w:rsidRPr="00AF29A1" w:rsidRDefault="00CA40C1" w:rsidP="00AF29A1">
      <w:pPr>
        <w:tabs>
          <w:tab w:val="left" w:pos="2325"/>
        </w:tabs>
        <w:spacing w:line="276" w:lineRule="auto"/>
        <w:rPr>
          <w:rFonts w:cs="Arial"/>
          <w:sz w:val="20"/>
          <w:szCs w:val="20"/>
        </w:rPr>
      </w:pPr>
    </w:p>
    <w:p w14:paraId="5BEFC510" w14:textId="77777777" w:rsidR="00CA40C1" w:rsidRPr="00AF29A1" w:rsidRDefault="00CA40C1" w:rsidP="00AF29A1">
      <w:pPr>
        <w:tabs>
          <w:tab w:val="left" w:pos="2325"/>
        </w:tabs>
        <w:spacing w:line="276" w:lineRule="auto"/>
        <w:rPr>
          <w:rFonts w:cs="Arial"/>
          <w:sz w:val="20"/>
          <w:szCs w:val="20"/>
        </w:rPr>
      </w:pPr>
    </w:p>
    <w:p w14:paraId="1867EA34" w14:textId="77777777" w:rsidR="00CC7AE9" w:rsidRPr="00AF29A1" w:rsidRDefault="00CC7AE9" w:rsidP="00AF29A1">
      <w:pPr>
        <w:tabs>
          <w:tab w:val="left" w:pos="2325"/>
        </w:tabs>
        <w:spacing w:line="276" w:lineRule="auto"/>
        <w:rPr>
          <w:rFonts w:cs="Arial"/>
          <w:sz w:val="20"/>
          <w:szCs w:val="20"/>
        </w:rPr>
        <w:sectPr w:rsidR="00CC7AE9" w:rsidRPr="00AF29A1" w:rsidSect="00136ADA">
          <w:pgSz w:w="11906" w:h="16838"/>
          <w:pgMar w:top="1418" w:right="1418" w:bottom="1418" w:left="1418" w:header="709" w:footer="709" w:gutter="0"/>
          <w:cols w:space="708"/>
          <w:docGrid w:linePitch="360"/>
        </w:sectPr>
      </w:pPr>
    </w:p>
    <w:p w14:paraId="65909C3D" w14:textId="77777777" w:rsidR="00CA40C1" w:rsidRPr="0097152D" w:rsidRDefault="00CA40C1" w:rsidP="00AF29A1">
      <w:pPr>
        <w:pStyle w:val="Lgende"/>
        <w:rPr>
          <w:i/>
        </w:rPr>
      </w:pPr>
    </w:p>
    <w:p w14:paraId="77C6B7B5" w14:textId="77777777" w:rsidR="00A11C95" w:rsidRPr="0097152D" w:rsidRDefault="00D14D0B" w:rsidP="00D14D0B">
      <w:pPr>
        <w:pStyle w:val="Lgende"/>
      </w:pPr>
      <w:bookmarkStart w:id="650" w:name="_Toc52983435"/>
      <w:r>
        <w:t xml:space="preserve">Tableau </w:t>
      </w:r>
      <w:r w:rsidR="00DE73F1">
        <w:fldChar w:fldCharType="begin"/>
      </w:r>
      <w:r>
        <w:instrText xml:space="preserve"> SEQ Tableau \* ARABIC </w:instrText>
      </w:r>
      <w:r w:rsidR="00DE73F1">
        <w:fldChar w:fldCharType="separate"/>
      </w:r>
      <w:r w:rsidR="00885C44">
        <w:rPr>
          <w:noProof/>
        </w:rPr>
        <w:t>16</w:t>
      </w:r>
      <w:r w:rsidR="00DE73F1">
        <w:fldChar w:fldCharType="end"/>
      </w:r>
      <w:r w:rsidR="00A11C95" w:rsidRPr="0097152D">
        <w:t>: Synthèse des Potentialités-opportunités – Contraintes et les propositions de Solutions de développement par domaine de la Commune de TOUNOUGA.</w:t>
      </w:r>
      <w:bookmarkEnd w:id="650"/>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3145"/>
        <w:gridCol w:w="2221"/>
        <w:gridCol w:w="3465"/>
        <w:gridCol w:w="3166"/>
      </w:tblGrid>
      <w:tr w:rsidR="00CA40C1" w:rsidRPr="0097152D" w14:paraId="1CCFD5E2" w14:textId="77777777" w:rsidTr="00AF29A1">
        <w:trPr>
          <w:trHeight w:val="523"/>
          <w:tblHeader/>
        </w:trPr>
        <w:tc>
          <w:tcPr>
            <w:tcW w:w="1681" w:type="dxa"/>
            <w:shd w:val="clear" w:color="auto" w:fill="A6A6A6"/>
          </w:tcPr>
          <w:p w14:paraId="1D829C02" w14:textId="77777777" w:rsidR="00CA40C1" w:rsidRPr="00AF29A1" w:rsidRDefault="00CA40C1" w:rsidP="00AF29A1">
            <w:pPr>
              <w:spacing w:before="60"/>
              <w:rPr>
                <w:rFonts w:cs="Arial"/>
                <w:b/>
                <w:bCs/>
                <w:sz w:val="20"/>
                <w:szCs w:val="20"/>
              </w:rPr>
            </w:pPr>
            <w:r w:rsidRPr="00AF29A1">
              <w:rPr>
                <w:rFonts w:cs="Arial"/>
                <w:b/>
                <w:bCs/>
                <w:sz w:val="20"/>
                <w:szCs w:val="20"/>
              </w:rPr>
              <w:t>Domaines</w:t>
            </w:r>
          </w:p>
        </w:tc>
        <w:tc>
          <w:tcPr>
            <w:tcW w:w="3145" w:type="dxa"/>
            <w:shd w:val="clear" w:color="auto" w:fill="A6A6A6"/>
          </w:tcPr>
          <w:p w14:paraId="36A7B8F1" w14:textId="77777777" w:rsidR="00CA40C1" w:rsidRPr="00AF29A1" w:rsidRDefault="00CA40C1" w:rsidP="00AF29A1">
            <w:pPr>
              <w:pStyle w:val="Titre4"/>
              <w:numPr>
                <w:ilvl w:val="0"/>
                <w:numId w:val="0"/>
              </w:numPr>
              <w:spacing w:before="60" w:after="120" w:line="240" w:lineRule="auto"/>
            </w:pPr>
            <w:bookmarkStart w:id="651" w:name="_Toc48847007"/>
            <w:bookmarkStart w:id="652" w:name="_Toc48847771"/>
            <w:bookmarkStart w:id="653" w:name="_Toc48854950"/>
            <w:bookmarkStart w:id="654" w:name="_Toc48855404"/>
            <w:bookmarkStart w:id="655" w:name="_Toc48896785"/>
            <w:bookmarkStart w:id="656" w:name="_Toc48987902"/>
            <w:r w:rsidRPr="00AF29A1">
              <w:t>Potentialités</w:t>
            </w:r>
            <w:bookmarkEnd w:id="651"/>
            <w:bookmarkEnd w:id="652"/>
            <w:bookmarkEnd w:id="653"/>
            <w:bookmarkEnd w:id="654"/>
            <w:bookmarkEnd w:id="655"/>
            <w:bookmarkEnd w:id="656"/>
            <w:r w:rsidRPr="00AF29A1">
              <w:t xml:space="preserve"> </w:t>
            </w:r>
          </w:p>
        </w:tc>
        <w:tc>
          <w:tcPr>
            <w:tcW w:w="2221" w:type="dxa"/>
            <w:shd w:val="clear" w:color="auto" w:fill="A6A6A6"/>
          </w:tcPr>
          <w:p w14:paraId="5B6EC293" w14:textId="77777777" w:rsidR="00CA40C1" w:rsidRPr="00AF29A1" w:rsidRDefault="00CA40C1" w:rsidP="00AF29A1">
            <w:pPr>
              <w:spacing w:before="60"/>
              <w:rPr>
                <w:rFonts w:cs="Arial"/>
                <w:b/>
                <w:bCs/>
                <w:sz w:val="20"/>
                <w:szCs w:val="20"/>
              </w:rPr>
            </w:pPr>
            <w:r w:rsidRPr="00AF29A1">
              <w:rPr>
                <w:rFonts w:cs="Arial"/>
                <w:b/>
                <w:bCs/>
                <w:sz w:val="20"/>
                <w:szCs w:val="20"/>
              </w:rPr>
              <w:t>Opportunités</w:t>
            </w:r>
          </w:p>
        </w:tc>
        <w:tc>
          <w:tcPr>
            <w:tcW w:w="3465" w:type="dxa"/>
            <w:shd w:val="clear" w:color="auto" w:fill="A6A6A6"/>
          </w:tcPr>
          <w:p w14:paraId="432B771D" w14:textId="77777777" w:rsidR="00CA40C1" w:rsidRPr="00AF29A1" w:rsidRDefault="00CA40C1" w:rsidP="00AF29A1">
            <w:pPr>
              <w:spacing w:before="60"/>
              <w:rPr>
                <w:rFonts w:cs="Arial"/>
                <w:b/>
                <w:bCs/>
                <w:sz w:val="20"/>
                <w:szCs w:val="20"/>
              </w:rPr>
            </w:pPr>
            <w:r w:rsidRPr="00AF29A1">
              <w:rPr>
                <w:rFonts w:cs="Arial"/>
                <w:b/>
                <w:bCs/>
                <w:sz w:val="20"/>
                <w:szCs w:val="20"/>
              </w:rPr>
              <w:t>Contraintes</w:t>
            </w:r>
          </w:p>
        </w:tc>
        <w:tc>
          <w:tcPr>
            <w:tcW w:w="3166" w:type="dxa"/>
            <w:shd w:val="clear" w:color="auto" w:fill="A6A6A6"/>
          </w:tcPr>
          <w:p w14:paraId="75857B15" w14:textId="77777777" w:rsidR="00CA40C1" w:rsidRPr="00AF29A1" w:rsidRDefault="00CA40C1" w:rsidP="00AF29A1">
            <w:pPr>
              <w:spacing w:before="60"/>
              <w:rPr>
                <w:rFonts w:cs="Arial"/>
                <w:b/>
                <w:bCs/>
                <w:sz w:val="20"/>
                <w:szCs w:val="20"/>
              </w:rPr>
            </w:pPr>
            <w:r w:rsidRPr="00AF29A1">
              <w:rPr>
                <w:rFonts w:cs="Arial"/>
                <w:b/>
                <w:bCs/>
                <w:sz w:val="20"/>
                <w:szCs w:val="20"/>
              </w:rPr>
              <w:t>Solutions proposées</w:t>
            </w:r>
          </w:p>
        </w:tc>
      </w:tr>
      <w:tr w:rsidR="00CA40C1" w:rsidRPr="0097152D" w14:paraId="6438C77A" w14:textId="77777777" w:rsidTr="00AF29A1">
        <w:trPr>
          <w:trHeight w:val="523"/>
        </w:trPr>
        <w:tc>
          <w:tcPr>
            <w:tcW w:w="1681" w:type="dxa"/>
          </w:tcPr>
          <w:p w14:paraId="6C4CFF50" w14:textId="77777777" w:rsidR="00CA40C1" w:rsidRPr="00AF29A1" w:rsidRDefault="00CA40C1" w:rsidP="00AF29A1">
            <w:pPr>
              <w:spacing w:before="60"/>
              <w:rPr>
                <w:rFonts w:cs="Arial"/>
                <w:bCs/>
                <w:sz w:val="20"/>
                <w:szCs w:val="20"/>
              </w:rPr>
            </w:pPr>
            <w:r w:rsidRPr="00AF29A1">
              <w:rPr>
                <w:rFonts w:cs="Arial"/>
                <w:bCs/>
                <w:sz w:val="20"/>
                <w:szCs w:val="20"/>
              </w:rPr>
              <w:t>Education</w:t>
            </w:r>
          </w:p>
        </w:tc>
        <w:tc>
          <w:tcPr>
            <w:tcW w:w="3145" w:type="dxa"/>
          </w:tcPr>
          <w:p w14:paraId="60EB9373" w14:textId="77777777" w:rsidR="00CA40C1" w:rsidRPr="00AF29A1" w:rsidRDefault="00CA40C1" w:rsidP="00AF29A1">
            <w:pPr>
              <w:spacing w:before="60"/>
              <w:rPr>
                <w:rFonts w:cs="Arial"/>
                <w:bCs/>
                <w:sz w:val="20"/>
                <w:szCs w:val="20"/>
              </w:rPr>
            </w:pPr>
            <w:r w:rsidRPr="00AF29A1">
              <w:rPr>
                <w:rFonts w:cs="Arial"/>
                <w:bCs/>
                <w:sz w:val="20"/>
                <w:szCs w:val="20"/>
              </w:rPr>
              <w:t xml:space="preserve">Existence d’une </w:t>
            </w:r>
            <w:r w:rsidR="00170786" w:rsidRPr="00AF29A1">
              <w:rPr>
                <w:rFonts w:cs="Arial"/>
                <w:bCs/>
                <w:sz w:val="20"/>
                <w:szCs w:val="20"/>
              </w:rPr>
              <w:t>p</w:t>
            </w:r>
            <w:r w:rsidRPr="00AF29A1">
              <w:rPr>
                <w:rFonts w:cs="Arial"/>
                <w:bCs/>
                <w:sz w:val="20"/>
                <w:szCs w:val="20"/>
              </w:rPr>
              <w:t>opulation scolarisable</w:t>
            </w:r>
          </w:p>
          <w:p w14:paraId="4884987D" w14:textId="77777777" w:rsidR="00CA40C1" w:rsidRPr="00AF29A1" w:rsidRDefault="00CA40C1" w:rsidP="00AF29A1">
            <w:pPr>
              <w:spacing w:before="60"/>
              <w:rPr>
                <w:rFonts w:cs="Arial"/>
                <w:bCs/>
                <w:sz w:val="20"/>
                <w:szCs w:val="20"/>
              </w:rPr>
            </w:pPr>
            <w:r w:rsidRPr="00AF29A1">
              <w:rPr>
                <w:rFonts w:cs="Arial"/>
                <w:bCs/>
                <w:sz w:val="20"/>
                <w:szCs w:val="20"/>
              </w:rPr>
              <w:t xml:space="preserve">Existence d’établissements scolaires </w:t>
            </w:r>
          </w:p>
          <w:p w14:paraId="21DADAF7" w14:textId="77777777" w:rsidR="00CA40C1" w:rsidRPr="00AF29A1" w:rsidRDefault="00CA40C1" w:rsidP="00DE1199">
            <w:pPr>
              <w:spacing w:before="60"/>
              <w:rPr>
                <w:rFonts w:cs="Arial"/>
                <w:sz w:val="20"/>
                <w:szCs w:val="20"/>
              </w:rPr>
            </w:pPr>
          </w:p>
        </w:tc>
        <w:tc>
          <w:tcPr>
            <w:tcW w:w="2221" w:type="dxa"/>
          </w:tcPr>
          <w:p w14:paraId="640EEA41" w14:textId="77777777" w:rsidR="00CA40C1" w:rsidRPr="00AF29A1" w:rsidRDefault="00CA40C1" w:rsidP="00AF29A1">
            <w:pPr>
              <w:spacing w:before="60"/>
              <w:rPr>
                <w:rFonts w:cs="Arial"/>
                <w:bCs/>
                <w:sz w:val="20"/>
                <w:szCs w:val="20"/>
              </w:rPr>
            </w:pPr>
            <w:r w:rsidRPr="00AF29A1">
              <w:rPr>
                <w:rFonts w:cs="Arial"/>
                <w:bCs/>
                <w:sz w:val="20"/>
                <w:szCs w:val="20"/>
              </w:rPr>
              <w:t xml:space="preserve">Encadrement de proximité </w:t>
            </w:r>
          </w:p>
          <w:p w14:paraId="2B3DA61E" w14:textId="77777777" w:rsidR="00CA40C1" w:rsidRPr="00AF29A1" w:rsidRDefault="00CA40C1" w:rsidP="00AF29A1">
            <w:pPr>
              <w:spacing w:before="60"/>
              <w:rPr>
                <w:rFonts w:cs="Arial"/>
                <w:bCs/>
                <w:sz w:val="20"/>
                <w:szCs w:val="20"/>
              </w:rPr>
            </w:pPr>
            <w:r w:rsidRPr="00AF29A1">
              <w:rPr>
                <w:rFonts w:cs="Arial"/>
                <w:bCs/>
                <w:sz w:val="20"/>
                <w:szCs w:val="20"/>
              </w:rPr>
              <w:t>Existence des partenaires</w:t>
            </w:r>
          </w:p>
          <w:p w14:paraId="771A92F4" w14:textId="77777777" w:rsidR="00CA40C1" w:rsidRPr="00AF29A1" w:rsidRDefault="00CA40C1" w:rsidP="00AF29A1">
            <w:pPr>
              <w:spacing w:before="60"/>
              <w:rPr>
                <w:rFonts w:cs="Arial"/>
                <w:bCs/>
                <w:sz w:val="20"/>
                <w:szCs w:val="20"/>
              </w:rPr>
            </w:pPr>
            <w:r w:rsidRPr="00AF29A1">
              <w:rPr>
                <w:rFonts w:cs="Arial"/>
                <w:bCs/>
                <w:sz w:val="20"/>
                <w:szCs w:val="20"/>
              </w:rPr>
              <w:t>Existence des CGEDES</w:t>
            </w:r>
          </w:p>
          <w:p w14:paraId="51849479" w14:textId="77777777" w:rsidR="00CA40C1" w:rsidRPr="00AF29A1" w:rsidRDefault="00CA40C1" w:rsidP="00AF29A1">
            <w:pPr>
              <w:spacing w:before="60"/>
              <w:rPr>
                <w:rFonts w:cs="Arial"/>
                <w:bCs/>
                <w:sz w:val="20"/>
                <w:szCs w:val="20"/>
              </w:rPr>
            </w:pPr>
            <w:r w:rsidRPr="00AF29A1">
              <w:rPr>
                <w:rFonts w:cs="Arial"/>
                <w:bCs/>
                <w:sz w:val="20"/>
                <w:szCs w:val="20"/>
              </w:rPr>
              <w:t>et les A.P.E</w:t>
            </w:r>
          </w:p>
          <w:p w14:paraId="6640CD48" w14:textId="77777777" w:rsidR="00CA40C1" w:rsidRPr="00AF29A1" w:rsidRDefault="00CA40C1" w:rsidP="00DE1199">
            <w:pPr>
              <w:spacing w:before="60"/>
              <w:rPr>
                <w:rFonts w:cs="Arial"/>
                <w:bCs/>
                <w:sz w:val="20"/>
                <w:szCs w:val="20"/>
              </w:rPr>
            </w:pPr>
          </w:p>
        </w:tc>
        <w:tc>
          <w:tcPr>
            <w:tcW w:w="3465" w:type="dxa"/>
          </w:tcPr>
          <w:p w14:paraId="5F102F80" w14:textId="77777777" w:rsidR="00CA40C1" w:rsidRPr="00AF29A1" w:rsidRDefault="00CA40C1" w:rsidP="00AF29A1">
            <w:pPr>
              <w:numPr>
                <w:ilvl w:val="0"/>
                <w:numId w:val="13"/>
              </w:numPr>
              <w:spacing w:before="60"/>
              <w:ind w:left="360"/>
              <w:rPr>
                <w:rFonts w:cs="Arial"/>
                <w:bCs/>
                <w:sz w:val="20"/>
                <w:szCs w:val="20"/>
              </w:rPr>
            </w:pPr>
            <w:r w:rsidRPr="00AF29A1">
              <w:rPr>
                <w:rFonts w:cs="Arial"/>
                <w:bCs/>
                <w:sz w:val="20"/>
                <w:szCs w:val="20"/>
              </w:rPr>
              <w:t>Absentéisme des élèves ;</w:t>
            </w:r>
          </w:p>
          <w:p w14:paraId="0AFB345E" w14:textId="77777777" w:rsidR="00CA40C1" w:rsidRPr="00AF29A1" w:rsidRDefault="00CA40C1" w:rsidP="00AF29A1">
            <w:pPr>
              <w:numPr>
                <w:ilvl w:val="0"/>
                <w:numId w:val="13"/>
              </w:numPr>
              <w:spacing w:before="60"/>
              <w:ind w:left="360"/>
              <w:rPr>
                <w:rFonts w:cs="Arial"/>
                <w:bCs/>
                <w:sz w:val="20"/>
                <w:szCs w:val="20"/>
              </w:rPr>
            </w:pPr>
            <w:r w:rsidRPr="00AF29A1">
              <w:rPr>
                <w:rFonts w:cs="Arial"/>
                <w:bCs/>
                <w:sz w:val="20"/>
                <w:szCs w:val="20"/>
              </w:rPr>
              <w:t>Majorité des salles de classes sont en paillotes ;</w:t>
            </w:r>
          </w:p>
          <w:p w14:paraId="6214BF15" w14:textId="77777777" w:rsidR="00CA40C1" w:rsidRPr="00AF29A1" w:rsidRDefault="00CA40C1" w:rsidP="00AF29A1">
            <w:pPr>
              <w:numPr>
                <w:ilvl w:val="0"/>
                <w:numId w:val="13"/>
              </w:numPr>
              <w:spacing w:before="60"/>
              <w:ind w:left="360"/>
              <w:rPr>
                <w:rFonts w:cs="Arial"/>
                <w:bCs/>
                <w:sz w:val="20"/>
                <w:szCs w:val="20"/>
              </w:rPr>
            </w:pPr>
            <w:r w:rsidRPr="00AF29A1">
              <w:rPr>
                <w:rFonts w:cs="Arial"/>
                <w:bCs/>
                <w:sz w:val="20"/>
                <w:szCs w:val="20"/>
              </w:rPr>
              <w:t>La plupart des CGDES sont non fonctionnels</w:t>
            </w:r>
          </w:p>
          <w:p w14:paraId="50F366AA"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Mobilité très fréquente et insuffisance du personnel enseignant ;</w:t>
            </w:r>
          </w:p>
          <w:p w14:paraId="24B66006"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Faible engouement des Parents d’élèves pour la scolarisation ;</w:t>
            </w:r>
          </w:p>
          <w:p w14:paraId="038E9EF9"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Exclusion élevée des élèves ;</w:t>
            </w:r>
          </w:p>
          <w:p w14:paraId="1175734D"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Manque de collège dans certaines zones de la commune ;</w:t>
            </w:r>
          </w:p>
          <w:p w14:paraId="61D51754"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 xml:space="preserve">Insuffisance de salles de classes en matériaux définitifs </w:t>
            </w:r>
          </w:p>
          <w:p w14:paraId="46ECE0DC"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Démarrage tardive des cours</w:t>
            </w:r>
          </w:p>
          <w:p w14:paraId="087B2E9E"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Manque de mûrs de clôture des écoles</w:t>
            </w:r>
          </w:p>
          <w:p w14:paraId="78B81CF1"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Manque de centres d’alphabétisation</w:t>
            </w:r>
          </w:p>
          <w:p w14:paraId="4A3B3692"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Insuffisance des fournitures et mobiliers scolaires ;</w:t>
            </w:r>
          </w:p>
          <w:p w14:paraId="5CA963F7" w14:textId="77777777" w:rsidR="00CA40C1" w:rsidRPr="00AF29A1" w:rsidRDefault="00CA40C1" w:rsidP="00AF29A1">
            <w:pPr>
              <w:numPr>
                <w:ilvl w:val="0"/>
                <w:numId w:val="12"/>
              </w:numPr>
              <w:spacing w:before="60"/>
              <w:ind w:left="360"/>
              <w:rPr>
                <w:rFonts w:cs="Arial"/>
                <w:bCs/>
                <w:sz w:val="20"/>
                <w:szCs w:val="20"/>
              </w:rPr>
            </w:pPr>
            <w:r w:rsidRPr="00AF29A1">
              <w:rPr>
                <w:rFonts w:cs="Arial"/>
                <w:bCs/>
                <w:sz w:val="20"/>
                <w:szCs w:val="20"/>
              </w:rPr>
              <w:t xml:space="preserve">Insuffisances de latrines </w:t>
            </w:r>
            <w:r w:rsidRPr="00AF29A1">
              <w:rPr>
                <w:rFonts w:cs="Arial"/>
                <w:bCs/>
                <w:sz w:val="20"/>
                <w:szCs w:val="20"/>
              </w:rPr>
              <w:lastRenderedPageBreak/>
              <w:t>scolaires ;</w:t>
            </w:r>
          </w:p>
        </w:tc>
        <w:tc>
          <w:tcPr>
            <w:tcW w:w="3166" w:type="dxa"/>
          </w:tcPr>
          <w:p w14:paraId="696CEE45" w14:textId="77777777" w:rsidR="00CA40C1" w:rsidRPr="00AF29A1" w:rsidRDefault="00CA40C1" w:rsidP="00AF29A1">
            <w:pPr>
              <w:spacing w:before="60"/>
              <w:rPr>
                <w:rFonts w:cs="Arial"/>
                <w:bCs/>
                <w:sz w:val="20"/>
                <w:szCs w:val="20"/>
              </w:rPr>
            </w:pPr>
            <w:r w:rsidRPr="00AF29A1">
              <w:rPr>
                <w:rFonts w:cs="Arial"/>
                <w:bCs/>
                <w:sz w:val="20"/>
                <w:szCs w:val="20"/>
              </w:rPr>
              <w:lastRenderedPageBreak/>
              <w:t>Construire des salles de classes en matériaux définitifs ;</w:t>
            </w:r>
          </w:p>
          <w:p w14:paraId="12FDAA5B" w14:textId="77777777" w:rsidR="00CA40C1" w:rsidRPr="00AF29A1" w:rsidRDefault="00CA40C1" w:rsidP="00AF29A1">
            <w:pPr>
              <w:spacing w:before="60"/>
              <w:rPr>
                <w:rFonts w:cs="Arial"/>
                <w:bCs/>
                <w:sz w:val="20"/>
                <w:szCs w:val="20"/>
              </w:rPr>
            </w:pPr>
            <w:r w:rsidRPr="00AF29A1">
              <w:rPr>
                <w:rFonts w:cs="Arial"/>
                <w:bCs/>
                <w:sz w:val="20"/>
                <w:szCs w:val="20"/>
              </w:rPr>
              <w:t xml:space="preserve"> </w:t>
            </w:r>
          </w:p>
          <w:p w14:paraId="287D1E02" w14:textId="77777777" w:rsidR="00CA40C1" w:rsidRPr="00AF29A1" w:rsidRDefault="00CA40C1" w:rsidP="00AF29A1">
            <w:pPr>
              <w:spacing w:before="60"/>
              <w:rPr>
                <w:rFonts w:cs="Arial"/>
                <w:bCs/>
                <w:sz w:val="20"/>
                <w:szCs w:val="20"/>
              </w:rPr>
            </w:pPr>
            <w:r w:rsidRPr="00AF29A1">
              <w:rPr>
                <w:rFonts w:cs="Arial"/>
                <w:bCs/>
                <w:sz w:val="20"/>
                <w:szCs w:val="20"/>
              </w:rPr>
              <w:t>Redynamiser les CGDES non fonctionnels</w:t>
            </w:r>
          </w:p>
          <w:p w14:paraId="62F4E800" w14:textId="77777777" w:rsidR="00CA40C1" w:rsidRPr="00AF29A1" w:rsidRDefault="00CA40C1" w:rsidP="00AF29A1">
            <w:pPr>
              <w:spacing w:before="60"/>
              <w:rPr>
                <w:rFonts w:cs="Arial"/>
                <w:bCs/>
                <w:sz w:val="20"/>
                <w:szCs w:val="20"/>
              </w:rPr>
            </w:pPr>
            <w:r w:rsidRPr="00AF29A1">
              <w:rPr>
                <w:rFonts w:cs="Arial"/>
                <w:bCs/>
                <w:sz w:val="20"/>
                <w:szCs w:val="20"/>
              </w:rPr>
              <w:t>Information sensibilisation sur la scolarisation ;</w:t>
            </w:r>
          </w:p>
          <w:p w14:paraId="68752775" w14:textId="77777777" w:rsidR="00CA40C1" w:rsidRPr="00AF29A1" w:rsidRDefault="00CA40C1" w:rsidP="00AF29A1">
            <w:pPr>
              <w:spacing w:before="60"/>
              <w:rPr>
                <w:rFonts w:cs="Arial"/>
                <w:bCs/>
                <w:sz w:val="20"/>
                <w:szCs w:val="20"/>
              </w:rPr>
            </w:pPr>
          </w:p>
          <w:p w14:paraId="71779D13" w14:textId="77777777" w:rsidR="00CA40C1" w:rsidRPr="00AF29A1" w:rsidRDefault="00CA40C1" w:rsidP="00AF29A1">
            <w:pPr>
              <w:spacing w:before="60"/>
              <w:rPr>
                <w:rFonts w:cs="Arial"/>
                <w:bCs/>
                <w:sz w:val="20"/>
                <w:szCs w:val="20"/>
              </w:rPr>
            </w:pPr>
            <w:r w:rsidRPr="00AF29A1">
              <w:rPr>
                <w:rFonts w:cs="Arial"/>
                <w:bCs/>
                <w:sz w:val="20"/>
                <w:szCs w:val="20"/>
              </w:rPr>
              <w:t>Mise à disposition d’enseignants en quantité et en qualité suffisante ;</w:t>
            </w:r>
          </w:p>
          <w:p w14:paraId="14D1DF7C" w14:textId="77777777" w:rsidR="00CA40C1" w:rsidRPr="00AF29A1" w:rsidRDefault="00CA40C1" w:rsidP="00AF29A1">
            <w:pPr>
              <w:spacing w:before="60"/>
              <w:rPr>
                <w:rFonts w:cs="Arial"/>
                <w:bCs/>
                <w:sz w:val="20"/>
                <w:szCs w:val="20"/>
              </w:rPr>
            </w:pPr>
          </w:p>
          <w:p w14:paraId="52775C02" w14:textId="77777777" w:rsidR="00CA40C1" w:rsidRPr="00AF29A1" w:rsidRDefault="00CA40C1" w:rsidP="00AF29A1">
            <w:pPr>
              <w:spacing w:before="60"/>
              <w:rPr>
                <w:rFonts w:cs="Arial"/>
                <w:bCs/>
                <w:sz w:val="20"/>
                <w:szCs w:val="20"/>
              </w:rPr>
            </w:pPr>
            <w:r w:rsidRPr="00AF29A1">
              <w:rPr>
                <w:rFonts w:cs="Arial"/>
                <w:bCs/>
                <w:sz w:val="20"/>
                <w:szCs w:val="20"/>
              </w:rPr>
              <w:t>Doter les écoles en mobiliers et en fournitures scolaires ;</w:t>
            </w:r>
          </w:p>
          <w:p w14:paraId="481188E6" w14:textId="77777777" w:rsidR="00CA40C1" w:rsidRPr="00AF29A1" w:rsidRDefault="00CA40C1" w:rsidP="00AF29A1">
            <w:pPr>
              <w:spacing w:before="60"/>
              <w:rPr>
                <w:rFonts w:cs="Arial"/>
                <w:bCs/>
                <w:sz w:val="20"/>
                <w:szCs w:val="20"/>
              </w:rPr>
            </w:pPr>
          </w:p>
          <w:p w14:paraId="63BDC707" w14:textId="77777777" w:rsidR="00CA40C1" w:rsidRPr="00AF29A1" w:rsidRDefault="00CA40C1" w:rsidP="00AF29A1">
            <w:pPr>
              <w:spacing w:before="60"/>
              <w:rPr>
                <w:rFonts w:cs="Arial"/>
                <w:bCs/>
                <w:sz w:val="20"/>
                <w:szCs w:val="20"/>
              </w:rPr>
            </w:pPr>
            <w:r w:rsidRPr="00AF29A1">
              <w:rPr>
                <w:rFonts w:cs="Arial"/>
                <w:bCs/>
                <w:sz w:val="20"/>
                <w:szCs w:val="20"/>
              </w:rPr>
              <w:t>Clôture des écoles</w:t>
            </w:r>
          </w:p>
          <w:p w14:paraId="028951D4" w14:textId="77777777" w:rsidR="00CA40C1" w:rsidRPr="00AF29A1" w:rsidRDefault="00CA40C1" w:rsidP="00AF29A1">
            <w:pPr>
              <w:spacing w:before="60"/>
              <w:rPr>
                <w:rFonts w:cs="Arial"/>
                <w:bCs/>
                <w:sz w:val="20"/>
                <w:szCs w:val="20"/>
              </w:rPr>
            </w:pPr>
            <w:r w:rsidRPr="00AF29A1">
              <w:rPr>
                <w:rFonts w:cs="Arial"/>
                <w:bCs/>
                <w:sz w:val="20"/>
                <w:szCs w:val="20"/>
              </w:rPr>
              <w:t>Construction de latrines scolaires</w:t>
            </w:r>
          </w:p>
          <w:p w14:paraId="6914F646" w14:textId="77777777" w:rsidR="00CA40C1" w:rsidRPr="00AF29A1" w:rsidRDefault="00CA40C1" w:rsidP="00AF29A1">
            <w:pPr>
              <w:spacing w:before="60"/>
              <w:rPr>
                <w:rFonts w:cs="Arial"/>
                <w:bCs/>
                <w:sz w:val="20"/>
                <w:szCs w:val="20"/>
              </w:rPr>
            </w:pPr>
            <w:r w:rsidRPr="00AF29A1">
              <w:rPr>
                <w:rFonts w:cs="Arial"/>
                <w:bCs/>
                <w:sz w:val="20"/>
                <w:szCs w:val="20"/>
              </w:rPr>
              <w:t>Ouvertures de centres Alpha</w:t>
            </w:r>
          </w:p>
        </w:tc>
      </w:tr>
      <w:tr w:rsidR="00CA40C1" w:rsidRPr="0097152D" w14:paraId="51F0BC55" w14:textId="77777777" w:rsidTr="00AF29A1">
        <w:trPr>
          <w:trHeight w:val="523"/>
        </w:trPr>
        <w:tc>
          <w:tcPr>
            <w:tcW w:w="1681" w:type="dxa"/>
          </w:tcPr>
          <w:p w14:paraId="71498150" w14:textId="77777777" w:rsidR="00CA40C1" w:rsidRPr="00AF29A1" w:rsidRDefault="00CA40C1" w:rsidP="00AF29A1">
            <w:pPr>
              <w:spacing w:before="60"/>
              <w:rPr>
                <w:rFonts w:cs="Arial"/>
                <w:bCs/>
                <w:sz w:val="20"/>
                <w:szCs w:val="20"/>
              </w:rPr>
            </w:pPr>
            <w:r w:rsidRPr="00AF29A1">
              <w:rPr>
                <w:rFonts w:cs="Arial"/>
                <w:bCs/>
                <w:sz w:val="20"/>
                <w:szCs w:val="20"/>
              </w:rPr>
              <w:t>Santé</w:t>
            </w:r>
          </w:p>
        </w:tc>
        <w:tc>
          <w:tcPr>
            <w:tcW w:w="3145" w:type="dxa"/>
          </w:tcPr>
          <w:p w14:paraId="2BF2CCC7" w14:textId="77777777" w:rsidR="00CA40C1" w:rsidRPr="00AF29A1" w:rsidRDefault="00CA40C1" w:rsidP="00AF29A1">
            <w:pPr>
              <w:spacing w:before="60"/>
              <w:rPr>
                <w:rFonts w:cs="Arial"/>
                <w:bCs/>
                <w:sz w:val="20"/>
                <w:szCs w:val="20"/>
              </w:rPr>
            </w:pPr>
            <w:r w:rsidRPr="00AF29A1">
              <w:rPr>
                <w:rFonts w:cs="Arial"/>
                <w:bCs/>
                <w:sz w:val="20"/>
                <w:szCs w:val="20"/>
              </w:rPr>
              <w:t xml:space="preserve">Existence de CSI </w:t>
            </w:r>
          </w:p>
          <w:p w14:paraId="1CA6CBBB" w14:textId="77777777" w:rsidR="00CA40C1" w:rsidRPr="00AF29A1" w:rsidRDefault="00CA40C1" w:rsidP="00AF29A1">
            <w:pPr>
              <w:spacing w:before="60"/>
              <w:rPr>
                <w:rFonts w:cs="Arial"/>
                <w:bCs/>
                <w:sz w:val="20"/>
                <w:szCs w:val="20"/>
              </w:rPr>
            </w:pPr>
            <w:r w:rsidRPr="00AF29A1">
              <w:rPr>
                <w:rFonts w:cs="Arial"/>
                <w:bCs/>
                <w:sz w:val="20"/>
                <w:szCs w:val="20"/>
              </w:rPr>
              <w:t>De Maternité clôturée et de cases de Santé et de Dépôt Pharmaceutique</w:t>
            </w:r>
          </w:p>
          <w:p w14:paraId="45E28BD1" w14:textId="77777777" w:rsidR="00CA40C1" w:rsidRPr="0097152D" w:rsidRDefault="00CA40C1" w:rsidP="00AF29A1">
            <w:pPr>
              <w:spacing w:before="60"/>
            </w:pPr>
            <w:r w:rsidRPr="00AF29A1">
              <w:rPr>
                <w:rFonts w:cs="Arial"/>
                <w:bCs/>
                <w:sz w:val="20"/>
                <w:szCs w:val="20"/>
              </w:rPr>
              <w:t>Existence des COSAN</w:t>
            </w:r>
          </w:p>
        </w:tc>
        <w:tc>
          <w:tcPr>
            <w:tcW w:w="2221" w:type="dxa"/>
          </w:tcPr>
          <w:p w14:paraId="1F1AA453" w14:textId="77777777" w:rsidR="00CA40C1" w:rsidRPr="00AF29A1" w:rsidRDefault="00CA40C1" w:rsidP="00AF29A1">
            <w:pPr>
              <w:spacing w:before="60"/>
              <w:rPr>
                <w:rFonts w:cs="Arial"/>
                <w:bCs/>
                <w:sz w:val="20"/>
                <w:szCs w:val="20"/>
              </w:rPr>
            </w:pPr>
            <w:r w:rsidRPr="00AF29A1">
              <w:rPr>
                <w:rFonts w:cs="Arial"/>
                <w:bCs/>
                <w:sz w:val="20"/>
                <w:szCs w:val="20"/>
              </w:rPr>
              <w:t>Existence de Partenaires et de personnel soignant</w:t>
            </w:r>
          </w:p>
        </w:tc>
        <w:tc>
          <w:tcPr>
            <w:tcW w:w="3465" w:type="dxa"/>
          </w:tcPr>
          <w:p w14:paraId="5C1EBDFF"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Insuffisance de produits pharmaceutiques dans les formations sanitaires ;</w:t>
            </w:r>
          </w:p>
          <w:p w14:paraId="226BC22B"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Insuffisance d’activités d’IEC ;</w:t>
            </w:r>
          </w:p>
          <w:p w14:paraId="1B04BFFE"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Insuffisance de personnel qualifié ;</w:t>
            </w:r>
          </w:p>
          <w:p w14:paraId="20463AFB"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Comités villageois de santé non fonctionnels au niveau des cases de Santé</w:t>
            </w:r>
          </w:p>
          <w:p w14:paraId="41518281"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 xml:space="preserve">Abondance de produits pharmaceutiques prohibés (pharmacies par terre) </w:t>
            </w:r>
          </w:p>
          <w:p w14:paraId="6F08681A"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Insuffisance de matrones dans certaines cases de Santé ;</w:t>
            </w:r>
          </w:p>
          <w:p w14:paraId="308E9419"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Absentéisme du Personnel soignant ;</w:t>
            </w:r>
          </w:p>
          <w:p w14:paraId="68D45739"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Faible fréquentation de la maternité par mauvais accueil ;</w:t>
            </w:r>
          </w:p>
          <w:p w14:paraId="3523253C"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Problème d’évacuation sanitaire</w:t>
            </w:r>
          </w:p>
          <w:p w14:paraId="20584E7C"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Faible accès aux produits pharmaceutiques</w:t>
            </w:r>
          </w:p>
          <w:p w14:paraId="76C79CCC"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Insuffisance de salle d’observation et d’accouchement</w:t>
            </w:r>
          </w:p>
          <w:p w14:paraId="62D72F53"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 xml:space="preserve">Insuffisance de cases de santé ; </w:t>
            </w:r>
          </w:p>
          <w:p w14:paraId="743F6EAC" w14:textId="77777777" w:rsidR="00CA40C1" w:rsidRPr="00AF29A1" w:rsidRDefault="00CA40C1" w:rsidP="00AF29A1">
            <w:pPr>
              <w:numPr>
                <w:ilvl w:val="0"/>
                <w:numId w:val="14"/>
              </w:numPr>
              <w:spacing w:before="60"/>
              <w:rPr>
                <w:rFonts w:cs="Arial"/>
                <w:bCs/>
                <w:sz w:val="20"/>
                <w:szCs w:val="20"/>
              </w:rPr>
            </w:pPr>
            <w:r w:rsidRPr="00AF29A1">
              <w:rPr>
                <w:rFonts w:cs="Arial"/>
                <w:bCs/>
                <w:sz w:val="20"/>
                <w:szCs w:val="20"/>
              </w:rPr>
              <w:t>Manque de clôture des certains CSI ;</w:t>
            </w:r>
          </w:p>
        </w:tc>
        <w:tc>
          <w:tcPr>
            <w:tcW w:w="3166" w:type="dxa"/>
          </w:tcPr>
          <w:p w14:paraId="4085AF6D" w14:textId="77777777" w:rsidR="00CA40C1" w:rsidRPr="00AF29A1" w:rsidRDefault="00CA40C1" w:rsidP="00AF29A1">
            <w:pPr>
              <w:spacing w:before="60"/>
              <w:rPr>
                <w:rFonts w:cs="Arial"/>
                <w:bCs/>
                <w:sz w:val="20"/>
                <w:szCs w:val="20"/>
              </w:rPr>
            </w:pPr>
            <w:r w:rsidRPr="00AF29A1">
              <w:rPr>
                <w:rFonts w:cs="Arial"/>
                <w:bCs/>
                <w:sz w:val="20"/>
                <w:szCs w:val="20"/>
              </w:rPr>
              <w:t>Dotation suffisante en médicaments</w:t>
            </w:r>
          </w:p>
          <w:p w14:paraId="63A7B4A6" w14:textId="77777777" w:rsidR="00CA40C1" w:rsidRPr="00AF29A1" w:rsidRDefault="00CA40C1" w:rsidP="00AF29A1">
            <w:pPr>
              <w:spacing w:before="60"/>
              <w:rPr>
                <w:rFonts w:cs="Arial"/>
                <w:bCs/>
                <w:sz w:val="20"/>
                <w:szCs w:val="20"/>
              </w:rPr>
            </w:pPr>
            <w:r w:rsidRPr="00AF29A1">
              <w:rPr>
                <w:rFonts w:cs="Arial"/>
                <w:bCs/>
                <w:sz w:val="20"/>
                <w:szCs w:val="20"/>
              </w:rPr>
              <w:t>Dotation en ambulance</w:t>
            </w:r>
          </w:p>
          <w:p w14:paraId="33CA2C28" w14:textId="77777777" w:rsidR="00CA40C1" w:rsidRPr="00AF29A1" w:rsidRDefault="00CA40C1" w:rsidP="00AF29A1">
            <w:pPr>
              <w:spacing w:before="60"/>
              <w:rPr>
                <w:rFonts w:cs="Arial"/>
                <w:bCs/>
                <w:sz w:val="20"/>
                <w:szCs w:val="20"/>
              </w:rPr>
            </w:pPr>
            <w:r w:rsidRPr="00AF29A1">
              <w:rPr>
                <w:rFonts w:cs="Arial"/>
                <w:bCs/>
                <w:sz w:val="20"/>
                <w:szCs w:val="20"/>
              </w:rPr>
              <w:t>Renforcer les capacités techniques du personnel soignant</w:t>
            </w:r>
          </w:p>
          <w:p w14:paraId="6E0CCAED" w14:textId="77777777" w:rsidR="00CA40C1" w:rsidRPr="00AF29A1" w:rsidRDefault="00CA40C1" w:rsidP="00AF29A1">
            <w:pPr>
              <w:spacing w:before="60"/>
              <w:rPr>
                <w:rFonts w:cs="Arial"/>
                <w:bCs/>
                <w:sz w:val="20"/>
                <w:szCs w:val="20"/>
              </w:rPr>
            </w:pPr>
            <w:r w:rsidRPr="00AF29A1">
              <w:rPr>
                <w:rFonts w:cs="Arial"/>
                <w:bCs/>
                <w:sz w:val="20"/>
                <w:szCs w:val="20"/>
              </w:rPr>
              <w:t xml:space="preserve">Installation/Redynamisation des comités villageois de Santé et du COSAN </w:t>
            </w:r>
          </w:p>
          <w:p w14:paraId="7BD1E27A" w14:textId="77777777" w:rsidR="00CA40C1" w:rsidRPr="00AF29A1" w:rsidRDefault="00CA40C1" w:rsidP="00AF29A1">
            <w:pPr>
              <w:spacing w:before="60"/>
              <w:rPr>
                <w:rFonts w:cs="Arial"/>
                <w:bCs/>
                <w:sz w:val="20"/>
                <w:szCs w:val="20"/>
              </w:rPr>
            </w:pPr>
            <w:r w:rsidRPr="00AF29A1">
              <w:rPr>
                <w:rFonts w:cs="Arial"/>
                <w:bCs/>
                <w:sz w:val="20"/>
                <w:szCs w:val="20"/>
              </w:rPr>
              <w:t>Recrutement, formation et équipement de matrones</w:t>
            </w:r>
          </w:p>
          <w:p w14:paraId="3DEA503E" w14:textId="77777777" w:rsidR="00CA40C1" w:rsidRPr="00AF29A1" w:rsidRDefault="00CA40C1" w:rsidP="00AF29A1">
            <w:pPr>
              <w:spacing w:before="60"/>
              <w:rPr>
                <w:rFonts w:cs="Arial"/>
                <w:bCs/>
                <w:sz w:val="20"/>
                <w:szCs w:val="20"/>
              </w:rPr>
            </w:pPr>
            <w:r w:rsidRPr="00AF29A1">
              <w:rPr>
                <w:rFonts w:cs="Arial"/>
                <w:bCs/>
                <w:sz w:val="20"/>
                <w:szCs w:val="20"/>
              </w:rPr>
              <w:t xml:space="preserve">Assurer un bon accueil des patients dans les formations sanitaires </w:t>
            </w:r>
          </w:p>
          <w:p w14:paraId="61151FFB" w14:textId="77777777" w:rsidR="00CA40C1" w:rsidRPr="00AF29A1" w:rsidRDefault="00CA40C1" w:rsidP="00AF29A1">
            <w:pPr>
              <w:spacing w:before="60"/>
              <w:rPr>
                <w:rFonts w:cs="Arial"/>
                <w:bCs/>
                <w:sz w:val="20"/>
                <w:szCs w:val="20"/>
              </w:rPr>
            </w:pPr>
            <w:r w:rsidRPr="00AF29A1">
              <w:rPr>
                <w:rFonts w:cs="Arial"/>
                <w:bCs/>
                <w:sz w:val="20"/>
                <w:szCs w:val="20"/>
              </w:rPr>
              <w:t>Lutte contre la vente de produits prohibés ;</w:t>
            </w:r>
          </w:p>
          <w:p w14:paraId="0278C8A3" w14:textId="77777777" w:rsidR="00CA40C1" w:rsidRPr="00AF29A1" w:rsidRDefault="00CA40C1" w:rsidP="00AF29A1">
            <w:pPr>
              <w:spacing w:before="60"/>
              <w:rPr>
                <w:rFonts w:cs="Arial"/>
                <w:bCs/>
                <w:sz w:val="20"/>
                <w:szCs w:val="20"/>
              </w:rPr>
            </w:pPr>
            <w:r w:rsidRPr="00AF29A1">
              <w:rPr>
                <w:rFonts w:cs="Arial"/>
                <w:bCs/>
                <w:sz w:val="20"/>
                <w:szCs w:val="20"/>
              </w:rPr>
              <w:t>Mise à disposition en personnel de qualité ;</w:t>
            </w:r>
          </w:p>
          <w:p w14:paraId="6EB5D0A1" w14:textId="77777777" w:rsidR="00CA40C1" w:rsidRPr="00AF29A1" w:rsidRDefault="00CA40C1" w:rsidP="00AF29A1">
            <w:pPr>
              <w:spacing w:before="60"/>
              <w:rPr>
                <w:rFonts w:cs="Arial"/>
                <w:bCs/>
                <w:sz w:val="20"/>
                <w:szCs w:val="20"/>
              </w:rPr>
            </w:pPr>
            <w:r w:rsidRPr="00AF29A1">
              <w:rPr>
                <w:rFonts w:cs="Arial"/>
                <w:bCs/>
                <w:sz w:val="20"/>
                <w:szCs w:val="20"/>
              </w:rPr>
              <w:t>Information sensibilisation sur la fréquentation des formations sanitaires ;</w:t>
            </w:r>
          </w:p>
          <w:p w14:paraId="5011B244" w14:textId="77777777" w:rsidR="00CA40C1" w:rsidRPr="00AF29A1" w:rsidRDefault="00CA40C1" w:rsidP="00AF29A1">
            <w:pPr>
              <w:spacing w:before="60"/>
              <w:rPr>
                <w:rFonts w:cs="Arial"/>
                <w:bCs/>
                <w:sz w:val="20"/>
                <w:szCs w:val="20"/>
              </w:rPr>
            </w:pPr>
            <w:r w:rsidRPr="00AF29A1">
              <w:rPr>
                <w:rFonts w:cs="Arial"/>
                <w:bCs/>
                <w:sz w:val="20"/>
                <w:szCs w:val="20"/>
              </w:rPr>
              <w:t>Construction d’infrastructures sanitaires (CSI, Case de Santé) et structures connexes (salle d’accouchement de salle d’observation, mur de clôture)</w:t>
            </w:r>
          </w:p>
        </w:tc>
      </w:tr>
      <w:tr w:rsidR="00CA40C1" w:rsidRPr="0097152D" w14:paraId="0031F6A7" w14:textId="77777777" w:rsidTr="00AF29A1">
        <w:trPr>
          <w:trHeight w:val="523"/>
        </w:trPr>
        <w:tc>
          <w:tcPr>
            <w:tcW w:w="1681" w:type="dxa"/>
          </w:tcPr>
          <w:p w14:paraId="1B75FCB8" w14:textId="77777777" w:rsidR="00CA40C1" w:rsidRPr="00AF29A1" w:rsidRDefault="00CA40C1" w:rsidP="00AF29A1">
            <w:pPr>
              <w:spacing w:before="60"/>
              <w:rPr>
                <w:rFonts w:cs="Arial"/>
                <w:bCs/>
                <w:sz w:val="20"/>
                <w:szCs w:val="20"/>
              </w:rPr>
            </w:pPr>
            <w:r w:rsidRPr="00AF29A1">
              <w:rPr>
                <w:rFonts w:cs="Arial"/>
                <w:bCs/>
                <w:sz w:val="20"/>
                <w:szCs w:val="20"/>
              </w:rPr>
              <w:lastRenderedPageBreak/>
              <w:t>Agriculture</w:t>
            </w:r>
          </w:p>
          <w:p w14:paraId="186CF1A4" w14:textId="77777777" w:rsidR="00CA40C1" w:rsidRPr="00AF29A1" w:rsidRDefault="00CA40C1" w:rsidP="00DE1199">
            <w:pPr>
              <w:spacing w:before="60"/>
              <w:rPr>
                <w:rFonts w:cs="Arial"/>
                <w:bCs/>
                <w:sz w:val="20"/>
                <w:szCs w:val="20"/>
              </w:rPr>
            </w:pPr>
          </w:p>
        </w:tc>
        <w:tc>
          <w:tcPr>
            <w:tcW w:w="3145" w:type="dxa"/>
          </w:tcPr>
          <w:p w14:paraId="267EEF68" w14:textId="77777777" w:rsidR="00CA40C1" w:rsidRPr="00AF29A1" w:rsidRDefault="00CA40C1" w:rsidP="00AF29A1">
            <w:pPr>
              <w:spacing w:before="60"/>
              <w:rPr>
                <w:rFonts w:cs="Arial"/>
                <w:bCs/>
                <w:sz w:val="20"/>
                <w:szCs w:val="20"/>
              </w:rPr>
            </w:pPr>
            <w:r w:rsidRPr="00AF29A1">
              <w:rPr>
                <w:rFonts w:cs="Arial"/>
                <w:bCs/>
                <w:sz w:val="20"/>
                <w:szCs w:val="20"/>
              </w:rPr>
              <w:t>Disponibilités de terres de cultures</w:t>
            </w:r>
          </w:p>
          <w:p w14:paraId="6EB31F8D" w14:textId="77777777" w:rsidR="00CA40C1" w:rsidRPr="00AF29A1" w:rsidRDefault="00CA40C1" w:rsidP="00AF29A1">
            <w:pPr>
              <w:spacing w:before="60"/>
              <w:rPr>
                <w:rFonts w:cs="Arial"/>
                <w:bCs/>
                <w:sz w:val="20"/>
                <w:szCs w:val="20"/>
              </w:rPr>
            </w:pPr>
            <w:r w:rsidRPr="00AF29A1">
              <w:rPr>
                <w:rFonts w:cs="Arial"/>
                <w:bCs/>
                <w:sz w:val="20"/>
                <w:szCs w:val="20"/>
              </w:rPr>
              <w:t>Superficie irrigable importante</w:t>
            </w:r>
          </w:p>
          <w:p w14:paraId="68CE5BF5" w14:textId="77777777" w:rsidR="00CA40C1" w:rsidRPr="00AF29A1" w:rsidRDefault="00CA40C1" w:rsidP="00AF29A1">
            <w:pPr>
              <w:spacing w:before="60"/>
              <w:rPr>
                <w:rFonts w:cs="Arial"/>
                <w:bCs/>
                <w:sz w:val="20"/>
                <w:szCs w:val="20"/>
              </w:rPr>
            </w:pPr>
          </w:p>
          <w:p w14:paraId="4FAAAA08" w14:textId="77777777" w:rsidR="00CA40C1" w:rsidRPr="00AF29A1" w:rsidRDefault="00CA40C1" w:rsidP="00DE1199">
            <w:pPr>
              <w:spacing w:before="60"/>
              <w:rPr>
                <w:rFonts w:cs="Arial"/>
                <w:sz w:val="20"/>
                <w:szCs w:val="20"/>
              </w:rPr>
            </w:pPr>
          </w:p>
        </w:tc>
        <w:tc>
          <w:tcPr>
            <w:tcW w:w="2221" w:type="dxa"/>
          </w:tcPr>
          <w:p w14:paraId="6149E18D" w14:textId="77777777" w:rsidR="00CA40C1" w:rsidRPr="00AF29A1" w:rsidRDefault="00CA40C1" w:rsidP="00AF29A1">
            <w:pPr>
              <w:spacing w:before="60"/>
              <w:rPr>
                <w:rFonts w:cs="Arial"/>
                <w:bCs/>
                <w:sz w:val="20"/>
                <w:szCs w:val="20"/>
              </w:rPr>
            </w:pPr>
            <w:r w:rsidRPr="00AF29A1">
              <w:rPr>
                <w:rFonts w:cs="Arial"/>
                <w:bCs/>
                <w:sz w:val="20"/>
                <w:szCs w:val="20"/>
              </w:rPr>
              <w:t>Abondance de la main d’œuvre agricole</w:t>
            </w:r>
          </w:p>
          <w:p w14:paraId="6A5EC698" w14:textId="77777777" w:rsidR="00CA40C1" w:rsidRPr="00AF29A1" w:rsidRDefault="00CA40C1" w:rsidP="00AF29A1">
            <w:pPr>
              <w:spacing w:before="60"/>
              <w:rPr>
                <w:rFonts w:cs="Arial"/>
                <w:bCs/>
                <w:sz w:val="20"/>
                <w:szCs w:val="20"/>
              </w:rPr>
            </w:pPr>
          </w:p>
          <w:p w14:paraId="50F5B665" w14:textId="77777777" w:rsidR="00CA40C1" w:rsidRPr="00AF29A1" w:rsidRDefault="00CA40C1" w:rsidP="00AF29A1">
            <w:pPr>
              <w:spacing w:before="60"/>
              <w:rPr>
                <w:rFonts w:cs="Arial"/>
                <w:bCs/>
                <w:sz w:val="20"/>
                <w:szCs w:val="20"/>
              </w:rPr>
            </w:pPr>
            <w:r w:rsidRPr="00AF29A1">
              <w:rPr>
                <w:rFonts w:cs="Arial"/>
                <w:bCs/>
                <w:sz w:val="20"/>
                <w:szCs w:val="20"/>
              </w:rPr>
              <w:t>Présence d’UCA</w:t>
            </w:r>
          </w:p>
          <w:p w14:paraId="7D632039" w14:textId="77777777" w:rsidR="00CA40C1" w:rsidRPr="00AF29A1" w:rsidRDefault="00CA40C1" w:rsidP="00AF29A1">
            <w:pPr>
              <w:spacing w:before="60"/>
              <w:rPr>
                <w:rFonts w:cs="Arial"/>
                <w:bCs/>
                <w:sz w:val="20"/>
                <w:szCs w:val="20"/>
              </w:rPr>
            </w:pPr>
          </w:p>
          <w:p w14:paraId="5ED81B3F" w14:textId="77777777" w:rsidR="00CA40C1" w:rsidRPr="00AF29A1" w:rsidRDefault="00CA40C1" w:rsidP="00AF29A1">
            <w:pPr>
              <w:spacing w:before="60"/>
              <w:rPr>
                <w:rFonts w:cs="Arial"/>
                <w:bCs/>
                <w:sz w:val="20"/>
                <w:szCs w:val="20"/>
              </w:rPr>
            </w:pPr>
            <w:r w:rsidRPr="00AF29A1">
              <w:rPr>
                <w:rFonts w:cs="Arial"/>
                <w:bCs/>
                <w:sz w:val="20"/>
                <w:szCs w:val="20"/>
              </w:rPr>
              <w:t>Disponibilité de l’encadrement de proximité</w:t>
            </w:r>
          </w:p>
          <w:p w14:paraId="239A397F" w14:textId="77777777" w:rsidR="00CA40C1" w:rsidRPr="00AF29A1" w:rsidRDefault="00CA40C1" w:rsidP="00AF29A1">
            <w:pPr>
              <w:spacing w:before="60"/>
              <w:rPr>
                <w:rFonts w:cs="Arial"/>
                <w:bCs/>
                <w:sz w:val="20"/>
                <w:szCs w:val="20"/>
              </w:rPr>
            </w:pPr>
          </w:p>
          <w:p w14:paraId="6E9C8F68" w14:textId="77777777" w:rsidR="00CA40C1" w:rsidRPr="00AF29A1" w:rsidRDefault="00CA40C1" w:rsidP="00AF29A1">
            <w:pPr>
              <w:spacing w:before="60"/>
              <w:rPr>
                <w:rFonts w:cs="Arial"/>
                <w:bCs/>
                <w:sz w:val="20"/>
                <w:szCs w:val="20"/>
              </w:rPr>
            </w:pPr>
            <w:r w:rsidRPr="00AF29A1">
              <w:rPr>
                <w:rFonts w:cs="Arial"/>
                <w:bCs/>
                <w:sz w:val="20"/>
                <w:szCs w:val="20"/>
              </w:rPr>
              <w:t>Présence de coopératives de producteurs</w:t>
            </w:r>
          </w:p>
          <w:p w14:paraId="0736738F" w14:textId="77777777" w:rsidR="00CA40C1" w:rsidRPr="00AF29A1" w:rsidRDefault="00CA40C1" w:rsidP="00AF29A1">
            <w:pPr>
              <w:spacing w:before="60"/>
              <w:rPr>
                <w:rFonts w:cs="Arial"/>
                <w:bCs/>
                <w:sz w:val="20"/>
                <w:szCs w:val="20"/>
              </w:rPr>
            </w:pPr>
          </w:p>
          <w:p w14:paraId="4EFBE248" w14:textId="77777777" w:rsidR="00CA40C1" w:rsidRPr="00AF29A1" w:rsidRDefault="00CA40C1" w:rsidP="00AF29A1">
            <w:pPr>
              <w:spacing w:before="60"/>
              <w:rPr>
                <w:rFonts w:cs="Arial"/>
                <w:bCs/>
                <w:sz w:val="20"/>
                <w:szCs w:val="20"/>
              </w:rPr>
            </w:pPr>
            <w:r w:rsidRPr="00AF29A1">
              <w:rPr>
                <w:rFonts w:cs="Arial"/>
                <w:bCs/>
                <w:sz w:val="20"/>
                <w:szCs w:val="20"/>
              </w:rPr>
              <w:t>Existence de partenaires techniques et financiers</w:t>
            </w:r>
          </w:p>
          <w:p w14:paraId="3024B9E0" w14:textId="77777777" w:rsidR="00CA40C1" w:rsidRPr="00AF29A1" w:rsidRDefault="00CA40C1" w:rsidP="00AF29A1">
            <w:pPr>
              <w:spacing w:before="60"/>
              <w:rPr>
                <w:rFonts w:cs="Arial"/>
                <w:bCs/>
                <w:sz w:val="20"/>
                <w:szCs w:val="20"/>
              </w:rPr>
            </w:pPr>
          </w:p>
          <w:p w14:paraId="0BFB986D" w14:textId="77777777" w:rsidR="00CA40C1" w:rsidRPr="00AF29A1" w:rsidRDefault="00CA40C1" w:rsidP="00AF29A1">
            <w:pPr>
              <w:spacing w:before="60"/>
              <w:rPr>
                <w:rFonts w:cs="Arial"/>
                <w:bCs/>
                <w:sz w:val="20"/>
                <w:szCs w:val="20"/>
              </w:rPr>
            </w:pPr>
            <w:r w:rsidRPr="00AF29A1">
              <w:rPr>
                <w:rFonts w:cs="Arial"/>
                <w:bCs/>
                <w:sz w:val="20"/>
                <w:szCs w:val="20"/>
              </w:rPr>
              <w:t>Position géographique (deux frontières),</w:t>
            </w:r>
          </w:p>
          <w:p w14:paraId="4E133D1A" w14:textId="77777777" w:rsidR="00CA40C1" w:rsidRPr="00AF29A1" w:rsidRDefault="00CA40C1" w:rsidP="00AF29A1">
            <w:pPr>
              <w:spacing w:before="60"/>
              <w:rPr>
                <w:rFonts w:cs="Arial"/>
                <w:bCs/>
                <w:sz w:val="20"/>
                <w:szCs w:val="20"/>
              </w:rPr>
            </w:pPr>
            <w:r w:rsidRPr="00AF29A1">
              <w:rPr>
                <w:rFonts w:cs="Arial"/>
                <w:bCs/>
                <w:sz w:val="20"/>
                <w:szCs w:val="20"/>
              </w:rPr>
              <w:t>Existence d’un marché d’écoulement de produit</w:t>
            </w:r>
          </w:p>
          <w:p w14:paraId="531BEE6D" w14:textId="77777777" w:rsidR="00CA40C1" w:rsidRPr="00AF29A1" w:rsidRDefault="00CA40C1" w:rsidP="00DE1199">
            <w:pPr>
              <w:spacing w:before="60"/>
              <w:rPr>
                <w:rFonts w:cs="Arial"/>
                <w:bCs/>
                <w:sz w:val="20"/>
                <w:szCs w:val="20"/>
              </w:rPr>
            </w:pPr>
          </w:p>
        </w:tc>
        <w:tc>
          <w:tcPr>
            <w:tcW w:w="3465" w:type="dxa"/>
          </w:tcPr>
          <w:p w14:paraId="7196BF95"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 xml:space="preserve">Pression démographique sur les sols ;  </w:t>
            </w:r>
          </w:p>
          <w:p w14:paraId="3F40BE3A"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Lessivage des terres agricoles ;</w:t>
            </w:r>
          </w:p>
          <w:p w14:paraId="31CE7DBB"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Baisse de rendements des cultures ;</w:t>
            </w:r>
          </w:p>
          <w:p w14:paraId="59BA2D6C"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Faible accès aux produits phytosanitaires</w:t>
            </w:r>
          </w:p>
          <w:p w14:paraId="566D74CE"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Faible accès aux BC,</w:t>
            </w:r>
          </w:p>
          <w:p w14:paraId="4026E43E"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Fréquence d’inondation des cultures,</w:t>
            </w:r>
          </w:p>
          <w:p w14:paraId="2F0EFD75"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Disparition de jachères</w:t>
            </w:r>
          </w:p>
          <w:p w14:paraId="6D1E50A9"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Ennemies de cultures</w:t>
            </w:r>
          </w:p>
          <w:p w14:paraId="3F095775"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Manque de Stockage de produits agropastoraux</w:t>
            </w:r>
          </w:p>
          <w:p w14:paraId="646D0B47"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Faible accès aux intrants agricoles, aux matériels aratoires et aux produits phytosanitaires</w:t>
            </w:r>
          </w:p>
          <w:p w14:paraId="46569296" w14:textId="77777777" w:rsidR="00CA40C1" w:rsidRPr="00AF29A1" w:rsidRDefault="00CA40C1" w:rsidP="00AF29A1">
            <w:pPr>
              <w:numPr>
                <w:ilvl w:val="0"/>
                <w:numId w:val="15"/>
              </w:numPr>
              <w:spacing w:before="60"/>
              <w:rPr>
                <w:rFonts w:cs="Arial"/>
                <w:bCs/>
                <w:sz w:val="20"/>
                <w:szCs w:val="20"/>
              </w:rPr>
            </w:pPr>
            <w:r w:rsidRPr="00AF29A1">
              <w:rPr>
                <w:rFonts w:cs="Arial"/>
                <w:bCs/>
                <w:sz w:val="20"/>
                <w:szCs w:val="20"/>
              </w:rPr>
              <w:t>Difficultés de conservation des produits agropastoraux.</w:t>
            </w:r>
          </w:p>
        </w:tc>
        <w:tc>
          <w:tcPr>
            <w:tcW w:w="3166" w:type="dxa"/>
          </w:tcPr>
          <w:p w14:paraId="02425EA3" w14:textId="77777777" w:rsidR="00CA40C1" w:rsidRPr="00AF29A1" w:rsidRDefault="00CA40C1" w:rsidP="00AF29A1">
            <w:pPr>
              <w:spacing w:before="60"/>
              <w:rPr>
                <w:rFonts w:cs="Arial"/>
                <w:bCs/>
                <w:sz w:val="20"/>
                <w:szCs w:val="20"/>
              </w:rPr>
            </w:pPr>
          </w:p>
          <w:p w14:paraId="47353409" w14:textId="77777777" w:rsidR="00CA40C1" w:rsidRPr="00AF29A1" w:rsidRDefault="00CA40C1" w:rsidP="00AF29A1">
            <w:pPr>
              <w:spacing w:before="60"/>
              <w:rPr>
                <w:rFonts w:cs="Arial"/>
                <w:bCs/>
                <w:sz w:val="20"/>
                <w:szCs w:val="20"/>
              </w:rPr>
            </w:pPr>
            <w:r w:rsidRPr="00AF29A1">
              <w:rPr>
                <w:rFonts w:cs="Arial"/>
                <w:bCs/>
                <w:sz w:val="20"/>
                <w:szCs w:val="20"/>
              </w:rPr>
              <w:t>Faciliter l’accès aux intrants agricoles</w:t>
            </w:r>
          </w:p>
          <w:p w14:paraId="5F1A062D" w14:textId="77777777" w:rsidR="00CA40C1" w:rsidRPr="00AF29A1" w:rsidRDefault="00CA40C1" w:rsidP="00AF29A1">
            <w:pPr>
              <w:spacing w:before="60"/>
              <w:rPr>
                <w:rFonts w:cs="Arial"/>
                <w:bCs/>
                <w:sz w:val="20"/>
                <w:szCs w:val="20"/>
              </w:rPr>
            </w:pPr>
          </w:p>
          <w:p w14:paraId="046BD314" w14:textId="77777777" w:rsidR="00CA40C1" w:rsidRPr="00AF29A1" w:rsidRDefault="00CA40C1" w:rsidP="00AF29A1">
            <w:pPr>
              <w:spacing w:before="60"/>
              <w:rPr>
                <w:rFonts w:cs="Arial"/>
                <w:bCs/>
                <w:sz w:val="20"/>
                <w:szCs w:val="20"/>
              </w:rPr>
            </w:pPr>
            <w:r w:rsidRPr="00AF29A1">
              <w:rPr>
                <w:rFonts w:cs="Arial"/>
                <w:bCs/>
                <w:sz w:val="20"/>
                <w:szCs w:val="20"/>
              </w:rPr>
              <w:t>Faciliter l’accès aux matériels aratoires (UCA et autres matériels agricoles)</w:t>
            </w:r>
          </w:p>
          <w:p w14:paraId="378D5ADE" w14:textId="77777777" w:rsidR="00CA40C1" w:rsidRPr="00AF29A1" w:rsidRDefault="00CA40C1" w:rsidP="00AF29A1">
            <w:pPr>
              <w:spacing w:before="60"/>
              <w:rPr>
                <w:rFonts w:cs="Arial"/>
                <w:bCs/>
                <w:sz w:val="20"/>
                <w:szCs w:val="20"/>
              </w:rPr>
            </w:pPr>
          </w:p>
          <w:p w14:paraId="44E3BDC1" w14:textId="77777777" w:rsidR="00CA40C1" w:rsidRPr="00AF29A1" w:rsidRDefault="00CA40C1" w:rsidP="00AF29A1">
            <w:pPr>
              <w:spacing w:before="60"/>
              <w:rPr>
                <w:rFonts w:cs="Arial"/>
                <w:bCs/>
                <w:sz w:val="20"/>
                <w:szCs w:val="20"/>
              </w:rPr>
            </w:pPr>
            <w:r w:rsidRPr="00AF29A1">
              <w:rPr>
                <w:rFonts w:cs="Arial"/>
                <w:bCs/>
                <w:sz w:val="20"/>
                <w:szCs w:val="20"/>
              </w:rPr>
              <w:t xml:space="preserve">Fonçage des puits maraîchers </w:t>
            </w:r>
          </w:p>
          <w:p w14:paraId="6FF37D69" w14:textId="77777777" w:rsidR="00CA40C1" w:rsidRPr="00AF29A1" w:rsidRDefault="00CA40C1" w:rsidP="00AF29A1">
            <w:pPr>
              <w:spacing w:before="60"/>
              <w:rPr>
                <w:rFonts w:cs="Arial"/>
                <w:bCs/>
                <w:sz w:val="20"/>
                <w:szCs w:val="20"/>
              </w:rPr>
            </w:pPr>
            <w:r w:rsidRPr="00AF29A1">
              <w:rPr>
                <w:rFonts w:cs="Arial"/>
                <w:bCs/>
                <w:sz w:val="20"/>
                <w:szCs w:val="20"/>
              </w:rPr>
              <w:t>Aménagement de sites maraîchers</w:t>
            </w:r>
          </w:p>
          <w:p w14:paraId="6B1F1F5A" w14:textId="77777777" w:rsidR="00CA40C1" w:rsidRPr="00AF29A1" w:rsidRDefault="00CA40C1" w:rsidP="00AF29A1">
            <w:pPr>
              <w:spacing w:before="60"/>
              <w:rPr>
                <w:rFonts w:cs="Arial"/>
                <w:bCs/>
                <w:sz w:val="20"/>
                <w:szCs w:val="20"/>
              </w:rPr>
            </w:pPr>
          </w:p>
          <w:p w14:paraId="2402A36D" w14:textId="77777777" w:rsidR="00CA40C1" w:rsidRPr="00AF29A1" w:rsidRDefault="00CA40C1" w:rsidP="00AF29A1">
            <w:pPr>
              <w:spacing w:before="60"/>
              <w:rPr>
                <w:rFonts w:cs="Arial"/>
                <w:bCs/>
                <w:sz w:val="20"/>
                <w:szCs w:val="20"/>
              </w:rPr>
            </w:pPr>
            <w:r w:rsidRPr="00AF29A1">
              <w:rPr>
                <w:rFonts w:cs="Arial"/>
                <w:bCs/>
                <w:sz w:val="20"/>
                <w:szCs w:val="20"/>
              </w:rPr>
              <w:t>Clôtures des sites maraichers</w:t>
            </w:r>
          </w:p>
          <w:p w14:paraId="14445D73" w14:textId="77777777" w:rsidR="00CA40C1" w:rsidRPr="00AF29A1" w:rsidRDefault="00CA40C1" w:rsidP="00AF29A1">
            <w:pPr>
              <w:spacing w:before="60"/>
              <w:rPr>
                <w:rFonts w:cs="Arial"/>
                <w:bCs/>
                <w:sz w:val="20"/>
                <w:szCs w:val="20"/>
              </w:rPr>
            </w:pPr>
            <w:r w:rsidRPr="00AF29A1">
              <w:rPr>
                <w:rFonts w:cs="Arial"/>
                <w:bCs/>
                <w:sz w:val="20"/>
                <w:szCs w:val="20"/>
              </w:rPr>
              <w:t>Installer de nouvelles BC</w:t>
            </w:r>
          </w:p>
          <w:p w14:paraId="1DC1B7E1" w14:textId="77777777" w:rsidR="00CA40C1" w:rsidRPr="00AF29A1" w:rsidRDefault="00CA40C1" w:rsidP="00AF29A1">
            <w:pPr>
              <w:spacing w:before="60"/>
              <w:rPr>
                <w:rFonts w:cs="Arial"/>
                <w:bCs/>
                <w:sz w:val="20"/>
                <w:szCs w:val="20"/>
              </w:rPr>
            </w:pPr>
          </w:p>
          <w:p w14:paraId="2BB807EF" w14:textId="77777777" w:rsidR="00CA40C1" w:rsidRPr="00AF29A1" w:rsidRDefault="00CA40C1" w:rsidP="00AF29A1">
            <w:pPr>
              <w:spacing w:before="60"/>
              <w:rPr>
                <w:rFonts w:cs="Arial"/>
                <w:bCs/>
                <w:sz w:val="20"/>
                <w:szCs w:val="20"/>
              </w:rPr>
            </w:pPr>
            <w:r w:rsidRPr="00AF29A1">
              <w:rPr>
                <w:rFonts w:cs="Arial"/>
                <w:bCs/>
                <w:sz w:val="20"/>
                <w:szCs w:val="20"/>
              </w:rPr>
              <w:t>Ouverture d’un comptoir de vente de produits agropastoraux</w:t>
            </w:r>
          </w:p>
          <w:p w14:paraId="4E152375" w14:textId="77777777" w:rsidR="00CA40C1" w:rsidRPr="00AF29A1" w:rsidRDefault="00CA40C1" w:rsidP="00AF29A1">
            <w:pPr>
              <w:spacing w:before="60"/>
              <w:rPr>
                <w:rFonts w:cs="Arial"/>
                <w:bCs/>
                <w:sz w:val="20"/>
                <w:szCs w:val="20"/>
              </w:rPr>
            </w:pPr>
          </w:p>
          <w:p w14:paraId="1BFE0BDC" w14:textId="77777777" w:rsidR="00CA40C1" w:rsidRPr="00AF29A1" w:rsidRDefault="00CA40C1" w:rsidP="00AF29A1">
            <w:pPr>
              <w:spacing w:before="60"/>
              <w:rPr>
                <w:rFonts w:cs="Arial"/>
                <w:bCs/>
                <w:sz w:val="20"/>
                <w:szCs w:val="20"/>
              </w:rPr>
            </w:pPr>
            <w:r w:rsidRPr="00AF29A1">
              <w:rPr>
                <w:rFonts w:cs="Arial"/>
                <w:bCs/>
                <w:sz w:val="20"/>
                <w:szCs w:val="20"/>
              </w:rPr>
              <w:t>Installer de nouvelles BC</w:t>
            </w:r>
          </w:p>
          <w:p w14:paraId="7C19ADEA" w14:textId="77777777" w:rsidR="00CA40C1" w:rsidRPr="00AF29A1" w:rsidRDefault="00CA40C1" w:rsidP="00AF29A1">
            <w:pPr>
              <w:spacing w:before="60"/>
              <w:rPr>
                <w:rFonts w:cs="Arial"/>
                <w:bCs/>
                <w:sz w:val="20"/>
                <w:szCs w:val="20"/>
              </w:rPr>
            </w:pPr>
            <w:r w:rsidRPr="00AF29A1">
              <w:rPr>
                <w:rFonts w:cs="Arial"/>
                <w:bCs/>
                <w:sz w:val="20"/>
                <w:szCs w:val="20"/>
              </w:rPr>
              <w:t>Création de petites unités de transformation des produits (moulins, Presseuse d’huile, Décortiqueuse,  ….)</w:t>
            </w:r>
          </w:p>
        </w:tc>
      </w:tr>
      <w:tr w:rsidR="00CA40C1" w:rsidRPr="0097152D" w14:paraId="3BB00F72" w14:textId="77777777" w:rsidTr="00AF29A1">
        <w:trPr>
          <w:trHeight w:val="523"/>
        </w:trPr>
        <w:tc>
          <w:tcPr>
            <w:tcW w:w="1681" w:type="dxa"/>
          </w:tcPr>
          <w:p w14:paraId="17D015E6" w14:textId="77777777" w:rsidR="00CA40C1" w:rsidRPr="00AF29A1" w:rsidRDefault="00CA40C1" w:rsidP="00AF29A1">
            <w:pPr>
              <w:spacing w:before="60"/>
              <w:rPr>
                <w:rFonts w:cs="Arial"/>
                <w:bCs/>
                <w:sz w:val="20"/>
                <w:szCs w:val="20"/>
              </w:rPr>
            </w:pPr>
          </w:p>
          <w:p w14:paraId="24E4D8FF" w14:textId="77777777" w:rsidR="00CA40C1" w:rsidRPr="00AF29A1" w:rsidRDefault="00CA40C1" w:rsidP="00AF29A1">
            <w:pPr>
              <w:spacing w:before="60"/>
              <w:rPr>
                <w:rFonts w:cs="Arial"/>
                <w:bCs/>
                <w:sz w:val="20"/>
                <w:szCs w:val="20"/>
              </w:rPr>
            </w:pPr>
          </w:p>
          <w:p w14:paraId="7A657892" w14:textId="77777777" w:rsidR="00CA40C1" w:rsidRPr="00AF29A1" w:rsidRDefault="00CA40C1" w:rsidP="00AF29A1">
            <w:pPr>
              <w:spacing w:before="60"/>
              <w:rPr>
                <w:rFonts w:cs="Arial"/>
                <w:bCs/>
                <w:sz w:val="20"/>
                <w:szCs w:val="20"/>
              </w:rPr>
            </w:pPr>
          </w:p>
          <w:p w14:paraId="21CF6576" w14:textId="77777777" w:rsidR="00CA40C1" w:rsidRPr="00AF29A1" w:rsidRDefault="00CA40C1" w:rsidP="00AF29A1">
            <w:pPr>
              <w:spacing w:before="60"/>
              <w:rPr>
                <w:rFonts w:cs="Arial"/>
                <w:bCs/>
                <w:sz w:val="20"/>
                <w:szCs w:val="20"/>
              </w:rPr>
            </w:pPr>
            <w:r w:rsidRPr="00AF29A1">
              <w:rPr>
                <w:rFonts w:cs="Arial"/>
                <w:bCs/>
                <w:sz w:val="20"/>
                <w:szCs w:val="20"/>
              </w:rPr>
              <w:lastRenderedPageBreak/>
              <w:t xml:space="preserve">Elevage </w:t>
            </w:r>
          </w:p>
        </w:tc>
        <w:tc>
          <w:tcPr>
            <w:tcW w:w="3145" w:type="dxa"/>
          </w:tcPr>
          <w:p w14:paraId="2C74336A" w14:textId="77777777" w:rsidR="00CA40C1" w:rsidRPr="00AF29A1" w:rsidRDefault="00CA40C1" w:rsidP="00AF29A1">
            <w:pPr>
              <w:spacing w:before="60"/>
              <w:rPr>
                <w:rFonts w:cs="Arial"/>
                <w:bCs/>
                <w:sz w:val="20"/>
                <w:szCs w:val="20"/>
              </w:rPr>
            </w:pPr>
            <w:r w:rsidRPr="00AF29A1">
              <w:rPr>
                <w:rFonts w:cs="Arial"/>
                <w:bCs/>
                <w:sz w:val="20"/>
                <w:szCs w:val="20"/>
              </w:rPr>
              <w:lastRenderedPageBreak/>
              <w:t>Cheptel important</w:t>
            </w:r>
          </w:p>
          <w:p w14:paraId="00E5314B" w14:textId="77777777" w:rsidR="00CA40C1" w:rsidRPr="00AF29A1" w:rsidRDefault="00CA40C1" w:rsidP="00AF29A1">
            <w:pPr>
              <w:spacing w:before="60"/>
              <w:rPr>
                <w:rFonts w:cs="Arial"/>
                <w:bCs/>
                <w:sz w:val="20"/>
                <w:szCs w:val="20"/>
              </w:rPr>
            </w:pPr>
            <w:r w:rsidRPr="00AF29A1">
              <w:rPr>
                <w:rFonts w:cs="Arial"/>
                <w:bCs/>
                <w:sz w:val="20"/>
                <w:szCs w:val="20"/>
              </w:rPr>
              <w:t>Existence des espaces pastoraux,</w:t>
            </w:r>
          </w:p>
          <w:p w14:paraId="73A0BE2B" w14:textId="77777777" w:rsidR="00CA40C1" w:rsidRPr="00AF29A1" w:rsidRDefault="00CA40C1" w:rsidP="00AF29A1">
            <w:pPr>
              <w:spacing w:before="60"/>
              <w:rPr>
                <w:rFonts w:cs="Arial"/>
                <w:bCs/>
                <w:sz w:val="20"/>
                <w:szCs w:val="20"/>
              </w:rPr>
            </w:pPr>
            <w:r w:rsidRPr="00AF29A1">
              <w:rPr>
                <w:rFonts w:cs="Arial"/>
                <w:bCs/>
                <w:sz w:val="20"/>
                <w:szCs w:val="20"/>
              </w:rPr>
              <w:t xml:space="preserve">Présence de couloirs de </w:t>
            </w:r>
            <w:r w:rsidRPr="00AF29A1">
              <w:rPr>
                <w:rFonts w:cs="Arial"/>
                <w:bCs/>
                <w:sz w:val="20"/>
                <w:szCs w:val="20"/>
              </w:rPr>
              <w:lastRenderedPageBreak/>
              <w:t>passage, fleuve et mares pour l’abreuvement des animaux</w:t>
            </w:r>
          </w:p>
          <w:p w14:paraId="78AC731A" w14:textId="77777777" w:rsidR="00CA40C1" w:rsidRPr="00AF29A1" w:rsidRDefault="00CA40C1" w:rsidP="00AF29A1">
            <w:pPr>
              <w:spacing w:before="60"/>
              <w:rPr>
                <w:rFonts w:cs="Arial"/>
                <w:bCs/>
                <w:sz w:val="20"/>
                <w:szCs w:val="20"/>
              </w:rPr>
            </w:pPr>
          </w:p>
          <w:p w14:paraId="0AC89F04" w14:textId="77777777" w:rsidR="00CA40C1" w:rsidRPr="00AF29A1" w:rsidRDefault="00CA40C1" w:rsidP="00DE1199">
            <w:pPr>
              <w:spacing w:before="60"/>
              <w:rPr>
                <w:rFonts w:cs="Arial"/>
                <w:sz w:val="20"/>
                <w:szCs w:val="20"/>
              </w:rPr>
            </w:pPr>
          </w:p>
        </w:tc>
        <w:tc>
          <w:tcPr>
            <w:tcW w:w="2221" w:type="dxa"/>
          </w:tcPr>
          <w:p w14:paraId="4D890597" w14:textId="77777777" w:rsidR="00CA40C1" w:rsidRPr="00AF29A1" w:rsidRDefault="00CA40C1" w:rsidP="00AF29A1">
            <w:pPr>
              <w:spacing w:before="60"/>
              <w:rPr>
                <w:rFonts w:cs="Arial"/>
                <w:bCs/>
                <w:sz w:val="20"/>
                <w:szCs w:val="20"/>
              </w:rPr>
            </w:pPr>
            <w:r w:rsidRPr="00AF29A1">
              <w:rPr>
                <w:rFonts w:cs="Arial"/>
                <w:bCs/>
                <w:sz w:val="20"/>
                <w:szCs w:val="20"/>
              </w:rPr>
              <w:lastRenderedPageBreak/>
              <w:t xml:space="preserve">Présence de Partenaires, des Services Techniques </w:t>
            </w:r>
          </w:p>
          <w:p w14:paraId="1CA840FB" w14:textId="77777777" w:rsidR="00CA40C1" w:rsidRPr="00AF29A1" w:rsidRDefault="00CA40C1" w:rsidP="00AF29A1">
            <w:pPr>
              <w:spacing w:before="60"/>
              <w:rPr>
                <w:rFonts w:cs="Arial"/>
                <w:bCs/>
                <w:sz w:val="20"/>
                <w:szCs w:val="20"/>
              </w:rPr>
            </w:pPr>
            <w:r w:rsidRPr="00AF29A1">
              <w:rPr>
                <w:rFonts w:cs="Arial"/>
                <w:bCs/>
                <w:sz w:val="20"/>
                <w:szCs w:val="20"/>
              </w:rPr>
              <w:t>Disponibilité Aliment-</w:t>
            </w:r>
            <w:r w:rsidRPr="00AF29A1">
              <w:rPr>
                <w:rFonts w:cs="Arial"/>
                <w:bCs/>
                <w:sz w:val="20"/>
                <w:szCs w:val="20"/>
              </w:rPr>
              <w:lastRenderedPageBreak/>
              <w:t>Bétail</w:t>
            </w:r>
          </w:p>
          <w:p w14:paraId="7DD1AFD3" w14:textId="77777777" w:rsidR="00CA40C1" w:rsidRPr="00AF29A1" w:rsidRDefault="00CA40C1" w:rsidP="00AF29A1">
            <w:pPr>
              <w:spacing w:before="60"/>
              <w:rPr>
                <w:rFonts w:cs="Arial"/>
                <w:bCs/>
                <w:sz w:val="20"/>
                <w:szCs w:val="20"/>
              </w:rPr>
            </w:pPr>
            <w:r w:rsidRPr="00AF29A1">
              <w:rPr>
                <w:rFonts w:cs="Arial"/>
                <w:bCs/>
                <w:sz w:val="20"/>
                <w:szCs w:val="20"/>
              </w:rPr>
              <w:t>Proximité des services d’encadrement</w:t>
            </w:r>
          </w:p>
          <w:p w14:paraId="70533F44" w14:textId="77777777" w:rsidR="00CA40C1" w:rsidRPr="00AF29A1" w:rsidRDefault="00CA40C1" w:rsidP="00AF29A1">
            <w:pPr>
              <w:spacing w:before="60"/>
              <w:rPr>
                <w:rFonts w:cs="Arial"/>
                <w:bCs/>
                <w:sz w:val="20"/>
                <w:szCs w:val="20"/>
              </w:rPr>
            </w:pPr>
            <w:r w:rsidRPr="00AF29A1">
              <w:rPr>
                <w:rFonts w:cs="Arial"/>
                <w:bCs/>
                <w:sz w:val="20"/>
                <w:szCs w:val="20"/>
              </w:rPr>
              <w:t>Existence de partenaires</w:t>
            </w:r>
          </w:p>
          <w:p w14:paraId="44AEF93B" w14:textId="77777777" w:rsidR="00CA40C1" w:rsidRPr="00AF29A1" w:rsidRDefault="00CA40C1" w:rsidP="00AF29A1">
            <w:pPr>
              <w:spacing w:before="60"/>
              <w:rPr>
                <w:rFonts w:cs="Arial"/>
                <w:bCs/>
                <w:sz w:val="20"/>
                <w:szCs w:val="20"/>
              </w:rPr>
            </w:pPr>
            <w:r w:rsidRPr="00AF29A1">
              <w:rPr>
                <w:rFonts w:cs="Arial"/>
                <w:bCs/>
                <w:sz w:val="20"/>
                <w:szCs w:val="20"/>
              </w:rPr>
              <w:t>Présence de couloir de vaccination</w:t>
            </w:r>
          </w:p>
          <w:p w14:paraId="079C2B12" w14:textId="77777777" w:rsidR="00CA40C1" w:rsidRPr="00AF29A1" w:rsidRDefault="00CA40C1" w:rsidP="00AF29A1">
            <w:pPr>
              <w:spacing w:before="60"/>
              <w:rPr>
                <w:rFonts w:cs="Arial"/>
                <w:bCs/>
                <w:sz w:val="20"/>
                <w:szCs w:val="20"/>
              </w:rPr>
            </w:pPr>
            <w:r w:rsidRPr="00AF29A1">
              <w:rPr>
                <w:rFonts w:cs="Arial"/>
                <w:bCs/>
                <w:sz w:val="20"/>
                <w:szCs w:val="20"/>
              </w:rPr>
              <w:t xml:space="preserve">Vaccination régulière (annuelle) du bétail </w:t>
            </w:r>
          </w:p>
          <w:p w14:paraId="0D2D14D4" w14:textId="77777777" w:rsidR="00CA40C1" w:rsidRPr="00AF29A1" w:rsidRDefault="00CA40C1" w:rsidP="00AF29A1">
            <w:pPr>
              <w:spacing w:before="60"/>
              <w:rPr>
                <w:rFonts w:cs="Arial"/>
                <w:bCs/>
                <w:sz w:val="20"/>
                <w:szCs w:val="20"/>
              </w:rPr>
            </w:pPr>
          </w:p>
          <w:p w14:paraId="1584C0D7" w14:textId="77777777" w:rsidR="00CA40C1" w:rsidRPr="00AF29A1" w:rsidRDefault="00CA40C1" w:rsidP="00AF29A1">
            <w:pPr>
              <w:spacing w:before="60"/>
              <w:rPr>
                <w:rFonts w:cs="Arial"/>
                <w:bCs/>
                <w:sz w:val="20"/>
                <w:szCs w:val="20"/>
              </w:rPr>
            </w:pPr>
          </w:p>
          <w:p w14:paraId="20E6B7F2" w14:textId="77777777" w:rsidR="00CA40C1" w:rsidRPr="00AF29A1" w:rsidRDefault="00CA40C1" w:rsidP="00DE1199">
            <w:pPr>
              <w:spacing w:before="60"/>
              <w:rPr>
                <w:rFonts w:cs="Arial"/>
                <w:bCs/>
                <w:sz w:val="20"/>
                <w:szCs w:val="20"/>
              </w:rPr>
            </w:pPr>
          </w:p>
        </w:tc>
        <w:tc>
          <w:tcPr>
            <w:tcW w:w="3465" w:type="dxa"/>
          </w:tcPr>
          <w:p w14:paraId="4E2B8F76"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lastRenderedPageBreak/>
              <w:t xml:space="preserve">Faible accès aux intrants Zootechniques et aux aliments complémentaires </w:t>
            </w:r>
          </w:p>
          <w:p w14:paraId="782B85D2"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t>Persistance des Epizooties</w:t>
            </w:r>
          </w:p>
          <w:p w14:paraId="38B9AEF8"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lastRenderedPageBreak/>
              <w:t xml:space="preserve">Faible accès aux intrants zootechnique faible accès aux aliments bétails </w:t>
            </w:r>
          </w:p>
          <w:p w14:paraId="467A264D"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t>Insuffisance d’unités de transformation et de conservation de produits pastoraux (abattoir, laiterie, centre de collecte de lait,).</w:t>
            </w:r>
          </w:p>
          <w:p w14:paraId="571C3961"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t>Dégradation des espaces pastoraux,</w:t>
            </w:r>
          </w:p>
          <w:p w14:paraId="70D21D2B"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t>Tarissement précoce de mares dans les zones de concentration des animaux,</w:t>
            </w:r>
          </w:p>
          <w:p w14:paraId="47B60025"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t xml:space="preserve">Colonisation des aires de pâturage par des espèces végétales non appétées </w:t>
            </w:r>
          </w:p>
          <w:p w14:paraId="2C30594B" w14:textId="77777777" w:rsidR="00CA40C1" w:rsidRPr="00AF29A1" w:rsidRDefault="00CA40C1" w:rsidP="00AF29A1">
            <w:pPr>
              <w:numPr>
                <w:ilvl w:val="0"/>
                <w:numId w:val="16"/>
              </w:numPr>
              <w:spacing w:before="60"/>
              <w:ind w:left="360"/>
              <w:rPr>
                <w:rFonts w:cs="Arial"/>
                <w:bCs/>
                <w:sz w:val="20"/>
                <w:szCs w:val="20"/>
              </w:rPr>
            </w:pPr>
            <w:r w:rsidRPr="00AF29A1">
              <w:rPr>
                <w:rFonts w:cs="Arial"/>
                <w:bCs/>
                <w:sz w:val="20"/>
                <w:szCs w:val="20"/>
              </w:rPr>
              <w:t>Non-respect de textes en matière de pêche</w:t>
            </w:r>
          </w:p>
          <w:p w14:paraId="55DE6185" w14:textId="77777777" w:rsidR="00CA40C1" w:rsidRPr="00AF29A1" w:rsidRDefault="00CA40C1" w:rsidP="00DE1199">
            <w:pPr>
              <w:spacing w:before="60"/>
              <w:rPr>
                <w:rFonts w:cs="Arial"/>
                <w:bCs/>
                <w:sz w:val="20"/>
                <w:szCs w:val="20"/>
              </w:rPr>
            </w:pPr>
          </w:p>
        </w:tc>
        <w:tc>
          <w:tcPr>
            <w:tcW w:w="3166" w:type="dxa"/>
          </w:tcPr>
          <w:p w14:paraId="4F500BE6" w14:textId="77777777" w:rsidR="00CA40C1" w:rsidRPr="00AF29A1" w:rsidRDefault="00CA40C1" w:rsidP="00AF29A1">
            <w:pPr>
              <w:spacing w:before="60"/>
              <w:rPr>
                <w:rFonts w:cs="Arial"/>
                <w:bCs/>
                <w:sz w:val="20"/>
                <w:szCs w:val="20"/>
              </w:rPr>
            </w:pPr>
            <w:r w:rsidRPr="00AF29A1">
              <w:rPr>
                <w:rFonts w:cs="Arial"/>
                <w:bCs/>
                <w:sz w:val="20"/>
                <w:szCs w:val="20"/>
              </w:rPr>
              <w:lastRenderedPageBreak/>
              <w:t>Lutte contre les Epizooties</w:t>
            </w:r>
          </w:p>
          <w:p w14:paraId="4CE55590" w14:textId="77777777" w:rsidR="00CA40C1" w:rsidRPr="00AF29A1" w:rsidRDefault="00CA40C1" w:rsidP="00AF29A1">
            <w:pPr>
              <w:spacing w:before="60"/>
              <w:rPr>
                <w:rFonts w:cs="Arial"/>
                <w:bCs/>
                <w:sz w:val="20"/>
                <w:szCs w:val="20"/>
              </w:rPr>
            </w:pPr>
            <w:r w:rsidRPr="00AF29A1">
              <w:rPr>
                <w:rFonts w:cs="Arial"/>
                <w:bCs/>
                <w:sz w:val="20"/>
                <w:szCs w:val="20"/>
              </w:rPr>
              <w:t>Installation de BAB et de BIZ</w:t>
            </w:r>
          </w:p>
          <w:p w14:paraId="15105B71" w14:textId="77777777" w:rsidR="00CA40C1" w:rsidRPr="00AF29A1" w:rsidRDefault="00CA40C1" w:rsidP="00AF29A1">
            <w:pPr>
              <w:spacing w:before="60"/>
              <w:rPr>
                <w:rFonts w:cs="Arial"/>
                <w:bCs/>
                <w:sz w:val="20"/>
                <w:szCs w:val="20"/>
              </w:rPr>
            </w:pPr>
            <w:r w:rsidRPr="00AF29A1">
              <w:rPr>
                <w:rFonts w:cs="Arial"/>
                <w:bCs/>
                <w:sz w:val="20"/>
                <w:szCs w:val="20"/>
              </w:rPr>
              <w:t>Vacciner les Gros et Petits ruminants</w:t>
            </w:r>
          </w:p>
          <w:p w14:paraId="2F90C7A2" w14:textId="77777777" w:rsidR="00CA40C1" w:rsidRPr="00AF29A1" w:rsidRDefault="00CA40C1" w:rsidP="00AF29A1">
            <w:pPr>
              <w:spacing w:before="60"/>
              <w:rPr>
                <w:rFonts w:cs="Arial"/>
                <w:bCs/>
                <w:sz w:val="20"/>
                <w:szCs w:val="20"/>
              </w:rPr>
            </w:pPr>
            <w:r w:rsidRPr="00AF29A1">
              <w:rPr>
                <w:rFonts w:cs="Arial"/>
                <w:bCs/>
                <w:sz w:val="20"/>
                <w:szCs w:val="20"/>
              </w:rPr>
              <w:lastRenderedPageBreak/>
              <w:t>Aménagement des espaces pastoraux</w:t>
            </w:r>
          </w:p>
          <w:p w14:paraId="60475390" w14:textId="77777777" w:rsidR="00CA40C1" w:rsidRPr="00AF29A1" w:rsidRDefault="00CA40C1" w:rsidP="00AF29A1">
            <w:pPr>
              <w:spacing w:before="60"/>
              <w:rPr>
                <w:rFonts w:cs="Arial"/>
                <w:bCs/>
                <w:sz w:val="20"/>
                <w:szCs w:val="20"/>
              </w:rPr>
            </w:pPr>
          </w:p>
          <w:p w14:paraId="2B5DA09E" w14:textId="77777777" w:rsidR="00CA40C1" w:rsidRPr="00AF29A1" w:rsidRDefault="00CA40C1" w:rsidP="00AF29A1">
            <w:pPr>
              <w:spacing w:before="60"/>
              <w:rPr>
                <w:rFonts w:cs="Arial"/>
                <w:bCs/>
                <w:sz w:val="20"/>
                <w:szCs w:val="20"/>
              </w:rPr>
            </w:pPr>
            <w:r w:rsidRPr="00AF29A1">
              <w:rPr>
                <w:rFonts w:cs="Arial"/>
                <w:bCs/>
                <w:sz w:val="20"/>
                <w:szCs w:val="20"/>
              </w:rPr>
              <w:t>Installation d’abattoir et autres unités de transformation</w:t>
            </w:r>
          </w:p>
          <w:p w14:paraId="41E7970E" w14:textId="77777777" w:rsidR="00CA40C1" w:rsidRPr="00AF29A1" w:rsidRDefault="00CA40C1" w:rsidP="00AF29A1">
            <w:pPr>
              <w:spacing w:before="60"/>
              <w:rPr>
                <w:rFonts w:cs="Arial"/>
                <w:bCs/>
                <w:sz w:val="20"/>
                <w:szCs w:val="20"/>
              </w:rPr>
            </w:pPr>
          </w:p>
          <w:p w14:paraId="6C9ABCC4" w14:textId="77777777" w:rsidR="00CA40C1" w:rsidRPr="00AF29A1" w:rsidRDefault="00CA40C1" w:rsidP="00AF29A1">
            <w:pPr>
              <w:spacing w:before="60"/>
              <w:rPr>
                <w:rFonts w:cs="Arial"/>
                <w:bCs/>
                <w:sz w:val="20"/>
                <w:szCs w:val="20"/>
              </w:rPr>
            </w:pPr>
            <w:r w:rsidRPr="00AF29A1">
              <w:rPr>
                <w:rFonts w:cs="Arial"/>
                <w:bCs/>
                <w:sz w:val="20"/>
                <w:szCs w:val="20"/>
              </w:rPr>
              <w:t>Fonçage des puits pastoraux,</w:t>
            </w:r>
          </w:p>
          <w:p w14:paraId="07488C64" w14:textId="77777777" w:rsidR="00CA40C1" w:rsidRPr="00AF29A1" w:rsidRDefault="00CA40C1" w:rsidP="00AF29A1">
            <w:pPr>
              <w:spacing w:before="60"/>
              <w:rPr>
                <w:rFonts w:cs="Arial"/>
                <w:bCs/>
                <w:sz w:val="20"/>
                <w:szCs w:val="20"/>
              </w:rPr>
            </w:pPr>
          </w:p>
          <w:p w14:paraId="053E7C13" w14:textId="77777777" w:rsidR="00CA40C1" w:rsidRPr="00AF29A1" w:rsidRDefault="00CA40C1" w:rsidP="00AF29A1">
            <w:pPr>
              <w:spacing w:before="60"/>
              <w:rPr>
                <w:rFonts w:cs="Arial"/>
                <w:bCs/>
                <w:sz w:val="20"/>
                <w:szCs w:val="20"/>
              </w:rPr>
            </w:pPr>
            <w:r w:rsidRPr="00AF29A1">
              <w:rPr>
                <w:rFonts w:cs="Arial"/>
                <w:bCs/>
                <w:sz w:val="20"/>
                <w:szCs w:val="20"/>
              </w:rPr>
              <w:t>Aménagement des aires de pâturage</w:t>
            </w:r>
          </w:p>
          <w:p w14:paraId="492A8AAA" w14:textId="77777777" w:rsidR="00CA40C1" w:rsidRPr="00AF29A1" w:rsidRDefault="00CA40C1" w:rsidP="00AF29A1">
            <w:pPr>
              <w:spacing w:before="60"/>
              <w:rPr>
                <w:rFonts w:cs="Arial"/>
                <w:bCs/>
                <w:sz w:val="20"/>
                <w:szCs w:val="20"/>
              </w:rPr>
            </w:pPr>
          </w:p>
          <w:p w14:paraId="00168A95" w14:textId="77777777" w:rsidR="00CA40C1" w:rsidRPr="00AF29A1" w:rsidRDefault="00CA40C1" w:rsidP="00AF29A1">
            <w:pPr>
              <w:spacing w:before="60"/>
              <w:rPr>
                <w:rFonts w:cs="Arial"/>
                <w:bCs/>
                <w:sz w:val="20"/>
                <w:szCs w:val="20"/>
              </w:rPr>
            </w:pPr>
            <w:r w:rsidRPr="00AF29A1">
              <w:rPr>
                <w:rFonts w:cs="Arial"/>
                <w:bCs/>
                <w:sz w:val="20"/>
                <w:szCs w:val="20"/>
              </w:rPr>
              <w:t xml:space="preserve">Mise en valeur de bourgoutières partout où cela est possible ; </w:t>
            </w:r>
          </w:p>
          <w:p w14:paraId="7BCF1C0A" w14:textId="77777777" w:rsidR="00CA40C1" w:rsidRPr="00AF29A1" w:rsidRDefault="00CA40C1" w:rsidP="00AF29A1">
            <w:pPr>
              <w:spacing w:before="60"/>
              <w:rPr>
                <w:rFonts w:cs="Arial"/>
                <w:bCs/>
                <w:sz w:val="20"/>
                <w:szCs w:val="20"/>
              </w:rPr>
            </w:pPr>
            <w:r w:rsidRPr="00AF29A1">
              <w:rPr>
                <w:rFonts w:cs="Arial"/>
                <w:bCs/>
                <w:sz w:val="20"/>
                <w:szCs w:val="20"/>
              </w:rPr>
              <w:t>Parcs de vaccination ;</w:t>
            </w:r>
          </w:p>
          <w:p w14:paraId="5373A864" w14:textId="77777777" w:rsidR="00CA40C1" w:rsidRPr="00AF29A1" w:rsidRDefault="00CA40C1" w:rsidP="00AF29A1">
            <w:pPr>
              <w:spacing w:before="60"/>
              <w:rPr>
                <w:rFonts w:cs="Arial"/>
                <w:bCs/>
                <w:sz w:val="20"/>
                <w:szCs w:val="20"/>
              </w:rPr>
            </w:pPr>
            <w:r w:rsidRPr="00AF29A1">
              <w:rPr>
                <w:rFonts w:cs="Arial"/>
                <w:bCs/>
                <w:sz w:val="20"/>
                <w:szCs w:val="20"/>
              </w:rPr>
              <w:t>Sur creusage des mares ;</w:t>
            </w:r>
          </w:p>
          <w:p w14:paraId="170FD614" w14:textId="77777777" w:rsidR="00CA40C1" w:rsidRPr="00AF29A1" w:rsidRDefault="00CA40C1" w:rsidP="00AF29A1">
            <w:pPr>
              <w:spacing w:before="60"/>
              <w:rPr>
                <w:rFonts w:cs="Arial"/>
                <w:bCs/>
                <w:sz w:val="20"/>
                <w:szCs w:val="20"/>
              </w:rPr>
            </w:pPr>
          </w:p>
          <w:p w14:paraId="55947742" w14:textId="77777777" w:rsidR="00CA40C1" w:rsidRPr="00AF29A1" w:rsidRDefault="00CA40C1" w:rsidP="00DE1199">
            <w:pPr>
              <w:spacing w:before="60"/>
              <w:rPr>
                <w:rFonts w:cs="Arial"/>
                <w:bCs/>
                <w:sz w:val="20"/>
                <w:szCs w:val="20"/>
              </w:rPr>
            </w:pPr>
            <w:r w:rsidRPr="00AF29A1">
              <w:rPr>
                <w:rFonts w:cs="Arial"/>
                <w:bCs/>
                <w:sz w:val="20"/>
                <w:szCs w:val="20"/>
              </w:rPr>
              <w:t>Ouverture d’une de crédit embouche ovine et bovine.</w:t>
            </w:r>
          </w:p>
        </w:tc>
      </w:tr>
      <w:tr w:rsidR="00CA40C1" w:rsidRPr="0097152D" w14:paraId="5B52B587" w14:textId="77777777" w:rsidTr="00AF29A1">
        <w:trPr>
          <w:trHeight w:val="523"/>
        </w:trPr>
        <w:tc>
          <w:tcPr>
            <w:tcW w:w="1681" w:type="dxa"/>
          </w:tcPr>
          <w:p w14:paraId="6C4D548A" w14:textId="77777777" w:rsidR="00CA40C1" w:rsidRPr="00AF29A1" w:rsidRDefault="00CA40C1" w:rsidP="00AF29A1">
            <w:pPr>
              <w:spacing w:before="60"/>
              <w:rPr>
                <w:rFonts w:cs="Arial"/>
                <w:bCs/>
                <w:sz w:val="20"/>
                <w:szCs w:val="20"/>
              </w:rPr>
            </w:pPr>
          </w:p>
          <w:p w14:paraId="6DB120F3" w14:textId="77777777" w:rsidR="00CA40C1" w:rsidRPr="00AF29A1" w:rsidRDefault="00CA40C1" w:rsidP="00AF29A1">
            <w:pPr>
              <w:spacing w:before="60"/>
              <w:rPr>
                <w:rFonts w:cs="Arial"/>
                <w:bCs/>
                <w:sz w:val="20"/>
                <w:szCs w:val="20"/>
              </w:rPr>
            </w:pPr>
            <w:r w:rsidRPr="00AF29A1">
              <w:rPr>
                <w:rFonts w:cs="Arial"/>
                <w:bCs/>
                <w:sz w:val="20"/>
                <w:szCs w:val="20"/>
              </w:rPr>
              <w:t>Environnement</w:t>
            </w:r>
          </w:p>
        </w:tc>
        <w:tc>
          <w:tcPr>
            <w:tcW w:w="3145" w:type="dxa"/>
          </w:tcPr>
          <w:p w14:paraId="3F49FCFE" w14:textId="77777777" w:rsidR="00CA40C1" w:rsidRPr="00AF29A1" w:rsidRDefault="00CA40C1" w:rsidP="00AF29A1">
            <w:pPr>
              <w:spacing w:before="60"/>
              <w:rPr>
                <w:rFonts w:cs="Arial"/>
                <w:bCs/>
                <w:sz w:val="20"/>
                <w:szCs w:val="20"/>
              </w:rPr>
            </w:pPr>
            <w:r w:rsidRPr="00AF29A1">
              <w:rPr>
                <w:rFonts w:cs="Arial"/>
                <w:bCs/>
                <w:sz w:val="20"/>
                <w:szCs w:val="20"/>
              </w:rPr>
              <w:t>Existence des ressources : eau, terres, faune, végétation</w:t>
            </w:r>
          </w:p>
          <w:p w14:paraId="147B79B6" w14:textId="77777777" w:rsidR="00CA40C1" w:rsidRPr="00AF29A1" w:rsidRDefault="00CA40C1" w:rsidP="00DE1199">
            <w:pPr>
              <w:spacing w:before="60"/>
              <w:rPr>
                <w:rFonts w:cs="Arial"/>
                <w:sz w:val="20"/>
                <w:szCs w:val="20"/>
              </w:rPr>
            </w:pPr>
          </w:p>
        </w:tc>
        <w:tc>
          <w:tcPr>
            <w:tcW w:w="2221" w:type="dxa"/>
          </w:tcPr>
          <w:p w14:paraId="5FF901FF" w14:textId="77777777" w:rsidR="00CA40C1" w:rsidRPr="00AF29A1" w:rsidRDefault="00CA40C1" w:rsidP="00AF29A1">
            <w:pPr>
              <w:spacing w:before="60"/>
              <w:rPr>
                <w:rFonts w:cs="Arial"/>
                <w:bCs/>
                <w:sz w:val="20"/>
                <w:szCs w:val="20"/>
              </w:rPr>
            </w:pPr>
            <w:r w:rsidRPr="00AF29A1">
              <w:rPr>
                <w:rFonts w:cs="Arial"/>
                <w:bCs/>
                <w:sz w:val="20"/>
                <w:szCs w:val="20"/>
              </w:rPr>
              <w:t>Existence des partenaires et services d’appui de proximité ; Existence des organisations des pêcheurs</w:t>
            </w:r>
          </w:p>
          <w:p w14:paraId="6ECE8D65" w14:textId="77777777" w:rsidR="00CA40C1" w:rsidRPr="00AF29A1" w:rsidRDefault="00CA40C1" w:rsidP="00DE1199">
            <w:pPr>
              <w:spacing w:before="60"/>
              <w:rPr>
                <w:rFonts w:cs="Arial"/>
                <w:bCs/>
                <w:sz w:val="20"/>
                <w:szCs w:val="20"/>
              </w:rPr>
            </w:pPr>
          </w:p>
        </w:tc>
        <w:tc>
          <w:tcPr>
            <w:tcW w:w="3465" w:type="dxa"/>
          </w:tcPr>
          <w:p w14:paraId="05133BE7"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Coupe abusive du bois,</w:t>
            </w:r>
          </w:p>
          <w:p w14:paraId="4DEDC916"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Dégradation du couvert végétal ;</w:t>
            </w:r>
          </w:p>
          <w:p w14:paraId="3648255D"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Ensablement des plans d’eau ;</w:t>
            </w:r>
          </w:p>
          <w:p w14:paraId="08CE287F"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Disparition de certaines espèces fauniques et végétales ;</w:t>
            </w:r>
          </w:p>
          <w:p w14:paraId="67F43D17"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 xml:space="preserve">Dégradation des sols, </w:t>
            </w:r>
          </w:p>
          <w:p w14:paraId="1FD89AF6"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Feu de brousse ;</w:t>
            </w:r>
          </w:p>
          <w:p w14:paraId="53BD8FA8"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 xml:space="preserve">Diminution progressive des </w:t>
            </w:r>
            <w:r w:rsidRPr="00AF29A1">
              <w:rPr>
                <w:rFonts w:cs="Arial"/>
                <w:bCs/>
                <w:sz w:val="20"/>
                <w:szCs w:val="20"/>
              </w:rPr>
              <w:lastRenderedPageBreak/>
              <w:t>espèces piscicoles,</w:t>
            </w:r>
          </w:p>
          <w:p w14:paraId="2A3CF407"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Non-respect de textes en matière de pêche</w:t>
            </w:r>
          </w:p>
          <w:p w14:paraId="7F6A7BC4" w14:textId="77777777" w:rsidR="00CA40C1" w:rsidRPr="00AF29A1" w:rsidRDefault="00CA40C1" w:rsidP="00AF29A1">
            <w:pPr>
              <w:numPr>
                <w:ilvl w:val="0"/>
                <w:numId w:val="17"/>
              </w:numPr>
              <w:spacing w:before="60"/>
              <w:ind w:left="360"/>
              <w:rPr>
                <w:rFonts w:cs="Arial"/>
                <w:bCs/>
                <w:sz w:val="20"/>
                <w:szCs w:val="20"/>
              </w:rPr>
            </w:pPr>
            <w:r w:rsidRPr="00AF29A1">
              <w:rPr>
                <w:rFonts w:cs="Arial"/>
                <w:bCs/>
                <w:sz w:val="20"/>
                <w:szCs w:val="20"/>
              </w:rPr>
              <w:t>Manque d’étangs</w:t>
            </w:r>
          </w:p>
        </w:tc>
        <w:tc>
          <w:tcPr>
            <w:tcW w:w="3166" w:type="dxa"/>
          </w:tcPr>
          <w:p w14:paraId="331B1C7E" w14:textId="77777777" w:rsidR="00CA40C1" w:rsidRPr="00AF29A1" w:rsidRDefault="00CA40C1" w:rsidP="00AF29A1">
            <w:pPr>
              <w:spacing w:before="60"/>
              <w:rPr>
                <w:rFonts w:cs="Arial"/>
                <w:bCs/>
                <w:sz w:val="20"/>
                <w:szCs w:val="20"/>
              </w:rPr>
            </w:pPr>
            <w:r w:rsidRPr="00AF29A1">
              <w:rPr>
                <w:rFonts w:cs="Arial"/>
                <w:bCs/>
                <w:sz w:val="20"/>
                <w:szCs w:val="20"/>
              </w:rPr>
              <w:lastRenderedPageBreak/>
              <w:t>Lutte contre la coupe abusive du bois,</w:t>
            </w:r>
          </w:p>
          <w:p w14:paraId="3220E537" w14:textId="77777777" w:rsidR="00CA40C1" w:rsidRPr="00AF29A1" w:rsidRDefault="00CA40C1" w:rsidP="00AF29A1">
            <w:pPr>
              <w:spacing w:before="60"/>
              <w:rPr>
                <w:rFonts w:cs="Arial"/>
                <w:bCs/>
                <w:sz w:val="20"/>
                <w:szCs w:val="20"/>
              </w:rPr>
            </w:pPr>
            <w:r w:rsidRPr="00AF29A1">
              <w:rPr>
                <w:rFonts w:cs="Arial"/>
                <w:bCs/>
                <w:sz w:val="20"/>
                <w:szCs w:val="20"/>
              </w:rPr>
              <w:t>Plantation d’arbres,</w:t>
            </w:r>
          </w:p>
          <w:p w14:paraId="330647D9" w14:textId="77777777" w:rsidR="00CA40C1" w:rsidRPr="00AF29A1" w:rsidRDefault="00CA40C1" w:rsidP="00AF29A1">
            <w:pPr>
              <w:spacing w:before="60"/>
              <w:rPr>
                <w:rFonts w:cs="Arial"/>
                <w:bCs/>
                <w:sz w:val="20"/>
                <w:szCs w:val="20"/>
              </w:rPr>
            </w:pPr>
            <w:r w:rsidRPr="00AF29A1">
              <w:rPr>
                <w:rFonts w:cs="Arial"/>
                <w:bCs/>
                <w:sz w:val="20"/>
                <w:szCs w:val="20"/>
              </w:rPr>
              <w:t>Aménagement des terres dégradées,</w:t>
            </w:r>
          </w:p>
          <w:p w14:paraId="12FF13A5" w14:textId="77777777" w:rsidR="00CA40C1" w:rsidRPr="00AF29A1" w:rsidRDefault="00CA40C1" w:rsidP="00AF29A1">
            <w:pPr>
              <w:spacing w:before="60"/>
              <w:rPr>
                <w:rFonts w:cs="Arial"/>
                <w:bCs/>
                <w:sz w:val="20"/>
                <w:szCs w:val="20"/>
              </w:rPr>
            </w:pPr>
            <w:r w:rsidRPr="00AF29A1">
              <w:rPr>
                <w:rFonts w:cs="Arial"/>
                <w:bCs/>
                <w:sz w:val="20"/>
                <w:szCs w:val="20"/>
              </w:rPr>
              <w:t>Création des étangs</w:t>
            </w:r>
          </w:p>
          <w:p w14:paraId="5EA1632D" w14:textId="77777777" w:rsidR="00CA40C1" w:rsidRPr="00AF29A1" w:rsidRDefault="00CA40C1" w:rsidP="00AF29A1">
            <w:pPr>
              <w:spacing w:before="60"/>
              <w:rPr>
                <w:rFonts w:cs="Arial"/>
                <w:bCs/>
                <w:sz w:val="20"/>
                <w:szCs w:val="20"/>
              </w:rPr>
            </w:pPr>
            <w:r w:rsidRPr="00AF29A1">
              <w:rPr>
                <w:rFonts w:cs="Arial"/>
                <w:bCs/>
                <w:sz w:val="20"/>
                <w:szCs w:val="20"/>
              </w:rPr>
              <w:t xml:space="preserve">Désensablement des plans d’eau </w:t>
            </w:r>
          </w:p>
          <w:p w14:paraId="7066A510" w14:textId="77777777" w:rsidR="00CA40C1" w:rsidRPr="00AF29A1" w:rsidRDefault="00CA40C1" w:rsidP="00AF29A1">
            <w:pPr>
              <w:spacing w:before="60"/>
              <w:rPr>
                <w:rFonts w:cs="Arial"/>
                <w:bCs/>
                <w:sz w:val="20"/>
                <w:szCs w:val="20"/>
              </w:rPr>
            </w:pPr>
            <w:r w:rsidRPr="00AF29A1">
              <w:rPr>
                <w:rFonts w:cs="Arial"/>
                <w:bCs/>
                <w:sz w:val="20"/>
                <w:szCs w:val="20"/>
              </w:rPr>
              <w:t>Traitement des Koris,</w:t>
            </w:r>
          </w:p>
          <w:p w14:paraId="2CD75059" w14:textId="77777777" w:rsidR="00CA40C1" w:rsidRPr="00AF29A1" w:rsidRDefault="00CA40C1" w:rsidP="00AF29A1">
            <w:pPr>
              <w:spacing w:before="60"/>
              <w:rPr>
                <w:rFonts w:cs="Arial"/>
                <w:bCs/>
                <w:sz w:val="20"/>
                <w:szCs w:val="20"/>
              </w:rPr>
            </w:pPr>
            <w:r w:rsidRPr="00AF29A1">
              <w:rPr>
                <w:rFonts w:cs="Arial"/>
                <w:bCs/>
                <w:sz w:val="20"/>
                <w:szCs w:val="20"/>
              </w:rPr>
              <w:lastRenderedPageBreak/>
              <w:t xml:space="preserve">Empoissonnement des mares ; </w:t>
            </w:r>
          </w:p>
          <w:p w14:paraId="5B3231C9" w14:textId="77777777" w:rsidR="00CA40C1" w:rsidRPr="00AF29A1" w:rsidRDefault="00CA40C1" w:rsidP="00AF29A1">
            <w:pPr>
              <w:spacing w:before="60"/>
              <w:rPr>
                <w:rFonts w:cs="Arial"/>
                <w:bCs/>
                <w:sz w:val="20"/>
                <w:szCs w:val="20"/>
              </w:rPr>
            </w:pPr>
            <w:r w:rsidRPr="00AF29A1">
              <w:rPr>
                <w:rFonts w:cs="Arial"/>
                <w:bCs/>
                <w:sz w:val="20"/>
                <w:szCs w:val="20"/>
              </w:rPr>
              <w:t xml:space="preserve">Lutte contre le feu de brousse, </w:t>
            </w:r>
          </w:p>
          <w:p w14:paraId="2FACC27D" w14:textId="77777777" w:rsidR="00CA40C1" w:rsidRPr="00AF29A1" w:rsidRDefault="00CA40C1" w:rsidP="00AF29A1">
            <w:pPr>
              <w:spacing w:before="60"/>
              <w:rPr>
                <w:rFonts w:cs="Arial"/>
                <w:bCs/>
                <w:sz w:val="20"/>
                <w:szCs w:val="20"/>
              </w:rPr>
            </w:pPr>
            <w:r w:rsidRPr="00AF29A1">
              <w:rPr>
                <w:rFonts w:cs="Arial"/>
                <w:bCs/>
                <w:sz w:val="20"/>
                <w:szCs w:val="20"/>
              </w:rPr>
              <w:t>et appui en matériel aux pêcheurs,</w:t>
            </w:r>
          </w:p>
          <w:p w14:paraId="11AE006B" w14:textId="77777777" w:rsidR="00CA40C1" w:rsidRPr="00AF29A1" w:rsidRDefault="00CA40C1" w:rsidP="00AF29A1">
            <w:pPr>
              <w:spacing w:before="60"/>
              <w:rPr>
                <w:rFonts w:cs="Arial"/>
                <w:bCs/>
                <w:sz w:val="20"/>
                <w:szCs w:val="20"/>
              </w:rPr>
            </w:pPr>
            <w:r w:rsidRPr="00AF29A1">
              <w:rPr>
                <w:rFonts w:cs="Arial"/>
                <w:bCs/>
                <w:sz w:val="20"/>
                <w:szCs w:val="20"/>
              </w:rPr>
              <w:t>Installation et redynamisation des organisations de pêche à travers un renforcement de capacités</w:t>
            </w:r>
          </w:p>
        </w:tc>
      </w:tr>
      <w:tr w:rsidR="00CA40C1" w:rsidRPr="0097152D" w14:paraId="42E81274" w14:textId="77777777" w:rsidTr="00AF29A1">
        <w:trPr>
          <w:trHeight w:val="523"/>
        </w:trPr>
        <w:tc>
          <w:tcPr>
            <w:tcW w:w="1681" w:type="dxa"/>
          </w:tcPr>
          <w:p w14:paraId="0F0ADFC7" w14:textId="77777777" w:rsidR="00CA40C1" w:rsidRPr="00AF29A1" w:rsidRDefault="00CA40C1" w:rsidP="00AF29A1">
            <w:pPr>
              <w:spacing w:before="60"/>
              <w:rPr>
                <w:rFonts w:cs="Arial"/>
                <w:bCs/>
                <w:sz w:val="20"/>
                <w:szCs w:val="20"/>
              </w:rPr>
            </w:pPr>
            <w:r w:rsidRPr="00AF29A1">
              <w:rPr>
                <w:rFonts w:cs="Arial"/>
                <w:bCs/>
                <w:sz w:val="20"/>
                <w:szCs w:val="20"/>
              </w:rPr>
              <w:lastRenderedPageBreak/>
              <w:t xml:space="preserve">Hydraulique </w:t>
            </w:r>
          </w:p>
        </w:tc>
        <w:tc>
          <w:tcPr>
            <w:tcW w:w="3145" w:type="dxa"/>
          </w:tcPr>
          <w:p w14:paraId="2F377FB4" w14:textId="77777777" w:rsidR="00CA40C1" w:rsidRPr="00AF29A1" w:rsidRDefault="00CA40C1" w:rsidP="00AF29A1">
            <w:pPr>
              <w:pStyle w:val="Titre4"/>
              <w:numPr>
                <w:ilvl w:val="0"/>
                <w:numId w:val="0"/>
              </w:numPr>
              <w:spacing w:before="60" w:after="120" w:line="240" w:lineRule="auto"/>
            </w:pPr>
            <w:bookmarkStart w:id="657" w:name="_Toc48847008"/>
            <w:bookmarkStart w:id="658" w:name="_Toc48847772"/>
            <w:bookmarkStart w:id="659" w:name="_Toc48854951"/>
            <w:bookmarkStart w:id="660" w:name="_Toc48855405"/>
            <w:bookmarkStart w:id="661" w:name="_Toc48896786"/>
            <w:bookmarkStart w:id="662" w:name="_Toc48987903"/>
            <w:r w:rsidRPr="00AF29A1">
              <w:t>Importance d’eau Souterraines et de surface</w:t>
            </w:r>
            <w:bookmarkEnd w:id="657"/>
            <w:bookmarkEnd w:id="658"/>
            <w:bookmarkEnd w:id="659"/>
            <w:bookmarkEnd w:id="660"/>
            <w:bookmarkEnd w:id="661"/>
            <w:bookmarkEnd w:id="662"/>
          </w:p>
          <w:p w14:paraId="7F2AEEE2" w14:textId="77777777" w:rsidR="00CA40C1" w:rsidRPr="00AF29A1" w:rsidRDefault="00CA40C1" w:rsidP="00AF29A1">
            <w:pPr>
              <w:spacing w:before="60"/>
              <w:rPr>
                <w:rFonts w:cs="Arial"/>
                <w:bCs/>
                <w:sz w:val="20"/>
                <w:szCs w:val="20"/>
              </w:rPr>
            </w:pPr>
            <w:r w:rsidRPr="00AF29A1">
              <w:rPr>
                <w:rFonts w:cs="Arial"/>
                <w:bCs/>
                <w:sz w:val="20"/>
                <w:szCs w:val="20"/>
              </w:rPr>
              <w:t>Présence d’ouvrages Hydrauliques</w:t>
            </w:r>
          </w:p>
          <w:p w14:paraId="2D1B53C8" w14:textId="77777777" w:rsidR="00CA40C1" w:rsidRPr="00AF29A1" w:rsidRDefault="00CA40C1" w:rsidP="00DE1199">
            <w:pPr>
              <w:spacing w:before="60"/>
              <w:rPr>
                <w:rFonts w:cs="Arial"/>
                <w:sz w:val="20"/>
                <w:szCs w:val="20"/>
              </w:rPr>
            </w:pPr>
          </w:p>
        </w:tc>
        <w:tc>
          <w:tcPr>
            <w:tcW w:w="2221" w:type="dxa"/>
          </w:tcPr>
          <w:p w14:paraId="0C69E6EB" w14:textId="77777777" w:rsidR="00CA40C1" w:rsidRPr="00AF29A1" w:rsidRDefault="00CA40C1" w:rsidP="00AF29A1">
            <w:pPr>
              <w:spacing w:before="60"/>
              <w:rPr>
                <w:rFonts w:cs="Arial"/>
                <w:bCs/>
                <w:sz w:val="20"/>
                <w:szCs w:val="20"/>
              </w:rPr>
            </w:pPr>
            <w:r w:rsidRPr="00AF29A1">
              <w:rPr>
                <w:rFonts w:cs="Arial"/>
                <w:bCs/>
                <w:sz w:val="20"/>
                <w:szCs w:val="20"/>
              </w:rPr>
              <w:t>Présence de Partenaires</w:t>
            </w:r>
          </w:p>
          <w:p w14:paraId="55CC6EE1" w14:textId="77777777" w:rsidR="00CA40C1" w:rsidRPr="00AF29A1" w:rsidRDefault="00CA40C1" w:rsidP="00AF29A1">
            <w:pPr>
              <w:spacing w:before="60"/>
              <w:rPr>
                <w:rFonts w:cs="Arial"/>
                <w:bCs/>
                <w:sz w:val="20"/>
                <w:szCs w:val="20"/>
              </w:rPr>
            </w:pPr>
            <w:r w:rsidRPr="00AF29A1">
              <w:rPr>
                <w:rFonts w:cs="Arial"/>
                <w:bCs/>
                <w:sz w:val="20"/>
                <w:szCs w:val="20"/>
              </w:rPr>
              <w:t>Présence des Comités de Gestion de Points d’eau</w:t>
            </w:r>
          </w:p>
          <w:p w14:paraId="1EC69FB5" w14:textId="77777777" w:rsidR="00CA40C1" w:rsidRPr="00AF29A1" w:rsidRDefault="00CA40C1" w:rsidP="00AF29A1">
            <w:pPr>
              <w:spacing w:before="60"/>
              <w:rPr>
                <w:rFonts w:cs="Arial"/>
                <w:bCs/>
                <w:sz w:val="20"/>
                <w:szCs w:val="20"/>
              </w:rPr>
            </w:pPr>
            <w:r w:rsidRPr="00AF29A1">
              <w:rPr>
                <w:rFonts w:cs="Arial"/>
                <w:bCs/>
                <w:sz w:val="20"/>
                <w:szCs w:val="20"/>
              </w:rPr>
              <w:t>Présence des Artisans réparateurs,</w:t>
            </w:r>
          </w:p>
          <w:p w14:paraId="44E9A0CB" w14:textId="77777777" w:rsidR="00CA40C1" w:rsidRPr="00AF29A1" w:rsidRDefault="00CA40C1" w:rsidP="00AF29A1">
            <w:pPr>
              <w:spacing w:before="60"/>
              <w:rPr>
                <w:rFonts w:cs="Arial"/>
                <w:bCs/>
                <w:sz w:val="20"/>
                <w:szCs w:val="20"/>
              </w:rPr>
            </w:pPr>
            <w:r w:rsidRPr="00AF29A1">
              <w:rPr>
                <w:rFonts w:cs="Arial"/>
                <w:bCs/>
                <w:sz w:val="20"/>
                <w:szCs w:val="20"/>
              </w:rPr>
              <w:t>Présence de Service technique,</w:t>
            </w:r>
          </w:p>
          <w:p w14:paraId="51CA74DF" w14:textId="77777777" w:rsidR="00CA40C1" w:rsidRPr="00AF29A1" w:rsidRDefault="00CA40C1" w:rsidP="00AF29A1">
            <w:pPr>
              <w:spacing w:before="60"/>
              <w:rPr>
                <w:rFonts w:cs="Arial"/>
                <w:bCs/>
                <w:sz w:val="20"/>
                <w:szCs w:val="20"/>
              </w:rPr>
            </w:pPr>
            <w:r w:rsidRPr="00AF29A1">
              <w:rPr>
                <w:rFonts w:cs="Arial"/>
                <w:bCs/>
                <w:sz w:val="20"/>
                <w:szCs w:val="20"/>
              </w:rPr>
              <w:t>Présence des puits maraîchers,</w:t>
            </w:r>
          </w:p>
          <w:p w14:paraId="5EF262C8" w14:textId="77777777" w:rsidR="00CA40C1" w:rsidRPr="00AF29A1" w:rsidRDefault="00CA40C1" w:rsidP="00AF29A1">
            <w:pPr>
              <w:spacing w:before="60"/>
              <w:rPr>
                <w:rFonts w:cs="Arial"/>
                <w:bCs/>
                <w:sz w:val="20"/>
                <w:szCs w:val="20"/>
              </w:rPr>
            </w:pPr>
            <w:r w:rsidRPr="00AF29A1">
              <w:rPr>
                <w:rFonts w:cs="Arial"/>
                <w:bCs/>
                <w:sz w:val="20"/>
                <w:szCs w:val="20"/>
              </w:rPr>
              <w:t>Existence des Pompe à Motricité Humaine (PMH)</w:t>
            </w:r>
          </w:p>
        </w:tc>
        <w:tc>
          <w:tcPr>
            <w:tcW w:w="3465" w:type="dxa"/>
          </w:tcPr>
          <w:p w14:paraId="13C46F58" w14:textId="77777777" w:rsidR="00CA40C1" w:rsidRPr="00AF29A1" w:rsidRDefault="00CA40C1" w:rsidP="00AF29A1">
            <w:pPr>
              <w:spacing w:before="60"/>
              <w:ind w:left="360"/>
              <w:rPr>
                <w:rFonts w:cs="Arial"/>
                <w:bCs/>
                <w:sz w:val="20"/>
                <w:szCs w:val="20"/>
              </w:rPr>
            </w:pPr>
          </w:p>
          <w:p w14:paraId="71F050E4" w14:textId="77777777" w:rsidR="00CA40C1" w:rsidRPr="00AF29A1" w:rsidRDefault="00CA40C1" w:rsidP="00AF29A1">
            <w:pPr>
              <w:numPr>
                <w:ilvl w:val="0"/>
                <w:numId w:val="21"/>
              </w:numPr>
              <w:spacing w:before="60"/>
              <w:rPr>
                <w:rFonts w:cs="Arial"/>
                <w:bCs/>
                <w:sz w:val="20"/>
                <w:szCs w:val="20"/>
              </w:rPr>
            </w:pPr>
            <w:r w:rsidRPr="00AF29A1">
              <w:rPr>
                <w:rFonts w:cs="Arial"/>
                <w:bCs/>
                <w:sz w:val="20"/>
                <w:szCs w:val="20"/>
              </w:rPr>
              <w:t>Insuffisance dans la desserte en eau courante</w:t>
            </w:r>
          </w:p>
          <w:p w14:paraId="2B5C376F" w14:textId="77777777" w:rsidR="00CA40C1" w:rsidRPr="00AF29A1" w:rsidRDefault="00CA40C1" w:rsidP="00AF29A1">
            <w:pPr>
              <w:numPr>
                <w:ilvl w:val="0"/>
                <w:numId w:val="18"/>
              </w:numPr>
              <w:spacing w:before="60"/>
              <w:rPr>
                <w:rFonts w:cs="Arial"/>
                <w:bCs/>
                <w:sz w:val="20"/>
                <w:szCs w:val="20"/>
              </w:rPr>
            </w:pPr>
            <w:r w:rsidRPr="00AF29A1">
              <w:rPr>
                <w:rFonts w:cs="Arial"/>
                <w:bCs/>
                <w:sz w:val="20"/>
                <w:szCs w:val="20"/>
              </w:rPr>
              <w:t>Faible accès à l’eau potable,</w:t>
            </w:r>
          </w:p>
          <w:p w14:paraId="0BC779DD" w14:textId="77777777" w:rsidR="00CA40C1" w:rsidRPr="00AF29A1" w:rsidRDefault="00CA40C1" w:rsidP="00AF29A1">
            <w:pPr>
              <w:numPr>
                <w:ilvl w:val="0"/>
                <w:numId w:val="18"/>
              </w:numPr>
              <w:spacing w:before="60"/>
              <w:rPr>
                <w:rFonts w:cs="Arial"/>
                <w:bCs/>
                <w:sz w:val="20"/>
                <w:szCs w:val="20"/>
              </w:rPr>
            </w:pPr>
            <w:r w:rsidRPr="00AF29A1">
              <w:rPr>
                <w:rFonts w:cs="Arial"/>
                <w:bCs/>
                <w:sz w:val="20"/>
                <w:szCs w:val="20"/>
              </w:rPr>
              <w:t>Plusieurs ouvrages (PMV) non fonctionnels,</w:t>
            </w:r>
          </w:p>
          <w:p w14:paraId="7E9AD345" w14:textId="77777777" w:rsidR="00CA40C1" w:rsidRPr="00AF29A1" w:rsidRDefault="00CA40C1" w:rsidP="00AF29A1">
            <w:pPr>
              <w:numPr>
                <w:ilvl w:val="0"/>
                <w:numId w:val="18"/>
              </w:numPr>
              <w:spacing w:before="60"/>
              <w:rPr>
                <w:rFonts w:cs="Arial"/>
                <w:bCs/>
                <w:sz w:val="20"/>
                <w:szCs w:val="20"/>
              </w:rPr>
            </w:pPr>
            <w:r w:rsidRPr="00AF29A1">
              <w:rPr>
                <w:rFonts w:cs="Arial"/>
                <w:bCs/>
                <w:sz w:val="20"/>
                <w:szCs w:val="20"/>
              </w:rPr>
              <w:t>Faible traitement des puits cimentés</w:t>
            </w:r>
          </w:p>
          <w:p w14:paraId="14A802EB" w14:textId="77777777" w:rsidR="00CA40C1" w:rsidRPr="00AF29A1" w:rsidRDefault="00CA40C1" w:rsidP="00AF29A1">
            <w:pPr>
              <w:numPr>
                <w:ilvl w:val="0"/>
                <w:numId w:val="18"/>
              </w:numPr>
              <w:spacing w:before="60"/>
              <w:rPr>
                <w:rFonts w:cs="Arial"/>
                <w:bCs/>
                <w:sz w:val="20"/>
                <w:szCs w:val="20"/>
              </w:rPr>
            </w:pPr>
            <w:r w:rsidRPr="00AF29A1">
              <w:rPr>
                <w:rFonts w:cs="Arial"/>
                <w:bCs/>
                <w:sz w:val="20"/>
                <w:szCs w:val="20"/>
              </w:rPr>
              <w:t>Insuffisance de matériel pour le maraîchage ;</w:t>
            </w:r>
          </w:p>
        </w:tc>
        <w:tc>
          <w:tcPr>
            <w:tcW w:w="3166" w:type="dxa"/>
          </w:tcPr>
          <w:p w14:paraId="0C84A6CC" w14:textId="77777777" w:rsidR="00CA40C1" w:rsidRPr="00AF29A1" w:rsidRDefault="00CA40C1" w:rsidP="00AF29A1">
            <w:pPr>
              <w:spacing w:before="60"/>
              <w:rPr>
                <w:rFonts w:cs="Arial"/>
                <w:bCs/>
                <w:sz w:val="20"/>
                <w:szCs w:val="20"/>
              </w:rPr>
            </w:pPr>
            <w:r w:rsidRPr="00AF29A1">
              <w:rPr>
                <w:rFonts w:cs="Arial"/>
                <w:bCs/>
                <w:sz w:val="20"/>
                <w:szCs w:val="20"/>
              </w:rPr>
              <w:t>Améliorer la desserte en eau potable),</w:t>
            </w:r>
          </w:p>
          <w:p w14:paraId="57FFA724" w14:textId="77777777" w:rsidR="00CA40C1" w:rsidRPr="00AF29A1" w:rsidRDefault="00CA40C1" w:rsidP="00AF29A1">
            <w:pPr>
              <w:spacing w:before="60"/>
              <w:rPr>
                <w:rFonts w:cs="Arial"/>
                <w:bCs/>
                <w:sz w:val="20"/>
                <w:szCs w:val="20"/>
              </w:rPr>
            </w:pPr>
            <w:r w:rsidRPr="00AF29A1">
              <w:rPr>
                <w:rFonts w:cs="Arial"/>
                <w:bCs/>
                <w:sz w:val="20"/>
                <w:szCs w:val="20"/>
              </w:rPr>
              <w:t xml:space="preserve">Réparation des ouvrages hydrauliques, </w:t>
            </w:r>
          </w:p>
          <w:p w14:paraId="05BBF16A" w14:textId="77777777" w:rsidR="00CA40C1" w:rsidRPr="00AF29A1" w:rsidRDefault="00CA40C1" w:rsidP="00AF29A1">
            <w:pPr>
              <w:spacing w:before="60"/>
              <w:rPr>
                <w:rFonts w:cs="Arial"/>
                <w:bCs/>
                <w:sz w:val="20"/>
                <w:szCs w:val="20"/>
              </w:rPr>
            </w:pPr>
            <w:r w:rsidRPr="00AF29A1">
              <w:rPr>
                <w:rFonts w:cs="Arial"/>
                <w:bCs/>
                <w:sz w:val="20"/>
                <w:szCs w:val="20"/>
              </w:rPr>
              <w:t>Traitement des puits cimentés,</w:t>
            </w:r>
          </w:p>
          <w:p w14:paraId="1629211D" w14:textId="77777777" w:rsidR="00CA40C1" w:rsidRPr="00AF29A1" w:rsidRDefault="00CA40C1" w:rsidP="00AF29A1">
            <w:pPr>
              <w:spacing w:before="60"/>
              <w:rPr>
                <w:rFonts w:cs="Arial"/>
                <w:bCs/>
                <w:sz w:val="20"/>
                <w:szCs w:val="20"/>
              </w:rPr>
            </w:pPr>
            <w:r w:rsidRPr="00AF29A1">
              <w:rPr>
                <w:rFonts w:cs="Arial"/>
                <w:bCs/>
                <w:sz w:val="20"/>
                <w:szCs w:val="20"/>
              </w:rPr>
              <w:t xml:space="preserve">Mise en place des ateliers de proximité pour réparation des ouvrages hydrauliques </w:t>
            </w:r>
          </w:p>
        </w:tc>
      </w:tr>
      <w:tr w:rsidR="00CA40C1" w:rsidRPr="0097152D" w14:paraId="20DD8233" w14:textId="77777777" w:rsidTr="00AF29A1">
        <w:trPr>
          <w:trHeight w:val="523"/>
        </w:trPr>
        <w:tc>
          <w:tcPr>
            <w:tcW w:w="1681" w:type="dxa"/>
          </w:tcPr>
          <w:p w14:paraId="5C18B977" w14:textId="77777777" w:rsidR="00CA40C1" w:rsidRPr="00AF29A1" w:rsidRDefault="00CA40C1" w:rsidP="00AF29A1">
            <w:pPr>
              <w:spacing w:before="60"/>
              <w:rPr>
                <w:rFonts w:cs="Arial"/>
                <w:bCs/>
                <w:sz w:val="20"/>
                <w:szCs w:val="20"/>
              </w:rPr>
            </w:pPr>
            <w:r w:rsidRPr="00AF29A1">
              <w:rPr>
                <w:rFonts w:cs="Arial"/>
                <w:bCs/>
                <w:sz w:val="20"/>
                <w:szCs w:val="20"/>
              </w:rPr>
              <w:t xml:space="preserve"> Economies</w:t>
            </w:r>
          </w:p>
          <w:p w14:paraId="3B8FF574" w14:textId="77777777" w:rsidR="00CA40C1" w:rsidRPr="00AF29A1" w:rsidRDefault="00CA40C1" w:rsidP="00DE1199">
            <w:pPr>
              <w:spacing w:before="60"/>
              <w:rPr>
                <w:rFonts w:cs="Arial"/>
                <w:bCs/>
                <w:sz w:val="20"/>
                <w:szCs w:val="20"/>
              </w:rPr>
            </w:pPr>
          </w:p>
        </w:tc>
        <w:tc>
          <w:tcPr>
            <w:tcW w:w="3145" w:type="dxa"/>
          </w:tcPr>
          <w:p w14:paraId="1CC83A36" w14:textId="77777777" w:rsidR="00CA40C1" w:rsidRPr="00AF29A1" w:rsidRDefault="00CA40C1" w:rsidP="00AF29A1">
            <w:pPr>
              <w:pStyle w:val="Titre4"/>
              <w:numPr>
                <w:ilvl w:val="0"/>
                <w:numId w:val="0"/>
              </w:numPr>
              <w:spacing w:before="60" w:after="120" w:line="240" w:lineRule="auto"/>
              <w:ind w:left="86"/>
            </w:pPr>
            <w:bookmarkStart w:id="663" w:name="_Toc48847009"/>
            <w:bookmarkStart w:id="664" w:name="_Toc48847773"/>
            <w:bookmarkStart w:id="665" w:name="_Toc48854952"/>
            <w:bookmarkStart w:id="666" w:name="_Toc48855406"/>
            <w:bookmarkStart w:id="667" w:name="_Toc48896787"/>
            <w:bookmarkStart w:id="668" w:name="_Toc48987904"/>
            <w:r w:rsidRPr="00AF29A1">
              <w:t>Existence des routes latéritiques,</w:t>
            </w:r>
            <w:bookmarkEnd w:id="663"/>
            <w:bookmarkEnd w:id="664"/>
            <w:bookmarkEnd w:id="665"/>
            <w:bookmarkEnd w:id="666"/>
            <w:bookmarkEnd w:id="667"/>
            <w:bookmarkEnd w:id="668"/>
          </w:p>
          <w:p w14:paraId="486DDFA4" w14:textId="77777777" w:rsidR="00CA40C1" w:rsidRPr="00AF29A1" w:rsidRDefault="00CA40C1" w:rsidP="00AF29A1">
            <w:pPr>
              <w:spacing w:before="60"/>
              <w:rPr>
                <w:rFonts w:cs="Arial"/>
                <w:bCs/>
                <w:sz w:val="20"/>
                <w:szCs w:val="20"/>
              </w:rPr>
            </w:pPr>
            <w:r w:rsidRPr="00AF29A1">
              <w:rPr>
                <w:rFonts w:cs="Arial"/>
                <w:bCs/>
                <w:sz w:val="20"/>
                <w:szCs w:val="20"/>
              </w:rPr>
              <w:t>Existence des Pistes rurales,</w:t>
            </w:r>
          </w:p>
          <w:p w14:paraId="3A296EFF" w14:textId="77777777" w:rsidR="00CA40C1" w:rsidRPr="00AF29A1" w:rsidRDefault="00CA40C1" w:rsidP="00AF29A1">
            <w:pPr>
              <w:spacing w:before="60"/>
              <w:rPr>
                <w:rFonts w:cs="Arial"/>
                <w:bCs/>
                <w:sz w:val="20"/>
                <w:szCs w:val="20"/>
              </w:rPr>
            </w:pPr>
            <w:r w:rsidRPr="00AF29A1">
              <w:rPr>
                <w:rFonts w:cs="Arial"/>
                <w:bCs/>
                <w:sz w:val="20"/>
                <w:szCs w:val="20"/>
              </w:rPr>
              <w:t>Existence des unités de transformation des produits agricoles,</w:t>
            </w:r>
          </w:p>
          <w:p w14:paraId="6293ED00" w14:textId="77777777" w:rsidR="00CA40C1" w:rsidRPr="00AF29A1" w:rsidRDefault="00CA40C1" w:rsidP="00AF29A1">
            <w:pPr>
              <w:spacing w:before="60"/>
              <w:rPr>
                <w:rFonts w:cs="Arial"/>
                <w:bCs/>
                <w:sz w:val="20"/>
                <w:szCs w:val="20"/>
              </w:rPr>
            </w:pPr>
            <w:r w:rsidRPr="00AF29A1">
              <w:rPr>
                <w:rFonts w:cs="Arial"/>
                <w:bCs/>
                <w:sz w:val="20"/>
                <w:szCs w:val="20"/>
              </w:rPr>
              <w:t>Existence d’une diversité des moyens de transports</w:t>
            </w:r>
          </w:p>
        </w:tc>
        <w:tc>
          <w:tcPr>
            <w:tcW w:w="2221" w:type="dxa"/>
          </w:tcPr>
          <w:p w14:paraId="5FF7F3F6" w14:textId="77777777" w:rsidR="00CA40C1" w:rsidRPr="00AF29A1" w:rsidRDefault="00CA40C1" w:rsidP="00AF29A1">
            <w:pPr>
              <w:spacing w:before="60"/>
              <w:rPr>
                <w:rFonts w:cs="Arial"/>
                <w:bCs/>
                <w:sz w:val="20"/>
                <w:szCs w:val="20"/>
              </w:rPr>
            </w:pPr>
            <w:r w:rsidRPr="00AF29A1">
              <w:rPr>
                <w:rFonts w:cs="Arial"/>
                <w:bCs/>
                <w:sz w:val="20"/>
                <w:szCs w:val="20"/>
              </w:rPr>
              <w:t>Positionnement sur 2 frontières</w:t>
            </w:r>
          </w:p>
          <w:p w14:paraId="465711D6" w14:textId="77777777" w:rsidR="00CA40C1" w:rsidRPr="00AF29A1" w:rsidRDefault="00CA40C1" w:rsidP="00AF29A1">
            <w:pPr>
              <w:spacing w:before="60"/>
              <w:rPr>
                <w:rFonts w:cs="Arial"/>
                <w:bCs/>
                <w:sz w:val="20"/>
                <w:szCs w:val="20"/>
              </w:rPr>
            </w:pPr>
            <w:r w:rsidRPr="00AF29A1">
              <w:rPr>
                <w:rFonts w:cs="Arial"/>
                <w:bCs/>
                <w:sz w:val="20"/>
                <w:szCs w:val="20"/>
              </w:rPr>
              <w:t xml:space="preserve">Présence de marchés </w:t>
            </w:r>
          </w:p>
          <w:p w14:paraId="1554270C" w14:textId="77777777" w:rsidR="00CA40C1" w:rsidRPr="00AF29A1" w:rsidRDefault="00CA40C1" w:rsidP="00AF29A1">
            <w:pPr>
              <w:spacing w:before="60"/>
              <w:rPr>
                <w:rFonts w:cs="Arial"/>
                <w:bCs/>
                <w:sz w:val="20"/>
                <w:szCs w:val="20"/>
              </w:rPr>
            </w:pPr>
            <w:r w:rsidRPr="00AF29A1">
              <w:rPr>
                <w:rFonts w:cs="Arial"/>
                <w:bCs/>
                <w:sz w:val="20"/>
                <w:szCs w:val="20"/>
              </w:rPr>
              <w:t>Existence Route d’accès au marché,</w:t>
            </w:r>
          </w:p>
          <w:p w14:paraId="586AA4D7" w14:textId="77777777" w:rsidR="00CA40C1" w:rsidRPr="00AF29A1" w:rsidRDefault="00CA40C1" w:rsidP="00AF29A1">
            <w:pPr>
              <w:spacing w:before="60"/>
              <w:rPr>
                <w:rFonts w:cs="Arial"/>
                <w:bCs/>
                <w:sz w:val="20"/>
                <w:szCs w:val="20"/>
              </w:rPr>
            </w:pPr>
            <w:r w:rsidRPr="00AF29A1">
              <w:rPr>
                <w:rFonts w:cs="Arial"/>
                <w:bCs/>
                <w:sz w:val="20"/>
                <w:szCs w:val="20"/>
              </w:rPr>
              <w:t>Existence d’une agence de transfert d’argent,</w:t>
            </w:r>
          </w:p>
          <w:p w14:paraId="0E42AFC3" w14:textId="77777777" w:rsidR="00CA40C1" w:rsidRPr="00AF29A1" w:rsidRDefault="00CA40C1" w:rsidP="00AF29A1">
            <w:pPr>
              <w:spacing w:before="60"/>
              <w:rPr>
                <w:rFonts w:cs="Arial"/>
                <w:bCs/>
                <w:sz w:val="20"/>
                <w:szCs w:val="20"/>
              </w:rPr>
            </w:pPr>
            <w:r w:rsidRPr="00AF29A1">
              <w:rPr>
                <w:rFonts w:cs="Arial"/>
                <w:bCs/>
                <w:sz w:val="20"/>
                <w:szCs w:val="20"/>
              </w:rPr>
              <w:lastRenderedPageBreak/>
              <w:t xml:space="preserve">Boutiques d’articles divers, </w:t>
            </w:r>
          </w:p>
        </w:tc>
        <w:tc>
          <w:tcPr>
            <w:tcW w:w="3465" w:type="dxa"/>
          </w:tcPr>
          <w:p w14:paraId="2F5D95A5" w14:textId="77777777" w:rsidR="00CA40C1" w:rsidRPr="00AF29A1" w:rsidRDefault="00CA40C1" w:rsidP="00AF29A1">
            <w:pPr>
              <w:numPr>
                <w:ilvl w:val="0"/>
                <w:numId w:val="19"/>
              </w:numPr>
              <w:spacing w:before="60"/>
              <w:rPr>
                <w:rFonts w:cs="Arial"/>
                <w:bCs/>
                <w:sz w:val="20"/>
                <w:szCs w:val="20"/>
              </w:rPr>
            </w:pPr>
            <w:r w:rsidRPr="00AF29A1">
              <w:rPr>
                <w:rFonts w:cs="Arial"/>
                <w:bCs/>
                <w:sz w:val="20"/>
                <w:szCs w:val="20"/>
              </w:rPr>
              <w:lastRenderedPageBreak/>
              <w:t>Faible pouvoir d’achat,</w:t>
            </w:r>
          </w:p>
          <w:p w14:paraId="3442B18F" w14:textId="77777777" w:rsidR="00CA40C1" w:rsidRPr="00AF29A1" w:rsidRDefault="00CA40C1" w:rsidP="00AF29A1">
            <w:pPr>
              <w:numPr>
                <w:ilvl w:val="0"/>
                <w:numId w:val="19"/>
              </w:numPr>
              <w:spacing w:before="60"/>
              <w:rPr>
                <w:rFonts w:cs="Arial"/>
                <w:bCs/>
                <w:sz w:val="20"/>
                <w:szCs w:val="20"/>
              </w:rPr>
            </w:pPr>
            <w:r w:rsidRPr="00AF29A1">
              <w:rPr>
                <w:rFonts w:cs="Arial"/>
                <w:bCs/>
                <w:sz w:val="20"/>
                <w:szCs w:val="20"/>
              </w:rPr>
              <w:t>Faible soutien dans le secteur,</w:t>
            </w:r>
          </w:p>
          <w:p w14:paraId="7DA293E3" w14:textId="77777777" w:rsidR="00CA40C1" w:rsidRPr="00AF29A1" w:rsidRDefault="00CA40C1" w:rsidP="00AF29A1">
            <w:pPr>
              <w:numPr>
                <w:ilvl w:val="0"/>
                <w:numId w:val="19"/>
              </w:numPr>
              <w:spacing w:before="60"/>
              <w:rPr>
                <w:rFonts w:cs="Arial"/>
                <w:bCs/>
                <w:sz w:val="20"/>
                <w:szCs w:val="20"/>
              </w:rPr>
            </w:pPr>
            <w:r w:rsidRPr="00AF29A1">
              <w:rPr>
                <w:rFonts w:cs="Arial"/>
                <w:bCs/>
                <w:sz w:val="20"/>
                <w:szCs w:val="20"/>
              </w:rPr>
              <w:t xml:space="preserve">Absence des gars routières. </w:t>
            </w:r>
          </w:p>
        </w:tc>
        <w:tc>
          <w:tcPr>
            <w:tcW w:w="3166" w:type="dxa"/>
          </w:tcPr>
          <w:p w14:paraId="61105C9B" w14:textId="77777777" w:rsidR="00CA40C1" w:rsidRPr="00AF29A1" w:rsidRDefault="00CA40C1" w:rsidP="00AF29A1">
            <w:pPr>
              <w:spacing w:before="60"/>
              <w:rPr>
                <w:rFonts w:cs="Arial"/>
                <w:bCs/>
                <w:sz w:val="20"/>
                <w:szCs w:val="20"/>
              </w:rPr>
            </w:pPr>
            <w:r w:rsidRPr="00AF29A1">
              <w:rPr>
                <w:rFonts w:cs="Arial"/>
                <w:bCs/>
                <w:sz w:val="20"/>
                <w:szCs w:val="20"/>
              </w:rPr>
              <w:t xml:space="preserve">Promotion d’AGR aux personnes handicapées, des Femmes, Hommes et des Jeunes </w:t>
            </w:r>
          </w:p>
          <w:p w14:paraId="4BBD8AF0" w14:textId="77777777" w:rsidR="00CA40C1" w:rsidRPr="00AF29A1" w:rsidRDefault="00CA40C1" w:rsidP="00AF29A1">
            <w:pPr>
              <w:spacing w:before="60"/>
              <w:rPr>
                <w:rFonts w:cs="Arial"/>
                <w:bCs/>
                <w:sz w:val="20"/>
                <w:szCs w:val="20"/>
              </w:rPr>
            </w:pPr>
            <w:r w:rsidRPr="00AF29A1">
              <w:rPr>
                <w:rFonts w:cs="Arial"/>
                <w:bCs/>
                <w:sz w:val="20"/>
                <w:szCs w:val="20"/>
              </w:rPr>
              <w:t xml:space="preserve">Création de petites unités de transformation ; </w:t>
            </w:r>
          </w:p>
          <w:p w14:paraId="4187F0DB" w14:textId="77777777" w:rsidR="00CA40C1" w:rsidRPr="00AF29A1" w:rsidRDefault="00CA40C1" w:rsidP="00AF29A1">
            <w:pPr>
              <w:spacing w:before="60"/>
              <w:rPr>
                <w:rFonts w:cs="Arial"/>
                <w:bCs/>
                <w:sz w:val="20"/>
                <w:szCs w:val="20"/>
              </w:rPr>
            </w:pPr>
            <w:r w:rsidRPr="00AF29A1">
              <w:rPr>
                <w:rFonts w:cs="Arial"/>
                <w:bCs/>
                <w:sz w:val="20"/>
                <w:szCs w:val="20"/>
              </w:rPr>
              <w:t xml:space="preserve">Réhabilitation des routes pistes rurales, </w:t>
            </w:r>
          </w:p>
          <w:p w14:paraId="172FC8F8" w14:textId="77777777" w:rsidR="00CA40C1" w:rsidRPr="00AF29A1" w:rsidRDefault="00CA40C1" w:rsidP="00AF29A1">
            <w:pPr>
              <w:spacing w:before="60"/>
              <w:rPr>
                <w:rFonts w:cs="Arial"/>
                <w:bCs/>
                <w:sz w:val="20"/>
                <w:szCs w:val="20"/>
              </w:rPr>
            </w:pPr>
            <w:r w:rsidRPr="00AF29A1">
              <w:rPr>
                <w:rFonts w:cs="Arial"/>
                <w:bCs/>
                <w:sz w:val="20"/>
                <w:szCs w:val="20"/>
              </w:rPr>
              <w:t>Création des gars routières ;</w:t>
            </w:r>
          </w:p>
          <w:p w14:paraId="1F3D898B" w14:textId="77777777" w:rsidR="00CA40C1" w:rsidRPr="00AF29A1" w:rsidRDefault="00CA40C1" w:rsidP="00AF29A1">
            <w:pPr>
              <w:spacing w:before="60"/>
              <w:rPr>
                <w:rFonts w:cs="Arial"/>
                <w:bCs/>
                <w:sz w:val="20"/>
                <w:szCs w:val="20"/>
              </w:rPr>
            </w:pPr>
            <w:r w:rsidRPr="00AF29A1">
              <w:rPr>
                <w:rFonts w:cs="Arial"/>
                <w:bCs/>
                <w:sz w:val="20"/>
                <w:szCs w:val="20"/>
              </w:rPr>
              <w:lastRenderedPageBreak/>
              <w:t>Création de petites unités de transformation ;</w:t>
            </w:r>
          </w:p>
          <w:p w14:paraId="16D25CDC" w14:textId="77777777" w:rsidR="00CA40C1" w:rsidRPr="00AF29A1" w:rsidRDefault="00CA40C1" w:rsidP="00AF29A1">
            <w:pPr>
              <w:spacing w:before="60"/>
              <w:rPr>
                <w:rFonts w:cs="Arial"/>
                <w:bCs/>
                <w:sz w:val="20"/>
                <w:szCs w:val="20"/>
              </w:rPr>
            </w:pPr>
            <w:r w:rsidRPr="00AF29A1">
              <w:rPr>
                <w:rFonts w:cs="Arial"/>
                <w:bCs/>
                <w:sz w:val="20"/>
                <w:szCs w:val="20"/>
              </w:rPr>
              <w:t>Electrification des gros centres ;</w:t>
            </w:r>
          </w:p>
          <w:p w14:paraId="1F4122B7" w14:textId="77777777" w:rsidR="00CA40C1" w:rsidRPr="00AF29A1" w:rsidRDefault="00CA40C1" w:rsidP="00DE1199">
            <w:pPr>
              <w:spacing w:before="60"/>
              <w:rPr>
                <w:rFonts w:cs="Arial"/>
                <w:bCs/>
                <w:sz w:val="20"/>
                <w:szCs w:val="20"/>
              </w:rPr>
            </w:pPr>
            <w:r w:rsidRPr="00AF29A1">
              <w:rPr>
                <w:rFonts w:cs="Arial"/>
                <w:bCs/>
                <w:sz w:val="20"/>
                <w:szCs w:val="20"/>
              </w:rPr>
              <w:t xml:space="preserve">Promotion des IMF pour octroi de crédit divers pour AGR et embouche.  </w:t>
            </w:r>
          </w:p>
        </w:tc>
      </w:tr>
      <w:tr w:rsidR="00CA40C1" w:rsidRPr="0097152D" w14:paraId="550F6F8E" w14:textId="77777777" w:rsidTr="00AF29A1">
        <w:trPr>
          <w:trHeight w:val="523"/>
        </w:trPr>
        <w:tc>
          <w:tcPr>
            <w:tcW w:w="1681" w:type="dxa"/>
          </w:tcPr>
          <w:p w14:paraId="6CD8AF73" w14:textId="77777777" w:rsidR="00CA40C1" w:rsidRPr="00AF29A1" w:rsidRDefault="00CA40C1" w:rsidP="00AF29A1">
            <w:pPr>
              <w:spacing w:before="60"/>
              <w:rPr>
                <w:rFonts w:cs="Arial"/>
                <w:bCs/>
                <w:sz w:val="20"/>
                <w:szCs w:val="20"/>
              </w:rPr>
            </w:pPr>
            <w:r w:rsidRPr="00AF29A1">
              <w:rPr>
                <w:rFonts w:cs="Arial"/>
                <w:bCs/>
                <w:sz w:val="20"/>
                <w:szCs w:val="20"/>
              </w:rPr>
              <w:lastRenderedPageBreak/>
              <w:t>Hygiène- Assainissement</w:t>
            </w:r>
          </w:p>
        </w:tc>
        <w:tc>
          <w:tcPr>
            <w:tcW w:w="3145" w:type="dxa"/>
          </w:tcPr>
          <w:p w14:paraId="4FCFAF36" w14:textId="77777777" w:rsidR="00CA40C1" w:rsidRPr="00AF29A1" w:rsidRDefault="00CA40C1" w:rsidP="00AF29A1">
            <w:pPr>
              <w:pStyle w:val="Titre4"/>
              <w:numPr>
                <w:ilvl w:val="0"/>
                <w:numId w:val="0"/>
              </w:numPr>
              <w:spacing w:before="60" w:after="120" w:line="240" w:lineRule="auto"/>
              <w:ind w:left="86"/>
            </w:pPr>
            <w:bookmarkStart w:id="669" w:name="_Toc48847010"/>
            <w:bookmarkStart w:id="670" w:name="_Toc48847774"/>
            <w:bookmarkStart w:id="671" w:name="_Toc48854953"/>
            <w:bookmarkStart w:id="672" w:name="_Toc48855407"/>
            <w:bookmarkStart w:id="673" w:name="_Toc48896788"/>
            <w:bookmarkStart w:id="674" w:name="_Toc48987905"/>
            <w:r w:rsidRPr="00AF29A1">
              <w:t>Existence des espaces pour la construction des latrines au sein des établissements publique</w:t>
            </w:r>
            <w:bookmarkEnd w:id="669"/>
            <w:bookmarkEnd w:id="670"/>
            <w:bookmarkEnd w:id="671"/>
            <w:bookmarkEnd w:id="672"/>
            <w:bookmarkEnd w:id="673"/>
            <w:bookmarkEnd w:id="674"/>
            <w:r w:rsidRPr="00AF29A1">
              <w:t xml:space="preserve">  </w:t>
            </w:r>
          </w:p>
        </w:tc>
        <w:tc>
          <w:tcPr>
            <w:tcW w:w="2221" w:type="dxa"/>
          </w:tcPr>
          <w:p w14:paraId="6D817BC3" w14:textId="77777777" w:rsidR="00CA40C1" w:rsidRPr="00AF29A1" w:rsidRDefault="00CA40C1" w:rsidP="00AF29A1">
            <w:pPr>
              <w:spacing w:before="60"/>
              <w:rPr>
                <w:rFonts w:cs="Arial"/>
                <w:bCs/>
                <w:sz w:val="20"/>
                <w:szCs w:val="20"/>
              </w:rPr>
            </w:pPr>
            <w:r w:rsidRPr="00AF29A1">
              <w:rPr>
                <w:rFonts w:cs="Arial"/>
                <w:bCs/>
                <w:sz w:val="20"/>
                <w:szCs w:val="20"/>
              </w:rPr>
              <w:t>Existence des PTF,</w:t>
            </w:r>
          </w:p>
          <w:p w14:paraId="1B75DD2E" w14:textId="77777777" w:rsidR="00CA40C1" w:rsidRPr="00AF29A1" w:rsidRDefault="00CA40C1" w:rsidP="00AF29A1">
            <w:pPr>
              <w:spacing w:before="60"/>
              <w:rPr>
                <w:rFonts w:cs="Arial"/>
                <w:bCs/>
                <w:sz w:val="20"/>
                <w:szCs w:val="20"/>
              </w:rPr>
            </w:pPr>
            <w:r w:rsidRPr="00AF29A1">
              <w:rPr>
                <w:rFonts w:cs="Arial"/>
                <w:bCs/>
                <w:sz w:val="20"/>
                <w:szCs w:val="20"/>
              </w:rPr>
              <w:t>Présence d’ouvrage d’assainissement (latrines Familiales et communautaire) ; Présence des groupements d’assainissement dans les villages</w:t>
            </w:r>
          </w:p>
        </w:tc>
        <w:tc>
          <w:tcPr>
            <w:tcW w:w="3465" w:type="dxa"/>
          </w:tcPr>
          <w:p w14:paraId="13B2F293" w14:textId="77777777" w:rsidR="00CA40C1" w:rsidRPr="00AF29A1" w:rsidRDefault="00CA40C1" w:rsidP="00AF29A1">
            <w:pPr>
              <w:numPr>
                <w:ilvl w:val="0"/>
                <w:numId w:val="20"/>
              </w:numPr>
              <w:spacing w:before="60"/>
              <w:rPr>
                <w:rFonts w:cs="Arial"/>
                <w:bCs/>
                <w:sz w:val="20"/>
                <w:szCs w:val="20"/>
              </w:rPr>
            </w:pPr>
            <w:r w:rsidRPr="00AF29A1">
              <w:rPr>
                <w:rFonts w:cs="Arial"/>
                <w:bCs/>
                <w:sz w:val="20"/>
                <w:szCs w:val="20"/>
              </w:rPr>
              <w:t>Défécation à l’aire libre,</w:t>
            </w:r>
          </w:p>
          <w:p w14:paraId="5310A21B" w14:textId="77777777" w:rsidR="00CA40C1" w:rsidRPr="00AF29A1" w:rsidRDefault="00CA40C1" w:rsidP="00AF29A1">
            <w:pPr>
              <w:numPr>
                <w:ilvl w:val="0"/>
                <w:numId w:val="20"/>
              </w:numPr>
              <w:spacing w:before="60"/>
              <w:rPr>
                <w:rFonts w:cs="Arial"/>
                <w:bCs/>
                <w:sz w:val="20"/>
                <w:szCs w:val="20"/>
              </w:rPr>
            </w:pPr>
            <w:r w:rsidRPr="00AF29A1">
              <w:rPr>
                <w:rFonts w:cs="Arial"/>
                <w:bCs/>
                <w:sz w:val="20"/>
                <w:szCs w:val="20"/>
              </w:rPr>
              <w:t>Absence de mécanisme de traitement d’ordures ménagères,</w:t>
            </w:r>
          </w:p>
          <w:p w14:paraId="4027C232" w14:textId="77777777" w:rsidR="00CA40C1" w:rsidRPr="00AF29A1" w:rsidRDefault="00CA40C1" w:rsidP="00AF29A1">
            <w:pPr>
              <w:numPr>
                <w:ilvl w:val="0"/>
                <w:numId w:val="20"/>
              </w:numPr>
              <w:spacing w:before="60"/>
              <w:rPr>
                <w:rFonts w:cs="Arial"/>
                <w:bCs/>
                <w:sz w:val="20"/>
                <w:szCs w:val="20"/>
              </w:rPr>
            </w:pPr>
            <w:r w:rsidRPr="00AF29A1">
              <w:rPr>
                <w:rFonts w:cs="Arial"/>
                <w:bCs/>
                <w:sz w:val="20"/>
                <w:szCs w:val="20"/>
              </w:rPr>
              <w:t xml:space="preserve">Prolifération des déchets plastiques et vecteurs des maladies </w:t>
            </w:r>
          </w:p>
        </w:tc>
        <w:tc>
          <w:tcPr>
            <w:tcW w:w="3166" w:type="dxa"/>
          </w:tcPr>
          <w:p w14:paraId="5051D094" w14:textId="77777777" w:rsidR="00CA40C1" w:rsidRPr="00AF29A1" w:rsidRDefault="00CA40C1" w:rsidP="00AF29A1">
            <w:pPr>
              <w:spacing w:before="60"/>
              <w:rPr>
                <w:rFonts w:cs="Arial"/>
                <w:bCs/>
                <w:sz w:val="20"/>
                <w:szCs w:val="20"/>
              </w:rPr>
            </w:pPr>
            <w:r w:rsidRPr="00AF29A1">
              <w:rPr>
                <w:rFonts w:cs="Arial"/>
                <w:bCs/>
                <w:sz w:val="20"/>
                <w:szCs w:val="20"/>
              </w:rPr>
              <w:t>Construction des latrines familiales,</w:t>
            </w:r>
          </w:p>
          <w:p w14:paraId="6DBBA47D" w14:textId="77777777" w:rsidR="00CA40C1" w:rsidRPr="00AF29A1" w:rsidRDefault="00CA40C1" w:rsidP="00AF29A1">
            <w:pPr>
              <w:spacing w:before="60"/>
              <w:rPr>
                <w:rFonts w:cs="Arial"/>
                <w:bCs/>
                <w:sz w:val="20"/>
                <w:szCs w:val="20"/>
              </w:rPr>
            </w:pPr>
            <w:r w:rsidRPr="00AF29A1">
              <w:rPr>
                <w:rFonts w:cs="Arial"/>
                <w:bCs/>
                <w:sz w:val="20"/>
                <w:szCs w:val="20"/>
              </w:rPr>
              <w:t xml:space="preserve">Déclanchement ATPC, </w:t>
            </w:r>
          </w:p>
          <w:p w14:paraId="52A250BC" w14:textId="77777777" w:rsidR="00CA40C1" w:rsidRPr="00AF29A1" w:rsidRDefault="00CA40C1" w:rsidP="00AF29A1">
            <w:pPr>
              <w:spacing w:before="60"/>
              <w:rPr>
                <w:rFonts w:cs="Arial"/>
                <w:bCs/>
                <w:sz w:val="20"/>
                <w:szCs w:val="20"/>
              </w:rPr>
            </w:pPr>
            <w:r w:rsidRPr="00AF29A1">
              <w:rPr>
                <w:rFonts w:cs="Arial"/>
                <w:bCs/>
                <w:sz w:val="20"/>
                <w:szCs w:val="20"/>
              </w:rPr>
              <w:t>Lutte anti vectoriel,</w:t>
            </w:r>
          </w:p>
          <w:p w14:paraId="380029EB" w14:textId="77777777" w:rsidR="00CA40C1" w:rsidRPr="00AF29A1" w:rsidRDefault="00CA40C1" w:rsidP="00AF29A1">
            <w:pPr>
              <w:spacing w:before="60"/>
              <w:rPr>
                <w:rFonts w:cs="Arial"/>
                <w:bCs/>
                <w:sz w:val="20"/>
                <w:szCs w:val="20"/>
              </w:rPr>
            </w:pPr>
            <w:r w:rsidRPr="00AF29A1">
              <w:rPr>
                <w:rFonts w:cs="Arial"/>
                <w:bCs/>
                <w:sz w:val="20"/>
                <w:szCs w:val="20"/>
              </w:rPr>
              <w:t>Sensibilisation, information sur l’hygiène et assainissement,</w:t>
            </w:r>
          </w:p>
          <w:p w14:paraId="7954EC3E" w14:textId="77777777" w:rsidR="00CA40C1" w:rsidRPr="00AF29A1" w:rsidRDefault="00CA40C1" w:rsidP="00AF29A1">
            <w:pPr>
              <w:spacing w:before="60"/>
              <w:rPr>
                <w:rFonts w:cs="Arial"/>
                <w:bCs/>
                <w:sz w:val="20"/>
                <w:szCs w:val="20"/>
              </w:rPr>
            </w:pPr>
            <w:r w:rsidRPr="00AF29A1">
              <w:rPr>
                <w:rFonts w:cs="Arial"/>
                <w:bCs/>
                <w:sz w:val="20"/>
                <w:szCs w:val="20"/>
              </w:rPr>
              <w:t>Mise en place d’un dispositif de collecte et de traitement d’ordures ménagères ;</w:t>
            </w:r>
          </w:p>
          <w:p w14:paraId="49F7F87D" w14:textId="77777777" w:rsidR="00CA40C1" w:rsidRPr="00AF29A1" w:rsidRDefault="00CA40C1" w:rsidP="00AF29A1">
            <w:pPr>
              <w:spacing w:before="60"/>
              <w:rPr>
                <w:rFonts w:cs="Arial"/>
                <w:bCs/>
                <w:sz w:val="20"/>
                <w:szCs w:val="20"/>
              </w:rPr>
            </w:pPr>
            <w:r w:rsidRPr="00AF29A1">
              <w:rPr>
                <w:rFonts w:cs="Arial"/>
                <w:bCs/>
                <w:sz w:val="20"/>
                <w:szCs w:val="20"/>
              </w:rPr>
              <w:t>Formation de groupements d’assainissement ;</w:t>
            </w:r>
          </w:p>
          <w:p w14:paraId="4904B7E4" w14:textId="77777777" w:rsidR="00CA40C1" w:rsidRPr="00AF29A1" w:rsidRDefault="00CA40C1" w:rsidP="00AF29A1">
            <w:pPr>
              <w:spacing w:before="60"/>
              <w:rPr>
                <w:rFonts w:cs="Arial"/>
                <w:bCs/>
                <w:sz w:val="20"/>
                <w:szCs w:val="20"/>
              </w:rPr>
            </w:pPr>
            <w:r w:rsidRPr="00AF29A1">
              <w:rPr>
                <w:rFonts w:cs="Arial"/>
                <w:bCs/>
                <w:sz w:val="20"/>
                <w:szCs w:val="20"/>
              </w:rPr>
              <w:t>Construire des latrines à proximité des mosquées de vendredi ; Doter les groupements d’assainissement</w:t>
            </w:r>
          </w:p>
        </w:tc>
      </w:tr>
    </w:tbl>
    <w:p w14:paraId="4C379099" w14:textId="77777777" w:rsidR="00CA40C1" w:rsidRPr="00AF29A1" w:rsidRDefault="00CA40C1" w:rsidP="00AF29A1">
      <w:pPr>
        <w:spacing w:line="276" w:lineRule="auto"/>
        <w:rPr>
          <w:rFonts w:cs="Arial"/>
          <w:sz w:val="20"/>
          <w:szCs w:val="20"/>
        </w:rPr>
      </w:pPr>
    </w:p>
    <w:p w14:paraId="0AB31AA6" w14:textId="77777777" w:rsidR="00CC7AE9" w:rsidRPr="00AF29A1" w:rsidRDefault="00CA40C1" w:rsidP="00AF29A1">
      <w:pPr>
        <w:spacing w:line="276" w:lineRule="auto"/>
        <w:jc w:val="center"/>
        <w:rPr>
          <w:rFonts w:cs="Arial"/>
          <w:i/>
          <w:sz w:val="20"/>
          <w:szCs w:val="20"/>
        </w:rPr>
        <w:sectPr w:rsidR="00CC7AE9" w:rsidRPr="00AF29A1" w:rsidSect="00CA40C1">
          <w:footerReference w:type="default" r:id="rId27"/>
          <w:pgSz w:w="16838" w:h="11906" w:orient="landscape"/>
          <w:pgMar w:top="1418" w:right="1418" w:bottom="1418" w:left="1418" w:header="709" w:footer="709" w:gutter="0"/>
          <w:cols w:space="708"/>
          <w:titlePg/>
          <w:docGrid w:linePitch="360"/>
        </w:sectPr>
      </w:pPr>
      <w:r w:rsidRPr="00AF29A1">
        <w:rPr>
          <w:rFonts w:cs="Arial"/>
          <w:i/>
          <w:sz w:val="20"/>
          <w:szCs w:val="20"/>
        </w:rPr>
        <w:t>Source : Diagnostics (2013 et 2020)</w:t>
      </w:r>
    </w:p>
    <w:p w14:paraId="1411F659" w14:textId="77777777" w:rsidR="00D1211B" w:rsidRPr="00AF29A1" w:rsidRDefault="00A11C95" w:rsidP="00AF29A1">
      <w:pPr>
        <w:pStyle w:val="NivI"/>
        <w:rPr>
          <w:rFonts w:cs="Arial"/>
          <w:sz w:val="20"/>
          <w:szCs w:val="20"/>
        </w:rPr>
      </w:pPr>
      <w:bookmarkStart w:id="675" w:name="_Toc45969074"/>
      <w:bookmarkStart w:id="676" w:name="_Toc45969214"/>
      <w:bookmarkStart w:id="677" w:name="_Toc48987906"/>
      <w:bookmarkStart w:id="678" w:name="_Toc49179036"/>
      <w:bookmarkStart w:id="679" w:name="_Toc51281089"/>
      <w:bookmarkStart w:id="680" w:name="_Toc53064708"/>
      <w:r w:rsidRPr="00AF29A1">
        <w:rPr>
          <w:rFonts w:cs="Arial"/>
          <w:b w:val="0"/>
          <w:sz w:val="23"/>
          <w:szCs w:val="23"/>
        </w:rPr>
        <w:lastRenderedPageBreak/>
        <w:t>IV.</w:t>
      </w:r>
      <w:r w:rsidRPr="00AF29A1">
        <w:rPr>
          <w:rFonts w:cs="Arial"/>
          <w:b w:val="0"/>
          <w:sz w:val="20"/>
          <w:szCs w:val="20"/>
        </w:rPr>
        <w:tab/>
      </w:r>
      <w:r w:rsidR="00A32F66" w:rsidRPr="00AF29A1">
        <w:rPr>
          <w:rFonts w:cs="Arial"/>
          <w:bCs/>
          <w:sz w:val="20"/>
          <w:szCs w:val="20"/>
        </w:rPr>
        <w:t>AXES STRATEGIQUES ET OBJECTIFS DE DEVELOPPEMENT</w:t>
      </w:r>
      <w:bookmarkEnd w:id="675"/>
      <w:bookmarkEnd w:id="676"/>
      <w:bookmarkEnd w:id="677"/>
      <w:bookmarkEnd w:id="678"/>
      <w:bookmarkEnd w:id="679"/>
      <w:bookmarkEnd w:id="680"/>
    </w:p>
    <w:p w14:paraId="102475F9" w14:textId="77777777" w:rsidR="004F5BDD" w:rsidRPr="0097152D" w:rsidRDefault="00A11C95" w:rsidP="00AF29A1">
      <w:pPr>
        <w:pStyle w:val="Niv11"/>
        <w:numPr>
          <w:ilvl w:val="0"/>
          <w:numId w:val="0"/>
        </w:numPr>
      </w:pPr>
      <w:bookmarkStart w:id="681" w:name="_Toc51281090"/>
      <w:bookmarkStart w:id="682" w:name="_Toc51776701"/>
      <w:bookmarkStart w:id="683" w:name="_Toc53064709"/>
      <w:bookmarkStart w:id="684" w:name="_Toc45969075"/>
      <w:bookmarkStart w:id="685" w:name="_Toc45969215"/>
      <w:bookmarkStart w:id="686" w:name="_Toc48987907"/>
      <w:bookmarkStart w:id="687" w:name="_Toc49179037"/>
      <w:r w:rsidRPr="0097152D">
        <w:rPr>
          <w:rFonts w:ascii="Arial" w:hAnsi="Arial" w:cs="Arial"/>
          <w:sz w:val="20"/>
          <w:szCs w:val="20"/>
        </w:rPr>
        <w:t>4.1.</w:t>
      </w:r>
      <w:r w:rsidRPr="0097152D">
        <w:rPr>
          <w:rFonts w:ascii="Arial" w:hAnsi="Arial" w:cs="Arial"/>
          <w:sz w:val="20"/>
          <w:szCs w:val="20"/>
        </w:rPr>
        <w:tab/>
      </w:r>
      <w:r w:rsidR="004F5BDD" w:rsidRPr="0097152D">
        <w:rPr>
          <w:rFonts w:ascii="Arial" w:hAnsi="Arial" w:cs="Arial"/>
          <w:sz w:val="20"/>
          <w:szCs w:val="20"/>
        </w:rPr>
        <w:t>Orientations et axes stratégiques de développement</w:t>
      </w:r>
      <w:bookmarkEnd w:id="681"/>
      <w:bookmarkEnd w:id="682"/>
      <w:bookmarkEnd w:id="683"/>
    </w:p>
    <w:p w14:paraId="61CE896D" w14:textId="77777777" w:rsidR="00A32F66" w:rsidRPr="0097152D" w:rsidRDefault="004F5BDD" w:rsidP="00AF29A1">
      <w:pPr>
        <w:pStyle w:val="Niv111"/>
        <w:numPr>
          <w:ilvl w:val="0"/>
          <w:numId w:val="0"/>
        </w:numPr>
        <w:ind w:left="720"/>
      </w:pPr>
      <w:bookmarkStart w:id="688" w:name="_Toc51281091"/>
      <w:bookmarkStart w:id="689" w:name="_Toc51776702"/>
      <w:bookmarkStart w:id="690" w:name="_Toc53064710"/>
      <w:r w:rsidRPr="00AF29A1">
        <w:rPr>
          <w:rFonts w:ascii="Arial" w:hAnsi="Arial" w:cs="Arial"/>
          <w:sz w:val="20"/>
          <w:szCs w:val="20"/>
        </w:rPr>
        <w:t xml:space="preserve">4.1.1. </w:t>
      </w:r>
      <w:r w:rsidR="00A32F66" w:rsidRPr="00AF29A1">
        <w:rPr>
          <w:rFonts w:ascii="Arial" w:hAnsi="Arial" w:cs="Arial"/>
          <w:sz w:val="20"/>
          <w:szCs w:val="20"/>
        </w:rPr>
        <w:t>La vision de la commune</w:t>
      </w:r>
      <w:bookmarkEnd w:id="684"/>
      <w:bookmarkEnd w:id="685"/>
      <w:bookmarkEnd w:id="686"/>
      <w:bookmarkEnd w:id="687"/>
      <w:bookmarkEnd w:id="688"/>
      <w:bookmarkEnd w:id="689"/>
      <w:bookmarkEnd w:id="690"/>
    </w:p>
    <w:p w14:paraId="4B7B0EBC" w14:textId="77777777" w:rsidR="00A32F66" w:rsidRPr="00AF29A1" w:rsidRDefault="00A32F66" w:rsidP="00D1211B">
      <w:pPr>
        <w:pStyle w:val="Default"/>
        <w:spacing w:after="32" w:line="360" w:lineRule="auto"/>
        <w:jc w:val="both"/>
        <w:rPr>
          <w:rFonts w:ascii="Arial" w:hAnsi="Arial" w:cs="Arial"/>
          <w:sz w:val="20"/>
          <w:szCs w:val="20"/>
        </w:rPr>
      </w:pPr>
      <w:r w:rsidRPr="00AF29A1">
        <w:rPr>
          <w:rFonts w:ascii="Arial" w:hAnsi="Arial" w:cs="Arial"/>
          <w:sz w:val="20"/>
          <w:szCs w:val="20"/>
        </w:rPr>
        <w:t xml:space="preserve">A partir des contraintes et causes majeures identifiées lors du diagnostic communal, les actions et activités retenues sont planifiées dans le PDC pour une période de cinq (5) ans, c’est-à-dire l’horizon temporel </w:t>
      </w:r>
      <w:r w:rsidRPr="00AF29A1">
        <w:rPr>
          <w:rFonts w:ascii="Arial" w:hAnsi="Arial" w:cs="Arial"/>
          <w:b/>
          <w:sz w:val="20"/>
          <w:szCs w:val="20"/>
        </w:rPr>
        <w:t>2020-2024</w:t>
      </w:r>
      <w:r w:rsidRPr="00AF29A1">
        <w:rPr>
          <w:rFonts w:ascii="Arial" w:hAnsi="Arial" w:cs="Arial"/>
          <w:sz w:val="20"/>
          <w:szCs w:val="20"/>
        </w:rPr>
        <w:t xml:space="preserve">. Elles concourent toutes à l’amélioration des conditions de vie des populations de la commune rurale de TOUNOUGA en lien avec </w:t>
      </w:r>
      <w:r w:rsidR="00D1211B" w:rsidRPr="00AF29A1">
        <w:rPr>
          <w:rFonts w:ascii="Arial" w:hAnsi="Arial" w:cs="Arial"/>
          <w:sz w:val="20"/>
          <w:szCs w:val="20"/>
        </w:rPr>
        <w:t>le vison</w:t>
      </w:r>
      <w:r w:rsidRPr="00AF29A1">
        <w:rPr>
          <w:rFonts w:ascii="Arial" w:hAnsi="Arial" w:cs="Arial"/>
          <w:sz w:val="20"/>
          <w:szCs w:val="20"/>
        </w:rPr>
        <w:t xml:space="preserve"> est ainsi formulée de la manière suivante : </w:t>
      </w:r>
    </w:p>
    <w:p w14:paraId="4AF130F7" w14:textId="77777777" w:rsidR="00A32F66" w:rsidRPr="00AF29A1" w:rsidRDefault="00A32F66" w:rsidP="00D1211B">
      <w:pPr>
        <w:pStyle w:val="Commentaire"/>
        <w:spacing w:line="360" w:lineRule="auto"/>
        <w:rPr>
          <w:rFonts w:cs="Arial"/>
          <w:i/>
        </w:rPr>
      </w:pPr>
      <w:r w:rsidRPr="00AF29A1">
        <w:rPr>
          <w:rFonts w:cs="Arial"/>
          <w:b/>
          <w:i/>
        </w:rPr>
        <w:t xml:space="preserve">« A l’horizon </w:t>
      </w:r>
      <w:r w:rsidR="00D1211B" w:rsidRPr="00AF29A1">
        <w:rPr>
          <w:rFonts w:cs="Arial"/>
          <w:b/>
          <w:i/>
        </w:rPr>
        <w:t>2035,</w:t>
      </w:r>
      <w:r w:rsidR="00D1211B" w:rsidRPr="00AF29A1">
        <w:rPr>
          <w:rFonts w:cs="Arial"/>
          <w:i/>
        </w:rPr>
        <w:t xml:space="preserve"> </w:t>
      </w:r>
      <w:r w:rsidR="00D1211B" w:rsidRPr="00AF29A1">
        <w:rPr>
          <w:rFonts w:cs="Arial"/>
          <w:b/>
          <w:i/>
        </w:rPr>
        <w:t>la</w:t>
      </w:r>
      <w:r w:rsidRPr="00AF29A1">
        <w:rPr>
          <w:rFonts w:cs="Arial"/>
          <w:b/>
          <w:i/>
        </w:rPr>
        <w:t xml:space="preserve"> commune rurale de Tounouga </w:t>
      </w:r>
      <w:r w:rsidR="009114AE" w:rsidRPr="00AF29A1">
        <w:rPr>
          <w:rFonts w:cs="Arial"/>
          <w:b/>
          <w:i/>
        </w:rPr>
        <w:t>offre un cadre de vie dans lequel</w:t>
      </w:r>
      <w:r w:rsidRPr="00AF29A1">
        <w:rPr>
          <w:rFonts w:cs="Arial"/>
          <w:b/>
          <w:i/>
        </w:rPr>
        <w:t xml:space="preserve"> il fait bon vivre, parce que les activités socio-économiques sont développées, les potentialités et opportunités sont valorisées, les Hommes et les Femmes ainsi que les Jeunes ont pleinement accès </w:t>
      </w:r>
      <w:r w:rsidR="000A53A4" w:rsidRPr="00AF29A1">
        <w:rPr>
          <w:rFonts w:cs="Arial"/>
          <w:b/>
          <w:i/>
        </w:rPr>
        <w:t>aux services</w:t>
      </w:r>
      <w:r w:rsidRPr="00AF29A1">
        <w:rPr>
          <w:rFonts w:cs="Arial"/>
          <w:b/>
          <w:i/>
        </w:rPr>
        <w:t xml:space="preserve"> sociaux </w:t>
      </w:r>
      <w:r w:rsidR="009B0BB0" w:rsidRPr="00AF29A1">
        <w:rPr>
          <w:rFonts w:cs="Arial"/>
          <w:b/>
          <w:i/>
        </w:rPr>
        <w:t xml:space="preserve">de </w:t>
      </w:r>
      <w:r w:rsidRPr="00AF29A1">
        <w:rPr>
          <w:rFonts w:cs="Arial"/>
          <w:b/>
          <w:i/>
        </w:rPr>
        <w:t>base de qualité et tirent profit des stratégies de résilience développées pour assurer leur sécurité alimentaire et nutritionnelle et l’amélioration de leurs conditions de vie ».</w:t>
      </w:r>
      <w:r w:rsidRPr="00AF29A1">
        <w:rPr>
          <w:rFonts w:cs="Arial"/>
          <w:i/>
        </w:rPr>
        <w:t xml:space="preserve">  </w:t>
      </w:r>
    </w:p>
    <w:p w14:paraId="21F05870" w14:textId="77777777" w:rsidR="00A32F66" w:rsidRPr="00AF29A1" w:rsidRDefault="004F5BDD" w:rsidP="00AF29A1">
      <w:pPr>
        <w:pStyle w:val="Niv111"/>
        <w:numPr>
          <w:ilvl w:val="0"/>
          <w:numId w:val="0"/>
        </w:numPr>
        <w:ind w:left="720"/>
        <w:rPr>
          <w:rFonts w:cs="Arial"/>
          <w:sz w:val="20"/>
          <w:szCs w:val="20"/>
        </w:rPr>
      </w:pPr>
      <w:bookmarkStart w:id="691" w:name="_Toc45969076"/>
      <w:bookmarkStart w:id="692" w:name="_Toc45969216"/>
      <w:bookmarkStart w:id="693" w:name="_Toc48987908"/>
      <w:bookmarkStart w:id="694" w:name="_Toc49179038"/>
      <w:bookmarkStart w:id="695" w:name="_Toc51281092"/>
      <w:bookmarkStart w:id="696" w:name="_Toc51776703"/>
      <w:bookmarkStart w:id="697" w:name="_Toc53064711"/>
      <w:r w:rsidRPr="00AF29A1">
        <w:rPr>
          <w:rFonts w:cs="Arial"/>
          <w:sz w:val="20"/>
          <w:szCs w:val="20"/>
        </w:rPr>
        <w:t xml:space="preserve">4.1.2. </w:t>
      </w:r>
      <w:r w:rsidR="00A32F66" w:rsidRPr="00AF29A1">
        <w:rPr>
          <w:rFonts w:cs="Arial"/>
          <w:sz w:val="20"/>
          <w:szCs w:val="20"/>
        </w:rPr>
        <w:t>Les axes stratégiques de développement.</w:t>
      </w:r>
      <w:bookmarkEnd w:id="691"/>
      <w:bookmarkEnd w:id="692"/>
      <w:bookmarkEnd w:id="693"/>
      <w:bookmarkEnd w:id="694"/>
      <w:bookmarkEnd w:id="695"/>
      <w:bookmarkEnd w:id="696"/>
      <w:bookmarkEnd w:id="697"/>
    </w:p>
    <w:p w14:paraId="1C7D78F6" w14:textId="77777777" w:rsidR="00A11C95" w:rsidRPr="0097152D" w:rsidRDefault="00D14D0B" w:rsidP="00D14D0B">
      <w:pPr>
        <w:pStyle w:val="Lgende"/>
      </w:pPr>
      <w:bookmarkStart w:id="698" w:name="_Toc52983436"/>
      <w:r>
        <w:t xml:space="preserve">Tableau </w:t>
      </w:r>
      <w:r w:rsidR="00DE73F1">
        <w:fldChar w:fldCharType="begin"/>
      </w:r>
      <w:r>
        <w:instrText xml:space="preserve"> SEQ Tableau \* ARABIC </w:instrText>
      </w:r>
      <w:r w:rsidR="00DE73F1">
        <w:fldChar w:fldCharType="separate"/>
      </w:r>
      <w:r w:rsidR="00885C44">
        <w:rPr>
          <w:noProof/>
        </w:rPr>
        <w:t>17</w:t>
      </w:r>
      <w:r w:rsidR="00DE73F1">
        <w:fldChar w:fldCharType="end"/>
      </w:r>
      <w:r w:rsidR="00A11C95" w:rsidRPr="0097152D">
        <w:t xml:space="preserve"> : Les axes stratégiques de développement.</w:t>
      </w:r>
      <w:bookmarkEnd w:id="698"/>
    </w:p>
    <w:tbl>
      <w:tblPr>
        <w:tblStyle w:val="Grilledutableau"/>
        <w:tblW w:w="0" w:type="auto"/>
        <w:tblLook w:val="04A0" w:firstRow="1" w:lastRow="0" w:firstColumn="1" w:lastColumn="0" w:noHBand="0" w:noVBand="1"/>
      </w:tblPr>
      <w:tblGrid>
        <w:gridCol w:w="2960"/>
        <w:gridCol w:w="3075"/>
        <w:gridCol w:w="3025"/>
      </w:tblGrid>
      <w:tr w:rsidR="00A32F66" w:rsidRPr="0097152D" w14:paraId="0EF2E29B" w14:textId="77777777" w:rsidTr="00AF29A1">
        <w:tc>
          <w:tcPr>
            <w:tcW w:w="2960" w:type="dxa"/>
            <w:shd w:val="clear" w:color="auto" w:fill="BFBFBF" w:themeFill="background1" w:themeFillShade="BF"/>
          </w:tcPr>
          <w:p w14:paraId="149638A8" w14:textId="77777777" w:rsidR="00A32F66" w:rsidRPr="00AF29A1" w:rsidRDefault="00A32F66" w:rsidP="00266397">
            <w:pPr>
              <w:pStyle w:val="Default"/>
              <w:spacing w:before="60" w:after="120"/>
              <w:jc w:val="both"/>
              <w:rPr>
                <w:rFonts w:ascii="Arial" w:hAnsi="Arial" w:cs="Arial"/>
                <w:bCs/>
                <w:sz w:val="20"/>
                <w:szCs w:val="20"/>
              </w:rPr>
            </w:pPr>
            <w:r w:rsidRPr="00AF29A1">
              <w:rPr>
                <w:rFonts w:ascii="Arial" w:hAnsi="Arial" w:cs="Arial"/>
                <w:bCs/>
                <w:sz w:val="20"/>
                <w:szCs w:val="20"/>
                <w:lang w:eastAsia="en-US"/>
              </w:rPr>
              <w:t>Axes stratégiques</w:t>
            </w:r>
          </w:p>
        </w:tc>
        <w:tc>
          <w:tcPr>
            <w:tcW w:w="3075" w:type="dxa"/>
            <w:shd w:val="clear" w:color="auto" w:fill="BFBFBF" w:themeFill="background1" w:themeFillShade="BF"/>
          </w:tcPr>
          <w:p w14:paraId="62083CDA" w14:textId="77777777" w:rsidR="00A32F66" w:rsidRPr="00AF29A1" w:rsidRDefault="00A32F66" w:rsidP="00AF29A1">
            <w:pPr>
              <w:spacing w:before="60"/>
              <w:rPr>
                <w:rFonts w:cs="Arial"/>
                <w:bCs/>
                <w:szCs w:val="20"/>
              </w:rPr>
            </w:pPr>
            <w:r w:rsidRPr="0097152D">
              <w:rPr>
                <w:rFonts w:cs="Arial"/>
                <w:bCs/>
                <w:szCs w:val="20"/>
              </w:rPr>
              <w:t>Effets</w:t>
            </w:r>
          </w:p>
        </w:tc>
        <w:tc>
          <w:tcPr>
            <w:tcW w:w="3025" w:type="dxa"/>
            <w:shd w:val="clear" w:color="auto" w:fill="BFBFBF" w:themeFill="background1" w:themeFillShade="BF"/>
          </w:tcPr>
          <w:p w14:paraId="71135D65" w14:textId="77777777" w:rsidR="00A32F66" w:rsidRPr="00AF29A1" w:rsidRDefault="00A32F66" w:rsidP="00AF29A1">
            <w:pPr>
              <w:spacing w:before="60"/>
              <w:rPr>
                <w:rFonts w:cs="Arial"/>
                <w:bCs/>
                <w:szCs w:val="20"/>
              </w:rPr>
            </w:pPr>
            <w:r w:rsidRPr="0097152D">
              <w:rPr>
                <w:rFonts w:cs="Arial"/>
                <w:bCs/>
                <w:szCs w:val="20"/>
              </w:rPr>
              <w:t>Produits</w:t>
            </w:r>
          </w:p>
        </w:tc>
      </w:tr>
      <w:tr w:rsidR="00A32F66" w:rsidRPr="0097152D" w14:paraId="4CF28015" w14:textId="77777777" w:rsidTr="00AF29A1">
        <w:tc>
          <w:tcPr>
            <w:tcW w:w="2960" w:type="dxa"/>
          </w:tcPr>
          <w:p w14:paraId="16EC11FA" w14:textId="77777777" w:rsidR="00A32F66" w:rsidRPr="00AF29A1" w:rsidRDefault="00A32F66" w:rsidP="00266397">
            <w:pPr>
              <w:pStyle w:val="Default"/>
              <w:spacing w:before="120" w:after="120"/>
              <w:jc w:val="both"/>
              <w:rPr>
                <w:rFonts w:ascii="Arial" w:hAnsi="Arial" w:cs="Arial"/>
                <w:b/>
                <w:i/>
                <w:iCs/>
                <w:sz w:val="20"/>
                <w:szCs w:val="20"/>
              </w:rPr>
            </w:pPr>
            <w:r w:rsidRPr="00AF29A1">
              <w:rPr>
                <w:rFonts w:ascii="Arial" w:hAnsi="Arial" w:cs="Arial"/>
                <w:b/>
                <w:i/>
                <w:iCs/>
                <w:sz w:val="20"/>
                <w:szCs w:val="20"/>
              </w:rPr>
              <w:t>Axe N°1</w:t>
            </w:r>
          </w:p>
          <w:p w14:paraId="797A6A1A" w14:textId="77777777" w:rsidR="00A32F66" w:rsidRPr="00AF29A1" w:rsidRDefault="00A32F66" w:rsidP="00266397">
            <w:pPr>
              <w:pStyle w:val="Default"/>
              <w:spacing w:before="120" w:after="120"/>
              <w:jc w:val="both"/>
              <w:rPr>
                <w:rFonts w:ascii="Arial" w:hAnsi="Arial" w:cs="Arial"/>
                <w:b/>
                <w:i/>
                <w:iCs/>
                <w:sz w:val="20"/>
                <w:szCs w:val="20"/>
              </w:rPr>
            </w:pPr>
            <w:r w:rsidRPr="00AF29A1">
              <w:rPr>
                <w:rFonts w:ascii="Arial" w:hAnsi="Arial" w:cs="Arial"/>
                <w:b/>
                <w:i/>
                <w:iCs/>
                <w:sz w:val="20"/>
                <w:szCs w:val="20"/>
              </w:rPr>
              <w:t xml:space="preserve">Promotion de la Sécurité Alimentaire et Développement agricole et renforcement de la résilience des hommes et des femmes face aux chocs </w:t>
            </w:r>
            <w:r w:rsidR="0007774B" w:rsidRPr="00AF29A1">
              <w:rPr>
                <w:rFonts w:ascii="Arial" w:hAnsi="Arial" w:cs="Arial"/>
                <w:b/>
                <w:i/>
                <w:iCs/>
                <w:sz w:val="20"/>
                <w:szCs w:val="20"/>
              </w:rPr>
              <w:t>climatiques et</w:t>
            </w:r>
            <w:r w:rsidRPr="00AF29A1">
              <w:rPr>
                <w:rFonts w:ascii="Arial" w:hAnsi="Arial" w:cs="Arial"/>
                <w:b/>
                <w:i/>
                <w:iCs/>
                <w:sz w:val="20"/>
                <w:szCs w:val="20"/>
              </w:rPr>
              <w:t xml:space="preserve"> aux catastrophes </w:t>
            </w:r>
          </w:p>
        </w:tc>
        <w:tc>
          <w:tcPr>
            <w:tcW w:w="3075" w:type="dxa"/>
          </w:tcPr>
          <w:p w14:paraId="68454FD1" w14:textId="77777777" w:rsidR="00A32F66" w:rsidRPr="00AF29A1" w:rsidRDefault="00A32F66">
            <w:pPr>
              <w:rPr>
                <w:rFonts w:cs="Arial"/>
                <w:szCs w:val="20"/>
              </w:rPr>
            </w:pPr>
            <w:r w:rsidRPr="0097152D">
              <w:rPr>
                <w:rFonts w:cs="Arial"/>
                <w:szCs w:val="20"/>
              </w:rPr>
              <w:t xml:space="preserve">La sécurité alimentaire et nutritionnelle est promue améliorée </w:t>
            </w:r>
          </w:p>
        </w:tc>
        <w:tc>
          <w:tcPr>
            <w:tcW w:w="3025" w:type="dxa"/>
          </w:tcPr>
          <w:p w14:paraId="4614062D" w14:textId="77777777" w:rsidR="00A32F66" w:rsidRPr="00AF29A1" w:rsidRDefault="000A53A4">
            <w:pPr>
              <w:numPr>
                <w:ilvl w:val="0"/>
                <w:numId w:val="8"/>
              </w:numPr>
              <w:rPr>
                <w:rFonts w:cs="Arial"/>
                <w:szCs w:val="20"/>
              </w:rPr>
            </w:pPr>
            <w:r w:rsidRPr="0097152D">
              <w:rPr>
                <w:rFonts w:cs="Arial"/>
                <w:szCs w:val="20"/>
              </w:rPr>
              <w:t>La</w:t>
            </w:r>
            <w:r w:rsidR="00A32F66" w:rsidRPr="0097152D">
              <w:rPr>
                <w:rFonts w:cs="Arial"/>
                <w:szCs w:val="20"/>
              </w:rPr>
              <w:t xml:space="preserve"> production agricole </w:t>
            </w:r>
            <w:r w:rsidRPr="0097152D">
              <w:rPr>
                <w:rFonts w:cs="Arial"/>
                <w:szCs w:val="20"/>
              </w:rPr>
              <w:t xml:space="preserve">est </w:t>
            </w:r>
            <w:r w:rsidR="005256B2" w:rsidRPr="0097152D">
              <w:rPr>
                <w:rFonts w:cs="Arial"/>
                <w:szCs w:val="20"/>
              </w:rPr>
              <w:t>rehaussée</w:t>
            </w:r>
            <w:r w:rsidR="00A32F66" w:rsidRPr="0097152D">
              <w:rPr>
                <w:rFonts w:cs="Arial"/>
                <w:szCs w:val="20"/>
              </w:rPr>
              <w:t xml:space="preserve"> </w:t>
            </w:r>
          </w:p>
          <w:p w14:paraId="093DD2DA" w14:textId="77777777" w:rsidR="00A32F66" w:rsidRPr="00AF29A1" w:rsidRDefault="0007774B">
            <w:pPr>
              <w:numPr>
                <w:ilvl w:val="0"/>
                <w:numId w:val="8"/>
              </w:numPr>
              <w:rPr>
                <w:rFonts w:cs="Arial"/>
                <w:szCs w:val="20"/>
              </w:rPr>
            </w:pPr>
            <w:r w:rsidRPr="0097152D">
              <w:rPr>
                <w:rFonts w:cs="Arial"/>
                <w:szCs w:val="20"/>
              </w:rPr>
              <w:t>Performance</w:t>
            </w:r>
            <w:r w:rsidR="00A32F66" w:rsidRPr="0097152D">
              <w:rPr>
                <w:rFonts w:cs="Arial"/>
                <w:szCs w:val="20"/>
              </w:rPr>
              <w:t xml:space="preserve"> du secteur pastoral </w:t>
            </w:r>
            <w:r w:rsidR="000A53A4" w:rsidRPr="0097152D">
              <w:rPr>
                <w:rFonts w:cs="Arial"/>
                <w:szCs w:val="20"/>
              </w:rPr>
              <w:t xml:space="preserve">est </w:t>
            </w:r>
            <w:r w:rsidR="00A32F66" w:rsidRPr="0097152D">
              <w:rPr>
                <w:rFonts w:cs="Arial"/>
                <w:szCs w:val="20"/>
              </w:rPr>
              <w:t>amélioré</w:t>
            </w:r>
            <w:r w:rsidR="000A53A4" w:rsidRPr="00AF29A1">
              <w:rPr>
                <w:rFonts w:cs="Arial"/>
                <w:szCs w:val="20"/>
              </w:rPr>
              <w:t>e</w:t>
            </w:r>
          </w:p>
          <w:p w14:paraId="23CEBB41" w14:textId="77777777" w:rsidR="00266397" w:rsidRPr="00AF29A1" w:rsidRDefault="000A53A4" w:rsidP="00266397">
            <w:pPr>
              <w:numPr>
                <w:ilvl w:val="0"/>
                <w:numId w:val="8"/>
              </w:numPr>
              <w:rPr>
                <w:rFonts w:cs="Arial"/>
                <w:szCs w:val="20"/>
              </w:rPr>
            </w:pPr>
            <w:r w:rsidRPr="0097152D">
              <w:rPr>
                <w:rFonts w:cs="Arial"/>
                <w:szCs w:val="20"/>
              </w:rPr>
              <w:t>La</w:t>
            </w:r>
            <w:r w:rsidR="00A32F66" w:rsidRPr="0097152D">
              <w:rPr>
                <w:rFonts w:cs="Arial"/>
                <w:szCs w:val="20"/>
              </w:rPr>
              <w:t xml:space="preserve"> gestion rationnelle et durable des </w:t>
            </w:r>
            <w:r w:rsidRPr="0097152D">
              <w:rPr>
                <w:rFonts w:cs="Arial"/>
                <w:szCs w:val="20"/>
              </w:rPr>
              <w:t>ressources naturelles</w:t>
            </w:r>
            <w:r w:rsidR="00A32F66" w:rsidRPr="0097152D">
              <w:rPr>
                <w:rFonts w:cs="Arial"/>
                <w:szCs w:val="20"/>
              </w:rPr>
              <w:t xml:space="preserve"> est améliorée </w:t>
            </w:r>
          </w:p>
        </w:tc>
      </w:tr>
      <w:tr w:rsidR="00A32F66" w:rsidRPr="0097152D" w14:paraId="0E9392FE" w14:textId="77777777" w:rsidTr="00AF29A1">
        <w:tc>
          <w:tcPr>
            <w:tcW w:w="2960" w:type="dxa"/>
          </w:tcPr>
          <w:p w14:paraId="0E288CCF" w14:textId="77777777" w:rsidR="00A32F66" w:rsidRPr="00AF29A1" w:rsidRDefault="00A32F66" w:rsidP="00266397">
            <w:pPr>
              <w:pStyle w:val="Default"/>
              <w:spacing w:before="120" w:after="120"/>
              <w:jc w:val="both"/>
              <w:rPr>
                <w:rFonts w:ascii="Arial" w:hAnsi="Arial" w:cs="Arial"/>
                <w:b/>
                <w:i/>
                <w:iCs/>
                <w:sz w:val="20"/>
                <w:szCs w:val="20"/>
              </w:rPr>
            </w:pPr>
            <w:r w:rsidRPr="00AF29A1">
              <w:rPr>
                <w:rFonts w:ascii="Arial" w:hAnsi="Arial" w:cs="Arial"/>
                <w:b/>
                <w:i/>
                <w:iCs/>
                <w:sz w:val="20"/>
                <w:szCs w:val="20"/>
              </w:rPr>
              <w:t>Axe N°2 </w:t>
            </w:r>
          </w:p>
          <w:p w14:paraId="44AE993F" w14:textId="77777777" w:rsidR="00A32F66" w:rsidRPr="00AF29A1" w:rsidRDefault="00A32F66" w:rsidP="00266397">
            <w:pPr>
              <w:pStyle w:val="Default"/>
              <w:spacing w:before="120" w:after="120"/>
              <w:jc w:val="both"/>
              <w:rPr>
                <w:rFonts w:ascii="Arial" w:hAnsi="Arial" w:cs="Arial"/>
                <w:b/>
                <w:i/>
                <w:iCs/>
                <w:sz w:val="20"/>
                <w:szCs w:val="20"/>
              </w:rPr>
            </w:pPr>
            <w:r w:rsidRPr="00AF29A1">
              <w:rPr>
                <w:rFonts w:ascii="Arial" w:hAnsi="Arial" w:cs="Arial"/>
                <w:b/>
                <w:i/>
                <w:iCs/>
                <w:sz w:val="20"/>
                <w:szCs w:val="20"/>
              </w:rPr>
              <w:t>Promotion d’un développement social inclusif et harmonieux</w:t>
            </w:r>
            <w:r w:rsidR="00977E60" w:rsidRPr="00AF29A1">
              <w:rPr>
                <w:rFonts w:ascii="Arial" w:hAnsi="Arial" w:cs="Arial"/>
                <w:b/>
                <w:i/>
                <w:iCs/>
                <w:sz w:val="20"/>
                <w:szCs w:val="20"/>
              </w:rPr>
              <w:t xml:space="preserve"> basé sur </w:t>
            </w:r>
            <w:r w:rsidR="000A53A4" w:rsidRPr="00AF29A1">
              <w:rPr>
                <w:rFonts w:ascii="Arial" w:hAnsi="Arial" w:cs="Arial"/>
                <w:b/>
                <w:i/>
                <w:iCs/>
                <w:sz w:val="20"/>
                <w:szCs w:val="20"/>
              </w:rPr>
              <w:t>la prise</w:t>
            </w:r>
            <w:r w:rsidR="00977E60" w:rsidRPr="00AF29A1">
              <w:rPr>
                <w:rFonts w:ascii="Arial" w:hAnsi="Arial" w:cs="Arial"/>
                <w:b/>
                <w:i/>
                <w:iCs/>
                <w:sz w:val="20"/>
                <w:szCs w:val="20"/>
              </w:rPr>
              <w:t xml:space="preserve"> en compte des groupes des femmes et des jeunes</w:t>
            </w:r>
          </w:p>
        </w:tc>
        <w:tc>
          <w:tcPr>
            <w:tcW w:w="3075" w:type="dxa"/>
          </w:tcPr>
          <w:p w14:paraId="7939DAA1" w14:textId="77777777" w:rsidR="00A32F66" w:rsidRPr="00AF29A1" w:rsidRDefault="00A32F66">
            <w:pPr>
              <w:rPr>
                <w:rFonts w:cs="Arial"/>
                <w:szCs w:val="20"/>
              </w:rPr>
            </w:pPr>
            <w:r w:rsidRPr="0097152D">
              <w:rPr>
                <w:rFonts w:cs="Arial"/>
                <w:szCs w:val="20"/>
              </w:rPr>
              <w:t xml:space="preserve">Les hommes et les femmes de la commune ont facilement accès </w:t>
            </w:r>
            <w:r w:rsidR="000A53A4" w:rsidRPr="0097152D">
              <w:rPr>
                <w:rFonts w:cs="Arial"/>
                <w:szCs w:val="20"/>
              </w:rPr>
              <w:t>aux services</w:t>
            </w:r>
            <w:r w:rsidRPr="0097152D">
              <w:rPr>
                <w:rFonts w:cs="Arial"/>
                <w:szCs w:val="20"/>
              </w:rPr>
              <w:t xml:space="preserve"> sociaux de base de qualité s</w:t>
            </w:r>
          </w:p>
        </w:tc>
        <w:tc>
          <w:tcPr>
            <w:tcW w:w="3025" w:type="dxa"/>
          </w:tcPr>
          <w:p w14:paraId="3B853D09" w14:textId="77777777" w:rsidR="00A32F66" w:rsidRPr="00AF29A1" w:rsidRDefault="000A53A4">
            <w:pPr>
              <w:numPr>
                <w:ilvl w:val="0"/>
                <w:numId w:val="9"/>
              </w:numPr>
              <w:rPr>
                <w:rFonts w:cs="Arial"/>
                <w:szCs w:val="20"/>
              </w:rPr>
            </w:pPr>
            <w:r w:rsidRPr="0097152D">
              <w:rPr>
                <w:rFonts w:cs="Arial"/>
                <w:szCs w:val="20"/>
              </w:rPr>
              <w:t>Le</w:t>
            </w:r>
            <w:r w:rsidR="00A32F66" w:rsidRPr="0097152D">
              <w:rPr>
                <w:rFonts w:cs="Arial"/>
                <w:szCs w:val="20"/>
              </w:rPr>
              <w:t xml:space="preserve"> système éducatif est performant</w:t>
            </w:r>
          </w:p>
          <w:p w14:paraId="01836780" w14:textId="77777777" w:rsidR="00A32F66" w:rsidRPr="00AF29A1" w:rsidRDefault="000A53A4">
            <w:pPr>
              <w:numPr>
                <w:ilvl w:val="0"/>
                <w:numId w:val="9"/>
              </w:numPr>
              <w:rPr>
                <w:rFonts w:cs="Arial"/>
                <w:szCs w:val="20"/>
              </w:rPr>
            </w:pPr>
            <w:r w:rsidRPr="0097152D">
              <w:rPr>
                <w:rFonts w:cs="Arial"/>
                <w:szCs w:val="20"/>
              </w:rPr>
              <w:t>La</w:t>
            </w:r>
            <w:r w:rsidR="00A32F66" w:rsidRPr="0097152D">
              <w:rPr>
                <w:rFonts w:cs="Arial"/>
                <w:szCs w:val="20"/>
              </w:rPr>
              <w:t xml:space="preserve"> couverture en eau potable des Hommes et des femmes est améliorée</w:t>
            </w:r>
          </w:p>
          <w:p w14:paraId="29265C30" w14:textId="77777777" w:rsidR="00A32F66" w:rsidRPr="00AF29A1" w:rsidRDefault="000A53A4">
            <w:pPr>
              <w:numPr>
                <w:ilvl w:val="0"/>
                <w:numId w:val="9"/>
              </w:numPr>
              <w:rPr>
                <w:rFonts w:cs="Arial"/>
                <w:szCs w:val="20"/>
              </w:rPr>
            </w:pPr>
            <w:r w:rsidRPr="0097152D">
              <w:rPr>
                <w:rFonts w:cs="Arial"/>
                <w:szCs w:val="20"/>
              </w:rPr>
              <w:t>L’offre</w:t>
            </w:r>
            <w:r w:rsidR="00A32F66" w:rsidRPr="0097152D">
              <w:rPr>
                <w:rFonts w:cs="Arial"/>
                <w:szCs w:val="20"/>
              </w:rPr>
              <w:t xml:space="preserve"> de soins de santé de qualité est </w:t>
            </w:r>
            <w:r w:rsidR="009114AE" w:rsidRPr="0097152D">
              <w:rPr>
                <w:rFonts w:cs="Arial"/>
                <w:szCs w:val="20"/>
              </w:rPr>
              <w:t>rehaussée</w:t>
            </w:r>
          </w:p>
          <w:p w14:paraId="3FAB6A3E" w14:textId="77777777" w:rsidR="00A32F66" w:rsidRPr="00AF29A1" w:rsidRDefault="000A53A4">
            <w:pPr>
              <w:numPr>
                <w:ilvl w:val="0"/>
                <w:numId w:val="9"/>
              </w:numPr>
              <w:rPr>
                <w:rFonts w:cs="Arial"/>
                <w:szCs w:val="20"/>
              </w:rPr>
            </w:pPr>
            <w:r w:rsidRPr="0097152D">
              <w:rPr>
                <w:rFonts w:cs="Arial"/>
                <w:szCs w:val="20"/>
              </w:rPr>
              <w:t>Les</w:t>
            </w:r>
            <w:r w:rsidR="00A32F66" w:rsidRPr="0097152D">
              <w:rPr>
                <w:rFonts w:cs="Arial"/>
                <w:szCs w:val="20"/>
              </w:rPr>
              <w:t xml:space="preserve"> hommes et les femmes de la commune rurale de </w:t>
            </w:r>
            <w:r w:rsidR="009114AE" w:rsidRPr="0097152D">
              <w:rPr>
                <w:rFonts w:cs="Arial"/>
                <w:szCs w:val="20"/>
              </w:rPr>
              <w:t xml:space="preserve">Tounouga </w:t>
            </w:r>
            <w:r w:rsidR="00A32F66" w:rsidRPr="0097152D">
              <w:rPr>
                <w:rFonts w:cs="Arial"/>
                <w:szCs w:val="20"/>
              </w:rPr>
              <w:t>observent une hygiène publique et corporelle irréprochable</w:t>
            </w:r>
          </w:p>
          <w:p w14:paraId="2E179278" w14:textId="77777777" w:rsidR="00A32F66" w:rsidRPr="0097152D" w:rsidRDefault="000A53A4" w:rsidP="00266397">
            <w:pPr>
              <w:numPr>
                <w:ilvl w:val="0"/>
                <w:numId w:val="9"/>
              </w:numPr>
              <w:rPr>
                <w:rFonts w:cs="Arial"/>
                <w:szCs w:val="20"/>
              </w:rPr>
            </w:pPr>
            <w:r w:rsidRPr="0097152D">
              <w:rPr>
                <w:rFonts w:cs="Arial"/>
                <w:szCs w:val="20"/>
              </w:rPr>
              <w:t>Le</w:t>
            </w:r>
            <w:r w:rsidR="00A32F66" w:rsidRPr="0097152D">
              <w:rPr>
                <w:rFonts w:cs="Arial"/>
                <w:szCs w:val="20"/>
              </w:rPr>
              <w:t xml:space="preserve"> cadre de vie des hommes et des femmes est amélioré dans la commune de Tounouga</w:t>
            </w:r>
          </w:p>
          <w:p w14:paraId="595AE1C1" w14:textId="77777777" w:rsidR="00266397" w:rsidRPr="00AF29A1" w:rsidRDefault="00266397" w:rsidP="00266397">
            <w:pPr>
              <w:rPr>
                <w:rFonts w:cs="Arial"/>
                <w:szCs w:val="20"/>
              </w:rPr>
            </w:pPr>
          </w:p>
        </w:tc>
      </w:tr>
      <w:tr w:rsidR="00A32F66" w:rsidRPr="0097152D" w14:paraId="031668D2" w14:textId="77777777" w:rsidTr="00AF29A1">
        <w:tc>
          <w:tcPr>
            <w:tcW w:w="2960" w:type="dxa"/>
          </w:tcPr>
          <w:p w14:paraId="4E7AC0A3" w14:textId="77777777" w:rsidR="00A32F66" w:rsidRPr="00AF29A1" w:rsidRDefault="00A32F66" w:rsidP="00266397">
            <w:pPr>
              <w:pStyle w:val="Default"/>
              <w:spacing w:before="60" w:after="120"/>
              <w:jc w:val="both"/>
              <w:rPr>
                <w:rFonts w:ascii="Arial" w:hAnsi="Arial" w:cs="Arial"/>
                <w:b/>
                <w:i/>
                <w:iCs/>
                <w:sz w:val="20"/>
                <w:szCs w:val="20"/>
              </w:rPr>
            </w:pPr>
            <w:r w:rsidRPr="00AF29A1">
              <w:rPr>
                <w:rFonts w:ascii="Arial" w:hAnsi="Arial" w:cs="Arial"/>
                <w:b/>
                <w:i/>
                <w:iCs/>
                <w:sz w:val="20"/>
                <w:szCs w:val="20"/>
              </w:rPr>
              <w:lastRenderedPageBreak/>
              <w:t>Axe N°3</w:t>
            </w:r>
          </w:p>
          <w:p w14:paraId="563D070E" w14:textId="77777777" w:rsidR="00A32F66" w:rsidRPr="00AF29A1" w:rsidRDefault="005256B2" w:rsidP="00266397">
            <w:pPr>
              <w:pStyle w:val="Default"/>
              <w:spacing w:before="60" w:after="120"/>
              <w:jc w:val="both"/>
              <w:rPr>
                <w:rFonts w:ascii="Arial" w:hAnsi="Arial" w:cs="Arial"/>
                <w:b/>
                <w:i/>
                <w:iCs/>
                <w:sz w:val="20"/>
                <w:szCs w:val="20"/>
              </w:rPr>
            </w:pPr>
            <w:r w:rsidRPr="00E1314E">
              <w:rPr>
                <w:rFonts w:ascii="Arial" w:hAnsi="Arial" w:cs="Arial"/>
                <w:b/>
                <w:bCs/>
                <w:sz w:val="20"/>
                <w:szCs w:val="20"/>
              </w:rPr>
              <w:t>L’épanouissement des activités économiques est amélioré, l’autonomisation des femmes, des jeunes et des personnes vulnérables est renforcée</w:t>
            </w:r>
          </w:p>
        </w:tc>
        <w:tc>
          <w:tcPr>
            <w:tcW w:w="3075" w:type="dxa"/>
          </w:tcPr>
          <w:p w14:paraId="7E4475C1" w14:textId="77777777" w:rsidR="00A32F66" w:rsidRPr="00AF29A1" w:rsidRDefault="00A32F66" w:rsidP="00AF29A1">
            <w:pPr>
              <w:spacing w:before="60"/>
              <w:rPr>
                <w:rFonts w:cs="Arial"/>
                <w:szCs w:val="20"/>
              </w:rPr>
            </w:pPr>
            <w:r w:rsidRPr="0097152D">
              <w:rPr>
                <w:rFonts w:cs="Arial"/>
                <w:szCs w:val="20"/>
              </w:rPr>
              <w:t xml:space="preserve">L’épanouissement des activités économiques est amélioré, l’autonomisation des femmes, des jeunes et des personnes vulnérables est </w:t>
            </w:r>
            <w:r w:rsidR="000A53A4" w:rsidRPr="0097152D">
              <w:rPr>
                <w:rFonts w:cs="Arial"/>
                <w:szCs w:val="20"/>
              </w:rPr>
              <w:t>renforcée</w:t>
            </w:r>
            <w:r w:rsidRPr="0097152D">
              <w:rPr>
                <w:rFonts w:cs="Arial"/>
                <w:szCs w:val="20"/>
              </w:rPr>
              <w:t> </w:t>
            </w:r>
          </w:p>
        </w:tc>
        <w:tc>
          <w:tcPr>
            <w:tcW w:w="3025" w:type="dxa"/>
          </w:tcPr>
          <w:p w14:paraId="23666CDE" w14:textId="77777777" w:rsidR="00A32F66" w:rsidRPr="00AF29A1" w:rsidRDefault="000A53A4" w:rsidP="00AF29A1">
            <w:pPr>
              <w:numPr>
                <w:ilvl w:val="0"/>
                <w:numId w:val="10"/>
              </w:numPr>
              <w:spacing w:before="60"/>
              <w:rPr>
                <w:rFonts w:cs="Arial"/>
                <w:szCs w:val="20"/>
              </w:rPr>
            </w:pPr>
            <w:r w:rsidRPr="0097152D">
              <w:rPr>
                <w:rFonts w:cs="Arial"/>
                <w:szCs w:val="20"/>
              </w:rPr>
              <w:t>Les</w:t>
            </w:r>
            <w:r w:rsidR="00A32F66" w:rsidRPr="0097152D">
              <w:rPr>
                <w:rFonts w:cs="Arial"/>
                <w:szCs w:val="20"/>
              </w:rPr>
              <w:t xml:space="preserve"> infrastructures économiques sont diversifiées dans la commune </w:t>
            </w:r>
          </w:p>
          <w:p w14:paraId="2B6B4EF3" w14:textId="77777777" w:rsidR="00A32F66" w:rsidRPr="00AF29A1" w:rsidRDefault="000A53A4" w:rsidP="00AF29A1">
            <w:pPr>
              <w:numPr>
                <w:ilvl w:val="0"/>
                <w:numId w:val="10"/>
              </w:numPr>
              <w:spacing w:before="60"/>
              <w:rPr>
                <w:rFonts w:cs="Arial"/>
                <w:szCs w:val="20"/>
              </w:rPr>
            </w:pPr>
            <w:r w:rsidRPr="0097152D">
              <w:rPr>
                <w:rFonts w:cs="Arial"/>
                <w:szCs w:val="20"/>
              </w:rPr>
              <w:t>Le</w:t>
            </w:r>
            <w:r w:rsidR="00A32F66" w:rsidRPr="0097152D">
              <w:rPr>
                <w:rFonts w:cs="Arial"/>
                <w:szCs w:val="20"/>
              </w:rPr>
              <w:t xml:space="preserve"> développement du commerce est </w:t>
            </w:r>
            <w:r w:rsidRPr="0097152D">
              <w:rPr>
                <w:rFonts w:cs="Arial"/>
                <w:szCs w:val="20"/>
              </w:rPr>
              <w:t>promu</w:t>
            </w:r>
            <w:r w:rsidR="00A32F66" w:rsidRPr="0097152D">
              <w:rPr>
                <w:rFonts w:cs="Arial"/>
                <w:szCs w:val="20"/>
              </w:rPr>
              <w:t>,</w:t>
            </w:r>
          </w:p>
          <w:p w14:paraId="4EC092FF" w14:textId="77777777" w:rsidR="00A32F66" w:rsidRPr="00AF29A1" w:rsidRDefault="000A53A4" w:rsidP="00AF29A1">
            <w:pPr>
              <w:numPr>
                <w:ilvl w:val="0"/>
                <w:numId w:val="10"/>
              </w:numPr>
              <w:spacing w:before="60"/>
              <w:rPr>
                <w:rFonts w:cs="Arial"/>
                <w:szCs w:val="20"/>
              </w:rPr>
            </w:pPr>
            <w:r w:rsidRPr="0097152D">
              <w:rPr>
                <w:rFonts w:cs="Arial"/>
                <w:szCs w:val="20"/>
              </w:rPr>
              <w:t>Les</w:t>
            </w:r>
            <w:r w:rsidR="00A32F66" w:rsidRPr="0097152D">
              <w:rPr>
                <w:rFonts w:cs="Arial"/>
                <w:szCs w:val="20"/>
              </w:rPr>
              <w:t xml:space="preserve"> hommes et les femmes de la commune ont un accès facile aux </w:t>
            </w:r>
            <w:r w:rsidRPr="0097152D">
              <w:rPr>
                <w:rFonts w:cs="Arial"/>
                <w:szCs w:val="20"/>
              </w:rPr>
              <w:t>marchés</w:t>
            </w:r>
            <w:r w:rsidR="00A32F66" w:rsidRPr="0097152D">
              <w:rPr>
                <w:rFonts w:cs="Arial"/>
                <w:szCs w:val="20"/>
              </w:rPr>
              <w:t xml:space="preserve"> hebdomadaires</w:t>
            </w:r>
          </w:p>
          <w:p w14:paraId="4CD42EDB" w14:textId="77777777" w:rsidR="00A32F66" w:rsidRPr="00AF29A1" w:rsidRDefault="000A53A4" w:rsidP="00AF29A1">
            <w:pPr>
              <w:numPr>
                <w:ilvl w:val="0"/>
                <w:numId w:val="10"/>
              </w:numPr>
              <w:spacing w:before="60"/>
              <w:rPr>
                <w:rFonts w:cs="Arial"/>
                <w:szCs w:val="20"/>
              </w:rPr>
            </w:pPr>
            <w:r w:rsidRPr="0097152D">
              <w:rPr>
                <w:rFonts w:cs="Arial"/>
                <w:szCs w:val="20"/>
              </w:rPr>
              <w:t>Le</w:t>
            </w:r>
            <w:r w:rsidR="00A32F66" w:rsidRPr="0097152D">
              <w:rPr>
                <w:rFonts w:cs="Arial"/>
                <w:szCs w:val="20"/>
              </w:rPr>
              <w:t xml:space="preserve"> pouvoir économique des femmes et des jeunes est renforcé</w:t>
            </w:r>
          </w:p>
        </w:tc>
      </w:tr>
      <w:tr w:rsidR="00A32F66" w:rsidRPr="0097152D" w14:paraId="17ADE8C0" w14:textId="77777777" w:rsidTr="00AF29A1">
        <w:tc>
          <w:tcPr>
            <w:tcW w:w="2960" w:type="dxa"/>
          </w:tcPr>
          <w:p w14:paraId="0DBFEAED" w14:textId="77777777" w:rsidR="00A32F66" w:rsidRPr="00AF29A1" w:rsidRDefault="00A32F66" w:rsidP="00266397">
            <w:pPr>
              <w:pStyle w:val="Default"/>
              <w:spacing w:before="60" w:after="120"/>
              <w:jc w:val="both"/>
              <w:rPr>
                <w:rFonts w:ascii="Arial" w:hAnsi="Arial" w:cs="Arial"/>
                <w:b/>
                <w:i/>
                <w:iCs/>
                <w:sz w:val="20"/>
                <w:szCs w:val="20"/>
              </w:rPr>
            </w:pPr>
            <w:r w:rsidRPr="00AF29A1">
              <w:rPr>
                <w:rFonts w:ascii="Arial" w:hAnsi="Arial" w:cs="Arial"/>
                <w:b/>
                <w:i/>
                <w:iCs/>
                <w:sz w:val="20"/>
                <w:szCs w:val="20"/>
              </w:rPr>
              <w:t>Axe N°4</w:t>
            </w:r>
          </w:p>
          <w:p w14:paraId="16A44724" w14:textId="77777777" w:rsidR="00A32F66" w:rsidRPr="00AF29A1" w:rsidRDefault="00A32F66" w:rsidP="00266397">
            <w:pPr>
              <w:pStyle w:val="Default"/>
              <w:spacing w:before="60" w:after="120"/>
              <w:jc w:val="both"/>
              <w:rPr>
                <w:rFonts w:ascii="Arial" w:hAnsi="Arial" w:cs="Arial"/>
                <w:b/>
                <w:i/>
                <w:iCs/>
                <w:sz w:val="20"/>
                <w:szCs w:val="20"/>
              </w:rPr>
            </w:pPr>
            <w:r w:rsidRPr="00AF29A1">
              <w:rPr>
                <w:rFonts w:ascii="Arial" w:hAnsi="Arial" w:cs="Arial"/>
                <w:b/>
                <w:i/>
                <w:iCs/>
                <w:sz w:val="20"/>
                <w:szCs w:val="20"/>
              </w:rPr>
              <w:t xml:space="preserve">Promotion </w:t>
            </w:r>
            <w:r w:rsidR="000A53A4" w:rsidRPr="00AF29A1">
              <w:rPr>
                <w:rFonts w:ascii="Arial" w:hAnsi="Arial" w:cs="Arial"/>
                <w:b/>
                <w:i/>
                <w:iCs/>
                <w:sz w:val="20"/>
                <w:szCs w:val="20"/>
              </w:rPr>
              <w:t>de la</w:t>
            </w:r>
            <w:r w:rsidRPr="00AF29A1">
              <w:rPr>
                <w:rFonts w:ascii="Arial" w:hAnsi="Arial" w:cs="Arial"/>
                <w:b/>
                <w:i/>
                <w:iCs/>
                <w:sz w:val="20"/>
                <w:szCs w:val="20"/>
              </w:rPr>
              <w:t xml:space="preserve"> paix, de la sécurité et d’une bonne gouvernance locale </w:t>
            </w:r>
          </w:p>
        </w:tc>
        <w:tc>
          <w:tcPr>
            <w:tcW w:w="3075" w:type="dxa"/>
          </w:tcPr>
          <w:p w14:paraId="3749EDAC" w14:textId="77777777" w:rsidR="00A32F66" w:rsidRPr="00AF29A1" w:rsidRDefault="00A32F66" w:rsidP="00AF29A1">
            <w:pPr>
              <w:spacing w:before="60"/>
              <w:rPr>
                <w:rFonts w:cs="Arial"/>
                <w:szCs w:val="20"/>
              </w:rPr>
            </w:pPr>
            <w:r w:rsidRPr="0097152D">
              <w:rPr>
                <w:rFonts w:cs="Arial"/>
                <w:szCs w:val="20"/>
              </w:rPr>
              <w:t>La promotion de la paix, de la sécurité</w:t>
            </w:r>
            <w:r w:rsidR="009B0BB0" w:rsidRPr="0097152D">
              <w:rPr>
                <w:rFonts w:cs="Arial"/>
                <w:szCs w:val="20"/>
              </w:rPr>
              <w:t xml:space="preserve">, et de la </w:t>
            </w:r>
            <w:r w:rsidRPr="0097152D">
              <w:rPr>
                <w:rFonts w:cs="Arial"/>
                <w:szCs w:val="20"/>
              </w:rPr>
              <w:t>gouvernance est améliorée</w:t>
            </w:r>
          </w:p>
        </w:tc>
        <w:tc>
          <w:tcPr>
            <w:tcW w:w="3025" w:type="dxa"/>
          </w:tcPr>
          <w:p w14:paraId="2A2F9ECD" w14:textId="77777777" w:rsidR="00A32F66" w:rsidRPr="00AF29A1" w:rsidRDefault="000A53A4" w:rsidP="00AF29A1">
            <w:pPr>
              <w:numPr>
                <w:ilvl w:val="0"/>
                <w:numId w:val="11"/>
              </w:numPr>
              <w:spacing w:before="60"/>
              <w:rPr>
                <w:rFonts w:cs="Arial"/>
                <w:szCs w:val="20"/>
              </w:rPr>
            </w:pPr>
            <w:r w:rsidRPr="0097152D">
              <w:rPr>
                <w:rFonts w:cs="Arial"/>
                <w:szCs w:val="20"/>
              </w:rPr>
              <w:t>La</w:t>
            </w:r>
            <w:r w:rsidR="00257BCC" w:rsidRPr="0097152D">
              <w:rPr>
                <w:rFonts w:cs="Arial"/>
                <w:szCs w:val="20"/>
              </w:rPr>
              <w:t xml:space="preserve"> cohés</w:t>
            </w:r>
            <w:r w:rsidR="00A32F66" w:rsidRPr="0097152D">
              <w:rPr>
                <w:rFonts w:cs="Arial"/>
                <w:szCs w:val="20"/>
              </w:rPr>
              <w:t>ion sociale est promue dans la commune rurale de Tounouga</w:t>
            </w:r>
          </w:p>
          <w:p w14:paraId="7FEBE49A" w14:textId="77777777" w:rsidR="00A32F66" w:rsidRPr="00AF29A1" w:rsidRDefault="000A53A4" w:rsidP="00AF29A1">
            <w:pPr>
              <w:numPr>
                <w:ilvl w:val="0"/>
                <w:numId w:val="11"/>
              </w:numPr>
              <w:spacing w:before="60"/>
              <w:rPr>
                <w:rFonts w:cs="Arial"/>
                <w:szCs w:val="20"/>
              </w:rPr>
            </w:pPr>
            <w:r w:rsidRPr="0097152D">
              <w:rPr>
                <w:rFonts w:cs="Arial"/>
                <w:szCs w:val="20"/>
              </w:rPr>
              <w:t>La gouvernance</w:t>
            </w:r>
            <w:r w:rsidR="00A32F66" w:rsidRPr="0097152D">
              <w:rPr>
                <w:rFonts w:cs="Arial"/>
                <w:szCs w:val="20"/>
              </w:rPr>
              <w:t xml:space="preserve"> locale de qualité est renforcée</w:t>
            </w:r>
          </w:p>
        </w:tc>
      </w:tr>
      <w:tr w:rsidR="009B0BB0" w:rsidRPr="0097152D" w14:paraId="4D37D819" w14:textId="77777777" w:rsidTr="00AF29A1">
        <w:tc>
          <w:tcPr>
            <w:tcW w:w="2960" w:type="dxa"/>
          </w:tcPr>
          <w:p w14:paraId="05C6CA85" w14:textId="77777777" w:rsidR="009B0BB0" w:rsidRPr="00AF29A1" w:rsidRDefault="009B0BB0" w:rsidP="00266397">
            <w:pPr>
              <w:spacing w:before="60"/>
              <w:rPr>
                <w:rFonts w:cs="Arial"/>
                <w:b/>
                <w:i/>
                <w:szCs w:val="20"/>
              </w:rPr>
            </w:pPr>
            <w:r w:rsidRPr="0097152D">
              <w:rPr>
                <w:rFonts w:cs="Arial"/>
                <w:b/>
                <w:i/>
                <w:szCs w:val="20"/>
              </w:rPr>
              <w:t>Axe 5 : Promotion de la sécurisation et de la gouvernance foncière</w:t>
            </w:r>
          </w:p>
          <w:p w14:paraId="36540FB5" w14:textId="77777777" w:rsidR="009B0BB0" w:rsidRPr="00AF29A1" w:rsidRDefault="009B0BB0" w:rsidP="00266397">
            <w:pPr>
              <w:pStyle w:val="Default"/>
              <w:spacing w:before="60" w:after="120"/>
              <w:jc w:val="both"/>
              <w:rPr>
                <w:rFonts w:ascii="Arial" w:hAnsi="Arial" w:cs="Arial"/>
                <w:b/>
                <w:i/>
                <w:iCs/>
                <w:sz w:val="20"/>
                <w:szCs w:val="20"/>
              </w:rPr>
            </w:pPr>
          </w:p>
        </w:tc>
        <w:tc>
          <w:tcPr>
            <w:tcW w:w="3075" w:type="dxa"/>
          </w:tcPr>
          <w:p w14:paraId="51EB5FDB" w14:textId="77777777" w:rsidR="009B0BB0" w:rsidRPr="00AF29A1" w:rsidRDefault="009B0BB0" w:rsidP="00AF29A1">
            <w:pPr>
              <w:spacing w:before="60"/>
              <w:rPr>
                <w:rFonts w:cs="Arial"/>
                <w:szCs w:val="20"/>
              </w:rPr>
            </w:pPr>
            <w:r w:rsidRPr="0097152D">
              <w:rPr>
                <w:rFonts w:cs="Arial"/>
                <w:szCs w:val="20"/>
              </w:rPr>
              <w:t>Les activités de  sécurisation et de gouvernance foncière accompagnent et facilitent la réalisation des actions de développement</w:t>
            </w:r>
          </w:p>
        </w:tc>
        <w:tc>
          <w:tcPr>
            <w:tcW w:w="3025" w:type="dxa"/>
          </w:tcPr>
          <w:p w14:paraId="4DC92AE0" w14:textId="77777777" w:rsidR="009B0BB0" w:rsidRPr="00AF29A1" w:rsidRDefault="009B0BB0" w:rsidP="00AF29A1">
            <w:pPr>
              <w:numPr>
                <w:ilvl w:val="0"/>
                <w:numId w:val="11"/>
              </w:numPr>
              <w:spacing w:before="60"/>
              <w:rPr>
                <w:rFonts w:cs="Arial"/>
                <w:szCs w:val="20"/>
              </w:rPr>
            </w:pPr>
            <w:r w:rsidRPr="0097152D">
              <w:rPr>
                <w:rFonts w:cs="Arial"/>
                <w:szCs w:val="20"/>
              </w:rPr>
              <w:t>Les droits fonciers des producteurs sont sécurisés</w:t>
            </w:r>
          </w:p>
          <w:p w14:paraId="397EB6CE" w14:textId="77777777" w:rsidR="009B0BB0" w:rsidRPr="00AF29A1" w:rsidRDefault="009B0BB0" w:rsidP="00AF29A1">
            <w:pPr>
              <w:numPr>
                <w:ilvl w:val="0"/>
                <w:numId w:val="11"/>
              </w:numPr>
              <w:spacing w:before="60"/>
              <w:rPr>
                <w:rFonts w:cs="Arial"/>
                <w:szCs w:val="20"/>
              </w:rPr>
            </w:pPr>
            <w:r w:rsidRPr="0097152D">
              <w:rPr>
                <w:rFonts w:cs="Arial"/>
                <w:szCs w:val="20"/>
              </w:rPr>
              <w:t>Les conflits dans l’accès et l’utilisation des RN sont amoindris</w:t>
            </w:r>
          </w:p>
        </w:tc>
      </w:tr>
    </w:tbl>
    <w:p w14:paraId="726A1A0F" w14:textId="77777777" w:rsidR="00A32F66" w:rsidRPr="00AF29A1" w:rsidRDefault="00A32F66" w:rsidP="00E67459">
      <w:pPr>
        <w:pStyle w:val="Corpsdetexte2"/>
        <w:spacing w:after="0" w:line="360" w:lineRule="auto"/>
        <w:rPr>
          <w:rFonts w:cs="Arial"/>
          <w:sz w:val="20"/>
          <w:szCs w:val="20"/>
        </w:rPr>
      </w:pPr>
    </w:p>
    <w:p w14:paraId="6B76AFA0" w14:textId="77777777" w:rsidR="00A32F66" w:rsidRPr="00AF29A1" w:rsidRDefault="004F5BDD" w:rsidP="00AF29A1">
      <w:pPr>
        <w:pStyle w:val="Niv111"/>
        <w:numPr>
          <w:ilvl w:val="0"/>
          <w:numId w:val="0"/>
        </w:numPr>
        <w:ind w:left="720"/>
        <w:rPr>
          <w:rFonts w:eastAsiaTheme="majorEastAsia" w:cs="Arial"/>
          <w:b w:val="0"/>
          <w:sz w:val="20"/>
          <w:szCs w:val="20"/>
        </w:rPr>
      </w:pPr>
      <w:bookmarkStart w:id="699" w:name="_Toc51776704"/>
      <w:bookmarkStart w:id="700" w:name="_Toc53064712"/>
      <w:r w:rsidRPr="00AF29A1">
        <w:rPr>
          <w:rFonts w:ascii="Arial" w:eastAsiaTheme="majorEastAsia" w:hAnsi="Arial" w:cs="Arial"/>
          <w:sz w:val="20"/>
          <w:szCs w:val="20"/>
        </w:rPr>
        <w:t xml:space="preserve">4.1.3. </w:t>
      </w:r>
      <w:r w:rsidR="00A32F66" w:rsidRPr="00AF29A1">
        <w:rPr>
          <w:rFonts w:ascii="Arial" w:eastAsiaTheme="majorEastAsia" w:hAnsi="Arial" w:cs="Arial"/>
          <w:sz w:val="20"/>
          <w:szCs w:val="20"/>
        </w:rPr>
        <w:t xml:space="preserve">Articulation du PDC avec </w:t>
      </w:r>
      <w:r w:rsidR="0007774B" w:rsidRPr="00AF29A1">
        <w:rPr>
          <w:rFonts w:ascii="Arial" w:eastAsiaTheme="majorEastAsia" w:hAnsi="Arial" w:cs="Arial"/>
          <w:sz w:val="20"/>
          <w:szCs w:val="20"/>
        </w:rPr>
        <w:t>les Objectifs</w:t>
      </w:r>
      <w:r w:rsidR="00A32F66" w:rsidRPr="00AF29A1">
        <w:rPr>
          <w:rFonts w:ascii="Arial" w:eastAsiaTheme="majorEastAsia" w:hAnsi="Arial" w:cs="Arial"/>
          <w:sz w:val="20"/>
          <w:szCs w:val="20"/>
        </w:rPr>
        <w:t xml:space="preserve"> du Développement Durable (ODD) et les stratégies nationales</w:t>
      </w:r>
      <w:bookmarkEnd w:id="699"/>
      <w:bookmarkEnd w:id="700"/>
      <w:r w:rsidR="00A32F66" w:rsidRPr="00AF29A1">
        <w:rPr>
          <w:rFonts w:ascii="Arial" w:eastAsiaTheme="majorEastAsia" w:hAnsi="Arial" w:cs="Arial"/>
          <w:sz w:val="20"/>
          <w:szCs w:val="20"/>
        </w:rPr>
        <w:t xml:space="preserve">  </w:t>
      </w:r>
    </w:p>
    <w:p w14:paraId="433C88D5" w14:textId="77777777" w:rsidR="00A32F66" w:rsidRPr="00AF29A1" w:rsidRDefault="00A32F66" w:rsidP="00266397">
      <w:pPr>
        <w:pStyle w:val="Corpsdetexte2"/>
        <w:spacing w:line="276" w:lineRule="auto"/>
        <w:rPr>
          <w:rFonts w:cs="Arial"/>
          <w:sz w:val="20"/>
          <w:szCs w:val="20"/>
        </w:rPr>
      </w:pPr>
      <w:r w:rsidRPr="00AF29A1">
        <w:rPr>
          <w:rFonts w:cs="Arial"/>
          <w:sz w:val="20"/>
          <w:szCs w:val="20"/>
        </w:rPr>
        <w:t xml:space="preserve">Les ODD visent l’élimination de la pauvreté et de la faim d’ici 2030, l’accès à une éducation de qualité, la promotion de la bonne santé et du bien-être, l’égalité entre les sexes, des mesures relatives à la lutte contre les changements climatiques, l’accès à l’eau propre et à l’assainissement, la réduction des inégalités. </w:t>
      </w:r>
    </w:p>
    <w:p w14:paraId="045A2907" w14:textId="77777777" w:rsidR="00A32F66" w:rsidRPr="00AF29A1" w:rsidRDefault="00A32F66" w:rsidP="00AF29A1">
      <w:pPr>
        <w:spacing w:line="276" w:lineRule="auto"/>
        <w:rPr>
          <w:rFonts w:cs="Arial"/>
          <w:sz w:val="20"/>
          <w:szCs w:val="20"/>
        </w:rPr>
      </w:pPr>
      <w:r w:rsidRPr="00AF29A1">
        <w:rPr>
          <w:rFonts w:cs="Arial"/>
          <w:sz w:val="20"/>
          <w:szCs w:val="20"/>
        </w:rPr>
        <w:t>Le PDES vise à assurer une gestion rationnelle et durable du développement, à garantir l’accès des pauvres aux services sociaux de base de qualité, à accroître la contribution des secteurs productifs à la croissance économique et à la sécurité alimentaire et à assurer les conditions d’une croissance économique et durable.</w:t>
      </w:r>
    </w:p>
    <w:p w14:paraId="11E49643" w14:textId="77777777" w:rsidR="00A32F66" w:rsidRPr="00AF29A1" w:rsidRDefault="00A32F66" w:rsidP="00AF29A1">
      <w:pPr>
        <w:spacing w:line="276" w:lineRule="auto"/>
        <w:rPr>
          <w:rFonts w:cs="Arial"/>
          <w:sz w:val="20"/>
          <w:szCs w:val="20"/>
        </w:rPr>
      </w:pPr>
      <w:r w:rsidRPr="00AF29A1">
        <w:rPr>
          <w:rFonts w:cs="Arial"/>
          <w:sz w:val="20"/>
          <w:szCs w:val="20"/>
        </w:rPr>
        <w:t>L’i3N quant à elle, vise à favoriser l’accès des ruraux aux opportunités économiques pour créer les conditions d’une croissance économique durable en milieu rural, à prévenir les risques et améliorer la sécurité alimentaire, à gérer durablement les ressources pour sécuriser les conditions de vie des populations et à renforcer les capacités des institutions publiques et des organisations rurales pour améliorer la gestion du secteur rural.</w:t>
      </w:r>
    </w:p>
    <w:p w14:paraId="09653BF8" w14:textId="77777777" w:rsidR="00A32F66" w:rsidRPr="00AF29A1" w:rsidRDefault="00A32F66" w:rsidP="00AF29A1">
      <w:pPr>
        <w:spacing w:line="276" w:lineRule="auto"/>
        <w:rPr>
          <w:rFonts w:cs="Arial"/>
          <w:sz w:val="20"/>
          <w:szCs w:val="20"/>
        </w:rPr>
      </w:pPr>
      <w:r w:rsidRPr="00AF29A1">
        <w:rPr>
          <w:rFonts w:cs="Arial"/>
          <w:sz w:val="20"/>
          <w:szCs w:val="20"/>
        </w:rPr>
        <w:t xml:space="preserve">On constate que les ODD et les stratégies nationales se recoupent. Il est aussi aisé de remarquer que les objectifs de développement définis dans ce PDC sont bien en cohérence avec ceux-ci comme le montrent les tableaux suivants : </w:t>
      </w:r>
    </w:p>
    <w:p w14:paraId="0BBA5258" w14:textId="77777777" w:rsidR="00266397" w:rsidRPr="0097152D" w:rsidRDefault="00A32F66">
      <w:pPr>
        <w:spacing w:line="276" w:lineRule="auto"/>
        <w:rPr>
          <w:rFonts w:cs="Arial"/>
          <w:sz w:val="20"/>
          <w:szCs w:val="20"/>
        </w:rPr>
      </w:pPr>
      <w:r w:rsidRPr="00AF29A1">
        <w:rPr>
          <w:rFonts w:cs="Arial"/>
          <w:sz w:val="20"/>
          <w:szCs w:val="20"/>
        </w:rPr>
        <w:t> </w:t>
      </w:r>
    </w:p>
    <w:p w14:paraId="05F5A4C2" w14:textId="77777777" w:rsidR="00266397" w:rsidRPr="0097152D" w:rsidRDefault="00266397" w:rsidP="00266397">
      <w:pPr>
        <w:spacing w:line="276" w:lineRule="auto"/>
        <w:rPr>
          <w:rFonts w:cs="Arial"/>
          <w:sz w:val="20"/>
          <w:szCs w:val="20"/>
        </w:rPr>
      </w:pPr>
    </w:p>
    <w:p w14:paraId="3BBE4F17" w14:textId="77777777" w:rsidR="00266397" w:rsidRPr="0097152D" w:rsidRDefault="00266397" w:rsidP="00266397">
      <w:pPr>
        <w:spacing w:line="276" w:lineRule="auto"/>
        <w:rPr>
          <w:rFonts w:cs="Arial"/>
          <w:sz w:val="20"/>
          <w:szCs w:val="20"/>
        </w:rPr>
      </w:pPr>
    </w:p>
    <w:p w14:paraId="0EECEA11" w14:textId="77777777" w:rsidR="00266397" w:rsidRDefault="00862EA5" w:rsidP="00266397">
      <w:pPr>
        <w:spacing w:line="276" w:lineRule="auto"/>
        <w:rPr>
          <w:rFonts w:cs="Arial"/>
          <w:b/>
          <w:sz w:val="20"/>
          <w:szCs w:val="20"/>
        </w:rPr>
      </w:pPr>
      <w:r>
        <w:rPr>
          <w:rFonts w:cs="Arial"/>
          <w:b/>
          <w:sz w:val="20"/>
          <w:szCs w:val="20"/>
        </w:rPr>
        <w:lastRenderedPageBreak/>
        <w:t>Par rapport au PDR 2020-2021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78"/>
      </w:tblGrid>
      <w:tr w:rsidR="00862EA5" w:rsidRPr="00AF29A1" w14:paraId="5452EE65" w14:textId="77777777" w:rsidTr="00862EA5">
        <w:tc>
          <w:tcPr>
            <w:tcW w:w="5211" w:type="dxa"/>
            <w:shd w:val="clear" w:color="auto" w:fill="BFBFBF"/>
          </w:tcPr>
          <w:p w14:paraId="31DC574F" w14:textId="77777777" w:rsidR="00862EA5" w:rsidRPr="00AF29A1" w:rsidRDefault="00862EA5" w:rsidP="00862EA5">
            <w:pPr>
              <w:spacing w:before="60"/>
              <w:rPr>
                <w:rFonts w:cs="Arial"/>
                <w:b/>
                <w:sz w:val="20"/>
                <w:szCs w:val="20"/>
              </w:rPr>
            </w:pPr>
            <w:r>
              <w:rPr>
                <w:rFonts w:cs="Arial"/>
                <w:b/>
                <w:sz w:val="20"/>
                <w:szCs w:val="20"/>
              </w:rPr>
              <w:t>Axes du PDR</w:t>
            </w:r>
          </w:p>
        </w:tc>
        <w:tc>
          <w:tcPr>
            <w:tcW w:w="4678" w:type="dxa"/>
            <w:shd w:val="clear" w:color="auto" w:fill="BFBFBF"/>
          </w:tcPr>
          <w:p w14:paraId="6D0E2FF6" w14:textId="77777777" w:rsidR="00862EA5" w:rsidRPr="00AF29A1" w:rsidRDefault="00862EA5" w:rsidP="00862EA5">
            <w:pPr>
              <w:spacing w:before="60"/>
              <w:rPr>
                <w:rFonts w:cs="Arial"/>
                <w:b/>
                <w:sz w:val="20"/>
                <w:szCs w:val="20"/>
              </w:rPr>
            </w:pPr>
            <w:r>
              <w:rPr>
                <w:rFonts w:cs="Arial"/>
                <w:b/>
                <w:sz w:val="20"/>
                <w:szCs w:val="20"/>
              </w:rPr>
              <w:t>Axes</w:t>
            </w:r>
            <w:r w:rsidRPr="00AF29A1">
              <w:rPr>
                <w:rFonts w:cs="Arial"/>
                <w:b/>
                <w:sz w:val="20"/>
                <w:szCs w:val="20"/>
              </w:rPr>
              <w:t xml:space="preserve"> du PDC</w:t>
            </w:r>
          </w:p>
        </w:tc>
      </w:tr>
      <w:tr w:rsidR="00862EA5" w:rsidRPr="00AF29A1" w14:paraId="2875AE99" w14:textId="77777777" w:rsidTr="00862EA5">
        <w:trPr>
          <w:trHeight w:val="842"/>
        </w:trPr>
        <w:tc>
          <w:tcPr>
            <w:tcW w:w="5211" w:type="dxa"/>
          </w:tcPr>
          <w:p w14:paraId="0C90869D" w14:textId="77777777" w:rsidR="00862EA5" w:rsidRPr="00090572" w:rsidRDefault="00862EA5" w:rsidP="00B51991">
            <w:pPr>
              <w:spacing w:line="360" w:lineRule="auto"/>
              <w:contextualSpacing/>
              <w:rPr>
                <w:rFonts w:cs="Arial"/>
                <w:sz w:val="20"/>
                <w:szCs w:val="20"/>
              </w:rPr>
            </w:pPr>
            <w:r w:rsidRPr="00090572">
              <w:rPr>
                <w:rFonts w:cs="Arial"/>
                <w:sz w:val="20"/>
                <w:szCs w:val="20"/>
              </w:rPr>
              <w:t>La promotion et la consolidation de la Gouvernance Locale</w:t>
            </w:r>
          </w:p>
        </w:tc>
        <w:tc>
          <w:tcPr>
            <w:tcW w:w="4678" w:type="dxa"/>
          </w:tcPr>
          <w:p w14:paraId="1F88FA6C" w14:textId="77777777" w:rsidR="00B51991" w:rsidRPr="00B51991" w:rsidRDefault="00B51991" w:rsidP="008D355D">
            <w:pPr>
              <w:pStyle w:val="Paragraphedeliste"/>
              <w:numPr>
                <w:ilvl w:val="0"/>
                <w:numId w:val="69"/>
              </w:numPr>
              <w:spacing w:after="0"/>
              <w:rPr>
                <w:rFonts w:cs="Arial"/>
                <w:sz w:val="20"/>
                <w:szCs w:val="20"/>
              </w:rPr>
            </w:pPr>
            <w:r w:rsidRPr="00B51991">
              <w:rPr>
                <w:rFonts w:cs="Arial"/>
                <w:sz w:val="20"/>
                <w:szCs w:val="20"/>
              </w:rPr>
              <w:t>Axe 4 </w:t>
            </w:r>
            <w:r w:rsidRPr="00B51991">
              <w:rPr>
                <w:rFonts w:cs="Arial"/>
                <w:iCs/>
                <w:sz w:val="20"/>
                <w:szCs w:val="20"/>
              </w:rPr>
              <w:t>Promotion de la paix, de la sécurité et d’une bonne gouvernance locale</w:t>
            </w:r>
          </w:p>
          <w:p w14:paraId="64FBBC5A" w14:textId="77777777" w:rsidR="00862EA5" w:rsidRPr="00B51991" w:rsidRDefault="00B51991" w:rsidP="008D355D">
            <w:pPr>
              <w:pStyle w:val="Paragraphedeliste"/>
              <w:numPr>
                <w:ilvl w:val="0"/>
                <w:numId w:val="69"/>
              </w:numPr>
              <w:spacing w:after="0"/>
              <w:rPr>
                <w:rFonts w:cs="Arial"/>
                <w:sz w:val="20"/>
                <w:szCs w:val="20"/>
              </w:rPr>
            </w:pPr>
            <w:r>
              <w:rPr>
                <w:rFonts w:cs="Arial"/>
                <w:sz w:val="20"/>
                <w:szCs w:val="20"/>
              </w:rPr>
              <w:t xml:space="preserve">Axe 5 : </w:t>
            </w:r>
            <w:r w:rsidRPr="00B51991">
              <w:rPr>
                <w:rFonts w:ascii="Arial" w:hAnsi="Arial" w:cs="Arial"/>
                <w:sz w:val="20"/>
                <w:szCs w:val="20"/>
              </w:rPr>
              <w:t>Promotion de la sécurisation et la gouvernance foncière</w:t>
            </w:r>
          </w:p>
        </w:tc>
      </w:tr>
      <w:tr w:rsidR="00862EA5" w:rsidRPr="00AF29A1" w14:paraId="7D5DE0EB" w14:textId="77777777" w:rsidTr="00862EA5">
        <w:trPr>
          <w:trHeight w:val="842"/>
        </w:trPr>
        <w:tc>
          <w:tcPr>
            <w:tcW w:w="5211" w:type="dxa"/>
          </w:tcPr>
          <w:p w14:paraId="45B7FE9F" w14:textId="77777777" w:rsidR="00862EA5" w:rsidRPr="00090572" w:rsidRDefault="00862EA5" w:rsidP="00862EA5">
            <w:pPr>
              <w:spacing w:line="360" w:lineRule="auto"/>
              <w:contextualSpacing/>
              <w:rPr>
                <w:rFonts w:cs="Arial"/>
                <w:sz w:val="20"/>
                <w:szCs w:val="20"/>
              </w:rPr>
            </w:pPr>
            <w:r w:rsidRPr="00090572">
              <w:rPr>
                <w:rFonts w:cs="Arial"/>
                <w:sz w:val="20"/>
                <w:szCs w:val="20"/>
              </w:rPr>
              <w:t>L’accroissement durable et la diversification des productions agrosylvopastorales et halieutiques </w:t>
            </w:r>
          </w:p>
        </w:tc>
        <w:tc>
          <w:tcPr>
            <w:tcW w:w="4678" w:type="dxa"/>
          </w:tcPr>
          <w:p w14:paraId="3EAFE7D6" w14:textId="77777777" w:rsidR="00862EA5" w:rsidRPr="00AF29A1" w:rsidRDefault="00B51991" w:rsidP="008D355D">
            <w:pPr>
              <w:pStyle w:val="Paragraphedeliste"/>
              <w:numPr>
                <w:ilvl w:val="0"/>
                <w:numId w:val="69"/>
              </w:numPr>
              <w:spacing w:after="0"/>
              <w:rPr>
                <w:rFonts w:cs="Arial"/>
                <w:sz w:val="20"/>
                <w:szCs w:val="20"/>
              </w:rPr>
            </w:pPr>
            <w:r w:rsidRPr="00B51991">
              <w:rPr>
                <w:rFonts w:cs="Arial"/>
                <w:sz w:val="20"/>
                <w:szCs w:val="20"/>
              </w:rPr>
              <w:t>Axe</w:t>
            </w:r>
            <w:r w:rsidRPr="00AF29A1">
              <w:rPr>
                <w:rFonts w:ascii="Arial" w:hAnsi="Arial" w:cs="Arial"/>
                <w:sz w:val="20"/>
                <w:szCs w:val="20"/>
              </w:rPr>
              <w:t xml:space="preserve"> 1 : </w:t>
            </w:r>
            <w:r w:rsidRPr="00AF29A1">
              <w:rPr>
                <w:rFonts w:ascii="Arial" w:hAnsi="Arial" w:cs="Arial"/>
                <w:iCs/>
                <w:sz w:val="20"/>
                <w:szCs w:val="20"/>
              </w:rPr>
              <w:t>Promotion de la Sécurité Alimentaire et Développement agricole et renforcement de la résilience des hommes et des femmes face aux chocs climatiques et aux catastrophes</w:t>
            </w:r>
          </w:p>
        </w:tc>
      </w:tr>
      <w:tr w:rsidR="00862EA5" w:rsidRPr="00AF29A1" w14:paraId="3899107E" w14:textId="77777777" w:rsidTr="00862EA5">
        <w:trPr>
          <w:trHeight w:val="960"/>
        </w:trPr>
        <w:tc>
          <w:tcPr>
            <w:tcW w:w="5211" w:type="dxa"/>
          </w:tcPr>
          <w:p w14:paraId="158A91F5" w14:textId="77777777" w:rsidR="00862EA5" w:rsidRPr="00090572" w:rsidRDefault="00862EA5" w:rsidP="00862EA5">
            <w:pPr>
              <w:spacing w:before="60"/>
              <w:rPr>
                <w:rFonts w:cs="Arial"/>
                <w:sz w:val="20"/>
                <w:szCs w:val="20"/>
              </w:rPr>
            </w:pPr>
            <w:r w:rsidRPr="00090572">
              <w:rPr>
                <w:rFonts w:cs="Arial"/>
                <w:sz w:val="20"/>
                <w:szCs w:val="20"/>
              </w:rPr>
              <w:t>La promotion d’une économie diversifiée et compétitive à travers la modernisation et le renforcement des secteurs d’accompagnement </w:t>
            </w:r>
          </w:p>
        </w:tc>
        <w:tc>
          <w:tcPr>
            <w:tcW w:w="4678" w:type="dxa"/>
          </w:tcPr>
          <w:p w14:paraId="000E1DC7" w14:textId="77777777" w:rsidR="00862EA5" w:rsidRPr="00B51991" w:rsidRDefault="00B51991" w:rsidP="008D355D">
            <w:pPr>
              <w:pStyle w:val="Paragraphedeliste"/>
              <w:numPr>
                <w:ilvl w:val="0"/>
                <w:numId w:val="69"/>
              </w:numPr>
              <w:spacing w:before="60"/>
              <w:rPr>
                <w:rFonts w:cs="Arial"/>
                <w:sz w:val="20"/>
                <w:szCs w:val="20"/>
              </w:rPr>
            </w:pPr>
            <w:r w:rsidRPr="00B51991">
              <w:rPr>
                <w:rFonts w:cs="Arial"/>
                <w:sz w:val="20"/>
                <w:szCs w:val="20"/>
              </w:rPr>
              <w:t xml:space="preserve">Axe 3 : </w:t>
            </w:r>
            <w:r w:rsidRPr="00B51991">
              <w:rPr>
                <w:rFonts w:cs="Arial"/>
                <w:bCs/>
                <w:color w:val="000000"/>
                <w:sz w:val="20"/>
                <w:szCs w:val="20"/>
              </w:rPr>
              <w:t>L’épanouissement des activités économiques est amélioré, l’autonomisation des femmes, des jeunes et des personnes vulnérables est renforcée</w:t>
            </w:r>
          </w:p>
        </w:tc>
      </w:tr>
      <w:tr w:rsidR="00862EA5" w:rsidRPr="00AF29A1" w14:paraId="3AF9CA93" w14:textId="77777777" w:rsidTr="00862EA5">
        <w:trPr>
          <w:trHeight w:val="1133"/>
        </w:trPr>
        <w:tc>
          <w:tcPr>
            <w:tcW w:w="5211" w:type="dxa"/>
          </w:tcPr>
          <w:p w14:paraId="631A8A43" w14:textId="77777777" w:rsidR="00862EA5" w:rsidRPr="00090572" w:rsidRDefault="00862EA5" w:rsidP="00862EA5">
            <w:pPr>
              <w:spacing w:before="60"/>
              <w:rPr>
                <w:rFonts w:cs="Arial"/>
                <w:i/>
                <w:sz w:val="20"/>
                <w:szCs w:val="20"/>
              </w:rPr>
            </w:pPr>
            <w:r w:rsidRPr="00090572">
              <w:rPr>
                <w:rFonts w:cs="Arial"/>
                <w:sz w:val="20"/>
                <w:szCs w:val="20"/>
              </w:rPr>
              <w:t>L’amélioration de l’état nutritionnel des populations et leur accès aux services sociaux de base de qualité</w:t>
            </w:r>
          </w:p>
        </w:tc>
        <w:tc>
          <w:tcPr>
            <w:tcW w:w="4678" w:type="dxa"/>
          </w:tcPr>
          <w:p w14:paraId="0C3727AD" w14:textId="77777777" w:rsidR="00862EA5" w:rsidRPr="00B51991" w:rsidRDefault="00B51991" w:rsidP="008D355D">
            <w:pPr>
              <w:pStyle w:val="Paragraphedeliste"/>
              <w:numPr>
                <w:ilvl w:val="0"/>
                <w:numId w:val="69"/>
              </w:numPr>
              <w:spacing w:before="60"/>
              <w:rPr>
                <w:rFonts w:cs="Arial"/>
                <w:sz w:val="20"/>
                <w:szCs w:val="20"/>
              </w:rPr>
            </w:pPr>
            <w:r w:rsidRPr="00B51991">
              <w:rPr>
                <w:rFonts w:cs="Arial"/>
                <w:iCs/>
                <w:sz w:val="20"/>
                <w:szCs w:val="20"/>
              </w:rPr>
              <w:t>Axe 2 : Promotion d’un développement social inclusif et harmonieux basé sur la prise en compte des groupes des femmes et des jeunes</w:t>
            </w:r>
          </w:p>
        </w:tc>
      </w:tr>
      <w:tr w:rsidR="00862EA5" w:rsidRPr="00AF29A1" w14:paraId="60A948C5" w14:textId="77777777" w:rsidTr="00B51991">
        <w:trPr>
          <w:trHeight w:val="740"/>
        </w:trPr>
        <w:tc>
          <w:tcPr>
            <w:tcW w:w="5211" w:type="dxa"/>
          </w:tcPr>
          <w:p w14:paraId="1BDD421F" w14:textId="77777777" w:rsidR="00862EA5" w:rsidRPr="00090572" w:rsidRDefault="00B51991" w:rsidP="00862EA5">
            <w:pPr>
              <w:spacing w:before="60"/>
              <w:rPr>
                <w:rFonts w:cs="Arial"/>
                <w:sz w:val="20"/>
                <w:szCs w:val="20"/>
              </w:rPr>
            </w:pPr>
            <w:r w:rsidRPr="00090572">
              <w:rPr>
                <w:rFonts w:cs="Arial"/>
                <w:sz w:val="20"/>
                <w:szCs w:val="20"/>
              </w:rPr>
              <w:t>La mise en place des conditions de durabilité du développement régional</w:t>
            </w:r>
          </w:p>
        </w:tc>
        <w:tc>
          <w:tcPr>
            <w:tcW w:w="4678" w:type="dxa"/>
          </w:tcPr>
          <w:p w14:paraId="123E5523" w14:textId="77777777" w:rsidR="00862EA5" w:rsidRPr="00B51991" w:rsidRDefault="00B51991" w:rsidP="008D355D">
            <w:pPr>
              <w:pStyle w:val="Paragraphedeliste"/>
              <w:numPr>
                <w:ilvl w:val="0"/>
                <w:numId w:val="69"/>
              </w:numPr>
              <w:spacing w:before="60"/>
              <w:rPr>
                <w:rFonts w:cs="Arial"/>
                <w:iCs/>
                <w:sz w:val="20"/>
                <w:szCs w:val="20"/>
              </w:rPr>
            </w:pPr>
            <w:r w:rsidRPr="00B51991">
              <w:rPr>
                <w:rFonts w:cs="Arial"/>
                <w:iCs/>
                <w:sz w:val="20"/>
                <w:szCs w:val="20"/>
              </w:rPr>
              <w:t>Axe 1 : Promotion de la Sécurité Alimentaire et Développement agricole et renforcement de la résilience des hommes et des femmes face aux chocs climatiques et aux catastrophes</w:t>
            </w:r>
          </w:p>
          <w:p w14:paraId="7C54EA31" w14:textId="77777777" w:rsidR="00B51991" w:rsidRPr="00B51991" w:rsidRDefault="00B51991" w:rsidP="008D355D">
            <w:pPr>
              <w:pStyle w:val="Paragraphedeliste"/>
              <w:numPr>
                <w:ilvl w:val="0"/>
                <w:numId w:val="69"/>
              </w:numPr>
              <w:spacing w:before="60"/>
              <w:rPr>
                <w:rFonts w:cs="Arial"/>
                <w:sz w:val="20"/>
                <w:szCs w:val="20"/>
              </w:rPr>
            </w:pPr>
            <w:r w:rsidRPr="00B51991">
              <w:rPr>
                <w:rFonts w:cs="Arial"/>
                <w:sz w:val="20"/>
                <w:szCs w:val="20"/>
              </w:rPr>
              <w:t>Axe 5 : Promotion de la sécurisation et la gouvernance foncière</w:t>
            </w:r>
          </w:p>
        </w:tc>
      </w:tr>
    </w:tbl>
    <w:p w14:paraId="595987DB" w14:textId="77777777" w:rsidR="00862EA5" w:rsidRPr="0097152D" w:rsidRDefault="00862EA5" w:rsidP="00266397">
      <w:pPr>
        <w:spacing w:line="276" w:lineRule="auto"/>
        <w:rPr>
          <w:rFonts w:cs="Arial"/>
          <w:b/>
          <w:sz w:val="20"/>
          <w:szCs w:val="20"/>
        </w:rPr>
      </w:pPr>
    </w:p>
    <w:p w14:paraId="5ABDB1AD" w14:textId="77777777" w:rsidR="00A32F66" w:rsidRPr="00AF29A1" w:rsidRDefault="00A32F66" w:rsidP="00266397">
      <w:pPr>
        <w:spacing w:line="276" w:lineRule="auto"/>
        <w:rPr>
          <w:rFonts w:cs="Arial"/>
          <w:b/>
          <w:sz w:val="20"/>
          <w:szCs w:val="20"/>
        </w:rPr>
      </w:pPr>
      <w:r w:rsidRPr="00AF29A1">
        <w:rPr>
          <w:rFonts w:cs="Arial"/>
          <w:b/>
          <w:sz w:val="20"/>
          <w:szCs w:val="20"/>
        </w:rPr>
        <w:t>Par rapport aux ODD</w:t>
      </w:r>
    </w:p>
    <w:p w14:paraId="3A5620E0" w14:textId="77777777" w:rsidR="00E14621" w:rsidRPr="003E59DB" w:rsidRDefault="003E59DB" w:rsidP="003E59DB">
      <w:pPr>
        <w:pStyle w:val="Lgende"/>
      </w:pPr>
      <w:bookmarkStart w:id="701" w:name="_Toc51112176"/>
      <w:bookmarkStart w:id="702" w:name="_Toc51113856"/>
      <w:bookmarkStart w:id="703" w:name="_Toc52983437"/>
      <w:r>
        <w:t xml:space="preserve">Tableau </w:t>
      </w:r>
      <w:r w:rsidR="00DE73F1">
        <w:fldChar w:fldCharType="begin"/>
      </w:r>
      <w:r>
        <w:instrText xml:space="preserve"> SEQ Tableau \* ARABIC </w:instrText>
      </w:r>
      <w:r w:rsidR="00DE73F1">
        <w:fldChar w:fldCharType="separate"/>
      </w:r>
      <w:r w:rsidR="00885C44">
        <w:rPr>
          <w:noProof/>
        </w:rPr>
        <w:t>18</w:t>
      </w:r>
      <w:r w:rsidR="00DE73F1">
        <w:fldChar w:fldCharType="end"/>
      </w:r>
      <w:r w:rsidR="00E14621" w:rsidRPr="0097152D">
        <w:rPr>
          <w:b w:val="0"/>
          <w:bCs w:val="0"/>
        </w:rPr>
        <w:t xml:space="preserve">: </w:t>
      </w:r>
      <w:r w:rsidR="00E14621" w:rsidRPr="003E59DB">
        <w:t xml:space="preserve">Articulation du PDC avec les </w:t>
      </w:r>
      <w:bookmarkEnd w:id="701"/>
      <w:bookmarkEnd w:id="702"/>
      <w:r w:rsidR="00E14621" w:rsidRPr="003E59DB">
        <w:t>ODD</w:t>
      </w:r>
      <w:bookmarkEnd w:id="70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78"/>
      </w:tblGrid>
      <w:tr w:rsidR="00A32F66" w:rsidRPr="0097152D" w14:paraId="77C441B9" w14:textId="77777777" w:rsidTr="00136ADA">
        <w:tc>
          <w:tcPr>
            <w:tcW w:w="5211" w:type="dxa"/>
            <w:shd w:val="clear" w:color="auto" w:fill="BFBFBF"/>
          </w:tcPr>
          <w:p w14:paraId="153801DA" w14:textId="77777777" w:rsidR="00A32F66" w:rsidRPr="00AF29A1" w:rsidRDefault="00A32F66" w:rsidP="00AF29A1">
            <w:pPr>
              <w:spacing w:before="60"/>
              <w:rPr>
                <w:rFonts w:cs="Arial"/>
                <w:b/>
                <w:sz w:val="20"/>
                <w:szCs w:val="20"/>
              </w:rPr>
            </w:pPr>
            <w:r w:rsidRPr="00AF29A1">
              <w:rPr>
                <w:rFonts w:cs="Arial"/>
                <w:b/>
                <w:sz w:val="20"/>
                <w:szCs w:val="20"/>
              </w:rPr>
              <w:t>Objectifs du Développement Durable (ODD)</w:t>
            </w:r>
          </w:p>
        </w:tc>
        <w:tc>
          <w:tcPr>
            <w:tcW w:w="4678" w:type="dxa"/>
            <w:shd w:val="clear" w:color="auto" w:fill="BFBFBF"/>
          </w:tcPr>
          <w:p w14:paraId="20ABBED2" w14:textId="77777777" w:rsidR="00A32F66" w:rsidRPr="00AF29A1" w:rsidRDefault="00A32F66" w:rsidP="00AF29A1">
            <w:pPr>
              <w:spacing w:before="60"/>
              <w:rPr>
                <w:rFonts w:cs="Arial"/>
                <w:b/>
                <w:sz w:val="20"/>
                <w:szCs w:val="20"/>
              </w:rPr>
            </w:pPr>
            <w:r w:rsidRPr="00AF29A1">
              <w:rPr>
                <w:rFonts w:cs="Arial"/>
                <w:b/>
                <w:sz w:val="20"/>
                <w:szCs w:val="20"/>
              </w:rPr>
              <w:t>Objectifs spécifiques du PDC</w:t>
            </w:r>
          </w:p>
        </w:tc>
      </w:tr>
      <w:tr w:rsidR="00A32F66" w:rsidRPr="0097152D" w14:paraId="416D826B" w14:textId="77777777" w:rsidTr="00136ADA">
        <w:trPr>
          <w:trHeight w:val="842"/>
        </w:trPr>
        <w:tc>
          <w:tcPr>
            <w:tcW w:w="5211" w:type="dxa"/>
          </w:tcPr>
          <w:p w14:paraId="3F1A4254" w14:textId="77777777" w:rsidR="00A32F66" w:rsidRPr="00AF29A1" w:rsidRDefault="00A32F66" w:rsidP="00AF29A1">
            <w:pPr>
              <w:spacing w:before="60"/>
              <w:rPr>
                <w:rFonts w:cs="Arial"/>
                <w:sz w:val="20"/>
                <w:szCs w:val="20"/>
              </w:rPr>
            </w:pPr>
            <w:r w:rsidRPr="00AF29A1">
              <w:rPr>
                <w:rFonts w:cs="Arial"/>
                <w:i/>
                <w:sz w:val="20"/>
                <w:szCs w:val="20"/>
              </w:rPr>
              <w:t>ODD 2</w:t>
            </w:r>
            <w:r w:rsidRPr="00AF29A1">
              <w:rPr>
                <w:rFonts w:cs="Arial"/>
                <w:sz w:val="20"/>
                <w:szCs w:val="20"/>
              </w:rPr>
              <w:t xml:space="preserve"> : Eliminer la faim, assurer la sécurité alimentaire, améliorer la nutrition et promouvoir l’agriculture durable </w:t>
            </w:r>
          </w:p>
        </w:tc>
        <w:tc>
          <w:tcPr>
            <w:tcW w:w="4678" w:type="dxa"/>
            <w:vMerge w:val="restart"/>
          </w:tcPr>
          <w:p w14:paraId="6D6F6E8C" w14:textId="77777777" w:rsidR="00A32F66" w:rsidRPr="00AF29A1" w:rsidRDefault="00A32F66" w:rsidP="00AF29A1">
            <w:pPr>
              <w:spacing w:before="60"/>
              <w:rPr>
                <w:rFonts w:cs="Arial"/>
                <w:sz w:val="20"/>
                <w:szCs w:val="20"/>
              </w:rPr>
            </w:pPr>
            <w:r w:rsidRPr="00AF29A1">
              <w:rPr>
                <w:rFonts w:cs="Arial"/>
                <w:sz w:val="20"/>
                <w:szCs w:val="20"/>
              </w:rPr>
              <w:t>Améliorer la productivité agro-</w:t>
            </w:r>
            <w:r w:rsidR="000A53A4" w:rsidRPr="00AF29A1">
              <w:rPr>
                <w:rFonts w:cs="Arial"/>
                <w:sz w:val="20"/>
                <w:szCs w:val="20"/>
              </w:rPr>
              <w:t>sylvo-</w:t>
            </w:r>
            <w:r w:rsidRPr="00AF29A1">
              <w:rPr>
                <w:rFonts w:cs="Arial"/>
                <w:sz w:val="20"/>
                <w:szCs w:val="20"/>
              </w:rPr>
              <w:t>pastorale ;</w:t>
            </w:r>
            <w:r w:rsidR="00AE322D" w:rsidRPr="00AF29A1">
              <w:rPr>
                <w:rFonts w:cs="Arial"/>
                <w:sz w:val="20"/>
                <w:szCs w:val="20"/>
              </w:rPr>
              <w:t xml:space="preserve"> et sécuriser les droits fonciers sur les sites de production</w:t>
            </w:r>
          </w:p>
          <w:p w14:paraId="66F0EF7C" w14:textId="77777777" w:rsidR="00A32F66" w:rsidRPr="00AF29A1" w:rsidRDefault="00A32F66" w:rsidP="00AF29A1">
            <w:pPr>
              <w:spacing w:before="60"/>
              <w:rPr>
                <w:rFonts w:cs="Arial"/>
                <w:sz w:val="20"/>
                <w:szCs w:val="20"/>
              </w:rPr>
            </w:pPr>
          </w:p>
          <w:p w14:paraId="4420675A" w14:textId="77777777" w:rsidR="00AE322D" w:rsidRPr="00AF29A1" w:rsidRDefault="00AE322D" w:rsidP="00AF29A1">
            <w:pPr>
              <w:spacing w:before="60"/>
              <w:rPr>
                <w:rFonts w:cs="Arial"/>
                <w:sz w:val="20"/>
                <w:szCs w:val="20"/>
              </w:rPr>
            </w:pPr>
          </w:p>
          <w:p w14:paraId="2A29B27A" w14:textId="77777777" w:rsidR="00AE322D" w:rsidRPr="00AF29A1" w:rsidRDefault="00AE322D" w:rsidP="00AF29A1">
            <w:pPr>
              <w:spacing w:before="60"/>
              <w:rPr>
                <w:rFonts w:cs="Arial"/>
                <w:sz w:val="20"/>
                <w:szCs w:val="20"/>
              </w:rPr>
            </w:pPr>
          </w:p>
          <w:p w14:paraId="1CB0B070" w14:textId="77777777" w:rsidR="00A32F66" w:rsidRPr="00AF29A1" w:rsidRDefault="00AE322D" w:rsidP="00AF29A1">
            <w:pPr>
              <w:spacing w:before="60"/>
              <w:rPr>
                <w:rFonts w:cs="Arial"/>
                <w:sz w:val="20"/>
                <w:szCs w:val="20"/>
              </w:rPr>
            </w:pPr>
            <w:r w:rsidRPr="00AF29A1">
              <w:rPr>
                <w:rFonts w:cs="Arial"/>
                <w:sz w:val="20"/>
                <w:szCs w:val="20"/>
              </w:rPr>
              <w:t>Disposer des outils de gestion formelle des espaces et RN, et des structures à même de garantir leur respect par tous les acteurs</w:t>
            </w:r>
          </w:p>
        </w:tc>
      </w:tr>
      <w:tr w:rsidR="00A32F66" w:rsidRPr="0097152D" w14:paraId="0BF834A5" w14:textId="77777777" w:rsidTr="00136ADA">
        <w:trPr>
          <w:trHeight w:val="960"/>
        </w:trPr>
        <w:tc>
          <w:tcPr>
            <w:tcW w:w="5211" w:type="dxa"/>
          </w:tcPr>
          <w:p w14:paraId="21311286" w14:textId="77777777" w:rsidR="00A32F66" w:rsidRPr="00AF29A1" w:rsidRDefault="00A32F66" w:rsidP="00AF29A1">
            <w:pPr>
              <w:spacing w:before="60"/>
              <w:rPr>
                <w:rFonts w:cs="Arial"/>
                <w:sz w:val="20"/>
                <w:szCs w:val="20"/>
              </w:rPr>
            </w:pPr>
            <w:r w:rsidRPr="00AF29A1">
              <w:rPr>
                <w:rFonts w:cs="Arial"/>
                <w:i/>
                <w:sz w:val="20"/>
                <w:szCs w:val="20"/>
              </w:rPr>
              <w:t>ODD13</w:t>
            </w:r>
            <w:r w:rsidRPr="00AF29A1">
              <w:rPr>
                <w:rFonts w:cs="Arial"/>
                <w:sz w:val="20"/>
                <w:szCs w:val="20"/>
              </w:rPr>
              <w:t> : Prendre d’urgence des mesures pour lutter contre les changements climatiques et leurs répercussions</w:t>
            </w:r>
          </w:p>
        </w:tc>
        <w:tc>
          <w:tcPr>
            <w:tcW w:w="4678" w:type="dxa"/>
            <w:vMerge/>
          </w:tcPr>
          <w:p w14:paraId="72A05560" w14:textId="77777777" w:rsidR="00A32F66" w:rsidRPr="00AF29A1" w:rsidRDefault="00A32F66" w:rsidP="00E14621">
            <w:pPr>
              <w:spacing w:before="60"/>
              <w:rPr>
                <w:rFonts w:cs="Arial"/>
                <w:sz w:val="20"/>
                <w:szCs w:val="20"/>
              </w:rPr>
            </w:pPr>
          </w:p>
        </w:tc>
      </w:tr>
      <w:tr w:rsidR="00A32F66" w:rsidRPr="0097152D" w14:paraId="63C6F14A" w14:textId="77777777" w:rsidTr="00AE322D">
        <w:trPr>
          <w:trHeight w:val="1133"/>
        </w:trPr>
        <w:tc>
          <w:tcPr>
            <w:tcW w:w="5211" w:type="dxa"/>
          </w:tcPr>
          <w:p w14:paraId="4C085FA7" w14:textId="77777777" w:rsidR="00AE322D" w:rsidRPr="00AF29A1" w:rsidRDefault="00AE322D" w:rsidP="00AF29A1">
            <w:pPr>
              <w:spacing w:before="60"/>
              <w:rPr>
                <w:rFonts w:cs="Arial"/>
                <w:i/>
                <w:sz w:val="20"/>
                <w:szCs w:val="20"/>
              </w:rPr>
            </w:pPr>
          </w:p>
          <w:p w14:paraId="784A6EF8" w14:textId="77777777" w:rsidR="00A32F66" w:rsidRPr="00AF29A1" w:rsidRDefault="00A32F66" w:rsidP="00AF29A1">
            <w:pPr>
              <w:spacing w:before="60"/>
              <w:rPr>
                <w:rFonts w:cs="Arial"/>
                <w:i/>
                <w:sz w:val="20"/>
                <w:szCs w:val="20"/>
              </w:rPr>
            </w:pPr>
            <w:r w:rsidRPr="00AF29A1">
              <w:rPr>
                <w:rFonts w:cs="Arial"/>
                <w:i/>
                <w:sz w:val="20"/>
                <w:szCs w:val="20"/>
              </w:rPr>
              <w:t>ODD15</w:t>
            </w:r>
            <w:r w:rsidRPr="00AF29A1">
              <w:rPr>
                <w:rFonts w:cs="Arial"/>
                <w:sz w:val="20"/>
                <w:szCs w:val="20"/>
              </w:rPr>
              <w:t> : Préserver et restaurer les écosystèmes terrestres</w:t>
            </w:r>
          </w:p>
        </w:tc>
        <w:tc>
          <w:tcPr>
            <w:tcW w:w="4678" w:type="dxa"/>
            <w:vMerge/>
          </w:tcPr>
          <w:p w14:paraId="5A90101C" w14:textId="77777777" w:rsidR="00A32F66" w:rsidRPr="00AF29A1" w:rsidRDefault="00A32F66" w:rsidP="00E14621">
            <w:pPr>
              <w:spacing w:before="60"/>
              <w:rPr>
                <w:rFonts w:cs="Arial"/>
                <w:sz w:val="20"/>
                <w:szCs w:val="20"/>
              </w:rPr>
            </w:pPr>
          </w:p>
        </w:tc>
      </w:tr>
      <w:tr w:rsidR="00A32F66" w:rsidRPr="0097152D" w14:paraId="3C820EF1" w14:textId="77777777" w:rsidTr="00136ADA">
        <w:trPr>
          <w:trHeight w:val="1242"/>
        </w:trPr>
        <w:tc>
          <w:tcPr>
            <w:tcW w:w="5211" w:type="dxa"/>
          </w:tcPr>
          <w:p w14:paraId="62238C08" w14:textId="77777777" w:rsidR="00A32F66" w:rsidRPr="00AF29A1" w:rsidRDefault="00A32F66" w:rsidP="00AF29A1">
            <w:pPr>
              <w:spacing w:before="60"/>
              <w:rPr>
                <w:rFonts w:cs="Arial"/>
                <w:sz w:val="20"/>
                <w:szCs w:val="20"/>
              </w:rPr>
            </w:pPr>
            <w:r w:rsidRPr="00AF29A1">
              <w:rPr>
                <w:rFonts w:cs="Arial"/>
                <w:i/>
                <w:sz w:val="20"/>
                <w:szCs w:val="20"/>
              </w:rPr>
              <w:t>ODD4</w:t>
            </w:r>
            <w:r w:rsidRPr="00AF29A1">
              <w:rPr>
                <w:rFonts w:cs="Arial"/>
                <w:sz w:val="20"/>
                <w:szCs w:val="20"/>
              </w:rPr>
              <w:t> : Assurer l’accès à tous à une éducation de qualité, sur un pied d’égalité et promouvoir les possibilités d’apprentissage tout au long de la vie</w:t>
            </w:r>
          </w:p>
        </w:tc>
        <w:tc>
          <w:tcPr>
            <w:tcW w:w="4678" w:type="dxa"/>
          </w:tcPr>
          <w:p w14:paraId="08BFFB2E" w14:textId="77777777" w:rsidR="00A32F66" w:rsidRPr="00AF29A1" w:rsidRDefault="00A32F66" w:rsidP="00AF29A1">
            <w:pPr>
              <w:spacing w:before="60"/>
              <w:rPr>
                <w:rFonts w:cs="Arial"/>
                <w:sz w:val="20"/>
                <w:szCs w:val="20"/>
              </w:rPr>
            </w:pPr>
            <w:r w:rsidRPr="00AF29A1">
              <w:rPr>
                <w:rFonts w:cs="Arial"/>
                <w:sz w:val="20"/>
                <w:szCs w:val="20"/>
              </w:rPr>
              <w:t>Faciliter l’accès aux services de l’éducation</w:t>
            </w:r>
          </w:p>
          <w:p w14:paraId="4813D93F" w14:textId="77777777" w:rsidR="00A32F66" w:rsidRPr="00AF29A1" w:rsidRDefault="00A32F66" w:rsidP="00AF29A1">
            <w:pPr>
              <w:spacing w:before="60"/>
              <w:rPr>
                <w:rFonts w:cs="Arial"/>
                <w:sz w:val="20"/>
                <w:szCs w:val="20"/>
              </w:rPr>
            </w:pPr>
            <w:r w:rsidRPr="00AF29A1">
              <w:rPr>
                <w:rFonts w:cs="Arial"/>
                <w:sz w:val="20"/>
                <w:szCs w:val="20"/>
              </w:rPr>
              <w:t xml:space="preserve">Renforcer les actions de promotion de la scolarisation des filles et des garçons </w:t>
            </w:r>
          </w:p>
        </w:tc>
      </w:tr>
      <w:tr w:rsidR="00A32F66" w:rsidRPr="0097152D" w14:paraId="58D798E5" w14:textId="77777777" w:rsidTr="00136ADA">
        <w:trPr>
          <w:trHeight w:val="896"/>
        </w:trPr>
        <w:tc>
          <w:tcPr>
            <w:tcW w:w="5211" w:type="dxa"/>
          </w:tcPr>
          <w:p w14:paraId="64841136" w14:textId="77777777" w:rsidR="00A32F66" w:rsidRPr="00AF29A1" w:rsidRDefault="00A32F66" w:rsidP="00AF29A1">
            <w:pPr>
              <w:spacing w:before="60"/>
              <w:rPr>
                <w:rFonts w:cs="Arial"/>
                <w:sz w:val="20"/>
                <w:szCs w:val="20"/>
              </w:rPr>
            </w:pPr>
            <w:r w:rsidRPr="00AF29A1">
              <w:rPr>
                <w:rFonts w:cs="Arial"/>
                <w:i/>
                <w:sz w:val="20"/>
                <w:szCs w:val="20"/>
              </w:rPr>
              <w:t>ODD3 </w:t>
            </w:r>
            <w:r w:rsidRPr="00AF29A1">
              <w:rPr>
                <w:rFonts w:cs="Arial"/>
                <w:sz w:val="20"/>
                <w:szCs w:val="20"/>
              </w:rPr>
              <w:t>: Permettre à tous de vivre en bonne santé et promouvoir le bien-être de tous à tout âge</w:t>
            </w:r>
          </w:p>
        </w:tc>
        <w:tc>
          <w:tcPr>
            <w:tcW w:w="4678" w:type="dxa"/>
          </w:tcPr>
          <w:p w14:paraId="39952068" w14:textId="77777777" w:rsidR="00A32F66" w:rsidRPr="00AF29A1" w:rsidRDefault="00A32F66" w:rsidP="00AF29A1">
            <w:pPr>
              <w:spacing w:before="60"/>
              <w:rPr>
                <w:rFonts w:cs="Arial"/>
                <w:sz w:val="20"/>
                <w:szCs w:val="20"/>
              </w:rPr>
            </w:pPr>
            <w:r w:rsidRPr="00AF29A1">
              <w:rPr>
                <w:rFonts w:cs="Arial"/>
                <w:sz w:val="20"/>
                <w:szCs w:val="20"/>
              </w:rPr>
              <w:t xml:space="preserve">Faciliter l’accès aux services de santé </w:t>
            </w:r>
          </w:p>
          <w:p w14:paraId="2908FCD1" w14:textId="77777777" w:rsidR="00A32F66" w:rsidRPr="00AF29A1" w:rsidRDefault="00A32F66" w:rsidP="00AF29A1">
            <w:pPr>
              <w:spacing w:before="60"/>
              <w:rPr>
                <w:rFonts w:cs="Arial"/>
                <w:sz w:val="20"/>
                <w:szCs w:val="20"/>
              </w:rPr>
            </w:pPr>
            <w:r w:rsidRPr="00AF29A1">
              <w:rPr>
                <w:rFonts w:cs="Arial"/>
                <w:sz w:val="20"/>
                <w:szCs w:val="20"/>
              </w:rPr>
              <w:t>Améliorer les conditions de lutte et de protection contre les maladies</w:t>
            </w:r>
          </w:p>
        </w:tc>
      </w:tr>
      <w:tr w:rsidR="00A32F66" w:rsidRPr="0097152D" w14:paraId="71AFDEE3" w14:textId="77777777" w:rsidTr="00136ADA">
        <w:tc>
          <w:tcPr>
            <w:tcW w:w="5211" w:type="dxa"/>
          </w:tcPr>
          <w:p w14:paraId="62116128" w14:textId="77777777" w:rsidR="00A32F66" w:rsidRPr="00AF29A1" w:rsidRDefault="00A32F66" w:rsidP="00E14621">
            <w:pPr>
              <w:spacing w:before="60"/>
              <w:rPr>
                <w:rFonts w:cs="Arial"/>
                <w:sz w:val="20"/>
                <w:szCs w:val="20"/>
              </w:rPr>
            </w:pPr>
            <w:r w:rsidRPr="00AF29A1">
              <w:rPr>
                <w:rFonts w:cs="Arial"/>
                <w:i/>
                <w:sz w:val="20"/>
                <w:szCs w:val="20"/>
              </w:rPr>
              <w:t>ODD5</w:t>
            </w:r>
            <w:r w:rsidRPr="00AF29A1">
              <w:rPr>
                <w:rFonts w:cs="Arial"/>
                <w:sz w:val="20"/>
                <w:szCs w:val="20"/>
              </w:rPr>
              <w:t> : Parvenir à l’égalité des sexes et autonomiser toutes les femmes et les filles</w:t>
            </w:r>
          </w:p>
        </w:tc>
        <w:tc>
          <w:tcPr>
            <w:tcW w:w="4678" w:type="dxa"/>
          </w:tcPr>
          <w:p w14:paraId="4FC91ED0" w14:textId="77777777" w:rsidR="00A32F66" w:rsidRPr="00AF29A1" w:rsidRDefault="00A32F66" w:rsidP="00AF29A1">
            <w:pPr>
              <w:spacing w:before="60"/>
              <w:rPr>
                <w:rFonts w:cs="Arial"/>
                <w:sz w:val="20"/>
                <w:szCs w:val="20"/>
              </w:rPr>
            </w:pPr>
            <w:r w:rsidRPr="00AF29A1">
              <w:rPr>
                <w:rFonts w:cs="Arial"/>
                <w:sz w:val="20"/>
                <w:szCs w:val="20"/>
              </w:rPr>
              <w:t>Favoriser la promotion des femmes</w:t>
            </w:r>
          </w:p>
        </w:tc>
      </w:tr>
      <w:tr w:rsidR="00A32F66" w:rsidRPr="0097152D" w14:paraId="31A4DAA0" w14:textId="77777777" w:rsidTr="00136ADA">
        <w:trPr>
          <w:trHeight w:val="816"/>
        </w:trPr>
        <w:tc>
          <w:tcPr>
            <w:tcW w:w="5211" w:type="dxa"/>
          </w:tcPr>
          <w:p w14:paraId="030695B1" w14:textId="77777777" w:rsidR="00A32F66" w:rsidRPr="00AF29A1" w:rsidRDefault="00A32F66" w:rsidP="00E14621">
            <w:pPr>
              <w:spacing w:before="60"/>
              <w:rPr>
                <w:rFonts w:cs="Arial"/>
                <w:sz w:val="20"/>
                <w:szCs w:val="20"/>
              </w:rPr>
            </w:pPr>
            <w:r w:rsidRPr="00AF29A1">
              <w:rPr>
                <w:rFonts w:cs="Arial"/>
                <w:i/>
                <w:sz w:val="20"/>
                <w:szCs w:val="20"/>
              </w:rPr>
              <w:t>ODD16</w:t>
            </w:r>
            <w:r w:rsidRPr="00AF29A1">
              <w:rPr>
                <w:rFonts w:cs="Arial"/>
                <w:sz w:val="20"/>
                <w:szCs w:val="20"/>
              </w:rPr>
              <w:t> : Promouvoir l’avènement des sociétés pacifiques et ouvertes aux fins du développement durables</w:t>
            </w:r>
          </w:p>
        </w:tc>
        <w:tc>
          <w:tcPr>
            <w:tcW w:w="4678" w:type="dxa"/>
          </w:tcPr>
          <w:p w14:paraId="2EA95815" w14:textId="77777777" w:rsidR="00A32F66" w:rsidRPr="00AF29A1" w:rsidRDefault="00A32F66" w:rsidP="00AF29A1">
            <w:pPr>
              <w:spacing w:before="60"/>
              <w:rPr>
                <w:rFonts w:cs="Arial"/>
                <w:b/>
                <w:bCs/>
                <w:sz w:val="20"/>
                <w:szCs w:val="20"/>
              </w:rPr>
            </w:pPr>
            <w:r w:rsidRPr="00AF29A1">
              <w:rPr>
                <w:rFonts w:cs="Arial"/>
                <w:sz w:val="20"/>
                <w:szCs w:val="20"/>
              </w:rPr>
              <w:t xml:space="preserve">Le renforcement d’une bonne gouvernance </w:t>
            </w:r>
          </w:p>
        </w:tc>
      </w:tr>
    </w:tbl>
    <w:p w14:paraId="1C63F110" w14:textId="77777777" w:rsidR="00A32F66" w:rsidRPr="00AF29A1" w:rsidRDefault="00A32F66" w:rsidP="00AF29A1">
      <w:pPr>
        <w:spacing w:line="276" w:lineRule="auto"/>
        <w:rPr>
          <w:rFonts w:cs="Arial"/>
          <w:sz w:val="20"/>
          <w:szCs w:val="20"/>
        </w:rPr>
      </w:pPr>
    </w:p>
    <w:p w14:paraId="4123AA7C" w14:textId="77777777" w:rsidR="00A32F66" w:rsidRPr="00AF29A1" w:rsidRDefault="00A32F66" w:rsidP="00AF29A1">
      <w:pPr>
        <w:spacing w:line="276" w:lineRule="auto"/>
        <w:rPr>
          <w:rFonts w:cs="Arial"/>
          <w:sz w:val="20"/>
          <w:szCs w:val="20"/>
        </w:rPr>
      </w:pPr>
      <w:r w:rsidRPr="00AF29A1">
        <w:rPr>
          <w:rFonts w:cs="Arial"/>
          <w:b/>
          <w:sz w:val="20"/>
          <w:szCs w:val="20"/>
        </w:rPr>
        <w:t>Par rapport au PDES 2017-2021.</w:t>
      </w:r>
    </w:p>
    <w:p w14:paraId="10502F51" w14:textId="77777777" w:rsidR="00E14621" w:rsidRPr="003E59DB" w:rsidRDefault="003E59DB" w:rsidP="003E59DB">
      <w:pPr>
        <w:pStyle w:val="Lgende"/>
      </w:pPr>
      <w:bookmarkStart w:id="704" w:name="_Toc52983438"/>
      <w:r>
        <w:t xml:space="preserve">Tableau </w:t>
      </w:r>
      <w:r w:rsidR="00DE73F1">
        <w:fldChar w:fldCharType="begin"/>
      </w:r>
      <w:r>
        <w:instrText xml:space="preserve"> SEQ Tableau \* ARABIC </w:instrText>
      </w:r>
      <w:r w:rsidR="00DE73F1">
        <w:fldChar w:fldCharType="separate"/>
      </w:r>
      <w:r w:rsidR="00885C44">
        <w:rPr>
          <w:noProof/>
        </w:rPr>
        <w:t>19</w:t>
      </w:r>
      <w:r w:rsidR="00DE73F1">
        <w:fldChar w:fldCharType="end"/>
      </w:r>
      <w:r w:rsidR="00E14621" w:rsidRPr="003E59DB">
        <w:t>: Articulation du PDC avec le PDES</w:t>
      </w:r>
      <w:bookmarkEnd w:id="704"/>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5980"/>
      </w:tblGrid>
      <w:tr w:rsidR="00A32F66" w:rsidRPr="0097152D" w14:paraId="77C5F3C6" w14:textId="77777777" w:rsidTr="00136ADA">
        <w:trPr>
          <w:tblHeader/>
        </w:trPr>
        <w:tc>
          <w:tcPr>
            <w:tcW w:w="4510" w:type="dxa"/>
            <w:shd w:val="clear" w:color="auto" w:fill="BFBFBF"/>
          </w:tcPr>
          <w:p w14:paraId="6F33E8DA" w14:textId="77777777" w:rsidR="00A32F66" w:rsidRPr="00AF29A1" w:rsidRDefault="00A32F66" w:rsidP="00AF29A1">
            <w:pPr>
              <w:spacing w:before="60" w:after="60"/>
              <w:rPr>
                <w:rFonts w:cs="Arial"/>
                <w:b/>
                <w:sz w:val="20"/>
                <w:szCs w:val="20"/>
              </w:rPr>
            </w:pPr>
            <w:r w:rsidRPr="00AF29A1">
              <w:rPr>
                <w:rFonts w:cs="Arial"/>
                <w:b/>
                <w:sz w:val="20"/>
                <w:szCs w:val="20"/>
              </w:rPr>
              <w:t>Axes prioritaires du PDES</w:t>
            </w:r>
          </w:p>
        </w:tc>
        <w:tc>
          <w:tcPr>
            <w:tcW w:w="5980" w:type="dxa"/>
            <w:shd w:val="clear" w:color="auto" w:fill="BFBFBF"/>
          </w:tcPr>
          <w:p w14:paraId="3578D667" w14:textId="77777777" w:rsidR="00A32F66" w:rsidRPr="00AF29A1" w:rsidRDefault="00A32F66" w:rsidP="00AF29A1">
            <w:pPr>
              <w:spacing w:before="60" w:after="60"/>
              <w:rPr>
                <w:rFonts w:cs="Arial"/>
                <w:b/>
                <w:sz w:val="20"/>
                <w:szCs w:val="20"/>
              </w:rPr>
            </w:pPr>
            <w:r w:rsidRPr="00AF29A1">
              <w:rPr>
                <w:rFonts w:cs="Arial"/>
                <w:b/>
                <w:sz w:val="20"/>
                <w:szCs w:val="20"/>
              </w:rPr>
              <w:t>Axes prioritaires du PDC</w:t>
            </w:r>
          </w:p>
        </w:tc>
      </w:tr>
      <w:tr w:rsidR="00A32F66" w:rsidRPr="0097152D" w14:paraId="705DEFCF" w14:textId="77777777" w:rsidTr="00136ADA">
        <w:tc>
          <w:tcPr>
            <w:tcW w:w="4510" w:type="dxa"/>
            <w:vMerge w:val="restart"/>
          </w:tcPr>
          <w:p w14:paraId="0025E247" w14:textId="77777777" w:rsidR="00A32F66" w:rsidRPr="00AF29A1" w:rsidRDefault="00A32F66" w:rsidP="00AF29A1">
            <w:pPr>
              <w:spacing w:before="60" w:after="60"/>
              <w:rPr>
                <w:rFonts w:cs="Arial"/>
                <w:sz w:val="20"/>
                <w:szCs w:val="20"/>
              </w:rPr>
            </w:pPr>
            <w:r w:rsidRPr="00AF29A1">
              <w:rPr>
                <w:rFonts w:cs="Arial"/>
                <w:sz w:val="20"/>
                <w:szCs w:val="20"/>
              </w:rPr>
              <w:t>Axe 3 : Assurer la sécurité alimentaire et un développement agricole durable</w:t>
            </w:r>
          </w:p>
        </w:tc>
        <w:tc>
          <w:tcPr>
            <w:tcW w:w="5980" w:type="dxa"/>
          </w:tcPr>
          <w:p w14:paraId="48666E45" w14:textId="77777777" w:rsidR="00A32F66" w:rsidRPr="00AF29A1" w:rsidRDefault="00A32F66" w:rsidP="00AF29A1">
            <w:pPr>
              <w:spacing w:before="60" w:after="60"/>
              <w:rPr>
                <w:rFonts w:cs="Arial"/>
                <w:sz w:val="20"/>
                <w:szCs w:val="20"/>
              </w:rPr>
            </w:pPr>
            <w:r w:rsidRPr="00AF29A1">
              <w:rPr>
                <w:rFonts w:cs="Arial"/>
                <w:sz w:val="20"/>
                <w:szCs w:val="20"/>
              </w:rPr>
              <w:t xml:space="preserve">Axe 1 : L’amélioration de la production agro-pastorale  </w:t>
            </w:r>
          </w:p>
          <w:p w14:paraId="1CA13AEA" w14:textId="77777777" w:rsidR="00A32F66" w:rsidRPr="00AF29A1" w:rsidRDefault="00A32F66" w:rsidP="00E14621">
            <w:pPr>
              <w:spacing w:before="60" w:after="60"/>
              <w:rPr>
                <w:rFonts w:cs="Arial"/>
                <w:sz w:val="20"/>
                <w:szCs w:val="20"/>
              </w:rPr>
            </w:pPr>
          </w:p>
        </w:tc>
      </w:tr>
      <w:tr w:rsidR="00A32F66" w:rsidRPr="0097152D" w14:paraId="0C18A8A8" w14:textId="77777777" w:rsidTr="00136ADA">
        <w:tc>
          <w:tcPr>
            <w:tcW w:w="4510" w:type="dxa"/>
            <w:vMerge/>
          </w:tcPr>
          <w:p w14:paraId="5EC5B901" w14:textId="77777777" w:rsidR="00A32F66" w:rsidRPr="00AF29A1" w:rsidRDefault="00A32F66" w:rsidP="00E14621">
            <w:pPr>
              <w:spacing w:before="60" w:after="60"/>
              <w:rPr>
                <w:rFonts w:cs="Arial"/>
                <w:sz w:val="20"/>
                <w:szCs w:val="20"/>
              </w:rPr>
            </w:pPr>
          </w:p>
        </w:tc>
        <w:tc>
          <w:tcPr>
            <w:tcW w:w="5980" w:type="dxa"/>
          </w:tcPr>
          <w:p w14:paraId="62574F47" w14:textId="77777777" w:rsidR="00A32F66" w:rsidRPr="00AF29A1" w:rsidRDefault="00A32F66" w:rsidP="00AF29A1">
            <w:pPr>
              <w:spacing w:before="60" w:after="60"/>
              <w:rPr>
                <w:rFonts w:cs="Arial"/>
                <w:sz w:val="20"/>
                <w:szCs w:val="20"/>
              </w:rPr>
            </w:pPr>
            <w:r w:rsidRPr="00AF29A1">
              <w:rPr>
                <w:rFonts w:cs="Arial"/>
                <w:sz w:val="20"/>
                <w:szCs w:val="20"/>
              </w:rPr>
              <w:t>Promouvoir une gestion durable de l’environnement</w:t>
            </w:r>
          </w:p>
          <w:p w14:paraId="4A89308F" w14:textId="77777777" w:rsidR="00A32F66" w:rsidRPr="00AF29A1" w:rsidRDefault="00A32F66" w:rsidP="00E14621">
            <w:pPr>
              <w:spacing w:before="60" w:after="60"/>
              <w:rPr>
                <w:rFonts w:cs="Arial"/>
                <w:sz w:val="20"/>
                <w:szCs w:val="20"/>
              </w:rPr>
            </w:pPr>
          </w:p>
        </w:tc>
      </w:tr>
      <w:tr w:rsidR="00A32F66" w:rsidRPr="0097152D" w14:paraId="05CAB014" w14:textId="77777777" w:rsidTr="00136ADA">
        <w:tc>
          <w:tcPr>
            <w:tcW w:w="4510" w:type="dxa"/>
          </w:tcPr>
          <w:p w14:paraId="290AEC2E" w14:textId="77777777" w:rsidR="00A32F66" w:rsidRPr="00AF29A1" w:rsidRDefault="00A32F66" w:rsidP="00AF29A1">
            <w:pPr>
              <w:spacing w:before="60" w:after="60"/>
              <w:rPr>
                <w:rFonts w:cs="Arial"/>
                <w:sz w:val="20"/>
                <w:szCs w:val="20"/>
              </w:rPr>
            </w:pPr>
            <w:r w:rsidRPr="00AF29A1">
              <w:rPr>
                <w:rFonts w:cs="Arial"/>
                <w:sz w:val="20"/>
                <w:szCs w:val="20"/>
              </w:rPr>
              <w:t>Axe 5 : Promouvoir le développement social</w:t>
            </w:r>
          </w:p>
        </w:tc>
        <w:tc>
          <w:tcPr>
            <w:tcW w:w="5980" w:type="dxa"/>
          </w:tcPr>
          <w:p w14:paraId="23136E90" w14:textId="77777777" w:rsidR="00A32F66" w:rsidRPr="00AF29A1" w:rsidRDefault="00A32F66" w:rsidP="00AF29A1">
            <w:pPr>
              <w:spacing w:before="60" w:after="60"/>
              <w:rPr>
                <w:rFonts w:cs="Arial"/>
                <w:sz w:val="20"/>
                <w:szCs w:val="20"/>
              </w:rPr>
            </w:pPr>
            <w:r w:rsidRPr="00AF29A1">
              <w:rPr>
                <w:rFonts w:cs="Arial"/>
                <w:sz w:val="20"/>
                <w:szCs w:val="20"/>
              </w:rPr>
              <w:t xml:space="preserve">Axe 2 : Le renforcement de l’accès équitable aux services sociaux de base de qualité aux femmes, enfants </w:t>
            </w:r>
            <w:r w:rsidR="0007774B" w:rsidRPr="00AF29A1">
              <w:rPr>
                <w:rFonts w:cs="Arial"/>
                <w:sz w:val="20"/>
                <w:szCs w:val="20"/>
              </w:rPr>
              <w:t>et autres</w:t>
            </w:r>
            <w:r w:rsidRPr="00AF29A1">
              <w:rPr>
                <w:rFonts w:cs="Arial"/>
                <w:sz w:val="20"/>
                <w:szCs w:val="20"/>
              </w:rPr>
              <w:t xml:space="preserve"> groupes vulnérables</w:t>
            </w:r>
          </w:p>
          <w:p w14:paraId="3B855996" w14:textId="77777777" w:rsidR="00A32F66" w:rsidRPr="00AF29A1" w:rsidRDefault="00A32F66" w:rsidP="00E14621">
            <w:pPr>
              <w:spacing w:before="60" w:after="60"/>
              <w:rPr>
                <w:rFonts w:cs="Arial"/>
                <w:sz w:val="20"/>
                <w:szCs w:val="20"/>
              </w:rPr>
            </w:pPr>
          </w:p>
        </w:tc>
      </w:tr>
      <w:tr w:rsidR="00A32F66" w:rsidRPr="0097152D" w14:paraId="0695774E" w14:textId="77777777" w:rsidTr="00136ADA">
        <w:tc>
          <w:tcPr>
            <w:tcW w:w="4510" w:type="dxa"/>
          </w:tcPr>
          <w:p w14:paraId="4BD1A7E9" w14:textId="77777777" w:rsidR="00A32F66" w:rsidRPr="00AF29A1" w:rsidRDefault="00A32F66" w:rsidP="00AF29A1">
            <w:pPr>
              <w:spacing w:before="60" w:after="60"/>
              <w:rPr>
                <w:rFonts w:cs="Arial"/>
                <w:sz w:val="20"/>
                <w:szCs w:val="20"/>
              </w:rPr>
            </w:pPr>
            <w:r w:rsidRPr="00AF29A1">
              <w:rPr>
                <w:rFonts w:cs="Arial"/>
                <w:sz w:val="20"/>
                <w:szCs w:val="20"/>
              </w:rPr>
              <w:t>Axe 2 : Promotion d’un développement durable, équilibré et inclusif</w:t>
            </w:r>
          </w:p>
        </w:tc>
        <w:tc>
          <w:tcPr>
            <w:tcW w:w="5980" w:type="dxa"/>
          </w:tcPr>
          <w:p w14:paraId="45237BC6" w14:textId="77777777" w:rsidR="00A32F66" w:rsidRPr="00AF29A1" w:rsidRDefault="00A32F66" w:rsidP="00AF29A1">
            <w:pPr>
              <w:spacing w:before="60" w:after="60"/>
              <w:rPr>
                <w:rFonts w:cs="Arial"/>
                <w:sz w:val="20"/>
                <w:szCs w:val="20"/>
              </w:rPr>
            </w:pPr>
            <w:r w:rsidRPr="00AF29A1">
              <w:rPr>
                <w:rFonts w:cs="Arial"/>
                <w:sz w:val="20"/>
                <w:szCs w:val="20"/>
              </w:rPr>
              <w:t xml:space="preserve">Axe 3 : La promotion de la femme ; des jeunes, des personnes âgées et </w:t>
            </w:r>
            <w:r w:rsidR="0007774B" w:rsidRPr="00AF29A1">
              <w:rPr>
                <w:rFonts w:cs="Arial"/>
                <w:sz w:val="20"/>
                <w:szCs w:val="20"/>
              </w:rPr>
              <w:t>des personnes</w:t>
            </w:r>
            <w:r w:rsidRPr="00AF29A1">
              <w:rPr>
                <w:rFonts w:cs="Arial"/>
                <w:sz w:val="20"/>
                <w:szCs w:val="20"/>
              </w:rPr>
              <w:t xml:space="preserve"> handicapées</w:t>
            </w:r>
          </w:p>
          <w:p w14:paraId="7D502481" w14:textId="77777777" w:rsidR="00A32F66" w:rsidRPr="00AF29A1" w:rsidRDefault="00A32F66" w:rsidP="00E14621">
            <w:pPr>
              <w:spacing w:before="60" w:after="60"/>
              <w:rPr>
                <w:rFonts w:cs="Arial"/>
                <w:sz w:val="20"/>
                <w:szCs w:val="20"/>
              </w:rPr>
            </w:pPr>
          </w:p>
        </w:tc>
      </w:tr>
    </w:tbl>
    <w:p w14:paraId="2F0EAA5A" w14:textId="77777777" w:rsidR="00A32F66" w:rsidRPr="0097152D" w:rsidRDefault="00A32F66" w:rsidP="00E14621">
      <w:pPr>
        <w:spacing w:line="276" w:lineRule="auto"/>
        <w:ind w:left="720"/>
        <w:rPr>
          <w:rFonts w:cs="Arial"/>
          <w:sz w:val="20"/>
          <w:szCs w:val="20"/>
        </w:rPr>
      </w:pPr>
    </w:p>
    <w:p w14:paraId="60AA0F51" w14:textId="77777777" w:rsidR="00E14621" w:rsidRPr="00AF29A1" w:rsidRDefault="00E14621" w:rsidP="00AF29A1">
      <w:pPr>
        <w:spacing w:line="276" w:lineRule="auto"/>
        <w:ind w:left="720"/>
        <w:rPr>
          <w:rFonts w:cs="Arial"/>
          <w:sz w:val="20"/>
          <w:szCs w:val="20"/>
        </w:rPr>
      </w:pPr>
    </w:p>
    <w:p w14:paraId="771A8158" w14:textId="77777777" w:rsidR="00A32F66" w:rsidRPr="00AF29A1" w:rsidRDefault="00A32F66" w:rsidP="00AF29A1">
      <w:pPr>
        <w:numPr>
          <w:ilvl w:val="0"/>
          <w:numId w:val="4"/>
        </w:numPr>
        <w:spacing w:line="276" w:lineRule="auto"/>
        <w:rPr>
          <w:rFonts w:cs="Arial"/>
          <w:sz w:val="20"/>
          <w:szCs w:val="20"/>
        </w:rPr>
      </w:pPr>
      <w:r w:rsidRPr="00AF29A1">
        <w:rPr>
          <w:rFonts w:cs="Arial"/>
          <w:b/>
          <w:sz w:val="20"/>
          <w:szCs w:val="20"/>
        </w:rPr>
        <w:t>Par rapport à l’i3N.</w:t>
      </w:r>
    </w:p>
    <w:p w14:paraId="4EE114E3" w14:textId="77777777" w:rsidR="00A32F66" w:rsidRPr="0097152D" w:rsidRDefault="003E59DB" w:rsidP="00AF29A1">
      <w:pPr>
        <w:pStyle w:val="Lgende"/>
      </w:pPr>
      <w:bookmarkStart w:id="705" w:name="_Toc52983439"/>
      <w:r>
        <w:t xml:space="preserve">Tableau </w:t>
      </w:r>
      <w:r w:rsidR="00DE73F1">
        <w:fldChar w:fldCharType="begin"/>
      </w:r>
      <w:r>
        <w:instrText xml:space="preserve"> SEQ Tableau \* ARABIC </w:instrText>
      </w:r>
      <w:r w:rsidR="00DE73F1">
        <w:fldChar w:fldCharType="separate"/>
      </w:r>
      <w:r w:rsidR="00885C44">
        <w:rPr>
          <w:noProof/>
        </w:rPr>
        <w:t>20</w:t>
      </w:r>
      <w:r w:rsidR="00DE73F1">
        <w:fldChar w:fldCharType="end"/>
      </w:r>
      <w:r w:rsidR="00E14621" w:rsidRPr="0097152D">
        <w:rPr>
          <w:b w:val="0"/>
          <w:bCs w:val="0"/>
        </w:rPr>
        <w:t xml:space="preserve">: </w:t>
      </w:r>
      <w:r w:rsidR="00E14621" w:rsidRPr="003E59DB">
        <w:t>Articulation du PDC avec le PDES</w:t>
      </w:r>
      <w:bookmarkEnd w:id="705"/>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5850"/>
      </w:tblGrid>
      <w:tr w:rsidR="00A32F66" w:rsidRPr="0097152D" w14:paraId="4E61F620" w14:textId="77777777" w:rsidTr="00136ADA">
        <w:tc>
          <w:tcPr>
            <w:tcW w:w="4590" w:type="dxa"/>
            <w:shd w:val="clear" w:color="auto" w:fill="BFBFBF"/>
          </w:tcPr>
          <w:p w14:paraId="2BEB357D" w14:textId="77777777" w:rsidR="00A32F66" w:rsidRPr="00AF29A1" w:rsidRDefault="00A32F66" w:rsidP="00AF29A1">
            <w:pPr>
              <w:spacing w:line="276" w:lineRule="auto"/>
              <w:rPr>
                <w:rFonts w:cs="Arial"/>
                <w:b/>
                <w:sz w:val="20"/>
                <w:szCs w:val="20"/>
              </w:rPr>
            </w:pPr>
            <w:r w:rsidRPr="00AF29A1">
              <w:rPr>
                <w:rFonts w:cs="Arial"/>
                <w:b/>
                <w:sz w:val="20"/>
                <w:szCs w:val="20"/>
              </w:rPr>
              <w:t>Axes prioritaires de l’I3N</w:t>
            </w:r>
          </w:p>
        </w:tc>
        <w:tc>
          <w:tcPr>
            <w:tcW w:w="5850" w:type="dxa"/>
            <w:shd w:val="clear" w:color="auto" w:fill="BFBFBF"/>
          </w:tcPr>
          <w:p w14:paraId="796FBAE6" w14:textId="77777777" w:rsidR="00A32F66" w:rsidRPr="00AF29A1" w:rsidRDefault="00A32F66" w:rsidP="00AF29A1">
            <w:pPr>
              <w:spacing w:line="276" w:lineRule="auto"/>
              <w:rPr>
                <w:rFonts w:cs="Arial"/>
                <w:b/>
                <w:sz w:val="20"/>
                <w:szCs w:val="20"/>
              </w:rPr>
            </w:pPr>
            <w:r w:rsidRPr="00AF29A1">
              <w:rPr>
                <w:rFonts w:cs="Arial"/>
                <w:b/>
                <w:sz w:val="20"/>
                <w:szCs w:val="20"/>
              </w:rPr>
              <w:t>Axes prioritaires du PDC</w:t>
            </w:r>
          </w:p>
        </w:tc>
      </w:tr>
      <w:tr w:rsidR="00A32F66" w:rsidRPr="0097152D" w14:paraId="143B39AF" w14:textId="77777777" w:rsidTr="00136ADA">
        <w:tc>
          <w:tcPr>
            <w:tcW w:w="4590" w:type="dxa"/>
          </w:tcPr>
          <w:p w14:paraId="1F2C0B1C" w14:textId="77777777" w:rsidR="00A32F66" w:rsidRPr="00AF29A1" w:rsidRDefault="00A32F66" w:rsidP="00E14621">
            <w:pPr>
              <w:spacing w:line="276" w:lineRule="auto"/>
              <w:rPr>
                <w:rFonts w:cs="Arial"/>
                <w:sz w:val="20"/>
                <w:szCs w:val="20"/>
              </w:rPr>
            </w:pPr>
            <w:r w:rsidRPr="00AF29A1">
              <w:rPr>
                <w:rFonts w:cs="Arial"/>
                <w:sz w:val="20"/>
                <w:szCs w:val="20"/>
              </w:rPr>
              <w:t>Axes 1</w:t>
            </w:r>
            <w:r w:rsidR="00E14621" w:rsidRPr="0097152D">
              <w:rPr>
                <w:rFonts w:cs="Arial"/>
                <w:sz w:val="20"/>
                <w:szCs w:val="20"/>
              </w:rPr>
              <w:t xml:space="preserve"> </w:t>
            </w:r>
            <w:r w:rsidRPr="00AF29A1">
              <w:rPr>
                <w:rFonts w:cs="Arial"/>
                <w:sz w:val="20"/>
                <w:szCs w:val="20"/>
              </w:rPr>
              <w:t>: Accroitre les productions agro-</w:t>
            </w:r>
            <w:r w:rsidR="000A53A4" w:rsidRPr="00AF29A1">
              <w:rPr>
                <w:rFonts w:cs="Arial"/>
                <w:sz w:val="20"/>
                <w:szCs w:val="20"/>
              </w:rPr>
              <w:t>sylvo-</w:t>
            </w:r>
            <w:r w:rsidRPr="00AF29A1">
              <w:rPr>
                <w:rFonts w:cs="Arial"/>
                <w:sz w:val="20"/>
                <w:szCs w:val="20"/>
              </w:rPr>
              <w:t>pastorales et halieutiques</w:t>
            </w:r>
          </w:p>
        </w:tc>
        <w:tc>
          <w:tcPr>
            <w:tcW w:w="5850" w:type="dxa"/>
          </w:tcPr>
          <w:p w14:paraId="77B2F0B5" w14:textId="77777777" w:rsidR="00A32F66" w:rsidRPr="00AF29A1" w:rsidRDefault="00A32F66" w:rsidP="00AF29A1">
            <w:pPr>
              <w:spacing w:line="276" w:lineRule="auto"/>
              <w:rPr>
                <w:rFonts w:cs="Arial"/>
                <w:sz w:val="20"/>
                <w:szCs w:val="20"/>
              </w:rPr>
            </w:pPr>
            <w:r w:rsidRPr="00AF29A1">
              <w:rPr>
                <w:rFonts w:cs="Arial"/>
                <w:sz w:val="20"/>
                <w:szCs w:val="20"/>
              </w:rPr>
              <w:t xml:space="preserve">Axe 1 : L’amélioration de la production agro-pastorale </w:t>
            </w:r>
          </w:p>
          <w:p w14:paraId="26C95128" w14:textId="77777777" w:rsidR="00A32F66" w:rsidRPr="00AF29A1" w:rsidRDefault="00AE322D" w:rsidP="00AF29A1">
            <w:pPr>
              <w:spacing w:line="276" w:lineRule="auto"/>
              <w:rPr>
                <w:rFonts w:cs="Arial"/>
                <w:sz w:val="20"/>
                <w:szCs w:val="20"/>
              </w:rPr>
            </w:pPr>
            <w:r w:rsidRPr="00AF29A1">
              <w:rPr>
                <w:rFonts w:cs="Arial"/>
                <w:sz w:val="20"/>
                <w:szCs w:val="20"/>
              </w:rPr>
              <w:t>Axe 5 : Promotion de la sécurisation et la gouvernance foncière</w:t>
            </w:r>
          </w:p>
        </w:tc>
      </w:tr>
      <w:tr w:rsidR="00A32F66" w:rsidRPr="0097152D" w14:paraId="36FDECB2" w14:textId="77777777" w:rsidTr="00136ADA">
        <w:tc>
          <w:tcPr>
            <w:tcW w:w="4590" w:type="dxa"/>
          </w:tcPr>
          <w:p w14:paraId="3F20B35C" w14:textId="77777777" w:rsidR="00A32F66" w:rsidRPr="00AF29A1" w:rsidRDefault="00A32F66" w:rsidP="00AF29A1">
            <w:pPr>
              <w:spacing w:line="276" w:lineRule="auto"/>
              <w:rPr>
                <w:rFonts w:cs="Arial"/>
                <w:sz w:val="20"/>
                <w:szCs w:val="20"/>
              </w:rPr>
            </w:pPr>
            <w:r w:rsidRPr="00AF29A1">
              <w:rPr>
                <w:rFonts w:cs="Arial"/>
                <w:sz w:val="20"/>
                <w:szCs w:val="20"/>
              </w:rPr>
              <w:t xml:space="preserve">Axe 6 : Améliorer la résilience des groupes vulnérables face aux changements climatiques, </w:t>
            </w:r>
            <w:r w:rsidRPr="00AF29A1">
              <w:rPr>
                <w:rFonts w:cs="Arial"/>
                <w:sz w:val="20"/>
                <w:szCs w:val="20"/>
              </w:rPr>
              <w:lastRenderedPageBreak/>
              <w:t>aux crises alimentaires et catastrophes naturelles</w:t>
            </w:r>
          </w:p>
        </w:tc>
        <w:tc>
          <w:tcPr>
            <w:tcW w:w="5850" w:type="dxa"/>
          </w:tcPr>
          <w:p w14:paraId="648DA085" w14:textId="77777777" w:rsidR="00A32F66" w:rsidRPr="00AF29A1" w:rsidRDefault="00A32F66" w:rsidP="00AF29A1">
            <w:pPr>
              <w:spacing w:line="276" w:lineRule="auto"/>
              <w:rPr>
                <w:rFonts w:cs="Arial"/>
                <w:sz w:val="20"/>
                <w:szCs w:val="20"/>
              </w:rPr>
            </w:pPr>
            <w:r w:rsidRPr="00AF29A1">
              <w:rPr>
                <w:rFonts w:cs="Arial"/>
                <w:sz w:val="20"/>
                <w:szCs w:val="20"/>
              </w:rPr>
              <w:lastRenderedPageBreak/>
              <w:t>Axe 1 L’amélioration de la production agro-</w:t>
            </w:r>
            <w:r w:rsidR="000A53A4" w:rsidRPr="00AF29A1">
              <w:rPr>
                <w:rFonts w:cs="Arial"/>
                <w:sz w:val="20"/>
                <w:szCs w:val="20"/>
              </w:rPr>
              <w:t>sylvo-</w:t>
            </w:r>
            <w:r w:rsidRPr="00AF29A1">
              <w:rPr>
                <w:rFonts w:cs="Arial"/>
                <w:sz w:val="20"/>
                <w:szCs w:val="20"/>
              </w:rPr>
              <w:t xml:space="preserve">pastorale </w:t>
            </w:r>
          </w:p>
          <w:p w14:paraId="2853EED3" w14:textId="77777777" w:rsidR="00A32F66" w:rsidRPr="00AF29A1" w:rsidRDefault="00A32F66" w:rsidP="00AF29A1">
            <w:pPr>
              <w:spacing w:line="276" w:lineRule="auto"/>
              <w:rPr>
                <w:rFonts w:cs="Arial"/>
                <w:sz w:val="20"/>
                <w:szCs w:val="20"/>
              </w:rPr>
            </w:pPr>
            <w:r w:rsidRPr="00AF29A1">
              <w:rPr>
                <w:rFonts w:cs="Arial"/>
                <w:sz w:val="20"/>
                <w:szCs w:val="20"/>
              </w:rPr>
              <w:lastRenderedPageBreak/>
              <w:t xml:space="preserve">Axe 2 Promouvoir la gestion durable de l’environnement </w:t>
            </w:r>
          </w:p>
        </w:tc>
      </w:tr>
      <w:tr w:rsidR="00A32F66" w:rsidRPr="0097152D" w14:paraId="704484B5" w14:textId="77777777" w:rsidTr="00136ADA">
        <w:trPr>
          <w:trHeight w:val="949"/>
        </w:trPr>
        <w:tc>
          <w:tcPr>
            <w:tcW w:w="4590" w:type="dxa"/>
          </w:tcPr>
          <w:p w14:paraId="466E2C8D" w14:textId="77777777" w:rsidR="00A32F66" w:rsidRPr="00AF29A1" w:rsidRDefault="00A32F66" w:rsidP="00AF29A1">
            <w:pPr>
              <w:spacing w:line="276" w:lineRule="auto"/>
              <w:rPr>
                <w:rFonts w:cs="Arial"/>
                <w:sz w:val="20"/>
                <w:szCs w:val="20"/>
              </w:rPr>
            </w:pPr>
            <w:r w:rsidRPr="00AF29A1">
              <w:rPr>
                <w:rFonts w:cs="Arial"/>
                <w:sz w:val="20"/>
                <w:szCs w:val="20"/>
              </w:rPr>
              <w:lastRenderedPageBreak/>
              <w:t>Axe 5 : Améliorer l’état nutritionnel des nigériens</w:t>
            </w:r>
          </w:p>
        </w:tc>
        <w:tc>
          <w:tcPr>
            <w:tcW w:w="5850" w:type="dxa"/>
          </w:tcPr>
          <w:p w14:paraId="0BAFE66E" w14:textId="77777777" w:rsidR="00A32F66" w:rsidRPr="00AF29A1" w:rsidRDefault="00A32F66" w:rsidP="00AF29A1">
            <w:pPr>
              <w:spacing w:line="276" w:lineRule="auto"/>
              <w:rPr>
                <w:rFonts w:cs="Arial"/>
                <w:sz w:val="20"/>
                <w:szCs w:val="20"/>
              </w:rPr>
            </w:pPr>
            <w:r w:rsidRPr="00AF29A1">
              <w:rPr>
                <w:rFonts w:cs="Arial"/>
                <w:sz w:val="20"/>
                <w:szCs w:val="20"/>
              </w:rPr>
              <w:t>Axe 1 L’amélioration de la production agro-</w:t>
            </w:r>
            <w:r w:rsidR="000A53A4" w:rsidRPr="00AF29A1">
              <w:rPr>
                <w:rFonts w:cs="Arial"/>
                <w:sz w:val="20"/>
                <w:szCs w:val="20"/>
              </w:rPr>
              <w:t>sylvo-</w:t>
            </w:r>
            <w:r w:rsidRPr="00AF29A1">
              <w:rPr>
                <w:rFonts w:cs="Arial"/>
                <w:sz w:val="20"/>
                <w:szCs w:val="20"/>
              </w:rPr>
              <w:t xml:space="preserve">pastorale </w:t>
            </w:r>
          </w:p>
          <w:p w14:paraId="7627CF31" w14:textId="77777777" w:rsidR="00A32F66" w:rsidRPr="00AF29A1" w:rsidRDefault="00A32F66" w:rsidP="00AF29A1">
            <w:pPr>
              <w:spacing w:line="276" w:lineRule="auto"/>
              <w:rPr>
                <w:rFonts w:cs="Arial"/>
                <w:sz w:val="20"/>
                <w:szCs w:val="20"/>
              </w:rPr>
            </w:pPr>
            <w:r w:rsidRPr="00AF29A1">
              <w:rPr>
                <w:rFonts w:cs="Arial"/>
                <w:sz w:val="20"/>
                <w:szCs w:val="20"/>
              </w:rPr>
              <w:t>Axe 2 : Le renforcement de l’accès équitable aux services sociaux de base (santé, eau éducation)</w:t>
            </w:r>
          </w:p>
        </w:tc>
      </w:tr>
    </w:tbl>
    <w:p w14:paraId="0FA401FA" w14:textId="77777777" w:rsidR="007055A2" w:rsidRPr="00AF29A1" w:rsidRDefault="004F5BDD" w:rsidP="00AF29A1">
      <w:pPr>
        <w:pStyle w:val="Niv11"/>
        <w:numPr>
          <w:ilvl w:val="0"/>
          <w:numId w:val="0"/>
        </w:numPr>
        <w:spacing w:before="480"/>
        <w:ind w:left="1077" w:hanging="720"/>
        <w:rPr>
          <w:rFonts w:cs="Arial"/>
          <w:sz w:val="20"/>
          <w:szCs w:val="20"/>
        </w:rPr>
      </w:pPr>
      <w:bookmarkStart w:id="706" w:name="_Toc51322540"/>
      <w:bookmarkStart w:id="707" w:name="_Toc51322541"/>
      <w:bookmarkStart w:id="708" w:name="_Toc51281093"/>
      <w:bookmarkStart w:id="709" w:name="_Toc51776705"/>
      <w:bookmarkStart w:id="710" w:name="_Toc53064713"/>
      <w:bookmarkStart w:id="711" w:name="_Toc45969077"/>
      <w:bookmarkStart w:id="712" w:name="_Toc45969217"/>
      <w:bookmarkStart w:id="713" w:name="_Toc48987909"/>
      <w:bookmarkStart w:id="714" w:name="_Toc49179039"/>
      <w:bookmarkEnd w:id="706"/>
      <w:bookmarkEnd w:id="707"/>
      <w:r w:rsidRPr="0097152D">
        <w:rPr>
          <w:rFonts w:ascii="Arial" w:hAnsi="Arial" w:cs="Arial"/>
          <w:bCs/>
          <w:sz w:val="20"/>
          <w:szCs w:val="20"/>
        </w:rPr>
        <w:t>4.2. Programme d’actions et d’investissements</w:t>
      </w:r>
      <w:bookmarkEnd w:id="708"/>
      <w:bookmarkEnd w:id="709"/>
      <w:bookmarkEnd w:id="710"/>
      <w:r w:rsidRPr="0097152D">
        <w:rPr>
          <w:rFonts w:ascii="Arial" w:hAnsi="Arial" w:cs="Arial"/>
          <w:b w:val="0"/>
          <w:sz w:val="20"/>
          <w:szCs w:val="20"/>
        </w:rPr>
        <w:t xml:space="preserve"> </w:t>
      </w:r>
      <w:bookmarkEnd w:id="711"/>
      <w:bookmarkEnd w:id="712"/>
      <w:bookmarkEnd w:id="713"/>
      <w:bookmarkEnd w:id="714"/>
    </w:p>
    <w:p w14:paraId="21EC8ECB" w14:textId="77777777" w:rsidR="00A32F66" w:rsidRPr="0097152D" w:rsidRDefault="004F5BDD" w:rsidP="00AF29A1">
      <w:pPr>
        <w:pStyle w:val="Niv111"/>
        <w:numPr>
          <w:ilvl w:val="0"/>
          <w:numId w:val="0"/>
        </w:numPr>
        <w:ind w:left="720"/>
      </w:pPr>
      <w:bookmarkStart w:id="715" w:name="_Toc45969078"/>
      <w:bookmarkStart w:id="716" w:name="_Toc45969218"/>
      <w:bookmarkStart w:id="717" w:name="_Toc48987910"/>
      <w:bookmarkStart w:id="718" w:name="_Toc49179040"/>
      <w:bookmarkStart w:id="719" w:name="_Toc51281094"/>
      <w:bookmarkStart w:id="720" w:name="_Toc51776706"/>
      <w:bookmarkStart w:id="721" w:name="_Toc53064714"/>
      <w:r w:rsidRPr="00AF29A1">
        <w:rPr>
          <w:rFonts w:ascii="Arial" w:hAnsi="Arial" w:cs="Arial"/>
          <w:sz w:val="20"/>
          <w:szCs w:val="20"/>
        </w:rPr>
        <w:t xml:space="preserve">4.2.1. </w:t>
      </w:r>
      <w:r w:rsidR="00E5768A" w:rsidRPr="00AF29A1">
        <w:rPr>
          <w:rFonts w:ascii="Arial" w:hAnsi="Arial" w:cs="Arial"/>
          <w:sz w:val="20"/>
          <w:szCs w:val="20"/>
        </w:rPr>
        <w:t>Plan d’actions pluriannuel</w:t>
      </w:r>
      <w:bookmarkEnd w:id="715"/>
      <w:bookmarkEnd w:id="716"/>
      <w:bookmarkEnd w:id="717"/>
      <w:bookmarkEnd w:id="718"/>
      <w:bookmarkEnd w:id="719"/>
      <w:bookmarkEnd w:id="720"/>
      <w:bookmarkEnd w:id="721"/>
      <w:r w:rsidR="00A32F66" w:rsidRPr="00AF29A1">
        <w:rPr>
          <w:rFonts w:ascii="Arial" w:hAnsi="Arial" w:cs="Arial"/>
          <w:caps/>
          <w:sz w:val="20"/>
          <w:szCs w:val="20"/>
        </w:rPr>
        <w:t xml:space="preserve"> </w:t>
      </w:r>
    </w:p>
    <w:p w14:paraId="0B2EB35A" w14:textId="77777777" w:rsidR="00A32F66" w:rsidRPr="00AF29A1" w:rsidRDefault="00A32F66" w:rsidP="00AF29A1">
      <w:pPr>
        <w:spacing w:after="200" w:line="276" w:lineRule="auto"/>
        <w:rPr>
          <w:rFonts w:cs="Arial"/>
          <w:sz w:val="20"/>
          <w:szCs w:val="20"/>
        </w:rPr>
      </w:pPr>
      <w:r w:rsidRPr="00AF29A1">
        <w:rPr>
          <w:rFonts w:cs="Arial"/>
          <w:sz w:val="20"/>
          <w:szCs w:val="20"/>
        </w:rPr>
        <w:t xml:space="preserve">Les solutions proposées par les délégués villageois au cours des ateliers zonaux sont discutées en atelier communal qui a </w:t>
      </w:r>
      <w:r w:rsidR="0007774B" w:rsidRPr="00AF29A1">
        <w:rPr>
          <w:rFonts w:cs="Arial"/>
          <w:sz w:val="20"/>
          <w:szCs w:val="20"/>
        </w:rPr>
        <w:t>vu</w:t>
      </w:r>
      <w:r w:rsidRPr="00AF29A1">
        <w:rPr>
          <w:rFonts w:cs="Arial"/>
          <w:sz w:val="20"/>
          <w:szCs w:val="20"/>
        </w:rPr>
        <w:t xml:space="preserve"> la participation des délégués des zones, les services techniques déconcentrés.  Il s’agit de voir, pour chaque solution, sa faisabilité technique et de déterminer quand sa réalisation va intervenir sur les cinq (5) années d’exécution du nouveau PDC. Certaines actions ont été reconduites du fait qu’elles n’avaient pas pu être exécutées dans l’ancien PDC. Une fois acceptées par la réunion du conseil communal, les solutions deviennent des actions ou activités à réaliser et sont programmées suivant leur ordre de priorité c’est à dire des plus urgentes aux moins urgentes. Il faut préciser que cet ordre n’est pas toujours respecté car la majorité des actions se répètent chaque année. Les actions sont listées par axe stratégique d’intervention incluant les différents secteurs de la vie de la commune. Le tableau suivant donne le chronogramme d’exécution des actions retenues : </w:t>
      </w:r>
      <w:r w:rsidRPr="00AF29A1">
        <w:rPr>
          <w:rFonts w:cs="Arial"/>
          <w:sz w:val="20"/>
          <w:szCs w:val="20"/>
        </w:rPr>
        <w:tab/>
      </w:r>
    </w:p>
    <w:p w14:paraId="19A3409D" w14:textId="77777777" w:rsidR="00CC7AE9" w:rsidRPr="00AF29A1" w:rsidRDefault="00CC7AE9" w:rsidP="00AF29A1">
      <w:pPr>
        <w:spacing w:line="276" w:lineRule="auto"/>
        <w:rPr>
          <w:rFonts w:cs="Arial"/>
          <w:b/>
          <w:sz w:val="20"/>
          <w:szCs w:val="20"/>
        </w:rPr>
        <w:sectPr w:rsidR="00CC7AE9" w:rsidRPr="00AF29A1" w:rsidSect="00CA40C1">
          <w:pgSz w:w="11906" w:h="16838"/>
          <w:pgMar w:top="1418" w:right="1418" w:bottom="1418" w:left="1418" w:header="709" w:footer="709" w:gutter="0"/>
          <w:cols w:space="708"/>
          <w:titlePg/>
          <w:docGrid w:linePitch="360"/>
        </w:sectPr>
      </w:pPr>
    </w:p>
    <w:p w14:paraId="26F2945D" w14:textId="77777777" w:rsidR="00A11C95" w:rsidRPr="00AF29A1" w:rsidRDefault="003E59DB" w:rsidP="003E59DB">
      <w:pPr>
        <w:pStyle w:val="Lgende"/>
        <w:rPr>
          <w:b w:val="0"/>
          <w:bCs w:val="0"/>
        </w:rPr>
      </w:pPr>
      <w:bookmarkStart w:id="722" w:name="_Toc52983440"/>
      <w:r>
        <w:lastRenderedPageBreak/>
        <w:t xml:space="preserve">Tableau </w:t>
      </w:r>
      <w:r w:rsidR="00DE73F1">
        <w:fldChar w:fldCharType="begin"/>
      </w:r>
      <w:r>
        <w:instrText xml:space="preserve"> SEQ Tableau \* ARABIC </w:instrText>
      </w:r>
      <w:r w:rsidR="00DE73F1">
        <w:fldChar w:fldCharType="separate"/>
      </w:r>
      <w:r w:rsidR="00885C44">
        <w:rPr>
          <w:noProof/>
        </w:rPr>
        <w:t>21</w:t>
      </w:r>
      <w:r w:rsidR="00DE73F1">
        <w:fldChar w:fldCharType="end"/>
      </w:r>
      <w:r>
        <w:t xml:space="preserve">: </w:t>
      </w:r>
      <w:r w:rsidRPr="00C976B9">
        <w:t>Plan d’Actions Pluriannuel (PAP) 2021-2025</w:t>
      </w:r>
      <w:bookmarkEnd w:id="722"/>
      <w:r w:rsidR="00A11C95" w:rsidRPr="00AF29A1">
        <w:rPr>
          <w:b w:val="0"/>
          <w:bCs w:val="0"/>
        </w:rPr>
        <w:t xml:space="preserve"> </w:t>
      </w:r>
    </w:p>
    <w:tbl>
      <w:tblPr>
        <w:tblW w:w="144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366"/>
        <w:gridCol w:w="7"/>
        <w:gridCol w:w="229"/>
        <w:gridCol w:w="3314"/>
        <w:gridCol w:w="1588"/>
        <w:gridCol w:w="851"/>
        <w:gridCol w:w="1797"/>
        <w:gridCol w:w="768"/>
        <w:gridCol w:w="768"/>
        <w:gridCol w:w="768"/>
        <w:gridCol w:w="767"/>
        <w:gridCol w:w="726"/>
        <w:gridCol w:w="14"/>
      </w:tblGrid>
      <w:tr w:rsidR="00A93A71" w:rsidRPr="0097152D" w14:paraId="1CF9CF76" w14:textId="77777777" w:rsidTr="00D10AD1">
        <w:trPr>
          <w:gridAfter w:val="1"/>
          <w:wAfter w:w="14" w:type="dxa"/>
          <w:trHeight w:val="530"/>
          <w:tblHeader/>
        </w:trPr>
        <w:tc>
          <w:tcPr>
            <w:tcW w:w="1463" w:type="dxa"/>
            <w:vMerge w:val="restart"/>
            <w:shd w:val="clear" w:color="auto" w:fill="D9D9D9"/>
          </w:tcPr>
          <w:p w14:paraId="433278A5" w14:textId="77777777" w:rsidR="00A93A71" w:rsidRPr="00AF29A1" w:rsidRDefault="00A93A71" w:rsidP="00AF29A1">
            <w:pPr>
              <w:spacing w:before="60" w:after="60" w:line="276" w:lineRule="auto"/>
              <w:rPr>
                <w:rFonts w:cs="Arial"/>
                <w:b/>
                <w:sz w:val="20"/>
                <w:szCs w:val="20"/>
              </w:rPr>
            </w:pPr>
            <w:r w:rsidRPr="00AF29A1">
              <w:rPr>
                <w:rFonts w:cs="Arial"/>
                <w:b/>
                <w:sz w:val="20"/>
                <w:szCs w:val="20"/>
              </w:rPr>
              <w:t>Effets</w:t>
            </w:r>
          </w:p>
        </w:tc>
        <w:tc>
          <w:tcPr>
            <w:tcW w:w="1366" w:type="dxa"/>
            <w:vMerge w:val="restart"/>
            <w:shd w:val="clear" w:color="auto" w:fill="D9D9D9"/>
          </w:tcPr>
          <w:p w14:paraId="024B2903" w14:textId="77777777" w:rsidR="00A93A71" w:rsidRPr="00AF29A1" w:rsidRDefault="00A93A71" w:rsidP="00AF29A1">
            <w:pPr>
              <w:spacing w:before="60" w:after="60" w:line="276" w:lineRule="auto"/>
              <w:rPr>
                <w:rFonts w:cs="Arial"/>
                <w:b/>
                <w:sz w:val="20"/>
                <w:szCs w:val="20"/>
              </w:rPr>
            </w:pPr>
            <w:r w:rsidRPr="00AF29A1">
              <w:rPr>
                <w:rFonts w:cs="Arial"/>
                <w:b/>
                <w:sz w:val="20"/>
                <w:szCs w:val="20"/>
              </w:rPr>
              <w:t>Produits</w:t>
            </w:r>
          </w:p>
          <w:p w14:paraId="18710E1E" w14:textId="77777777" w:rsidR="00A93A71" w:rsidRPr="00AF29A1" w:rsidRDefault="00A93A71" w:rsidP="00AF29A1">
            <w:pPr>
              <w:spacing w:before="60" w:after="60" w:line="276" w:lineRule="auto"/>
              <w:rPr>
                <w:rFonts w:cs="Arial"/>
                <w:sz w:val="20"/>
                <w:szCs w:val="20"/>
              </w:rPr>
            </w:pPr>
          </w:p>
          <w:p w14:paraId="443746F4" w14:textId="77777777" w:rsidR="00A93A71" w:rsidRPr="00AF29A1" w:rsidRDefault="00A93A71" w:rsidP="00D10AD1">
            <w:pPr>
              <w:spacing w:before="60" w:after="60" w:line="276" w:lineRule="auto"/>
              <w:rPr>
                <w:rFonts w:cs="Arial"/>
                <w:b/>
                <w:sz w:val="20"/>
                <w:szCs w:val="20"/>
              </w:rPr>
            </w:pPr>
          </w:p>
        </w:tc>
        <w:tc>
          <w:tcPr>
            <w:tcW w:w="236" w:type="dxa"/>
            <w:gridSpan w:val="2"/>
            <w:vMerge w:val="restart"/>
            <w:shd w:val="clear" w:color="auto" w:fill="D9D9D9"/>
          </w:tcPr>
          <w:p w14:paraId="17A9D603" w14:textId="77777777" w:rsidR="00A93A71" w:rsidRPr="00AF29A1" w:rsidRDefault="00A93A71" w:rsidP="00D10AD1">
            <w:pPr>
              <w:spacing w:before="60" w:after="60" w:line="276" w:lineRule="auto"/>
              <w:rPr>
                <w:rFonts w:cs="Arial"/>
                <w:b/>
                <w:sz w:val="20"/>
                <w:szCs w:val="20"/>
              </w:rPr>
            </w:pPr>
          </w:p>
        </w:tc>
        <w:tc>
          <w:tcPr>
            <w:tcW w:w="3314" w:type="dxa"/>
            <w:vMerge w:val="restart"/>
            <w:shd w:val="clear" w:color="auto" w:fill="D9D9D9"/>
          </w:tcPr>
          <w:p w14:paraId="6983DC9F" w14:textId="77777777" w:rsidR="00A93A71" w:rsidRPr="00AF29A1" w:rsidRDefault="00A93A71" w:rsidP="00AF29A1">
            <w:pPr>
              <w:spacing w:before="60" w:after="60" w:line="276" w:lineRule="auto"/>
              <w:rPr>
                <w:rFonts w:cs="Arial"/>
                <w:b/>
                <w:sz w:val="20"/>
                <w:szCs w:val="20"/>
              </w:rPr>
            </w:pPr>
            <w:r w:rsidRPr="00AF29A1">
              <w:rPr>
                <w:rFonts w:cs="Arial"/>
                <w:b/>
                <w:sz w:val="20"/>
                <w:szCs w:val="20"/>
              </w:rPr>
              <w:t>Actions</w:t>
            </w:r>
          </w:p>
        </w:tc>
        <w:tc>
          <w:tcPr>
            <w:tcW w:w="1588" w:type="dxa"/>
            <w:vMerge w:val="restart"/>
            <w:shd w:val="clear" w:color="auto" w:fill="D9D9D9"/>
          </w:tcPr>
          <w:p w14:paraId="02B3AE0F" w14:textId="77777777" w:rsidR="00A93A71" w:rsidRPr="00AF29A1" w:rsidRDefault="00A93A71" w:rsidP="00AF29A1">
            <w:pPr>
              <w:spacing w:before="60" w:after="60" w:line="276" w:lineRule="auto"/>
              <w:rPr>
                <w:rFonts w:cs="Arial"/>
                <w:b/>
                <w:sz w:val="20"/>
                <w:szCs w:val="20"/>
              </w:rPr>
            </w:pPr>
            <w:r w:rsidRPr="00AF29A1">
              <w:rPr>
                <w:rFonts w:cs="Arial"/>
                <w:b/>
                <w:sz w:val="20"/>
                <w:szCs w:val="20"/>
              </w:rPr>
              <w:t>Unité</w:t>
            </w:r>
          </w:p>
        </w:tc>
        <w:tc>
          <w:tcPr>
            <w:tcW w:w="851" w:type="dxa"/>
            <w:vMerge w:val="restart"/>
            <w:shd w:val="clear" w:color="auto" w:fill="D9D9D9"/>
          </w:tcPr>
          <w:p w14:paraId="42293750" w14:textId="77777777" w:rsidR="00A93A71" w:rsidRPr="00AF29A1" w:rsidRDefault="00A93A71" w:rsidP="00AF29A1">
            <w:pPr>
              <w:spacing w:before="60" w:after="60" w:line="276" w:lineRule="auto"/>
              <w:rPr>
                <w:rFonts w:cs="Arial"/>
                <w:b/>
                <w:sz w:val="20"/>
                <w:szCs w:val="20"/>
              </w:rPr>
            </w:pPr>
            <w:r w:rsidRPr="00AF29A1">
              <w:rPr>
                <w:rFonts w:cs="Arial"/>
                <w:b/>
                <w:sz w:val="20"/>
                <w:szCs w:val="20"/>
              </w:rPr>
              <w:t>Quantité</w:t>
            </w:r>
          </w:p>
        </w:tc>
        <w:tc>
          <w:tcPr>
            <w:tcW w:w="1797" w:type="dxa"/>
            <w:vMerge w:val="restart"/>
            <w:shd w:val="clear" w:color="auto" w:fill="D9D9D9"/>
          </w:tcPr>
          <w:p w14:paraId="423BC4F1" w14:textId="77777777" w:rsidR="00A93A71" w:rsidRPr="00AF29A1" w:rsidRDefault="00A93A71" w:rsidP="00AF29A1">
            <w:pPr>
              <w:spacing w:before="60" w:after="60" w:line="276" w:lineRule="auto"/>
              <w:rPr>
                <w:rFonts w:cs="Arial"/>
                <w:b/>
                <w:sz w:val="20"/>
                <w:szCs w:val="20"/>
              </w:rPr>
            </w:pPr>
            <w:r w:rsidRPr="00AF29A1">
              <w:rPr>
                <w:rFonts w:cs="Arial"/>
                <w:b/>
                <w:sz w:val="20"/>
                <w:szCs w:val="20"/>
              </w:rPr>
              <w:t>Localisation</w:t>
            </w:r>
          </w:p>
        </w:tc>
        <w:tc>
          <w:tcPr>
            <w:tcW w:w="3797" w:type="dxa"/>
            <w:gridSpan w:val="5"/>
            <w:shd w:val="clear" w:color="auto" w:fill="D9D9D9"/>
          </w:tcPr>
          <w:p w14:paraId="09FF29F8" w14:textId="77777777" w:rsidR="00A93A71" w:rsidRPr="00AF29A1" w:rsidRDefault="00A93A71" w:rsidP="00AF29A1">
            <w:pPr>
              <w:spacing w:before="60" w:after="60" w:line="276" w:lineRule="auto"/>
              <w:rPr>
                <w:rFonts w:cs="Arial"/>
                <w:sz w:val="20"/>
                <w:szCs w:val="20"/>
              </w:rPr>
            </w:pPr>
            <w:r w:rsidRPr="00AF29A1">
              <w:rPr>
                <w:rFonts w:cs="Arial"/>
                <w:b/>
                <w:sz w:val="20"/>
                <w:szCs w:val="20"/>
              </w:rPr>
              <w:t>Répartition de la quantité par année</w:t>
            </w:r>
          </w:p>
        </w:tc>
      </w:tr>
      <w:tr w:rsidR="00A93A71" w:rsidRPr="0097152D" w14:paraId="64E12BDF" w14:textId="77777777" w:rsidTr="00D10AD1">
        <w:trPr>
          <w:gridAfter w:val="1"/>
          <w:wAfter w:w="14" w:type="dxa"/>
          <w:trHeight w:val="126"/>
          <w:tblHeader/>
        </w:trPr>
        <w:tc>
          <w:tcPr>
            <w:tcW w:w="1463" w:type="dxa"/>
            <w:vMerge/>
            <w:shd w:val="clear" w:color="auto" w:fill="D9D9D9"/>
          </w:tcPr>
          <w:p w14:paraId="36989678" w14:textId="77777777" w:rsidR="00A93A71" w:rsidRPr="00AF29A1" w:rsidRDefault="00A93A71" w:rsidP="00D10AD1">
            <w:pPr>
              <w:spacing w:before="60" w:after="60" w:line="276" w:lineRule="auto"/>
              <w:rPr>
                <w:rFonts w:cs="Arial"/>
                <w:sz w:val="20"/>
                <w:szCs w:val="20"/>
              </w:rPr>
            </w:pPr>
          </w:p>
        </w:tc>
        <w:tc>
          <w:tcPr>
            <w:tcW w:w="1366" w:type="dxa"/>
            <w:vMerge/>
            <w:shd w:val="clear" w:color="auto" w:fill="D9D9D9"/>
          </w:tcPr>
          <w:p w14:paraId="16D140B4" w14:textId="77777777" w:rsidR="00A93A71" w:rsidRPr="00AF29A1" w:rsidRDefault="00A93A71" w:rsidP="00D10AD1">
            <w:pPr>
              <w:spacing w:before="60" w:after="60" w:line="276" w:lineRule="auto"/>
              <w:rPr>
                <w:rFonts w:cs="Arial"/>
                <w:sz w:val="20"/>
                <w:szCs w:val="20"/>
              </w:rPr>
            </w:pPr>
          </w:p>
        </w:tc>
        <w:tc>
          <w:tcPr>
            <w:tcW w:w="236" w:type="dxa"/>
            <w:gridSpan w:val="2"/>
            <w:vMerge/>
            <w:shd w:val="clear" w:color="auto" w:fill="D9D9D9"/>
          </w:tcPr>
          <w:p w14:paraId="74ABFB53" w14:textId="77777777" w:rsidR="00A93A71" w:rsidRPr="00AF29A1" w:rsidRDefault="00A93A71" w:rsidP="00D10AD1">
            <w:pPr>
              <w:spacing w:before="60" w:after="60" w:line="276" w:lineRule="auto"/>
              <w:rPr>
                <w:rFonts w:cs="Arial"/>
                <w:sz w:val="20"/>
                <w:szCs w:val="20"/>
              </w:rPr>
            </w:pPr>
          </w:p>
        </w:tc>
        <w:tc>
          <w:tcPr>
            <w:tcW w:w="3314" w:type="dxa"/>
            <w:vMerge/>
            <w:shd w:val="clear" w:color="auto" w:fill="D9D9D9"/>
          </w:tcPr>
          <w:p w14:paraId="04D5995D" w14:textId="77777777" w:rsidR="00A93A71" w:rsidRPr="00AF29A1" w:rsidRDefault="00A93A71" w:rsidP="00D10AD1">
            <w:pPr>
              <w:spacing w:before="60" w:after="60" w:line="276" w:lineRule="auto"/>
              <w:rPr>
                <w:rFonts w:cs="Arial"/>
                <w:sz w:val="20"/>
                <w:szCs w:val="20"/>
              </w:rPr>
            </w:pPr>
          </w:p>
        </w:tc>
        <w:tc>
          <w:tcPr>
            <w:tcW w:w="1588" w:type="dxa"/>
            <w:vMerge/>
            <w:shd w:val="clear" w:color="auto" w:fill="D9D9D9"/>
          </w:tcPr>
          <w:p w14:paraId="11694228" w14:textId="77777777" w:rsidR="00A93A71" w:rsidRPr="00AF29A1" w:rsidRDefault="00A93A71" w:rsidP="00D10AD1">
            <w:pPr>
              <w:spacing w:before="60" w:after="60" w:line="276" w:lineRule="auto"/>
              <w:rPr>
                <w:rFonts w:cs="Arial"/>
                <w:sz w:val="20"/>
                <w:szCs w:val="20"/>
              </w:rPr>
            </w:pPr>
          </w:p>
        </w:tc>
        <w:tc>
          <w:tcPr>
            <w:tcW w:w="851" w:type="dxa"/>
            <w:vMerge/>
            <w:shd w:val="clear" w:color="auto" w:fill="D9D9D9"/>
          </w:tcPr>
          <w:p w14:paraId="0E1BA2F2" w14:textId="77777777" w:rsidR="00A93A71" w:rsidRPr="00AF29A1" w:rsidRDefault="00A93A71" w:rsidP="00D10AD1">
            <w:pPr>
              <w:spacing w:before="60" w:after="60" w:line="276" w:lineRule="auto"/>
              <w:rPr>
                <w:rFonts w:cs="Arial"/>
                <w:sz w:val="20"/>
                <w:szCs w:val="20"/>
              </w:rPr>
            </w:pPr>
          </w:p>
        </w:tc>
        <w:tc>
          <w:tcPr>
            <w:tcW w:w="1797" w:type="dxa"/>
            <w:vMerge/>
            <w:shd w:val="clear" w:color="auto" w:fill="D9D9D9"/>
          </w:tcPr>
          <w:p w14:paraId="5546CA0C" w14:textId="77777777" w:rsidR="00A93A71" w:rsidRPr="00AF29A1" w:rsidRDefault="00A93A71" w:rsidP="00D10AD1">
            <w:pPr>
              <w:spacing w:before="60" w:after="60" w:line="276" w:lineRule="auto"/>
              <w:rPr>
                <w:rFonts w:cs="Arial"/>
                <w:sz w:val="20"/>
                <w:szCs w:val="20"/>
              </w:rPr>
            </w:pPr>
          </w:p>
        </w:tc>
        <w:tc>
          <w:tcPr>
            <w:tcW w:w="768" w:type="dxa"/>
            <w:shd w:val="clear" w:color="auto" w:fill="D9D9D9"/>
          </w:tcPr>
          <w:p w14:paraId="17C207AD" w14:textId="77777777" w:rsidR="00A93A71" w:rsidRPr="00AF29A1" w:rsidRDefault="00A93A71" w:rsidP="00AF29A1">
            <w:pPr>
              <w:spacing w:before="60" w:after="60" w:line="276" w:lineRule="auto"/>
              <w:rPr>
                <w:rFonts w:cs="Arial"/>
                <w:b/>
                <w:sz w:val="20"/>
                <w:szCs w:val="20"/>
              </w:rPr>
            </w:pPr>
            <w:r w:rsidRPr="00AF29A1">
              <w:rPr>
                <w:rFonts w:cs="Arial"/>
                <w:b/>
                <w:sz w:val="20"/>
                <w:szCs w:val="20"/>
              </w:rPr>
              <w:t>202</w:t>
            </w:r>
            <w:r w:rsidR="00291D45" w:rsidRPr="00AF29A1">
              <w:rPr>
                <w:rFonts w:cs="Arial"/>
                <w:b/>
                <w:sz w:val="20"/>
                <w:szCs w:val="20"/>
              </w:rPr>
              <w:t>1</w:t>
            </w:r>
          </w:p>
        </w:tc>
        <w:tc>
          <w:tcPr>
            <w:tcW w:w="768" w:type="dxa"/>
            <w:shd w:val="clear" w:color="auto" w:fill="D9D9D9"/>
          </w:tcPr>
          <w:p w14:paraId="09AD3F1C" w14:textId="77777777" w:rsidR="00A93A71" w:rsidRPr="00AF29A1" w:rsidRDefault="00A93A71" w:rsidP="00AF29A1">
            <w:pPr>
              <w:spacing w:before="60" w:after="60" w:line="276" w:lineRule="auto"/>
              <w:rPr>
                <w:rFonts w:cs="Arial"/>
                <w:b/>
                <w:sz w:val="20"/>
                <w:szCs w:val="20"/>
              </w:rPr>
            </w:pPr>
            <w:r w:rsidRPr="00AF29A1">
              <w:rPr>
                <w:rFonts w:cs="Arial"/>
                <w:b/>
                <w:sz w:val="20"/>
                <w:szCs w:val="20"/>
              </w:rPr>
              <w:t>202</w:t>
            </w:r>
            <w:r w:rsidR="00291D45" w:rsidRPr="00AF29A1">
              <w:rPr>
                <w:rFonts w:cs="Arial"/>
                <w:b/>
                <w:sz w:val="20"/>
                <w:szCs w:val="20"/>
              </w:rPr>
              <w:t>2</w:t>
            </w:r>
          </w:p>
        </w:tc>
        <w:tc>
          <w:tcPr>
            <w:tcW w:w="768" w:type="dxa"/>
            <w:shd w:val="clear" w:color="auto" w:fill="D9D9D9"/>
          </w:tcPr>
          <w:p w14:paraId="565ABEAE" w14:textId="77777777" w:rsidR="00A93A71" w:rsidRPr="00AF29A1" w:rsidRDefault="00A93A71" w:rsidP="00AF29A1">
            <w:pPr>
              <w:spacing w:before="60" w:after="60" w:line="276" w:lineRule="auto"/>
              <w:rPr>
                <w:rFonts w:cs="Arial"/>
                <w:b/>
                <w:sz w:val="20"/>
                <w:szCs w:val="20"/>
              </w:rPr>
            </w:pPr>
            <w:r w:rsidRPr="00AF29A1">
              <w:rPr>
                <w:rFonts w:cs="Arial"/>
                <w:b/>
                <w:sz w:val="20"/>
                <w:szCs w:val="20"/>
              </w:rPr>
              <w:t>202</w:t>
            </w:r>
            <w:r w:rsidR="00291D45" w:rsidRPr="00AF29A1">
              <w:rPr>
                <w:rFonts w:cs="Arial"/>
                <w:b/>
                <w:sz w:val="20"/>
                <w:szCs w:val="20"/>
              </w:rPr>
              <w:t>3</w:t>
            </w:r>
          </w:p>
        </w:tc>
        <w:tc>
          <w:tcPr>
            <w:tcW w:w="767" w:type="dxa"/>
            <w:shd w:val="clear" w:color="auto" w:fill="D9D9D9"/>
          </w:tcPr>
          <w:p w14:paraId="72520B2D" w14:textId="77777777" w:rsidR="00A93A71" w:rsidRPr="00AF29A1" w:rsidRDefault="00A93A71" w:rsidP="00AF29A1">
            <w:pPr>
              <w:spacing w:before="60" w:after="60" w:line="276" w:lineRule="auto"/>
              <w:rPr>
                <w:rFonts w:cs="Arial"/>
                <w:b/>
                <w:sz w:val="20"/>
                <w:szCs w:val="20"/>
              </w:rPr>
            </w:pPr>
            <w:r w:rsidRPr="00AF29A1">
              <w:rPr>
                <w:rFonts w:cs="Arial"/>
                <w:b/>
                <w:sz w:val="20"/>
                <w:szCs w:val="20"/>
              </w:rPr>
              <w:t>202</w:t>
            </w:r>
            <w:r w:rsidR="00291D45" w:rsidRPr="00AF29A1">
              <w:rPr>
                <w:rFonts w:cs="Arial"/>
                <w:b/>
                <w:sz w:val="20"/>
                <w:szCs w:val="20"/>
              </w:rPr>
              <w:t>4</w:t>
            </w:r>
          </w:p>
        </w:tc>
        <w:tc>
          <w:tcPr>
            <w:tcW w:w="726" w:type="dxa"/>
            <w:shd w:val="clear" w:color="auto" w:fill="D9D9D9"/>
          </w:tcPr>
          <w:p w14:paraId="5083A1C0" w14:textId="77777777" w:rsidR="00A93A71" w:rsidRPr="00AF29A1" w:rsidRDefault="00A93A71" w:rsidP="00AF29A1">
            <w:pPr>
              <w:spacing w:before="60" w:after="60" w:line="276" w:lineRule="auto"/>
              <w:rPr>
                <w:rFonts w:cs="Arial"/>
                <w:b/>
                <w:sz w:val="20"/>
                <w:szCs w:val="20"/>
              </w:rPr>
            </w:pPr>
            <w:r w:rsidRPr="00AF29A1">
              <w:rPr>
                <w:rFonts w:cs="Arial"/>
                <w:b/>
                <w:sz w:val="20"/>
                <w:szCs w:val="20"/>
              </w:rPr>
              <w:t>202</w:t>
            </w:r>
            <w:r w:rsidR="00291D45" w:rsidRPr="00AF29A1">
              <w:rPr>
                <w:rFonts w:cs="Arial"/>
                <w:b/>
                <w:sz w:val="20"/>
                <w:szCs w:val="20"/>
              </w:rPr>
              <w:t>5</w:t>
            </w:r>
          </w:p>
        </w:tc>
      </w:tr>
      <w:tr w:rsidR="00A93A71" w:rsidRPr="0097152D" w14:paraId="722DABE9" w14:textId="77777777" w:rsidTr="00D04BA5">
        <w:tc>
          <w:tcPr>
            <w:tcW w:w="2836" w:type="dxa"/>
            <w:gridSpan w:val="3"/>
            <w:shd w:val="clear" w:color="auto" w:fill="70AD47" w:themeFill="accent6"/>
          </w:tcPr>
          <w:p w14:paraId="2D5D0425" w14:textId="77777777" w:rsidR="00011BF9" w:rsidRPr="00AF29A1" w:rsidRDefault="00011BF9" w:rsidP="00D10AD1">
            <w:pPr>
              <w:spacing w:before="60" w:after="60" w:line="276" w:lineRule="auto"/>
              <w:rPr>
                <w:rFonts w:cs="Arial"/>
                <w:b/>
                <w:caps/>
                <w:sz w:val="20"/>
                <w:szCs w:val="20"/>
              </w:rPr>
            </w:pPr>
          </w:p>
        </w:tc>
        <w:tc>
          <w:tcPr>
            <w:tcW w:w="11590" w:type="dxa"/>
            <w:gridSpan w:val="11"/>
            <w:shd w:val="clear" w:color="auto" w:fill="70AD47" w:themeFill="accent6"/>
          </w:tcPr>
          <w:p w14:paraId="6474DC20" w14:textId="77777777" w:rsidR="00011BF9" w:rsidRPr="00AF29A1" w:rsidRDefault="00011BF9" w:rsidP="00AF29A1">
            <w:pPr>
              <w:spacing w:before="60" w:after="60" w:line="276" w:lineRule="auto"/>
              <w:rPr>
                <w:rFonts w:cs="Arial"/>
                <w:sz w:val="20"/>
                <w:szCs w:val="20"/>
              </w:rPr>
            </w:pPr>
            <w:r w:rsidRPr="00AF29A1">
              <w:rPr>
                <w:rFonts w:cs="Arial"/>
                <w:b/>
                <w:caps/>
                <w:sz w:val="20"/>
                <w:szCs w:val="20"/>
              </w:rPr>
              <w:t xml:space="preserve">AXE1 : </w:t>
            </w:r>
            <w:r w:rsidRPr="00AF29A1">
              <w:rPr>
                <w:rFonts w:cs="Arial"/>
                <w:b/>
                <w:i/>
                <w:iCs/>
                <w:sz w:val="20"/>
                <w:szCs w:val="20"/>
              </w:rPr>
              <w:t>Promotion de la Sécurité Alimentaire et Développement agricole et renforcement de la résilience des hommes et des femmes face aux chocs climatiques et aux catastrophes</w:t>
            </w:r>
          </w:p>
        </w:tc>
      </w:tr>
      <w:tr w:rsidR="00A93A71" w:rsidRPr="0097152D" w14:paraId="56175C5F" w14:textId="77777777" w:rsidTr="00D10AD1">
        <w:trPr>
          <w:gridAfter w:val="1"/>
          <w:wAfter w:w="14" w:type="dxa"/>
          <w:trHeight w:val="387"/>
        </w:trPr>
        <w:tc>
          <w:tcPr>
            <w:tcW w:w="1463" w:type="dxa"/>
            <w:vMerge w:val="restart"/>
            <w:shd w:val="clear" w:color="auto" w:fill="auto"/>
          </w:tcPr>
          <w:p w14:paraId="5D290640" w14:textId="77777777" w:rsidR="00011BF9" w:rsidRPr="00AF29A1" w:rsidRDefault="00011BF9" w:rsidP="00AF29A1">
            <w:pPr>
              <w:spacing w:before="60" w:after="60" w:line="276" w:lineRule="auto"/>
              <w:rPr>
                <w:rFonts w:cs="Arial"/>
                <w:sz w:val="20"/>
                <w:szCs w:val="20"/>
              </w:rPr>
            </w:pPr>
            <w:r w:rsidRPr="00AF29A1">
              <w:rPr>
                <w:rFonts w:cs="Arial"/>
                <w:sz w:val="20"/>
                <w:szCs w:val="20"/>
              </w:rPr>
              <w:t>La sécurité alimentaire et nutritionnelle est améliorée face aux effets néfastes des changements climatiques</w:t>
            </w:r>
          </w:p>
        </w:tc>
        <w:tc>
          <w:tcPr>
            <w:tcW w:w="1366" w:type="dxa"/>
            <w:vMerge w:val="restart"/>
            <w:shd w:val="clear" w:color="auto" w:fill="auto"/>
          </w:tcPr>
          <w:p w14:paraId="09E1A1CA" w14:textId="77777777" w:rsidR="00011BF9" w:rsidRPr="00AF29A1" w:rsidRDefault="00011BF9" w:rsidP="00AF29A1">
            <w:pPr>
              <w:spacing w:before="60" w:after="60" w:line="276" w:lineRule="auto"/>
              <w:rPr>
                <w:rFonts w:cs="Arial"/>
                <w:sz w:val="20"/>
                <w:szCs w:val="20"/>
              </w:rPr>
            </w:pPr>
            <w:r w:rsidRPr="00AF29A1">
              <w:rPr>
                <w:rFonts w:cs="Arial"/>
                <w:sz w:val="20"/>
                <w:szCs w:val="20"/>
              </w:rPr>
              <w:t>Améliorer la production agricole</w:t>
            </w:r>
          </w:p>
        </w:tc>
        <w:tc>
          <w:tcPr>
            <w:tcW w:w="236" w:type="dxa"/>
            <w:gridSpan w:val="2"/>
          </w:tcPr>
          <w:p w14:paraId="3008825F"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517E54FF" w14:textId="77777777" w:rsidR="00011BF9" w:rsidRPr="00AF29A1" w:rsidRDefault="00011BF9" w:rsidP="00AF29A1">
            <w:pPr>
              <w:spacing w:before="60" w:after="60" w:line="276" w:lineRule="auto"/>
              <w:rPr>
                <w:rFonts w:cs="Arial"/>
                <w:sz w:val="20"/>
                <w:szCs w:val="20"/>
              </w:rPr>
            </w:pPr>
            <w:r w:rsidRPr="00AF29A1">
              <w:rPr>
                <w:rFonts w:cs="Arial"/>
                <w:sz w:val="20"/>
                <w:szCs w:val="20"/>
              </w:rPr>
              <w:t>Dotation des producteurs Hommes et Femmes en UCA</w:t>
            </w:r>
          </w:p>
        </w:tc>
        <w:tc>
          <w:tcPr>
            <w:tcW w:w="1588" w:type="dxa"/>
            <w:shd w:val="clear" w:color="auto" w:fill="auto"/>
          </w:tcPr>
          <w:p w14:paraId="768F9659" w14:textId="77777777" w:rsidR="00011BF9" w:rsidRPr="00AF29A1" w:rsidRDefault="00011BF9" w:rsidP="00AF29A1">
            <w:pPr>
              <w:spacing w:before="60" w:after="60" w:line="276" w:lineRule="auto"/>
              <w:rPr>
                <w:rFonts w:cs="Arial"/>
                <w:sz w:val="20"/>
                <w:szCs w:val="20"/>
              </w:rPr>
            </w:pPr>
            <w:r w:rsidRPr="00AF29A1">
              <w:rPr>
                <w:rFonts w:cs="Arial"/>
                <w:sz w:val="20"/>
                <w:szCs w:val="20"/>
              </w:rPr>
              <w:t>UCA</w:t>
            </w:r>
          </w:p>
        </w:tc>
        <w:tc>
          <w:tcPr>
            <w:tcW w:w="851" w:type="dxa"/>
            <w:shd w:val="clear" w:color="auto" w:fill="auto"/>
          </w:tcPr>
          <w:p w14:paraId="7D87BAC1" w14:textId="77777777" w:rsidR="00011BF9" w:rsidRPr="00AF29A1" w:rsidRDefault="00011BF9" w:rsidP="00AF29A1">
            <w:pPr>
              <w:spacing w:before="60" w:after="60" w:line="276" w:lineRule="auto"/>
              <w:rPr>
                <w:rFonts w:cs="Arial"/>
                <w:sz w:val="20"/>
                <w:szCs w:val="20"/>
              </w:rPr>
            </w:pPr>
            <w:r w:rsidRPr="00AF29A1">
              <w:rPr>
                <w:rFonts w:cs="Arial"/>
                <w:sz w:val="20"/>
                <w:szCs w:val="20"/>
              </w:rPr>
              <w:t>50</w:t>
            </w:r>
          </w:p>
        </w:tc>
        <w:tc>
          <w:tcPr>
            <w:tcW w:w="1797" w:type="dxa"/>
            <w:shd w:val="clear" w:color="auto" w:fill="auto"/>
          </w:tcPr>
          <w:p w14:paraId="5B148A01"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w:t>
            </w:r>
          </w:p>
          <w:p w14:paraId="3DFF2700"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Dollé</w:t>
            </w:r>
            <w:proofErr w:type="spellEnd"/>
          </w:p>
        </w:tc>
        <w:tc>
          <w:tcPr>
            <w:tcW w:w="768" w:type="dxa"/>
            <w:shd w:val="clear" w:color="auto" w:fill="auto"/>
          </w:tcPr>
          <w:p w14:paraId="0087EE4A"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0</w:t>
            </w:r>
          </w:p>
        </w:tc>
        <w:tc>
          <w:tcPr>
            <w:tcW w:w="768" w:type="dxa"/>
            <w:shd w:val="clear" w:color="auto" w:fill="auto"/>
          </w:tcPr>
          <w:p w14:paraId="79CD44B4"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15</w:t>
            </w:r>
          </w:p>
        </w:tc>
        <w:tc>
          <w:tcPr>
            <w:tcW w:w="768" w:type="dxa"/>
            <w:shd w:val="clear" w:color="auto" w:fill="auto"/>
          </w:tcPr>
          <w:p w14:paraId="52D19398"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13</w:t>
            </w:r>
          </w:p>
        </w:tc>
        <w:tc>
          <w:tcPr>
            <w:tcW w:w="767" w:type="dxa"/>
            <w:shd w:val="clear" w:color="auto" w:fill="auto"/>
          </w:tcPr>
          <w:p w14:paraId="4D180A4E"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12</w:t>
            </w:r>
          </w:p>
        </w:tc>
        <w:tc>
          <w:tcPr>
            <w:tcW w:w="726" w:type="dxa"/>
            <w:shd w:val="clear" w:color="auto" w:fill="auto"/>
          </w:tcPr>
          <w:p w14:paraId="2E50353E"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10</w:t>
            </w:r>
          </w:p>
        </w:tc>
      </w:tr>
      <w:tr w:rsidR="00A93A71" w:rsidRPr="0097152D" w14:paraId="2935361C" w14:textId="77777777" w:rsidTr="00D10AD1">
        <w:trPr>
          <w:gridAfter w:val="1"/>
          <w:wAfter w:w="14" w:type="dxa"/>
        </w:trPr>
        <w:tc>
          <w:tcPr>
            <w:tcW w:w="1463" w:type="dxa"/>
            <w:vMerge/>
            <w:shd w:val="clear" w:color="auto" w:fill="auto"/>
          </w:tcPr>
          <w:p w14:paraId="593F81F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46A2903" w14:textId="77777777" w:rsidR="00011BF9" w:rsidRPr="00AF29A1" w:rsidRDefault="00011BF9" w:rsidP="00D10AD1">
            <w:pPr>
              <w:spacing w:before="60" w:after="60" w:line="276" w:lineRule="auto"/>
              <w:rPr>
                <w:rFonts w:cs="Arial"/>
                <w:sz w:val="20"/>
                <w:szCs w:val="20"/>
              </w:rPr>
            </w:pPr>
          </w:p>
        </w:tc>
        <w:tc>
          <w:tcPr>
            <w:tcW w:w="236" w:type="dxa"/>
            <w:gridSpan w:val="2"/>
          </w:tcPr>
          <w:p w14:paraId="27B4461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9F18658"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Construction et équipements des BIA </w:t>
            </w:r>
          </w:p>
        </w:tc>
        <w:tc>
          <w:tcPr>
            <w:tcW w:w="1588" w:type="dxa"/>
            <w:shd w:val="clear" w:color="auto" w:fill="auto"/>
          </w:tcPr>
          <w:p w14:paraId="51BBBB54" w14:textId="77777777" w:rsidR="00011BF9" w:rsidRPr="00AF29A1" w:rsidRDefault="00011BF9" w:rsidP="00AF29A1">
            <w:pPr>
              <w:spacing w:before="60" w:after="60" w:line="276" w:lineRule="auto"/>
              <w:rPr>
                <w:rFonts w:cs="Arial"/>
                <w:sz w:val="20"/>
                <w:szCs w:val="20"/>
              </w:rPr>
            </w:pPr>
            <w:r w:rsidRPr="00AF29A1">
              <w:rPr>
                <w:rFonts w:cs="Arial"/>
                <w:sz w:val="20"/>
                <w:szCs w:val="20"/>
              </w:rPr>
              <w:t>BIA</w:t>
            </w:r>
          </w:p>
        </w:tc>
        <w:tc>
          <w:tcPr>
            <w:tcW w:w="851" w:type="dxa"/>
            <w:shd w:val="clear" w:color="auto" w:fill="auto"/>
          </w:tcPr>
          <w:p w14:paraId="2A0E6BCB"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064A2244"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birni,Tounouga</w:t>
            </w:r>
            <w:proofErr w:type="spellEnd"/>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6511442C"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62713209"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2B996C3F"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37DA72B9"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526FE1C5"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03D2162F" w14:textId="77777777" w:rsidTr="00D10AD1">
        <w:trPr>
          <w:gridAfter w:val="1"/>
          <w:wAfter w:w="14" w:type="dxa"/>
        </w:trPr>
        <w:tc>
          <w:tcPr>
            <w:tcW w:w="1463" w:type="dxa"/>
            <w:vMerge/>
            <w:shd w:val="clear" w:color="auto" w:fill="auto"/>
          </w:tcPr>
          <w:p w14:paraId="79698717"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0708307" w14:textId="77777777" w:rsidR="00011BF9" w:rsidRPr="00AF29A1" w:rsidRDefault="00011BF9" w:rsidP="00D10AD1">
            <w:pPr>
              <w:spacing w:before="60" w:after="60" w:line="276" w:lineRule="auto"/>
              <w:rPr>
                <w:rFonts w:cs="Arial"/>
                <w:sz w:val="20"/>
                <w:szCs w:val="20"/>
              </w:rPr>
            </w:pPr>
          </w:p>
        </w:tc>
        <w:tc>
          <w:tcPr>
            <w:tcW w:w="236" w:type="dxa"/>
            <w:gridSpan w:val="2"/>
          </w:tcPr>
          <w:p w14:paraId="575F7F2E"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59EE72C" w14:textId="77777777" w:rsidR="00011BF9" w:rsidRPr="00AF29A1" w:rsidRDefault="00011BF9" w:rsidP="00AF29A1">
            <w:pPr>
              <w:spacing w:before="60" w:after="60" w:line="276" w:lineRule="auto"/>
              <w:rPr>
                <w:rFonts w:cs="Arial"/>
                <w:sz w:val="20"/>
                <w:szCs w:val="20"/>
              </w:rPr>
            </w:pPr>
            <w:r w:rsidRPr="00AF29A1">
              <w:rPr>
                <w:rFonts w:cs="Arial"/>
                <w:sz w:val="20"/>
                <w:szCs w:val="20"/>
              </w:rPr>
              <w:t>Redynamisation des BIA (Formation des comités de gestions)</w:t>
            </w:r>
          </w:p>
        </w:tc>
        <w:tc>
          <w:tcPr>
            <w:tcW w:w="1588" w:type="dxa"/>
            <w:shd w:val="clear" w:color="auto" w:fill="auto"/>
          </w:tcPr>
          <w:p w14:paraId="3C174632" w14:textId="77777777" w:rsidR="00011BF9" w:rsidRPr="00AF29A1" w:rsidRDefault="00011BF9" w:rsidP="00AF29A1">
            <w:pPr>
              <w:spacing w:before="60" w:after="60" w:line="276" w:lineRule="auto"/>
              <w:rPr>
                <w:rFonts w:cs="Arial"/>
                <w:sz w:val="20"/>
                <w:szCs w:val="20"/>
              </w:rPr>
            </w:pPr>
            <w:r w:rsidRPr="00AF29A1">
              <w:rPr>
                <w:rFonts w:cs="Arial"/>
                <w:sz w:val="20"/>
                <w:szCs w:val="20"/>
              </w:rPr>
              <w:t>BIA</w:t>
            </w:r>
          </w:p>
        </w:tc>
        <w:tc>
          <w:tcPr>
            <w:tcW w:w="851" w:type="dxa"/>
            <w:shd w:val="clear" w:color="auto" w:fill="auto"/>
          </w:tcPr>
          <w:p w14:paraId="63ECC361"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0D104A91" w14:textId="77777777" w:rsidR="00011BF9" w:rsidRPr="00AF29A1" w:rsidRDefault="00011BF9" w:rsidP="00AF29A1">
            <w:pPr>
              <w:spacing w:before="60" w:after="60" w:line="276" w:lineRule="auto"/>
              <w:rPr>
                <w:rFonts w:cs="Arial"/>
                <w:sz w:val="20"/>
                <w:szCs w:val="20"/>
                <w:lang w:val="pt-BR"/>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birni,Tounouga</w:t>
            </w:r>
            <w:proofErr w:type="spellEnd"/>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4509467C" w14:textId="77777777" w:rsidR="00011BF9" w:rsidRPr="00AF29A1" w:rsidRDefault="00011BF9" w:rsidP="00AF29A1">
            <w:pPr>
              <w:spacing w:before="60" w:after="60" w:line="276" w:lineRule="auto"/>
              <w:rPr>
                <w:rFonts w:cs="Arial"/>
                <w:sz w:val="20"/>
                <w:szCs w:val="20"/>
                <w:lang w:val="pt-BR"/>
              </w:rPr>
            </w:pPr>
            <w:r w:rsidRPr="00AF29A1">
              <w:rPr>
                <w:rFonts w:cs="Arial"/>
                <w:sz w:val="20"/>
                <w:szCs w:val="20"/>
                <w:lang w:val="pt-BR"/>
              </w:rPr>
              <w:t>0</w:t>
            </w:r>
          </w:p>
        </w:tc>
        <w:tc>
          <w:tcPr>
            <w:tcW w:w="768" w:type="dxa"/>
            <w:shd w:val="clear" w:color="auto" w:fill="auto"/>
          </w:tcPr>
          <w:p w14:paraId="0FE1EA87" w14:textId="77777777" w:rsidR="00011BF9" w:rsidRPr="00AF29A1" w:rsidRDefault="00011BF9" w:rsidP="00AF29A1">
            <w:pPr>
              <w:spacing w:before="60" w:after="60" w:line="276" w:lineRule="auto"/>
              <w:rPr>
                <w:rFonts w:cs="Arial"/>
                <w:sz w:val="20"/>
                <w:szCs w:val="20"/>
                <w:lang w:val="pt-BR"/>
              </w:rPr>
            </w:pPr>
            <w:r w:rsidRPr="00AF29A1">
              <w:rPr>
                <w:rFonts w:cs="Arial"/>
                <w:sz w:val="20"/>
                <w:szCs w:val="20"/>
                <w:lang w:val="pt-BR"/>
              </w:rPr>
              <w:t>2</w:t>
            </w:r>
          </w:p>
        </w:tc>
        <w:tc>
          <w:tcPr>
            <w:tcW w:w="768" w:type="dxa"/>
            <w:shd w:val="clear" w:color="auto" w:fill="auto"/>
          </w:tcPr>
          <w:p w14:paraId="68EEEA99" w14:textId="77777777" w:rsidR="00011BF9" w:rsidRPr="00AF29A1" w:rsidRDefault="00011BF9" w:rsidP="00AF29A1">
            <w:pPr>
              <w:spacing w:before="60" w:after="60" w:line="276" w:lineRule="auto"/>
              <w:rPr>
                <w:rFonts w:cs="Arial"/>
                <w:sz w:val="20"/>
                <w:szCs w:val="20"/>
                <w:lang w:val="pt-BR"/>
              </w:rPr>
            </w:pPr>
            <w:r w:rsidRPr="00AF29A1">
              <w:rPr>
                <w:rFonts w:cs="Arial"/>
                <w:sz w:val="20"/>
                <w:szCs w:val="20"/>
                <w:lang w:val="pt-BR"/>
              </w:rPr>
              <w:t>2</w:t>
            </w:r>
          </w:p>
        </w:tc>
        <w:tc>
          <w:tcPr>
            <w:tcW w:w="767" w:type="dxa"/>
            <w:shd w:val="clear" w:color="auto" w:fill="auto"/>
          </w:tcPr>
          <w:p w14:paraId="30AADA35" w14:textId="77777777" w:rsidR="00011BF9" w:rsidRPr="00AF29A1" w:rsidRDefault="00011BF9" w:rsidP="00AF29A1">
            <w:pPr>
              <w:spacing w:before="60" w:after="60" w:line="276" w:lineRule="auto"/>
              <w:rPr>
                <w:rFonts w:cs="Arial"/>
                <w:sz w:val="20"/>
                <w:szCs w:val="20"/>
                <w:lang w:val="pt-BR"/>
              </w:rPr>
            </w:pPr>
            <w:r w:rsidRPr="00AF29A1">
              <w:rPr>
                <w:rFonts w:cs="Arial"/>
                <w:sz w:val="20"/>
                <w:szCs w:val="20"/>
                <w:lang w:val="pt-BR"/>
              </w:rPr>
              <w:t>0</w:t>
            </w:r>
          </w:p>
        </w:tc>
        <w:tc>
          <w:tcPr>
            <w:tcW w:w="726" w:type="dxa"/>
            <w:shd w:val="clear" w:color="auto" w:fill="auto"/>
          </w:tcPr>
          <w:p w14:paraId="2581E8F0" w14:textId="77777777" w:rsidR="00011BF9" w:rsidRPr="00AF29A1" w:rsidRDefault="00011BF9" w:rsidP="00AF29A1">
            <w:pPr>
              <w:spacing w:before="60" w:after="60" w:line="276" w:lineRule="auto"/>
              <w:rPr>
                <w:rFonts w:cs="Arial"/>
                <w:sz w:val="20"/>
                <w:szCs w:val="20"/>
                <w:lang w:val="pt-BR"/>
              </w:rPr>
            </w:pPr>
            <w:r w:rsidRPr="00AF29A1">
              <w:rPr>
                <w:rFonts w:cs="Arial"/>
                <w:sz w:val="20"/>
                <w:szCs w:val="20"/>
                <w:lang w:val="pt-BR"/>
              </w:rPr>
              <w:t>0</w:t>
            </w:r>
          </w:p>
        </w:tc>
      </w:tr>
      <w:tr w:rsidR="00A93A71" w:rsidRPr="0097152D" w14:paraId="63FC43C8" w14:textId="77777777" w:rsidTr="00D10AD1">
        <w:trPr>
          <w:gridAfter w:val="1"/>
          <w:wAfter w:w="14" w:type="dxa"/>
        </w:trPr>
        <w:tc>
          <w:tcPr>
            <w:tcW w:w="1463" w:type="dxa"/>
            <w:vMerge/>
            <w:shd w:val="clear" w:color="auto" w:fill="auto"/>
          </w:tcPr>
          <w:p w14:paraId="2DA9B821"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309A686" w14:textId="77777777" w:rsidR="00011BF9" w:rsidRPr="00AF29A1" w:rsidRDefault="00011BF9" w:rsidP="00D10AD1">
            <w:pPr>
              <w:spacing w:before="60" w:after="60" w:line="276" w:lineRule="auto"/>
              <w:rPr>
                <w:rFonts w:cs="Arial"/>
                <w:sz w:val="20"/>
                <w:szCs w:val="20"/>
              </w:rPr>
            </w:pPr>
          </w:p>
        </w:tc>
        <w:tc>
          <w:tcPr>
            <w:tcW w:w="236" w:type="dxa"/>
            <w:gridSpan w:val="2"/>
          </w:tcPr>
          <w:p w14:paraId="0446490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76C9665"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et équipement de BC</w:t>
            </w:r>
          </w:p>
        </w:tc>
        <w:tc>
          <w:tcPr>
            <w:tcW w:w="1588" w:type="dxa"/>
            <w:shd w:val="clear" w:color="auto" w:fill="auto"/>
          </w:tcPr>
          <w:p w14:paraId="3BD2560A" w14:textId="77777777" w:rsidR="00011BF9" w:rsidRPr="00AF29A1" w:rsidRDefault="00011BF9" w:rsidP="00AF29A1">
            <w:pPr>
              <w:spacing w:before="60" w:after="60" w:line="276" w:lineRule="auto"/>
              <w:rPr>
                <w:rFonts w:cs="Arial"/>
                <w:sz w:val="20"/>
                <w:szCs w:val="20"/>
              </w:rPr>
            </w:pPr>
            <w:r w:rsidRPr="00AF29A1">
              <w:rPr>
                <w:rFonts w:cs="Arial"/>
                <w:sz w:val="20"/>
                <w:szCs w:val="20"/>
              </w:rPr>
              <w:t>BC</w:t>
            </w:r>
          </w:p>
        </w:tc>
        <w:tc>
          <w:tcPr>
            <w:tcW w:w="851" w:type="dxa"/>
            <w:shd w:val="clear" w:color="auto" w:fill="auto"/>
          </w:tcPr>
          <w:p w14:paraId="0F3BA410" w14:textId="77777777" w:rsidR="00011BF9" w:rsidRPr="00AF29A1" w:rsidRDefault="00011BF9" w:rsidP="00AF29A1">
            <w:pPr>
              <w:spacing w:before="60" w:after="60" w:line="276" w:lineRule="auto"/>
              <w:rPr>
                <w:rFonts w:cs="Arial"/>
                <w:sz w:val="20"/>
                <w:szCs w:val="20"/>
              </w:rPr>
            </w:pPr>
            <w:r w:rsidRPr="00AF29A1">
              <w:rPr>
                <w:rFonts w:cs="Arial"/>
                <w:sz w:val="20"/>
                <w:szCs w:val="20"/>
              </w:rPr>
              <w:t>6</w:t>
            </w:r>
          </w:p>
        </w:tc>
        <w:tc>
          <w:tcPr>
            <w:tcW w:w="1797" w:type="dxa"/>
            <w:shd w:val="clear" w:color="auto" w:fill="auto"/>
          </w:tcPr>
          <w:p w14:paraId="7E11B8E6"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A93A71" w:rsidRPr="00AF29A1">
              <w:rPr>
                <w:rFonts w:cs="Arial"/>
                <w:sz w:val="20"/>
                <w:szCs w:val="20"/>
              </w:rPr>
              <w:t>Birni</w:t>
            </w:r>
            <w:proofErr w:type="spellEnd"/>
            <w:r w:rsidR="00A93A71"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08EF4D83"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5F7D5B1A"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671CDD58"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59645E32"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26" w:type="dxa"/>
            <w:shd w:val="clear" w:color="auto" w:fill="auto"/>
          </w:tcPr>
          <w:p w14:paraId="7A7E8D36"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05F0DA7B" w14:textId="77777777" w:rsidTr="00D10AD1">
        <w:trPr>
          <w:gridAfter w:val="1"/>
          <w:wAfter w:w="14" w:type="dxa"/>
        </w:trPr>
        <w:tc>
          <w:tcPr>
            <w:tcW w:w="1463" w:type="dxa"/>
            <w:vMerge/>
            <w:shd w:val="clear" w:color="auto" w:fill="auto"/>
          </w:tcPr>
          <w:p w14:paraId="5FC1308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16FF2A8" w14:textId="77777777" w:rsidR="00011BF9" w:rsidRPr="00AF29A1" w:rsidRDefault="00011BF9" w:rsidP="00D10AD1">
            <w:pPr>
              <w:spacing w:before="60" w:after="60" w:line="276" w:lineRule="auto"/>
              <w:rPr>
                <w:rFonts w:cs="Arial"/>
                <w:sz w:val="20"/>
                <w:szCs w:val="20"/>
              </w:rPr>
            </w:pPr>
          </w:p>
        </w:tc>
        <w:tc>
          <w:tcPr>
            <w:tcW w:w="236" w:type="dxa"/>
            <w:gridSpan w:val="2"/>
          </w:tcPr>
          <w:p w14:paraId="0EBCC650"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B10B623" w14:textId="77777777" w:rsidR="00011BF9" w:rsidRPr="00AF29A1" w:rsidRDefault="00011BF9" w:rsidP="00AF29A1">
            <w:pPr>
              <w:spacing w:before="60" w:after="60" w:line="276" w:lineRule="auto"/>
              <w:rPr>
                <w:rFonts w:cs="Arial"/>
                <w:sz w:val="20"/>
                <w:szCs w:val="20"/>
              </w:rPr>
            </w:pPr>
            <w:r w:rsidRPr="00AF29A1">
              <w:rPr>
                <w:rFonts w:cs="Arial"/>
                <w:sz w:val="20"/>
                <w:szCs w:val="20"/>
              </w:rPr>
              <w:t>Réhabilitation des BC</w:t>
            </w:r>
          </w:p>
        </w:tc>
        <w:tc>
          <w:tcPr>
            <w:tcW w:w="1588" w:type="dxa"/>
            <w:shd w:val="clear" w:color="auto" w:fill="auto"/>
          </w:tcPr>
          <w:p w14:paraId="4B285D11" w14:textId="77777777" w:rsidR="00011BF9" w:rsidRPr="00AF29A1" w:rsidRDefault="00D10AD1" w:rsidP="00D10AD1">
            <w:pPr>
              <w:spacing w:before="60" w:after="60" w:line="276" w:lineRule="auto"/>
              <w:rPr>
                <w:rFonts w:cs="Arial"/>
                <w:sz w:val="20"/>
                <w:szCs w:val="20"/>
              </w:rPr>
            </w:pPr>
            <w:r w:rsidRPr="0097152D">
              <w:rPr>
                <w:rFonts w:cs="Arial"/>
                <w:sz w:val="20"/>
                <w:szCs w:val="20"/>
              </w:rPr>
              <w:t>BC</w:t>
            </w:r>
          </w:p>
        </w:tc>
        <w:tc>
          <w:tcPr>
            <w:tcW w:w="851" w:type="dxa"/>
            <w:shd w:val="clear" w:color="auto" w:fill="auto"/>
          </w:tcPr>
          <w:p w14:paraId="668734DB"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6C03B409"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A93A71" w:rsidRPr="00AF29A1">
              <w:rPr>
                <w:rFonts w:cs="Arial"/>
                <w:sz w:val="20"/>
                <w:szCs w:val="20"/>
              </w:rPr>
              <w:t>Birni</w:t>
            </w:r>
            <w:proofErr w:type="spellEnd"/>
            <w:r w:rsidR="00A93A71"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651EAE7C" w14:textId="77777777" w:rsidR="00011BF9" w:rsidRPr="00AF29A1" w:rsidRDefault="00011BF9" w:rsidP="00D10AD1">
            <w:pPr>
              <w:spacing w:before="60" w:after="60" w:line="276" w:lineRule="auto"/>
              <w:rPr>
                <w:rFonts w:cs="Arial"/>
                <w:sz w:val="20"/>
                <w:szCs w:val="20"/>
              </w:rPr>
            </w:pPr>
          </w:p>
        </w:tc>
        <w:tc>
          <w:tcPr>
            <w:tcW w:w="768" w:type="dxa"/>
            <w:shd w:val="clear" w:color="auto" w:fill="auto"/>
          </w:tcPr>
          <w:p w14:paraId="6518B691"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0020CB9F"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0530384E"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25ECBBE4"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78377FEE" w14:textId="77777777" w:rsidTr="00D10AD1">
        <w:trPr>
          <w:gridAfter w:val="1"/>
          <w:wAfter w:w="14" w:type="dxa"/>
        </w:trPr>
        <w:tc>
          <w:tcPr>
            <w:tcW w:w="1463" w:type="dxa"/>
            <w:vMerge/>
            <w:shd w:val="clear" w:color="auto" w:fill="auto"/>
          </w:tcPr>
          <w:p w14:paraId="03FA5A45"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665C007" w14:textId="77777777" w:rsidR="00011BF9" w:rsidRPr="00AF29A1" w:rsidRDefault="00011BF9" w:rsidP="00D10AD1">
            <w:pPr>
              <w:spacing w:before="60" w:after="60" w:line="276" w:lineRule="auto"/>
              <w:rPr>
                <w:rFonts w:cs="Arial"/>
                <w:sz w:val="20"/>
                <w:szCs w:val="20"/>
              </w:rPr>
            </w:pPr>
          </w:p>
        </w:tc>
        <w:tc>
          <w:tcPr>
            <w:tcW w:w="236" w:type="dxa"/>
            <w:gridSpan w:val="2"/>
          </w:tcPr>
          <w:p w14:paraId="78849C27"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26770F8" w14:textId="77777777" w:rsidR="00011BF9" w:rsidRPr="00AF29A1" w:rsidRDefault="00011BF9" w:rsidP="00AF29A1">
            <w:pPr>
              <w:spacing w:before="60" w:after="60" w:line="276" w:lineRule="auto"/>
              <w:rPr>
                <w:rFonts w:cs="Arial"/>
                <w:sz w:val="20"/>
                <w:szCs w:val="20"/>
              </w:rPr>
            </w:pPr>
            <w:r w:rsidRPr="00AF29A1">
              <w:rPr>
                <w:rFonts w:cs="Arial"/>
                <w:sz w:val="20"/>
                <w:szCs w:val="20"/>
              </w:rPr>
              <w:t>Renforcement de BC</w:t>
            </w:r>
          </w:p>
        </w:tc>
        <w:tc>
          <w:tcPr>
            <w:tcW w:w="1588" w:type="dxa"/>
            <w:shd w:val="clear" w:color="auto" w:fill="auto"/>
          </w:tcPr>
          <w:p w14:paraId="256583AE" w14:textId="77777777" w:rsidR="00011BF9" w:rsidRPr="00AF29A1" w:rsidRDefault="00011BF9" w:rsidP="00AF29A1">
            <w:pPr>
              <w:spacing w:before="60" w:after="60" w:line="276" w:lineRule="auto"/>
              <w:rPr>
                <w:rFonts w:cs="Arial"/>
                <w:sz w:val="20"/>
                <w:szCs w:val="20"/>
              </w:rPr>
            </w:pPr>
            <w:r w:rsidRPr="00AF29A1">
              <w:rPr>
                <w:rFonts w:cs="Arial"/>
                <w:sz w:val="20"/>
                <w:szCs w:val="20"/>
              </w:rPr>
              <w:t>BC</w:t>
            </w:r>
          </w:p>
        </w:tc>
        <w:tc>
          <w:tcPr>
            <w:tcW w:w="851" w:type="dxa"/>
            <w:shd w:val="clear" w:color="auto" w:fill="auto"/>
          </w:tcPr>
          <w:p w14:paraId="42797CC8" w14:textId="77777777" w:rsidR="00011BF9" w:rsidRPr="00AF29A1" w:rsidRDefault="00011BF9" w:rsidP="00AF29A1">
            <w:pPr>
              <w:spacing w:before="60" w:after="60" w:line="276" w:lineRule="auto"/>
              <w:rPr>
                <w:rFonts w:cs="Arial"/>
                <w:sz w:val="20"/>
                <w:szCs w:val="20"/>
              </w:rPr>
            </w:pPr>
            <w:r w:rsidRPr="00AF29A1">
              <w:rPr>
                <w:rFonts w:cs="Arial"/>
                <w:sz w:val="20"/>
                <w:szCs w:val="20"/>
              </w:rPr>
              <w:t>7</w:t>
            </w:r>
          </w:p>
        </w:tc>
        <w:tc>
          <w:tcPr>
            <w:tcW w:w="1797" w:type="dxa"/>
            <w:shd w:val="clear" w:color="auto" w:fill="auto"/>
          </w:tcPr>
          <w:p w14:paraId="49B4E4F0"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A93A71" w:rsidRPr="00AF29A1">
              <w:rPr>
                <w:rFonts w:cs="Arial"/>
                <w:sz w:val="20"/>
                <w:szCs w:val="20"/>
              </w:rPr>
              <w:t>Birni</w:t>
            </w:r>
            <w:proofErr w:type="spellEnd"/>
            <w:r w:rsidR="00A93A71"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3BBFB4B0"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44839430"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06D8BD86"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43EB671D"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26" w:type="dxa"/>
            <w:shd w:val="clear" w:color="auto" w:fill="auto"/>
          </w:tcPr>
          <w:p w14:paraId="38DFAE89" w14:textId="77777777" w:rsidR="00011BF9" w:rsidRPr="00AF29A1" w:rsidRDefault="00011BF9" w:rsidP="00D10AD1">
            <w:pPr>
              <w:spacing w:before="60" w:after="60" w:line="276" w:lineRule="auto"/>
              <w:rPr>
                <w:rFonts w:cs="Arial"/>
                <w:sz w:val="20"/>
                <w:szCs w:val="20"/>
              </w:rPr>
            </w:pPr>
          </w:p>
        </w:tc>
      </w:tr>
      <w:tr w:rsidR="00A93A71" w:rsidRPr="0097152D" w14:paraId="4DFD441C" w14:textId="77777777" w:rsidTr="00D10AD1">
        <w:trPr>
          <w:gridAfter w:val="1"/>
          <w:wAfter w:w="14" w:type="dxa"/>
        </w:trPr>
        <w:tc>
          <w:tcPr>
            <w:tcW w:w="1463" w:type="dxa"/>
            <w:vMerge/>
            <w:shd w:val="clear" w:color="auto" w:fill="auto"/>
          </w:tcPr>
          <w:p w14:paraId="0433B637"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EE20D0F" w14:textId="77777777" w:rsidR="00011BF9" w:rsidRPr="00AF29A1" w:rsidRDefault="00011BF9" w:rsidP="00D10AD1">
            <w:pPr>
              <w:spacing w:before="60" w:after="60" w:line="276" w:lineRule="auto"/>
              <w:rPr>
                <w:rFonts w:cs="Arial"/>
                <w:sz w:val="20"/>
                <w:szCs w:val="20"/>
              </w:rPr>
            </w:pPr>
          </w:p>
        </w:tc>
        <w:tc>
          <w:tcPr>
            <w:tcW w:w="236" w:type="dxa"/>
            <w:gridSpan w:val="2"/>
          </w:tcPr>
          <w:p w14:paraId="511BD150"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339D43D"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Appui des producteurs et </w:t>
            </w:r>
            <w:r w:rsidRPr="00AF29A1">
              <w:rPr>
                <w:rFonts w:cs="Arial"/>
                <w:sz w:val="20"/>
                <w:szCs w:val="20"/>
              </w:rPr>
              <w:lastRenderedPageBreak/>
              <w:t>productrices en semences améliorés</w:t>
            </w:r>
          </w:p>
        </w:tc>
        <w:tc>
          <w:tcPr>
            <w:tcW w:w="1588" w:type="dxa"/>
            <w:shd w:val="clear" w:color="auto" w:fill="auto"/>
            <w:vAlign w:val="bottom"/>
          </w:tcPr>
          <w:p w14:paraId="4C8FEA65" w14:textId="77777777" w:rsidR="00011BF9" w:rsidRPr="00AF29A1" w:rsidRDefault="00011BF9" w:rsidP="00AF29A1">
            <w:pPr>
              <w:spacing w:before="60" w:after="60" w:line="276" w:lineRule="auto"/>
              <w:rPr>
                <w:rFonts w:cs="Arial"/>
                <w:sz w:val="20"/>
                <w:szCs w:val="20"/>
              </w:rPr>
            </w:pPr>
            <w:r w:rsidRPr="00AF29A1">
              <w:rPr>
                <w:rFonts w:cs="Arial"/>
                <w:sz w:val="20"/>
                <w:szCs w:val="20"/>
              </w:rPr>
              <w:lastRenderedPageBreak/>
              <w:t xml:space="preserve">Groupements </w:t>
            </w:r>
            <w:r w:rsidRPr="00AF29A1">
              <w:rPr>
                <w:rFonts w:cs="Arial"/>
                <w:sz w:val="20"/>
                <w:szCs w:val="20"/>
              </w:rPr>
              <w:lastRenderedPageBreak/>
              <w:t>de producteurs</w:t>
            </w:r>
          </w:p>
        </w:tc>
        <w:tc>
          <w:tcPr>
            <w:tcW w:w="851" w:type="dxa"/>
            <w:shd w:val="clear" w:color="auto" w:fill="auto"/>
          </w:tcPr>
          <w:p w14:paraId="48201469" w14:textId="77777777" w:rsidR="00011BF9" w:rsidRPr="00AF29A1" w:rsidRDefault="00011BF9" w:rsidP="00AF29A1">
            <w:pPr>
              <w:spacing w:before="60" w:after="60" w:line="276" w:lineRule="auto"/>
              <w:rPr>
                <w:rFonts w:cs="Arial"/>
                <w:sz w:val="20"/>
                <w:szCs w:val="20"/>
              </w:rPr>
            </w:pPr>
            <w:r w:rsidRPr="00AF29A1">
              <w:rPr>
                <w:rFonts w:cs="Arial"/>
                <w:sz w:val="20"/>
                <w:szCs w:val="20"/>
              </w:rPr>
              <w:lastRenderedPageBreak/>
              <w:t>100</w:t>
            </w:r>
          </w:p>
        </w:tc>
        <w:tc>
          <w:tcPr>
            <w:tcW w:w="1797" w:type="dxa"/>
            <w:shd w:val="clear" w:color="auto" w:fill="auto"/>
          </w:tcPr>
          <w:p w14:paraId="11BBD351"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lastRenderedPageBreak/>
              <w:t>Sabon</w:t>
            </w:r>
            <w:proofErr w:type="spellEnd"/>
            <w:r w:rsidRPr="00AF29A1">
              <w:rPr>
                <w:rFonts w:cs="Arial"/>
                <w:sz w:val="20"/>
                <w:szCs w:val="20"/>
              </w:rPr>
              <w:t xml:space="preserve"> </w:t>
            </w:r>
            <w:proofErr w:type="spellStart"/>
            <w:r w:rsidR="00A93A71" w:rsidRPr="00AF29A1">
              <w:rPr>
                <w:rFonts w:cs="Arial"/>
                <w:sz w:val="20"/>
                <w:szCs w:val="20"/>
              </w:rPr>
              <w:t>Birni</w:t>
            </w:r>
            <w:proofErr w:type="spellEnd"/>
            <w:r w:rsidR="00A93A71"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6DA695BA" w14:textId="77777777" w:rsidR="00011BF9" w:rsidRPr="00AF29A1" w:rsidRDefault="00011BF9" w:rsidP="00AF29A1">
            <w:pPr>
              <w:spacing w:before="60" w:after="60" w:line="276" w:lineRule="auto"/>
              <w:rPr>
                <w:rFonts w:cs="Arial"/>
                <w:sz w:val="20"/>
                <w:szCs w:val="20"/>
              </w:rPr>
            </w:pPr>
            <w:r w:rsidRPr="00AF29A1">
              <w:rPr>
                <w:rFonts w:cs="Arial"/>
                <w:sz w:val="20"/>
                <w:szCs w:val="20"/>
              </w:rPr>
              <w:lastRenderedPageBreak/>
              <w:t>0</w:t>
            </w:r>
          </w:p>
        </w:tc>
        <w:tc>
          <w:tcPr>
            <w:tcW w:w="768" w:type="dxa"/>
            <w:shd w:val="clear" w:color="auto" w:fill="auto"/>
          </w:tcPr>
          <w:p w14:paraId="2ACAEF77" w14:textId="77777777" w:rsidR="00011BF9" w:rsidRPr="00AF29A1" w:rsidRDefault="00011BF9" w:rsidP="00AF29A1">
            <w:pPr>
              <w:spacing w:before="60" w:after="60" w:line="276" w:lineRule="auto"/>
              <w:rPr>
                <w:rFonts w:cs="Arial"/>
                <w:sz w:val="20"/>
                <w:szCs w:val="20"/>
              </w:rPr>
            </w:pPr>
            <w:r w:rsidRPr="00AF29A1">
              <w:rPr>
                <w:rFonts w:cs="Arial"/>
                <w:sz w:val="20"/>
                <w:szCs w:val="20"/>
              </w:rPr>
              <w:t>35</w:t>
            </w:r>
          </w:p>
        </w:tc>
        <w:tc>
          <w:tcPr>
            <w:tcW w:w="768" w:type="dxa"/>
            <w:shd w:val="clear" w:color="auto" w:fill="auto"/>
          </w:tcPr>
          <w:p w14:paraId="46517B7A" w14:textId="77777777" w:rsidR="00011BF9" w:rsidRPr="00AF29A1" w:rsidRDefault="00011BF9" w:rsidP="00AF29A1">
            <w:pPr>
              <w:spacing w:before="60" w:after="60" w:line="276" w:lineRule="auto"/>
              <w:rPr>
                <w:rFonts w:cs="Arial"/>
                <w:sz w:val="20"/>
                <w:szCs w:val="20"/>
              </w:rPr>
            </w:pPr>
            <w:r w:rsidRPr="00AF29A1">
              <w:rPr>
                <w:rFonts w:cs="Arial"/>
                <w:sz w:val="20"/>
                <w:szCs w:val="20"/>
              </w:rPr>
              <w:t>30</w:t>
            </w:r>
          </w:p>
        </w:tc>
        <w:tc>
          <w:tcPr>
            <w:tcW w:w="767" w:type="dxa"/>
            <w:shd w:val="clear" w:color="auto" w:fill="auto"/>
          </w:tcPr>
          <w:p w14:paraId="3EFAC998" w14:textId="77777777" w:rsidR="00011BF9" w:rsidRPr="00AF29A1" w:rsidRDefault="00011BF9" w:rsidP="00AF29A1">
            <w:pPr>
              <w:spacing w:before="60" w:after="60" w:line="276" w:lineRule="auto"/>
              <w:rPr>
                <w:rFonts w:cs="Arial"/>
                <w:sz w:val="20"/>
                <w:szCs w:val="20"/>
              </w:rPr>
            </w:pPr>
            <w:r w:rsidRPr="00AF29A1">
              <w:rPr>
                <w:rFonts w:cs="Arial"/>
                <w:sz w:val="20"/>
                <w:szCs w:val="20"/>
              </w:rPr>
              <w:t>20</w:t>
            </w:r>
          </w:p>
        </w:tc>
        <w:tc>
          <w:tcPr>
            <w:tcW w:w="726" w:type="dxa"/>
            <w:shd w:val="clear" w:color="auto" w:fill="auto"/>
          </w:tcPr>
          <w:p w14:paraId="361490A1" w14:textId="77777777" w:rsidR="00011BF9" w:rsidRPr="00AF29A1" w:rsidRDefault="00011BF9" w:rsidP="00AF29A1">
            <w:pPr>
              <w:spacing w:before="60" w:after="60" w:line="276" w:lineRule="auto"/>
              <w:rPr>
                <w:rFonts w:cs="Arial"/>
                <w:sz w:val="20"/>
                <w:szCs w:val="20"/>
              </w:rPr>
            </w:pPr>
            <w:r w:rsidRPr="00AF29A1">
              <w:rPr>
                <w:rFonts w:cs="Arial"/>
                <w:sz w:val="20"/>
                <w:szCs w:val="20"/>
              </w:rPr>
              <w:t>15</w:t>
            </w:r>
          </w:p>
        </w:tc>
      </w:tr>
      <w:tr w:rsidR="00A93A71" w:rsidRPr="0097152D" w14:paraId="6CD1B85B" w14:textId="77777777" w:rsidTr="00D10AD1">
        <w:trPr>
          <w:gridAfter w:val="1"/>
          <w:wAfter w:w="14" w:type="dxa"/>
        </w:trPr>
        <w:tc>
          <w:tcPr>
            <w:tcW w:w="1463" w:type="dxa"/>
            <w:vMerge/>
            <w:shd w:val="clear" w:color="auto" w:fill="auto"/>
          </w:tcPr>
          <w:p w14:paraId="082AB4ED"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96B97E6" w14:textId="77777777" w:rsidR="00011BF9" w:rsidRPr="00AF29A1" w:rsidRDefault="00011BF9" w:rsidP="00D10AD1">
            <w:pPr>
              <w:spacing w:before="60" w:after="60" w:line="276" w:lineRule="auto"/>
              <w:rPr>
                <w:rFonts w:cs="Arial"/>
                <w:sz w:val="20"/>
                <w:szCs w:val="20"/>
              </w:rPr>
            </w:pPr>
          </w:p>
        </w:tc>
        <w:tc>
          <w:tcPr>
            <w:tcW w:w="236" w:type="dxa"/>
            <w:gridSpan w:val="2"/>
          </w:tcPr>
          <w:p w14:paraId="5FAF4E6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35FF5A6" w14:textId="77777777" w:rsidR="00011BF9" w:rsidRPr="00AF29A1" w:rsidRDefault="00011BF9" w:rsidP="00AF29A1">
            <w:pPr>
              <w:spacing w:before="60" w:after="60" w:line="276" w:lineRule="auto"/>
              <w:rPr>
                <w:rFonts w:cs="Arial"/>
                <w:sz w:val="20"/>
                <w:szCs w:val="20"/>
              </w:rPr>
            </w:pPr>
            <w:r w:rsidRPr="00AF29A1">
              <w:rPr>
                <w:rFonts w:cs="Arial"/>
                <w:sz w:val="20"/>
                <w:szCs w:val="20"/>
              </w:rPr>
              <w:t>Recyclage et équipement de producteurs multiplicateurs de semences améliorées</w:t>
            </w:r>
          </w:p>
        </w:tc>
        <w:tc>
          <w:tcPr>
            <w:tcW w:w="1588" w:type="dxa"/>
            <w:shd w:val="clear" w:color="auto" w:fill="auto"/>
            <w:vAlign w:val="bottom"/>
          </w:tcPr>
          <w:p w14:paraId="735FC388" w14:textId="77777777" w:rsidR="00011BF9" w:rsidRPr="00AF29A1" w:rsidRDefault="00011BF9" w:rsidP="00AF29A1">
            <w:pPr>
              <w:spacing w:before="60" w:after="60" w:line="276" w:lineRule="auto"/>
              <w:rPr>
                <w:rFonts w:cs="Arial"/>
                <w:sz w:val="20"/>
                <w:szCs w:val="20"/>
              </w:rPr>
            </w:pPr>
            <w:r w:rsidRPr="00AF29A1">
              <w:rPr>
                <w:rFonts w:cs="Arial"/>
                <w:sz w:val="20"/>
                <w:szCs w:val="20"/>
              </w:rPr>
              <w:t>Producteurs</w:t>
            </w:r>
          </w:p>
        </w:tc>
        <w:tc>
          <w:tcPr>
            <w:tcW w:w="851" w:type="dxa"/>
            <w:shd w:val="clear" w:color="auto" w:fill="auto"/>
          </w:tcPr>
          <w:p w14:paraId="3BDD3DA1" w14:textId="77777777" w:rsidR="00011BF9" w:rsidRPr="00AF29A1" w:rsidRDefault="00011BF9" w:rsidP="00AF29A1">
            <w:pPr>
              <w:spacing w:before="60" w:after="60" w:line="276" w:lineRule="auto"/>
              <w:rPr>
                <w:rFonts w:cs="Arial"/>
                <w:sz w:val="20"/>
                <w:szCs w:val="20"/>
              </w:rPr>
            </w:pPr>
            <w:r w:rsidRPr="00AF29A1">
              <w:rPr>
                <w:rFonts w:cs="Arial"/>
                <w:sz w:val="20"/>
                <w:szCs w:val="20"/>
              </w:rPr>
              <w:t>30</w:t>
            </w:r>
          </w:p>
        </w:tc>
        <w:tc>
          <w:tcPr>
            <w:tcW w:w="1797" w:type="dxa"/>
            <w:shd w:val="clear" w:color="auto" w:fill="auto"/>
          </w:tcPr>
          <w:p w14:paraId="319221D4"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4E28A1C6"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07D30804" w14:textId="77777777" w:rsidR="00011BF9" w:rsidRPr="00AF29A1" w:rsidRDefault="00011BF9" w:rsidP="00AF29A1">
            <w:pPr>
              <w:spacing w:before="60" w:after="60" w:line="276" w:lineRule="auto"/>
              <w:rPr>
                <w:rFonts w:cs="Arial"/>
                <w:sz w:val="20"/>
                <w:szCs w:val="20"/>
              </w:rPr>
            </w:pPr>
            <w:r w:rsidRPr="00AF29A1">
              <w:rPr>
                <w:rFonts w:cs="Arial"/>
                <w:sz w:val="20"/>
                <w:szCs w:val="20"/>
              </w:rPr>
              <w:t>20</w:t>
            </w:r>
          </w:p>
        </w:tc>
        <w:tc>
          <w:tcPr>
            <w:tcW w:w="768" w:type="dxa"/>
            <w:shd w:val="clear" w:color="auto" w:fill="auto"/>
          </w:tcPr>
          <w:p w14:paraId="45E7482F"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767" w:type="dxa"/>
            <w:shd w:val="clear" w:color="auto" w:fill="auto"/>
          </w:tcPr>
          <w:p w14:paraId="54C91EE5"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42B31FA4"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4C56B236" w14:textId="77777777" w:rsidTr="00D10AD1">
        <w:trPr>
          <w:gridAfter w:val="1"/>
          <w:wAfter w:w="14" w:type="dxa"/>
        </w:trPr>
        <w:tc>
          <w:tcPr>
            <w:tcW w:w="1463" w:type="dxa"/>
            <w:vMerge/>
            <w:shd w:val="clear" w:color="auto" w:fill="auto"/>
          </w:tcPr>
          <w:p w14:paraId="449A7CD6"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5B3E84B" w14:textId="77777777" w:rsidR="00011BF9" w:rsidRPr="00AF29A1" w:rsidRDefault="00011BF9" w:rsidP="00D10AD1">
            <w:pPr>
              <w:spacing w:before="60" w:after="60" w:line="276" w:lineRule="auto"/>
              <w:rPr>
                <w:rFonts w:cs="Arial"/>
                <w:sz w:val="20"/>
                <w:szCs w:val="20"/>
              </w:rPr>
            </w:pPr>
          </w:p>
        </w:tc>
        <w:tc>
          <w:tcPr>
            <w:tcW w:w="236" w:type="dxa"/>
            <w:gridSpan w:val="2"/>
          </w:tcPr>
          <w:p w14:paraId="11E37B30"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5EF99051"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 et équipement de brigadiers phytosanitaires</w:t>
            </w:r>
          </w:p>
        </w:tc>
        <w:tc>
          <w:tcPr>
            <w:tcW w:w="1588" w:type="dxa"/>
            <w:shd w:val="clear" w:color="auto" w:fill="auto"/>
          </w:tcPr>
          <w:p w14:paraId="27224FE4" w14:textId="77777777" w:rsidR="00011BF9" w:rsidRPr="00AF29A1" w:rsidRDefault="00011BF9" w:rsidP="00AF29A1">
            <w:pPr>
              <w:spacing w:before="60" w:after="60" w:line="276" w:lineRule="auto"/>
              <w:rPr>
                <w:rFonts w:cs="Arial"/>
                <w:sz w:val="20"/>
                <w:szCs w:val="20"/>
              </w:rPr>
            </w:pPr>
            <w:r w:rsidRPr="00AF29A1">
              <w:rPr>
                <w:rFonts w:cs="Arial"/>
                <w:sz w:val="20"/>
                <w:szCs w:val="20"/>
              </w:rPr>
              <w:t>Brigadiers</w:t>
            </w:r>
          </w:p>
        </w:tc>
        <w:tc>
          <w:tcPr>
            <w:tcW w:w="851" w:type="dxa"/>
            <w:shd w:val="clear" w:color="auto" w:fill="auto"/>
          </w:tcPr>
          <w:p w14:paraId="6A5F96D9" w14:textId="77777777" w:rsidR="00011BF9" w:rsidRPr="00AF29A1" w:rsidRDefault="00011BF9" w:rsidP="00AF29A1">
            <w:pPr>
              <w:spacing w:before="60" w:after="60" w:line="276" w:lineRule="auto"/>
              <w:rPr>
                <w:rFonts w:cs="Arial"/>
                <w:sz w:val="20"/>
                <w:szCs w:val="20"/>
              </w:rPr>
            </w:pPr>
            <w:r w:rsidRPr="00AF29A1">
              <w:rPr>
                <w:rFonts w:cs="Arial"/>
                <w:sz w:val="20"/>
                <w:szCs w:val="20"/>
              </w:rPr>
              <w:t>70</w:t>
            </w:r>
          </w:p>
        </w:tc>
        <w:tc>
          <w:tcPr>
            <w:tcW w:w="1797" w:type="dxa"/>
            <w:shd w:val="clear" w:color="auto" w:fill="auto"/>
          </w:tcPr>
          <w:p w14:paraId="702AE56F"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38B0D507"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72E93133" w14:textId="77777777" w:rsidR="00011BF9" w:rsidRPr="00AF29A1" w:rsidRDefault="00011BF9" w:rsidP="00AF29A1">
            <w:pPr>
              <w:spacing w:before="60" w:after="60" w:line="276" w:lineRule="auto"/>
              <w:rPr>
                <w:rFonts w:cs="Arial"/>
                <w:sz w:val="20"/>
                <w:szCs w:val="20"/>
              </w:rPr>
            </w:pPr>
            <w:r w:rsidRPr="00AF29A1">
              <w:rPr>
                <w:rFonts w:cs="Arial"/>
                <w:sz w:val="20"/>
                <w:szCs w:val="20"/>
              </w:rPr>
              <w:t>35</w:t>
            </w:r>
          </w:p>
        </w:tc>
        <w:tc>
          <w:tcPr>
            <w:tcW w:w="768" w:type="dxa"/>
            <w:shd w:val="clear" w:color="auto" w:fill="auto"/>
          </w:tcPr>
          <w:p w14:paraId="7711728D" w14:textId="77777777" w:rsidR="00011BF9" w:rsidRPr="00AF29A1" w:rsidRDefault="00011BF9" w:rsidP="00AF29A1">
            <w:pPr>
              <w:spacing w:before="60" w:after="60" w:line="276" w:lineRule="auto"/>
              <w:rPr>
                <w:rFonts w:cs="Arial"/>
                <w:sz w:val="20"/>
                <w:szCs w:val="20"/>
              </w:rPr>
            </w:pPr>
            <w:r w:rsidRPr="00AF29A1">
              <w:rPr>
                <w:rFonts w:cs="Arial"/>
                <w:sz w:val="20"/>
                <w:szCs w:val="20"/>
              </w:rPr>
              <w:t>35</w:t>
            </w:r>
          </w:p>
        </w:tc>
        <w:tc>
          <w:tcPr>
            <w:tcW w:w="767" w:type="dxa"/>
            <w:shd w:val="clear" w:color="auto" w:fill="auto"/>
          </w:tcPr>
          <w:p w14:paraId="73648354"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720F344F"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3B6E5098" w14:textId="77777777" w:rsidTr="00D10AD1">
        <w:trPr>
          <w:gridAfter w:val="1"/>
          <w:wAfter w:w="14" w:type="dxa"/>
        </w:trPr>
        <w:tc>
          <w:tcPr>
            <w:tcW w:w="1463" w:type="dxa"/>
            <w:vMerge/>
            <w:shd w:val="clear" w:color="auto" w:fill="auto"/>
          </w:tcPr>
          <w:p w14:paraId="34FF90A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B5DBBCC" w14:textId="77777777" w:rsidR="00011BF9" w:rsidRPr="00AF29A1" w:rsidRDefault="00011BF9" w:rsidP="00D10AD1">
            <w:pPr>
              <w:spacing w:before="60" w:after="60" w:line="276" w:lineRule="auto"/>
              <w:rPr>
                <w:rFonts w:cs="Arial"/>
                <w:sz w:val="20"/>
                <w:szCs w:val="20"/>
              </w:rPr>
            </w:pPr>
          </w:p>
        </w:tc>
        <w:tc>
          <w:tcPr>
            <w:tcW w:w="236" w:type="dxa"/>
            <w:gridSpan w:val="2"/>
          </w:tcPr>
          <w:p w14:paraId="65FA6C7B"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53208FB0"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 des petits producteurs et productrices sur les techniques agricoles</w:t>
            </w:r>
          </w:p>
        </w:tc>
        <w:tc>
          <w:tcPr>
            <w:tcW w:w="1588" w:type="dxa"/>
            <w:shd w:val="clear" w:color="auto" w:fill="auto"/>
          </w:tcPr>
          <w:p w14:paraId="23352716"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w:t>
            </w:r>
          </w:p>
        </w:tc>
        <w:tc>
          <w:tcPr>
            <w:tcW w:w="851" w:type="dxa"/>
            <w:shd w:val="clear" w:color="auto" w:fill="auto"/>
          </w:tcPr>
          <w:p w14:paraId="492929CB" w14:textId="77777777" w:rsidR="00011BF9" w:rsidRPr="00AF29A1" w:rsidRDefault="00011BF9" w:rsidP="00AF29A1">
            <w:pPr>
              <w:spacing w:before="60" w:after="60" w:line="276" w:lineRule="auto"/>
              <w:rPr>
                <w:rFonts w:cs="Arial"/>
                <w:sz w:val="20"/>
                <w:szCs w:val="20"/>
              </w:rPr>
            </w:pPr>
            <w:r w:rsidRPr="00AF29A1">
              <w:rPr>
                <w:rFonts w:cs="Arial"/>
                <w:sz w:val="20"/>
                <w:szCs w:val="20"/>
              </w:rPr>
              <w:t>100</w:t>
            </w:r>
          </w:p>
        </w:tc>
        <w:tc>
          <w:tcPr>
            <w:tcW w:w="1797" w:type="dxa"/>
            <w:shd w:val="clear" w:color="auto" w:fill="auto"/>
          </w:tcPr>
          <w:p w14:paraId="4B35306E"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528FC413"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7061FE1E" w14:textId="77777777" w:rsidR="00011BF9" w:rsidRPr="00AF29A1" w:rsidRDefault="00011BF9" w:rsidP="00AF29A1">
            <w:pPr>
              <w:spacing w:before="60" w:after="60" w:line="276" w:lineRule="auto"/>
              <w:rPr>
                <w:rFonts w:cs="Arial"/>
                <w:sz w:val="20"/>
                <w:szCs w:val="20"/>
              </w:rPr>
            </w:pPr>
            <w:r w:rsidRPr="00AF29A1">
              <w:rPr>
                <w:rFonts w:cs="Arial"/>
                <w:sz w:val="20"/>
                <w:szCs w:val="20"/>
              </w:rPr>
              <w:t>25</w:t>
            </w:r>
          </w:p>
        </w:tc>
        <w:tc>
          <w:tcPr>
            <w:tcW w:w="768" w:type="dxa"/>
            <w:shd w:val="clear" w:color="auto" w:fill="auto"/>
          </w:tcPr>
          <w:p w14:paraId="7A5EB058" w14:textId="77777777" w:rsidR="00011BF9" w:rsidRPr="00AF29A1" w:rsidRDefault="00011BF9" w:rsidP="00AF29A1">
            <w:pPr>
              <w:spacing w:before="60" w:after="60" w:line="276" w:lineRule="auto"/>
              <w:rPr>
                <w:rFonts w:cs="Arial"/>
                <w:sz w:val="20"/>
                <w:szCs w:val="20"/>
              </w:rPr>
            </w:pPr>
            <w:r w:rsidRPr="00AF29A1">
              <w:rPr>
                <w:rFonts w:cs="Arial"/>
                <w:sz w:val="20"/>
                <w:szCs w:val="20"/>
              </w:rPr>
              <w:t>25</w:t>
            </w:r>
          </w:p>
        </w:tc>
        <w:tc>
          <w:tcPr>
            <w:tcW w:w="767" w:type="dxa"/>
            <w:shd w:val="clear" w:color="auto" w:fill="auto"/>
          </w:tcPr>
          <w:p w14:paraId="1DA00C18" w14:textId="77777777" w:rsidR="00011BF9" w:rsidRPr="00AF29A1" w:rsidRDefault="00011BF9" w:rsidP="00AF29A1">
            <w:pPr>
              <w:spacing w:before="60" w:after="60" w:line="276" w:lineRule="auto"/>
              <w:rPr>
                <w:rFonts w:cs="Arial"/>
                <w:sz w:val="20"/>
                <w:szCs w:val="20"/>
              </w:rPr>
            </w:pPr>
            <w:r w:rsidRPr="00AF29A1">
              <w:rPr>
                <w:rFonts w:cs="Arial"/>
                <w:sz w:val="20"/>
                <w:szCs w:val="20"/>
              </w:rPr>
              <w:t>25</w:t>
            </w:r>
          </w:p>
        </w:tc>
        <w:tc>
          <w:tcPr>
            <w:tcW w:w="726" w:type="dxa"/>
            <w:shd w:val="clear" w:color="auto" w:fill="auto"/>
          </w:tcPr>
          <w:p w14:paraId="1FFCAC65" w14:textId="77777777" w:rsidR="00011BF9" w:rsidRPr="00AF29A1" w:rsidRDefault="00011BF9" w:rsidP="00AF29A1">
            <w:pPr>
              <w:spacing w:before="60" w:after="60" w:line="276" w:lineRule="auto"/>
              <w:rPr>
                <w:rFonts w:cs="Arial"/>
                <w:sz w:val="20"/>
                <w:szCs w:val="20"/>
              </w:rPr>
            </w:pPr>
            <w:r w:rsidRPr="00AF29A1">
              <w:rPr>
                <w:rFonts w:cs="Arial"/>
                <w:sz w:val="20"/>
                <w:szCs w:val="20"/>
              </w:rPr>
              <w:t>25</w:t>
            </w:r>
          </w:p>
        </w:tc>
      </w:tr>
      <w:tr w:rsidR="00A93A71" w:rsidRPr="0097152D" w14:paraId="6CE76AC3" w14:textId="77777777" w:rsidTr="00D10AD1">
        <w:trPr>
          <w:gridAfter w:val="1"/>
          <w:wAfter w:w="14" w:type="dxa"/>
        </w:trPr>
        <w:tc>
          <w:tcPr>
            <w:tcW w:w="1463" w:type="dxa"/>
            <w:vMerge/>
            <w:shd w:val="clear" w:color="auto" w:fill="auto"/>
          </w:tcPr>
          <w:p w14:paraId="1216B003"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B6B1FEF" w14:textId="77777777" w:rsidR="00011BF9" w:rsidRPr="00AF29A1" w:rsidRDefault="00011BF9" w:rsidP="00D10AD1">
            <w:pPr>
              <w:spacing w:before="60" w:after="60" w:line="276" w:lineRule="auto"/>
              <w:rPr>
                <w:rFonts w:cs="Arial"/>
                <w:sz w:val="20"/>
                <w:szCs w:val="20"/>
              </w:rPr>
            </w:pPr>
          </w:p>
        </w:tc>
        <w:tc>
          <w:tcPr>
            <w:tcW w:w="236" w:type="dxa"/>
            <w:gridSpan w:val="2"/>
          </w:tcPr>
          <w:p w14:paraId="27B4DA2F"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023060E" w14:textId="77777777" w:rsidR="00011BF9" w:rsidRPr="00AF29A1" w:rsidRDefault="00011BF9" w:rsidP="00AF29A1">
            <w:pPr>
              <w:spacing w:before="60" w:after="60" w:line="276" w:lineRule="auto"/>
              <w:rPr>
                <w:rFonts w:cs="Arial"/>
                <w:sz w:val="20"/>
                <w:szCs w:val="20"/>
              </w:rPr>
            </w:pPr>
            <w:r w:rsidRPr="00AF29A1">
              <w:rPr>
                <w:rFonts w:cs="Arial"/>
                <w:sz w:val="20"/>
                <w:szCs w:val="20"/>
              </w:rPr>
              <w:t>Sensibilisation des producteurs sur les effets néfastes du changement climatique</w:t>
            </w:r>
          </w:p>
        </w:tc>
        <w:tc>
          <w:tcPr>
            <w:tcW w:w="1588" w:type="dxa"/>
            <w:shd w:val="clear" w:color="auto" w:fill="auto"/>
          </w:tcPr>
          <w:p w14:paraId="3AAC1DC7"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Séances</w:t>
            </w:r>
          </w:p>
        </w:tc>
        <w:tc>
          <w:tcPr>
            <w:tcW w:w="851" w:type="dxa"/>
            <w:shd w:val="clear" w:color="auto" w:fill="auto"/>
          </w:tcPr>
          <w:p w14:paraId="77FF3B33"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158F008D"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2A14DFCA"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7DDA158E"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3279EC3C"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0A68992F"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26" w:type="dxa"/>
            <w:shd w:val="clear" w:color="auto" w:fill="auto"/>
          </w:tcPr>
          <w:p w14:paraId="69C95C50"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r>
      <w:tr w:rsidR="00A93A71" w:rsidRPr="0097152D" w14:paraId="1BECE202" w14:textId="77777777" w:rsidTr="00D10AD1">
        <w:trPr>
          <w:gridAfter w:val="1"/>
          <w:wAfter w:w="14" w:type="dxa"/>
        </w:trPr>
        <w:tc>
          <w:tcPr>
            <w:tcW w:w="1463" w:type="dxa"/>
            <w:vMerge/>
            <w:shd w:val="clear" w:color="auto" w:fill="auto"/>
          </w:tcPr>
          <w:p w14:paraId="04F7A4C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B79AD3B" w14:textId="77777777" w:rsidR="00011BF9" w:rsidRPr="00AF29A1" w:rsidRDefault="00011BF9" w:rsidP="00D10AD1">
            <w:pPr>
              <w:spacing w:before="60" w:after="60" w:line="276" w:lineRule="auto"/>
              <w:rPr>
                <w:rFonts w:cs="Arial"/>
                <w:sz w:val="20"/>
                <w:szCs w:val="20"/>
              </w:rPr>
            </w:pPr>
          </w:p>
        </w:tc>
        <w:tc>
          <w:tcPr>
            <w:tcW w:w="236" w:type="dxa"/>
            <w:gridSpan w:val="2"/>
          </w:tcPr>
          <w:p w14:paraId="75F76DB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0394260"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Aménagement de sites maraîchers au profit des jeunes agriculteurs et </w:t>
            </w:r>
            <w:r w:rsidR="00D04BA5" w:rsidRPr="00AF29A1">
              <w:rPr>
                <w:rFonts w:cs="Arial"/>
                <w:sz w:val="20"/>
                <w:szCs w:val="20"/>
              </w:rPr>
              <w:t>des femmes</w:t>
            </w:r>
          </w:p>
        </w:tc>
        <w:tc>
          <w:tcPr>
            <w:tcW w:w="1588" w:type="dxa"/>
            <w:shd w:val="clear" w:color="auto" w:fill="auto"/>
          </w:tcPr>
          <w:p w14:paraId="1FB43392" w14:textId="77777777" w:rsidR="00011BF9" w:rsidRPr="00AF29A1" w:rsidRDefault="00011BF9" w:rsidP="00AF29A1">
            <w:pPr>
              <w:spacing w:before="60" w:after="60" w:line="276" w:lineRule="auto"/>
              <w:rPr>
                <w:rFonts w:cs="Arial"/>
                <w:sz w:val="20"/>
                <w:szCs w:val="20"/>
              </w:rPr>
            </w:pPr>
            <w:r w:rsidRPr="00AF29A1">
              <w:rPr>
                <w:rFonts w:cs="Arial"/>
                <w:sz w:val="20"/>
                <w:szCs w:val="20"/>
              </w:rPr>
              <w:t>Site</w:t>
            </w:r>
          </w:p>
        </w:tc>
        <w:tc>
          <w:tcPr>
            <w:tcW w:w="851" w:type="dxa"/>
            <w:shd w:val="clear" w:color="auto" w:fill="auto"/>
          </w:tcPr>
          <w:p w14:paraId="5F2B2195"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14B43E27"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tcPr>
          <w:p w14:paraId="61C11CA8"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4875459A"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55FC065A"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408C89A1"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6A88C4A5"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29BE2AF1" w14:textId="77777777" w:rsidTr="00D10AD1">
        <w:trPr>
          <w:gridAfter w:val="1"/>
          <w:wAfter w:w="14" w:type="dxa"/>
        </w:trPr>
        <w:tc>
          <w:tcPr>
            <w:tcW w:w="1463" w:type="dxa"/>
            <w:vMerge/>
            <w:shd w:val="clear" w:color="auto" w:fill="auto"/>
          </w:tcPr>
          <w:p w14:paraId="69A72810"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CB8D6A3" w14:textId="77777777" w:rsidR="00011BF9" w:rsidRPr="00AF29A1" w:rsidRDefault="00011BF9" w:rsidP="00D10AD1">
            <w:pPr>
              <w:spacing w:before="60" w:after="60" w:line="276" w:lineRule="auto"/>
              <w:rPr>
                <w:rFonts w:cs="Arial"/>
                <w:sz w:val="20"/>
                <w:szCs w:val="20"/>
              </w:rPr>
            </w:pPr>
          </w:p>
        </w:tc>
        <w:tc>
          <w:tcPr>
            <w:tcW w:w="236" w:type="dxa"/>
            <w:gridSpan w:val="2"/>
          </w:tcPr>
          <w:p w14:paraId="6A0F0979" w14:textId="77777777" w:rsidR="00011BF9" w:rsidRPr="00AF29A1" w:rsidRDefault="00011BF9" w:rsidP="00D10AD1">
            <w:pPr>
              <w:spacing w:before="60" w:after="60" w:line="276" w:lineRule="auto"/>
              <w:rPr>
                <w:rFonts w:cs="Arial"/>
                <w:sz w:val="20"/>
                <w:szCs w:val="20"/>
              </w:rPr>
            </w:pPr>
          </w:p>
        </w:tc>
        <w:tc>
          <w:tcPr>
            <w:tcW w:w="3314" w:type="dxa"/>
            <w:shd w:val="clear" w:color="auto" w:fill="auto"/>
            <w:vAlign w:val="bottom"/>
          </w:tcPr>
          <w:p w14:paraId="5DEB5420"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Réhabilitation de la Digue de l’AHA </w:t>
            </w:r>
            <w:proofErr w:type="spellStart"/>
            <w:r w:rsidRPr="00AF29A1">
              <w:rPr>
                <w:rFonts w:cs="Arial"/>
                <w:sz w:val="20"/>
                <w:szCs w:val="20"/>
              </w:rPr>
              <w:t>Gatawani</w:t>
            </w:r>
            <w:proofErr w:type="spellEnd"/>
            <w:r w:rsidRPr="00AF29A1">
              <w:rPr>
                <w:rFonts w:cs="Arial"/>
                <w:sz w:val="20"/>
                <w:szCs w:val="20"/>
              </w:rPr>
              <w:t xml:space="preserve"> Dolé, Réhabilitation des AHA</w:t>
            </w:r>
          </w:p>
        </w:tc>
        <w:tc>
          <w:tcPr>
            <w:tcW w:w="1588" w:type="dxa"/>
            <w:shd w:val="clear" w:color="auto" w:fill="auto"/>
            <w:vAlign w:val="bottom"/>
          </w:tcPr>
          <w:p w14:paraId="2807426B" w14:textId="77777777" w:rsidR="00011BF9" w:rsidRPr="00AF29A1" w:rsidRDefault="00011BF9" w:rsidP="00AF29A1">
            <w:pPr>
              <w:spacing w:before="60" w:after="60" w:line="276" w:lineRule="auto"/>
              <w:rPr>
                <w:rFonts w:cs="Arial"/>
                <w:sz w:val="20"/>
                <w:szCs w:val="20"/>
              </w:rPr>
            </w:pPr>
            <w:r w:rsidRPr="00AF29A1">
              <w:rPr>
                <w:rFonts w:cs="Arial"/>
                <w:sz w:val="20"/>
                <w:szCs w:val="20"/>
              </w:rPr>
              <w:t>U</w:t>
            </w:r>
          </w:p>
        </w:tc>
        <w:tc>
          <w:tcPr>
            <w:tcW w:w="851" w:type="dxa"/>
            <w:shd w:val="clear" w:color="auto" w:fill="auto"/>
            <w:vAlign w:val="bottom"/>
          </w:tcPr>
          <w:p w14:paraId="398BC0D6"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vAlign w:val="bottom"/>
          </w:tcPr>
          <w:p w14:paraId="4171B3E6"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et </w:t>
            </w:r>
            <w:proofErr w:type="spellStart"/>
            <w:r w:rsidRPr="00AF29A1">
              <w:rPr>
                <w:rFonts w:cs="Arial"/>
                <w:sz w:val="20"/>
                <w:szCs w:val="20"/>
              </w:rPr>
              <w:t>Dollé</w:t>
            </w:r>
            <w:proofErr w:type="spellEnd"/>
          </w:p>
        </w:tc>
        <w:tc>
          <w:tcPr>
            <w:tcW w:w="768" w:type="dxa"/>
            <w:shd w:val="clear" w:color="auto" w:fill="auto"/>
            <w:vAlign w:val="bottom"/>
          </w:tcPr>
          <w:p w14:paraId="420F5672"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vAlign w:val="bottom"/>
          </w:tcPr>
          <w:p w14:paraId="61742FB9"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vAlign w:val="bottom"/>
          </w:tcPr>
          <w:p w14:paraId="4157C405"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7" w:type="dxa"/>
            <w:shd w:val="clear" w:color="auto" w:fill="auto"/>
            <w:vAlign w:val="bottom"/>
          </w:tcPr>
          <w:p w14:paraId="5F07B84D"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vAlign w:val="bottom"/>
          </w:tcPr>
          <w:p w14:paraId="46363C90"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18DCA9A5" w14:textId="77777777" w:rsidTr="00D10AD1">
        <w:trPr>
          <w:gridAfter w:val="1"/>
          <w:wAfter w:w="14" w:type="dxa"/>
        </w:trPr>
        <w:tc>
          <w:tcPr>
            <w:tcW w:w="1463" w:type="dxa"/>
            <w:vMerge/>
            <w:shd w:val="clear" w:color="auto" w:fill="auto"/>
          </w:tcPr>
          <w:p w14:paraId="7F823617" w14:textId="77777777" w:rsidR="00011BF9" w:rsidRPr="00AF29A1" w:rsidRDefault="00011BF9" w:rsidP="00D10AD1">
            <w:pPr>
              <w:spacing w:before="60" w:after="60" w:line="276" w:lineRule="auto"/>
              <w:rPr>
                <w:rFonts w:cs="Arial"/>
                <w:sz w:val="20"/>
                <w:szCs w:val="20"/>
              </w:rPr>
            </w:pPr>
          </w:p>
        </w:tc>
        <w:tc>
          <w:tcPr>
            <w:tcW w:w="1366" w:type="dxa"/>
            <w:vMerge w:val="restart"/>
            <w:shd w:val="clear" w:color="auto" w:fill="auto"/>
          </w:tcPr>
          <w:p w14:paraId="416208B1" w14:textId="77777777" w:rsidR="00011BF9" w:rsidRPr="00AF29A1" w:rsidRDefault="00011BF9" w:rsidP="00AF29A1">
            <w:pPr>
              <w:spacing w:before="60" w:after="60" w:line="276" w:lineRule="auto"/>
              <w:rPr>
                <w:rFonts w:cs="Arial"/>
                <w:sz w:val="20"/>
                <w:szCs w:val="20"/>
              </w:rPr>
            </w:pPr>
            <w:r w:rsidRPr="00AF29A1">
              <w:rPr>
                <w:rFonts w:cs="Arial"/>
                <w:sz w:val="20"/>
                <w:szCs w:val="20"/>
              </w:rPr>
              <w:t>Améliorer la performance du secteur pastoral</w:t>
            </w:r>
          </w:p>
        </w:tc>
        <w:tc>
          <w:tcPr>
            <w:tcW w:w="236" w:type="dxa"/>
            <w:gridSpan w:val="2"/>
          </w:tcPr>
          <w:p w14:paraId="68F43D5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CE2715F"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et équipement de BAB</w:t>
            </w:r>
          </w:p>
        </w:tc>
        <w:tc>
          <w:tcPr>
            <w:tcW w:w="1588" w:type="dxa"/>
            <w:shd w:val="clear" w:color="auto" w:fill="auto"/>
          </w:tcPr>
          <w:p w14:paraId="162434E3" w14:textId="77777777" w:rsidR="00011BF9" w:rsidRPr="00AF29A1" w:rsidRDefault="00011BF9" w:rsidP="00AF29A1">
            <w:pPr>
              <w:spacing w:before="60" w:after="60" w:line="276" w:lineRule="auto"/>
              <w:rPr>
                <w:rFonts w:cs="Arial"/>
                <w:sz w:val="20"/>
                <w:szCs w:val="20"/>
              </w:rPr>
            </w:pPr>
            <w:r w:rsidRPr="00AF29A1">
              <w:rPr>
                <w:rFonts w:cs="Arial"/>
                <w:sz w:val="20"/>
                <w:szCs w:val="20"/>
              </w:rPr>
              <w:t>BAB</w:t>
            </w:r>
          </w:p>
        </w:tc>
        <w:tc>
          <w:tcPr>
            <w:tcW w:w="851" w:type="dxa"/>
            <w:shd w:val="clear" w:color="auto" w:fill="auto"/>
          </w:tcPr>
          <w:p w14:paraId="060DA72F"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1797" w:type="dxa"/>
            <w:shd w:val="clear" w:color="auto" w:fill="auto"/>
          </w:tcPr>
          <w:p w14:paraId="54D36AD3"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Tounouga, </w:t>
            </w:r>
            <w:proofErr w:type="spellStart"/>
            <w:r w:rsidRPr="00AF29A1">
              <w:rPr>
                <w:rFonts w:cs="Arial"/>
                <w:sz w:val="20"/>
                <w:szCs w:val="20"/>
              </w:rPr>
              <w:t>Dollé</w:t>
            </w:r>
            <w:proofErr w:type="spellEnd"/>
          </w:p>
        </w:tc>
        <w:tc>
          <w:tcPr>
            <w:tcW w:w="768" w:type="dxa"/>
            <w:shd w:val="clear" w:color="auto" w:fill="auto"/>
          </w:tcPr>
          <w:p w14:paraId="4DB5F5B2" w14:textId="77777777" w:rsidR="00011BF9" w:rsidRPr="00AF29A1" w:rsidRDefault="00011BF9" w:rsidP="00AF29A1">
            <w:pPr>
              <w:spacing w:before="60" w:after="60" w:line="276" w:lineRule="auto"/>
              <w:rPr>
                <w:rFonts w:cs="Arial"/>
                <w:bCs/>
                <w:sz w:val="20"/>
                <w:szCs w:val="20"/>
              </w:rPr>
            </w:pPr>
            <w:r w:rsidRPr="00AF29A1">
              <w:rPr>
                <w:rFonts w:cs="Arial"/>
                <w:sz w:val="20"/>
                <w:szCs w:val="20"/>
              </w:rPr>
              <w:t>0</w:t>
            </w:r>
          </w:p>
        </w:tc>
        <w:tc>
          <w:tcPr>
            <w:tcW w:w="768" w:type="dxa"/>
            <w:shd w:val="clear" w:color="auto" w:fill="auto"/>
          </w:tcPr>
          <w:p w14:paraId="589F8DB9" w14:textId="77777777" w:rsidR="00011BF9" w:rsidRPr="00AF29A1" w:rsidRDefault="00011BF9" w:rsidP="00AF29A1">
            <w:pPr>
              <w:spacing w:before="60" w:after="60" w:line="276" w:lineRule="auto"/>
              <w:rPr>
                <w:rFonts w:cs="Arial"/>
                <w:b/>
                <w:bCs/>
                <w:sz w:val="20"/>
                <w:szCs w:val="20"/>
              </w:rPr>
            </w:pPr>
            <w:r w:rsidRPr="00AF29A1">
              <w:rPr>
                <w:rFonts w:cs="Arial"/>
                <w:sz w:val="20"/>
                <w:szCs w:val="20"/>
              </w:rPr>
              <w:t>2</w:t>
            </w:r>
          </w:p>
        </w:tc>
        <w:tc>
          <w:tcPr>
            <w:tcW w:w="768" w:type="dxa"/>
            <w:shd w:val="clear" w:color="auto" w:fill="auto"/>
          </w:tcPr>
          <w:p w14:paraId="7C0CC6CC" w14:textId="77777777" w:rsidR="00011BF9" w:rsidRPr="00AF29A1" w:rsidRDefault="00011BF9" w:rsidP="00AF29A1">
            <w:pPr>
              <w:spacing w:before="60" w:after="60" w:line="276" w:lineRule="auto"/>
              <w:rPr>
                <w:rFonts w:cs="Arial"/>
                <w:b/>
                <w:bCs/>
                <w:sz w:val="20"/>
                <w:szCs w:val="20"/>
              </w:rPr>
            </w:pPr>
            <w:r w:rsidRPr="00AF29A1">
              <w:rPr>
                <w:rFonts w:cs="Arial"/>
                <w:sz w:val="20"/>
                <w:szCs w:val="20"/>
              </w:rPr>
              <w:t>1</w:t>
            </w:r>
          </w:p>
        </w:tc>
        <w:tc>
          <w:tcPr>
            <w:tcW w:w="767" w:type="dxa"/>
            <w:shd w:val="clear" w:color="auto" w:fill="auto"/>
          </w:tcPr>
          <w:p w14:paraId="11338316" w14:textId="77777777" w:rsidR="00011BF9" w:rsidRPr="00AF29A1" w:rsidRDefault="00011BF9" w:rsidP="00AF29A1">
            <w:pPr>
              <w:spacing w:before="60" w:after="60" w:line="276" w:lineRule="auto"/>
              <w:rPr>
                <w:rFonts w:cs="Arial"/>
                <w:b/>
                <w:bCs/>
                <w:sz w:val="20"/>
                <w:szCs w:val="20"/>
              </w:rPr>
            </w:pPr>
            <w:r w:rsidRPr="00AF29A1">
              <w:rPr>
                <w:rFonts w:cs="Arial"/>
                <w:b/>
                <w:bCs/>
                <w:sz w:val="20"/>
                <w:szCs w:val="20"/>
              </w:rPr>
              <w:t>0</w:t>
            </w:r>
          </w:p>
        </w:tc>
        <w:tc>
          <w:tcPr>
            <w:tcW w:w="726" w:type="dxa"/>
            <w:shd w:val="clear" w:color="auto" w:fill="auto"/>
          </w:tcPr>
          <w:p w14:paraId="0038A9F4" w14:textId="77777777" w:rsidR="00011BF9" w:rsidRPr="00AF29A1" w:rsidRDefault="00011BF9" w:rsidP="00AF29A1">
            <w:pPr>
              <w:spacing w:before="60" w:after="60" w:line="276" w:lineRule="auto"/>
              <w:rPr>
                <w:rFonts w:cs="Arial"/>
                <w:b/>
                <w:bCs/>
                <w:sz w:val="20"/>
                <w:szCs w:val="20"/>
              </w:rPr>
            </w:pPr>
            <w:r w:rsidRPr="00AF29A1">
              <w:rPr>
                <w:rFonts w:cs="Arial"/>
                <w:b/>
                <w:bCs/>
                <w:sz w:val="20"/>
                <w:szCs w:val="20"/>
              </w:rPr>
              <w:t>0</w:t>
            </w:r>
          </w:p>
        </w:tc>
      </w:tr>
      <w:tr w:rsidR="00A93A71" w:rsidRPr="0097152D" w14:paraId="6ABE5F8F" w14:textId="77777777" w:rsidTr="00D10AD1">
        <w:trPr>
          <w:gridAfter w:val="1"/>
          <w:wAfter w:w="14" w:type="dxa"/>
        </w:trPr>
        <w:tc>
          <w:tcPr>
            <w:tcW w:w="1463" w:type="dxa"/>
            <w:vMerge/>
            <w:shd w:val="clear" w:color="auto" w:fill="auto"/>
          </w:tcPr>
          <w:p w14:paraId="6464D4A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B3F6F09" w14:textId="77777777" w:rsidR="00011BF9" w:rsidRPr="00AF29A1" w:rsidRDefault="00011BF9" w:rsidP="00D10AD1">
            <w:pPr>
              <w:spacing w:before="60" w:after="60" w:line="276" w:lineRule="auto"/>
              <w:rPr>
                <w:rFonts w:cs="Arial"/>
                <w:sz w:val="20"/>
                <w:szCs w:val="20"/>
              </w:rPr>
            </w:pPr>
          </w:p>
        </w:tc>
        <w:tc>
          <w:tcPr>
            <w:tcW w:w="236" w:type="dxa"/>
            <w:gridSpan w:val="2"/>
          </w:tcPr>
          <w:p w14:paraId="1B9359D4"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EE9DE46" w14:textId="77777777" w:rsidR="00011BF9" w:rsidRPr="00AF29A1" w:rsidRDefault="00011BF9" w:rsidP="00AF29A1">
            <w:pPr>
              <w:spacing w:before="60" w:after="60" w:line="276" w:lineRule="auto"/>
              <w:rPr>
                <w:rFonts w:cs="Arial"/>
                <w:sz w:val="20"/>
                <w:szCs w:val="20"/>
              </w:rPr>
            </w:pPr>
            <w:r w:rsidRPr="00AF29A1">
              <w:rPr>
                <w:rFonts w:cs="Arial"/>
                <w:sz w:val="20"/>
                <w:szCs w:val="20"/>
              </w:rPr>
              <w:t>Renforcement de BAB (mise en place et renforcement de capacité des comités)</w:t>
            </w:r>
          </w:p>
        </w:tc>
        <w:tc>
          <w:tcPr>
            <w:tcW w:w="1588" w:type="dxa"/>
            <w:shd w:val="clear" w:color="auto" w:fill="auto"/>
            <w:vAlign w:val="bottom"/>
          </w:tcPr>
          <w:p w14:paraId="6D010F79" w14:textId="77777777" w:rsidR="00011BF9" w:rsidRPr="00AF29A1" w:rsidRDefault="00011BF9" w:rsidP="00AF29A1">
            <w:pPr>
              <w:spacing w:before="60" w:after="60" w:line="276" w:lineRule="auto"/>
              <w:rPr>
                <w:rFonts w:cs="Arial"/>
                <w:sz w:val="20"/>
                <w:szCs w:val="20"/>
              </w:rPr>
            </w:pPr>
            <w:r w:rsidRPr="00AF29A1">
              <w:rPr>
                <w:rFonts w:cs="Arial"/>
                <w:sz w:val="20"/>
                <w:szCs w:val="20"/>
              </w:rPr>
              <w:t>BAB</w:t>
            </w:r>
          </w:p>
        </w:tc>
        <w:tc>
          <w:tcPr>
            <w:tcW w:w="851" w:type="dxa"/>
            <w:shd w:val="clear" w:color="auto" w:fill="auto"/>
            <w:vAlign w:val="bottom"/>
          </w:tcPr>
          <w:p w14:paraId="5CBB9276"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1797" w:type="dxa"/>
            <w:shd w:val="clear" w:color="auto" w:fill="auto"/>
            <w:vAlign w:val="bottom"/>
          </w:tcPr>
          <w:p w14:paraId="22EE9C4D"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Tounouga et </w:t>
            </w:r>
            <w:proofErr w:type="spellStart"/>
            <w:r w:rsidRPr="00AF29A1">
              <w:rPr>
                <w:rFonts w:cs="Arial"/>
                <w:sz w:val="20"/>
                <w:szCs w:val="20"/>
              </w:rPr>
              <w:t>Dollé</w:t>
            </w:r>
            <w:proofErr w:type="spellEnd"/>
          </w:p>
        </w:tc>
        <w:tc>
          <w:tcPr>
            <w:tcW w:w="768" w:type="dxa"/>
            <w:shd w:val="clear" w:color="auto" w:fill="auto"/>
            <w:vAlign w:val="bottom"/>
          </w:tcPr>
          <w:p w14:paraId="36EEEADF"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vAlign w:val="bottom"/>
          </w:tcPr>
          <w:p w14:paraId="06B54FFF"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vAlign w:val="bottom"/>
          </w:tcPr>
          <w:p w14:paraId="74CA9B16"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7" w:type="dxa"/>
            <w:shd w:val="clear" w:color="auto" w:fill="auto"/>
            <w:vAlign w:val="bottom"/>
          </w:tcPr>
          <w:p w14:paraId="1BAC96B4"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vAlign w:val="bottom"/>
          </w:tcPr>
          <w:p w14:paraId="471E26AC"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0F87E2B8" w14:textId="77777777" w:rsidTr="00D10AD1">
        <w:trPr>
          <w:gridAfter w:val="1"/>
          <w:wAfter w:w="14" w:type="dxa"/>
        </w:trPr>
        <w:tc>
          <w:tcPr>
            <w:tcW w:w="1463" w:type="dxa"/>
            <w:vMerge/>
            <w:shd w:val="clear" w:color="auto" w:fill="auto"/>
          </w:tcPr>
          <w:p w14:paraId="2464F14E"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F89F695" w14:textId="77777777" w:rsidR="00011BF9" w:rsidRPr="00AF29A1" w:rsidRDefault="00011BF9" w:rsidP="00D10AD1">
            <w:pPr>
              <w:spacing w:before="60" w:after="60" w:line="276" w:lineRule="auto"/>
              <w:rPr>
                <w:rFonts w:cs="Arial"/>
                <w:sz w:val="20"/>
                <w:szCs w:val="20"/>
              </w:rPr>
            </w:pPr>
          </w:p>
        </w:tc>
        <w:tc>
          <w:tcPr>
            <w:tcW w:w="236" w:type="dxa"/>
            <w:gridSpan w:val="2"/>
          </w:tcPr>
          <w:p w14:paraId="7AC5834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64A09C5"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d’un bâtiment administratif au profit du Service communal de d’élevage</w:t>
            </w:r>
          </w:p>
        </w:tc>
        <w:tc>
          <w:tcPr>
            <w:tcW w:w="1588" w:type="dxa"/>
            <w:shd w:val="clear" w:color="auto" w:fill="auto"/>
            <w:vAlign w:val="bottom"/>
          </w:tcPr>
          <w:p w14:paraId="61658F6C" w14:textId="77777777" w:rsidR="00011BF9" w:rsidRPr="00AF29A1" w:rsidRDefault="00011BF9" w:rsidP="00AF29A1">
            <w:pPr>
              <w:spacing w:before="60" w:after="60" w:line="276" w:lineRule="auto"/>
              <w:rPr>
                <w:rFonts w:cs="Arial"/>
                <w:sz w:val="20"/>
                <w:szCs w:val="20"/>
              </w:rPr>
            </w:pPr>
            <w:r w:rsidRPr="00AF29A1">
              <w:rPr>
                <w:rFonts w:cs="Arial"/>
                <w:sz w:val="20"/>
                <w:szCs w:val="20"/>
              </w:rPr>
              <w:t>bâtiment</w:t>
            </w:r>
          </w:p>
        </w:tc>
        <w:tc>
          <w:tcPr>
            <w:tcW w:w="851" w:type="dxa"/>
            <w:shd w:val="clear" w:color="auto" w:fill="auto"/>
            <w:vAlign w:val="bottom"/>
          </w:tcPr>
          <w:p w14:paraId="103C1FAB"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vAlign w:val="bottom"/>
          </w:tcPr>
          <w:p w14:paraId="6D979924"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vAlign w:val="bottom"/>
          </w:tcPr>
          <w:p w14:paraId="6BDAF8DB"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vAlign w:val="bottom"/>
          </w:tcPr>
          <w:p w14:paraId="4A89D049"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vAlign w:val="bottom"/>
          </w:tcPr>
          <w:p w14:paraId="24085B8F"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7" w:type="dxa"/>
            <w:shd w:val="clear" w:color="auto" w:fill="auto"/>
            <w:vAlign w:val="bottom"/>
          </w:tcPr>
          <w:p w14:paraId="6FAD4B06"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vAlign w:val="bottom"/>
          </w:tcPr>
          <w:p w14:paraId="6624095B"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14E64829" w14:textId="77777777" w:rsidTr="00D10AD1">
        <w:trPr>
          <w:gridAfter w:val="1"/>
          <w:wAfter w:w="14" w:type="dxa"/>
        </w:trPr>
        <w:tc>
          <w:tcPr>
            <w:tcW w:w="1463" w:type="dxa"/>
            <w:vMerge/>
            <w:shd w:val="clear" w:color="auto" w:fill="auto"/>
          </w:tcPr>
          <w:p w14:paraId="6B116D94"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6A5C493" w14:textId="77777777" w:rsidR="00011BF9" w:rsidRPr="00AF29A1" w:rsidRDefault="00011BF9" w:rsidP="00D10AD1">
            <w:pPr>
              <w:spacing w:before="60" w:after="60" w:line="276" w:lineRule="auto"/>
              <w:rPr>
                <w:rFonts w:cs="Arial"/>
                <w:sz w:val="20"/>
                <w:szCs w:val="20"/>
              </w:rPr>
            </w:pPr>
          </w:p>
        </w:tc>
        <w:tc>
          <w:tcPr>
            <w:tcW w:w="236" w:type="dxa"/>
            <w:gridSpan w:val="2"/>
          </w:tcPr>
          <w:p w14:paraId="7072EDF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42080F7"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de parcs de vaccination</w:t>
            </w:r>
          </w:p>
        </w:tc>
        <w:tc>
          <w:tcPr>
            <w:tcW w:w="1588" w:type="dxa"/>
            <w:shd w:val="clear" w:color="auto" w:fill="auto"/>
            <w:vAlign w:val="bottom"/>
          </w:tcPr>
          <w:p w14:paraId="6E0041FE" w14:textId="77777777" w:rsidR="00011BF9" w:rsidRPr="00AF29A1" w:rsidRDefault="00011BF9" w:rsidP="00AF29A1">
            <w:pPr>
              <w:spacing w:before="60" w:after="60" w:line="276" w:lineRule="auto"/>
              <w:rPr>
                <w:rFonts w:cs="Arial"/>
                <w:sz w:val="20"/>
                <w:szCs w:val="20"/>
              </w:rPr>
            </w:pPr>
            <w:r w:rsidRPr="00AF29A1">
              <w:rPr>
                <w:rFonts w:cs="Arial"/>
                <w:sz w:val="20"/>
                <w:szCs w:val="20"/>
              </w:rPr>
              <w:t>P.V</w:t>
            </w:r>
          </w:p>
        </w:tc>
        <w:tc>
          <w:tcPr>
            <w:tcW w:w="851" w:type="dxa"/>
            <w:shd w:val="clear" w:color="auto" w:fill="auto"/>
            <w:vAlign w:val="bottom"/>
          </w:tcPr>
          <w:p w14:paraId="1AF0AB4E"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vAlign w:val="bottom"/>
          </w:tcPr>
          <w:p w14:paraId="1DE896E5"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7EF19492"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14DDACE3"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173E4015"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7" w:type="dxa"/>
            <w:shd w:val="clear" w:color="auto" w:fill="auto"/>
          </w:tcPr>
          <w:p w14:paraId="4A2D2146"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40624462"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05741EE8" w14:textId="77777777" w:rsidTr="00D10AD1">
        <w:trPr>
          <w:gridAfter w:val="1"/>
          <w:wAfter w:w="14" w:type="dxa"/>
        </w:trPr>
        <w:tc>
          <w:tcPr>
            <w:tcW w:w="1463" w:type="dxa"/>
            <w:vMerge/>
            <w:shd w:val="clear" w:color="auto" w:fill="auto"/>
          </w:tcPr>
          <w:p w14:paraId="616AF73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F9B5DF6" w14:textId="77777777" w:rsidR="00011BF9" w:rsidRPr="00AF29A1" w:rsidRDefault="00011BF9" w:rsidP="00D10AD1">
            <w:pPr>
              <w:spacing w:before="60" w:after="60" w:line="276" w:lineRule="auto"/>
              <w:rPr>
                <w:rFonts w:cs="Arial"/>
                <w:sz w:val="20"/>
                <w:szCs w:val="20"/>
              </w:rPr>
            </w:pPr>
          </w:p>
        </w:tc>
        <w:tc>
          <w:tcPr>
            <w:tcW w:w="236" w:type="dxa"/>
            <w:gridSpan w:val="2"/>
          </w:tcPr>
          <w:p w14:paraId="667083CD"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57D3CB9" w14:textId="77777777" w:rsidR="00011BF9" w:rsidRPr="00AF29A1" w:rsidRDefault="00011BF9" w:rsidP="00AF29A1">
            <w:pPr>
              <w:spacing w:before="60" w:after="60" w:line="276" w:lineRule="auto"/>
              <w:rPr>
                <w:rFonts w:cs="Arial"/>
                <w:sz w:val="20"/>
                <w:szCs w:val="20"/>
              </w:rPr>
            </w:pPr>
            <w:r w:rsidRPr="00AF29A1">
              <w:rPr>
                <w:rFonts w:cs="Arial"/>
                <w:sz w:val="20"/>
                <w:szCs w:val="20"/>
              </w:rPr>
              <w:t>Réhabilitation de parcs de vaccination</w:t>
            </w:r>
          </w:p>
        </w:tc>
        <w:tc>
          <w:tcPr>
            <w:tcW w:w="1588" w:type="dxa"/>
            <w:shd w:val="clear" w:color="auto" w:fill="auto"/>
            <w:vAlign w:val="bottom"/>
          </w:tcPr>
          <w:p w14:paraId="308F323D" w14:textId="77777777" w:rsidR="00011BF9" w:rsidRPr="00AF29A1" w:rsidRDefault="00011BF9" w:rsidP="00AF29A1">
            <w:pPr>
              <w:spacing w:before="60" w:after="60" w:line="276" w:lineRule="auto"/>
              <w:rPr>
                <w:rFonts w:cs="Arial"/>
                <w:sz w:val="20"/>
                <w:szCs w:val="20"/>
              </w:rPr>
            </w:pPr>
            <w:r w:rsidRPr="00AF29A1">
              <w:rPr>
                <w:rFonts w:cs="Arial"/>
                <w:sz w:val="20"/>
                <w:szCs w:val="20"/>
              </w:rPr>
              <w:t>PV</w:t>
            </w:r>
          </w:p>
        </w:tc>
        <w:tc>
          <w:tcPr>
            <w:tcW w:w="851" w:type="dxa"/>
            <w:shd w:val="clear" w:color="auto" w:fill="auto"/>
            <w:vAlign w:val="bottom"/>
          </w:tcPr>
          <w:p w14:paraId="00872E5F"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1797" w:type="dxa"/>
            <w:shd w:val="clear" w:color="auto" w:fill="auto"/>
            <w:vAlign w:val="bottom"/>
          </w:tcPr>
          <w:p w14:paraId="5D0AAEAD"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Pr="00AF29A1">
              <w:rPr>
                <w:rFonts w:cs="Arial"/>
                <w:sz w:val="20"/>
                <w:szCs w:val="20"/>
              </w:rPr>
              <w:t>Rou</w:t>
            </w:r>
            <w:r w:rsidR="00D04BA5" w:rsidRPr="00AF29A1">
              <w:rPr>
                <w:rFonts w:cs="Arial"/>
                <w:sz w:val="20"/>
                <w:szCs w:val="20"/>
              </w:rPr>
              <w:t>n</w:t>
            </w:r>
            <w:r w:rsidRPr="00AF29A1">
              <w:rPr>
                <w:rFonts w:cs="Arial"/>
                <w:sz w:val="20"/>
                <w:szCs w:val="20"/>
              </w:rPr>
              <w:t>toua</w:t>
            </w:r>
            <w:proofErr w:type="spellEnd"/>
            <w:r w:rsidRPr="00AF29A1">
              <w:rPr>
                <w:rFonts w:cs="Arial"/>
                <w:sz w:val="20"/>
                <w:szCs w:val="20"/>
              </w:rPr>
              <w:t xml:space="preserve"> </w:t>
            </w:r>
            <w:proofErr w:type="spellStart"/>
            <w:r w:rsidRPr="00AF29A1">
              <w:rPr>
                <w:rFonts w:cs="Arial"/>
                <w:sz w:val="20"/>
                <w:szCs w:val="20"/>
              </w:rPr>
              <w:t>Gatawani</w:t>
            </w:r>
            <w:proofErr w:type="spellEnd"/>
            <w:r w:rsidRPr="00AF29A1">
              <w:rPr>
                <w:rFonts w:cs="Arial"/>
                <w:sz w:val="20"/>
                <w:szCs w:val="20"/>
              </w:rPr>
              <w:t xml:space="preserve"> et Tounouga</w:t>
            </w:r>
          </w:p>
        </w:tc>
        <w:tc>
          <w:tcPr>
            <w:tcW w:w="768" w:type="dxa"/>
            <w:shd w:val="clear" w:color="auto" w:fill="auto"/>
          </w:tcPr>
          <w:p w14:paraId="7DDC1D94"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0067B04E"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24E3456D"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7" w:type="dxa"/>
            <w:shd w:val="clear" w:color="auto" w:fill="auto"/>
          </w:tcPr>
          <w:p w14:paraId="3DEB3D11"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04928E92"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725BD3A6" w14:textId="77777777" w:rsidTr="00D10AD1">
        <w:trPr>
          <w:gridAfter w:val="1"/>
          <w:wAfter w:w="14" w:type="dxa"/>
        </w:trPr>
        <w:tc>
          <w:tcPr>
            <w:tcW w:w="1463" w:type="dxa"/>
            <w:vMerge/>
            <w:shd w:val="clear" w:color="auto" w:fill="auto"/>
          </w:tcPr>
          <w:p w14:paraId="52D24FA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9474576" w14:textId="77777777" w:rsidR="00011BF9" w:rsidRPr="00AF29A1" w:rsidRDefault="00011BF9" w:rsidP="00D10AD1">
            <w:pPr>
              <w:spacing w:before="60" w:after="60" w:line="276" w:lineRule="auto"/>
              <w:rPr>
                <w:rFonts w:cs="Arial"/>
                <w:sz w:val="20"/>
                <w:szCs w:val="20"/>
              </w:rPr>
            </w:pPr>
          </w:p>
        </w:tc>
        <w:tc>
          <w:tcPr>
            <w:tcW w:w="236" w:type="dxa"/>
            <w:gridSpan w:val="2"/>
          </w:tcPr>
          <w:p w14:paraId="6E40A0BF"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063BA45" w14:textId="77777777" w:rsidR="00011BF9" w:rsidRPr="00AF29A1" w:rsidRDefault="00011BF9" w:rsidP="00AF29A1">
            <w:pPr>
              <w:spacing w:before="60" w:after="60" w:line="276" w:lineRule="auto"/>
              <w:rPr>
                <w:rFonts w:cs="Arial"/>
                <w:sz w:val="20"/>
                <w:szCs w:val="20"/>
              </w:rPr>
            </w:pPr>
            <w:r w:rsidRPr="00AF29A1">
              <w:rPr>
                <w:rFonts w:cs="Arial"/>
                <w:sz w:val="20"/>
                <w:szCs w:val="20"/>
              </w:rPr>
              <w:t>Organisation de séances de vaccination des animaux</w:t>
            </w:r>
          </w:p>
        </w:tc>
        <w:tc>
          <w:tcPr>
            <w:tcW w:w="1588" w:type="dxa"/>
            <w:shd w:val="clear" w:color="auto" w:fill="auto"/>
            <w:vAlign w:val="center"/>
          </w:tcPr>
          <w:p w14:paraId="4CEDBEB5"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w:t>
            </w:r>
          </w:p>
        </w:tc>
        <w:tc>
          <w:tcPr>
            <w:tcW w:w="851" w:type="dxa"/>
            <w:shd w:val="clear" w:color="auto" w:fill="auto"/>
            <w:vAlign w:val="center"/>
          </w:tcPr>
          <w:p w14:paraId="57BA1732" w14:textId="77777777" w:rsidR="00011BF9" w:rsidRPr="00AF29A1" w:rsidRDefault="00011BF9" w:rsidP="00AF29A1">
            <w:pPr>
              <w:spacing w:before="60" w:after="60" w:line="276" w:lineRule="auto"/>
              <w:rPr>
                <w:rFonts w:cs="Arial"/>
                <w:sz w:val="20"/>
                <w:szCs w:val="20"/>
              </w:rPr>
            </w:pPr>
            <w:r w:rsidRPr="00AF29A1">
              <w:rPr>
                <w:rFonts w:cs="Arial"/>
                <w:sz w:val="20"/>
                <w:szCs w:val="20"/>
              </w:rPr>
              <w:t>15</w:t>
            </w:r>
          </w:p>
        </w:tc>
        <w:tc>
          <w:tcPr>
            <w:tcW w:w="1797" w:type="dxa"/>
            <w:shd w:val="clear" w:color="auto" w:fill="auto"/>
            <w:vAlign w:val="center"/>
          </w:tcPr>
          <w:p w14:paraId="1918B328" w14:textId="77777777" w:rsidR="00011BF9" w:rsidRPr="00AF29A1" w:rsidRDefault="00011BF9" w:rsidP="00AF29A1">
            <w:pPr>
              <w:spacing w:before="60" w:after="60" w:line="276" w:lineRule="auto"/>
              <w:rPr>
                <w:rFonts w:cs="Arial"/>
                <w:sz w:val="20"/>
                <w:szCs w:val="20"/>
              </w:rPr>
            </w:pPr>
            <w:r w:rsidRPr="00AF29A1">
              <w:rPr>
                <w:rFonts w:cs="Arial"/>
                <w:sz w:val="20"/>
                <w:szCs w:val="20"/>
              </w:rPr>
              <w:t>Toute la commune</w:t>
            </w:r>
          </w:p>
        </w:tc>
        <w:tc>
          <w:tcPr>
            <w:tcW w:w="768" w:type="dxa"/>
            <w:shd w:val="clear" w:color="auto" w:fill="auto"/>
            <w:vAlign w:val="center"/>
          </w:tcPr>
          <w:p w14:paraId="639DBEC6"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8" w:type="dxa"/>
            <w:shd w:val="clear" w:color="auto" w:fill="auto"/>
            <w:vAlign w:val="center"/>
          </w:tcPr>
          <w:p w14:paraId="35ACA971"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8" w:type="dxa"/>
            <w:shd w:val="clear" w:color="auto" w:fill="auto"/>
            <w:vAlign w:val="center"/>
          </w:tcPr>
          <w:p w14:paraId="3BED2307"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7" w:type="dxa"/>
            <w:shd w:val="clear" w:color="auto" w:fill="auto"/>
            <w:vAlign w:val="center"/>
          </w:tcPr>
          <w:p w14:paraId="13658841"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26" w:type="dxa"/>
            <w:shd w:val="clear" w:color="auto" w:fill="auto"/>
            <w:vAlign w:val="center"/>
          </w:tcPr>
          <w:p w14:paraId="3928EEBE"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r>
      <w:tr w:rsidR="00A93A71" w:rsidRPr="0097152D" w14:paraId="435D99F9" w14:textId="77777777" w:rsidTr="00D10AD1">
        <w:trPr>
          <w:gridAfter w:val="1"/>
          <w:wAfter w:w="14" w:type="dxa"/>
        </w:trPr>
        <w:tc>
          <w:tcPr>
            <w:tcW w:w="1463" w:type="dxa"/>
            <w:vMerge/>
            <w:shd w:val="clear" w:color="auto" w:fill="auto"/>
          </w:tcPr>
          <w:p w14:paraId="47D38555"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8AEFBCD" w14:textId="77777777" w:rsidR="00011BF9" w:rsidRPr="00AF29A1" w:rsidRDefault="00011BF9" w:rsidP="00D10AD1">
            <w:pPr>
              <w:spacing w:before="60" w:after="60" w:line="276" w:lineRule="auto"/>
              <w:rPr>
                <w:rFonts w:cs="Arial"/>
                <w:sz w:val="20"/>
                <w:szCs w:val="20"/>
              </w:rPr>
            </w:pPr>
          </w:p>
        </w:tc>
        <w:tc>
          <w:tcPr>
            <w:tcW w:w="236" w:type="dxa"/>
            <w:gridSpan w:val="2"/>
          </w:tcPr>
          <w:p w14:paraId="0BFEACDC"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43A2F0A" w14:textId="77777777" w:rsidR="00011BF9" w:rsidRPr="00AF29A1" w:rsidRDefault="00011BF9" w:rsidP="00AF29A1">
            <w:pPr>
              <w:spacing w:before="60" w:after="60" w:line="276" w:lineRule="auto"/>
              <w:rPr>
                <w:rFonts w:cs="Arial"/>
                <w:sz w:val="20"/>
                <w:szCs w:val="20"/>
              </w:rPr>
            </w:pPr>
            <w:r w:rsidRPr="00AF29A1">
              <w:rPr>
                <w:rFonts w:cs="Arial"/>
                <w:sz w:val="20"/>
                <w:szCs w:val="20"/>
              </w:rPr>
              <w:t>Elevage naisseur</w:t>
            </w:r>
          </w:p>
        </w:tc>
        <w:tc>
          <w:tcPr>
            <w:tcW w:w="1588" w:type="dxa"/>
            <w:shd w:val="clear" w:color="auto" w:fill="auto"/>
            <w:vAlign w:val="bottom"/>
          </w:tcPr>
          <w:p w14:paraId="072B788A" w14:textId="77777777" w:rsidR="00011BF9" w:rsidRPr="00AF29A1" w:rsidRDefault="00011BF9" w:rsidP="00AF29A1">
            <w:pPr>
              <w:spacing w:before="60" w:after="60" w:line="276" w:lineRule="auto"/>
              <w:rPr>
                <w:rFonts w:cs="Arial"/>
                <w:sz w:val="20"/>
                <w:szCs w:val="20"/>
              </w:rPr>
            </w:pPr>
            <w:r w:rsidRPr="00AF29A1">
              <w:rPr>
                <w:rFonts w:cs="Arial"/>
                <w:sz w:val="20"/>
                <w:szCs w:val="20"/>
              </w:rPr>
              <w:t>Kit (4)</w:t>
            </w:r>
          </w:p>
        </w:tc>
        <w:tc>
          <w:tcPr>
            <w:tcW w:w="851" w:type="dxa"/>
            <w:shd w:val="clear" w:color="auto" w:fill="auto"/>
            <w:vAlign w:val="bottom"/>
          </w:tcPr>
          <w:p w14:paraId="29BBFACF" w14:textId="77777777" w:rsidR="00011BF9" w:rsidRPr="00AF29A1" w:rsidRDefault="00011BF9" w:rsidP="00AF29A1">
            <w:pPr>
              <w:spacing w:before="60" w:after="60" w:line="276" w:lineRule="auto"/>
              <w:rPr>
                <w:rFonts w:cs="Arial"/>
                <w:sz w:val="20"/>
                <w:szCs w:val="20"/>
              </w:rPr>
            </w:pPr>
            <w:r w:rsidRPr="00AF29A1">
              <w:rPr>
                <w:rFonts w:cs="Arial"/>
                <w:sz w:val="20"/>
                <w:szCs w:val="20"/>
              </w:rPr>
              <w:t>680</w:t>
            </w:r>
          </w:p>
        </w:tc>
        <w:tc>
          <w:tcPr>
            <w:tcW w:w="1797" w:type="dxa"/>
            <w:shd w:val="clear" w:color="auto" w:fill="auto"/>
            <w:vAlign w:val="bottom"/>
          </w:tcPr>
          <w:p w14:paraId="2B91A547"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vAlign w:val="bottom"/>
          </w:tcPr>
          <w:p w14:paraId="0D7E529D"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4233FEE4" w14:textId="77777777" w:rsidR="00011BF9" w:rsidRPr="00AF29A1" w:rsidRDefault="00011BF9" w:rsidP="00AF29A1">
            <w:pPr>
              <w:spacing w:before="60" w:after="60" w:line="276" w:lineRule="auto"/>
              <w:rPr>
                <w:rFonts w:cs="Arial"/>
                <w:sz w:val="20"/>
                <w:szCs w:val="20"/>
              </w:rPr>
            </w:pPr>
            <w:r w:rsidRPr="00AF29A1">
              <w:rPr>
                <w:rFonts w:cs="Arial"/>
                <w:sz w:val="20"/>
                <w:szCs w:val="20"/>
              </w:rPr>
              <w:t>170</w:t>
            </w:r>
          </w:p>
        </w:tc>
        <w:tc>
          <w:tcPr>
            <w:tcW w:w="768" w:type="dxa"/>
            <w:shd w:val="clear" w:color="auto" w:fill="auto"/>
          </w:tcPr>
          <w:p w14:paraId="5FC650F6" w14:textId="77777777" w:rsidR="00011BF9" w:rsidRPr="00AF29A1" w:rsidRDefault="00011BF9" w:rsidP="00AF29A1">
            <w:pPr>
              <w:spacing w:before="60" w:after="60" w:line="276" w:lineRule="auto"/>
              <w:rPr>
                <w:rFonts w:cs="Arial"/>
                <w:sz w:val="20"/>
                <w:szCs w:val="20"/>
              </w:rPr>
            </w:pPr>
            <w:r w:rsidRPr="00AF29A1">
              <w:rPr>
                <w:rFonts w:cs="Arial"/>
                <w:sz w:val="20"/>
                <w:szCs w:val="20"/>
              </w:rPr>
              <w:t>170</w:t>
            </w:r>
          </w:p>
        </w:tc>
        <w:tc>
          <w:tcPr>
            <w:tcW w:w="767" w:type="dxa"/>
            <w:shd w:val="clear" w:color="auto" w:fill="auto"/>
          </w:tcPr>
          <w:p w14:paraId="561CC8EE" w14:textId="77777777" w:rsidR="00011BF9" w:rsidRPr="00AF29A1" w:rsidRDefault="00011BF9" w:rsidP="00AF29A1">
            <w:pPr>
              <w:spacing w:before="60" w:after="60" w:line="276" w:lineRule="auto"/>
              <w:rPr>
                <w:rFonts w:cs="Arial"/>
                <w:sz w:val="20"/>
                <w:szCs w:val="20"/>
              </w:rPr>
            </w:pPr>
            <w:r w:rsidRPr="00AF29A1">
              <w:rPr>
                <w:rFonts w:cs="Arial"/>
                <w:sz w:val="20"/>
                <w:szCs w:val="20"/>
              </w:rPr>
              <w:t>170</w:t>
            </w:r>
          </w:p>
        </w:tc>
        <w:tc>
          <w:tcPr>
            <w:tcW w:w="726" w:type="dxa"/>
            <w:shd w:val="clear" w:color="auto" w:fill="auto"/>
          </w:tcPr>
          <w:p w14:paraId="29552AF4" w14:textId="77777777" w:rsidR="00011BF9" w:rsidRPr="00AF29A1" w:rsidRDefault="00011BF9" w:rsidP="00AF29A1">
            <w:pPr>
              <w:spacing w:before="60" w:after="60" w:line="276" w:lineRule="auto"/>
              <w:rPr>
                <w:rFonts w:cs="Arial"/>
                <w:sz w:val="20"/>
                <w:szCs w:val="20"/>
              </w:rPr>
            </w:pPr>
            <w:r w:rsidRPr="00AF29A1">
              <w:rPr>
                <w:rFonts w:cs="Arial"/>
                <w:sz w:val="20"/>
                <w:szCs w:val="20"/>
              </w:rPr>
              <w:t>170</w:t>
            </w:r>
          </w:p>
        </w:tc>
      </w:tr>
      <w:tr w:rsidR="00A93A71" w:rsidRPr="0097152D" w14:paraId="05DA62B4" w14:textId="77777777" w:rsidTr="00D10AD1">
        <w:trPr>
          <w:gridAfter w:val="1"/>
          <w:wAfter w:w="14" w:type="dxa"/>
        </w:trPr>
        <w:tc>
          <w:tcPr>
            <w:tcW w:w="1463" w:type="dxa"/>
            <w:vMerge/>
            <w:shd w:val="clear" w:color="auto" w:fill="auto"/>
          </w:tcPr>
          <w:p w14:paraId="78E8BC4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38C9D75" w14:textId="77777777" w:rsidR="00011BF9" w:rsidRPr="00AF29A1" w:rsidRDefault="00011BF9" w:rsidP="00D10AD1">
            <w:pPr>
              <w:spacing w:before="60" w:after="60" w:line="276" w:lineRule="auto"/>
              <w:rPr>
                <w:rFonts w:cs="Arial"/>
                <w:sz w:val="20"/>
                <w:szCs w:val="20"/>
              </w:rPr>
            </w:pPr>
          </w:p>
        </w:tc>
        <w:tc>
          <w:tcPr>
            <w:tcW w:w="236" w:type="dxa"/>
            <w:gridSpan w:val="2"/>
          </w:tcPr>
          <w:p w14:paraId="14815012"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FE98FB7" w14:textId="77777777" w:rsidR="00011BF9" w:rsidRPr="00AF29A1" w:rsidRDefault="00011BF9" w:rsidP="00AF29A1">
            <w:pPr>
              <w:spacing w:before="60" w:after="60" w:line="276" w:lineRule="auto"/>
              <w:rPr>
                <w:rFonts w:cs="Arial"/>
                <w:sz w:val="20"/>
                <w:szCs w:val="20"/>
              </w:rPr>
            </w:pPr>
            <w:r w:rsidRPr="00AF29A1">
              <w:rPr>
                <w:rFonts w:cs="Arial"/>
                <w:sz w:val="20"/>
                <w:szCs w:val="20"/>
              </w:rPr>
              <w:t>Embouche au profit des femmes</w:t>
            </w:r>
          </w:p>
        </w:tc>
        <w:tc>
          <w:tcPr>
            <w:tcW w:w="1588" w:type="dxa"/>
            <w:shd w:val="clear" w:color="auto" w:fill="auto"/>
            <w:vAlign w:val="bottom"/>
          </w:tcPr>
          <w:p w14:paraId="7E3B3CC3" w14:textId="77777777" w:rsidR="00011BF9" w:rsidRPr="00AF29A1" w:rsidRDefault="00011BF9" w:rsidP="00AF29A1">
            <w:pPr>
              <w:spacing w:before="60" w:after="60" w:line="276" w:lineRule="auto"/>
              <w:rPr>
                <w:rFonts w:cs="Arial"/>
                <w:sz w:val="20"/>
                <w:szCs w:val="20"/>
              </w:rPr>
            </w:pPr>
            <w:r w:rsidRPr="00AF29A1">
              <w:rPr>
                <w:rFonts w:cs="Arial"/>
                <w:sz w:val="20"/>
                <w:szCs w:val="20"/>
              </w:rPr>
              <w:t>Kit (2)</w:t>
            </w:r>
          </w:p>
        </w:tc>
        <w:tc>
          <w:tcPr>
            <w:tcW w:w="851" w:type="dxa"/>
            <w:shd w:val="clear" w:color="auto" w:fill="auto"/>
            <w:vAlign w:val="bottom"/>
          </w:tcPr>
          <w:p w14:paraId="41970A83" w14:textId="77777777" w:rsidR="00011BF9" w:rsidRPr="00AF29A1" w:rsidRDefault="00011BF9" w:rsidP="00AF29A1">
            <w:pPr>
              <w:spacing w:before="60" w:after="60" w:line="276" w:lineRule="auto"/>
              <w:rPr>
                <w:rFonts w:cs="Arial"/>
                <w:sz w:val="20"/>
                <w:szCs w:val="20"/>
              </w:rPr>
            </w:pPr>
            <w:r w:rsidRPr="00AF29A1">
              <w:rPr>
                <w:rFonts w:cs="Arial"/>
                <w:sz w:val="20"/>
                <w:szCs w:val="20"/>
              </w:rPr>
              <w:t>340</w:t>
            </w:r>
          </w:p>
        </w:tc>
        <w:tc>
          <w:tcPr>
            <w:tcW w:w="1797" w:type="dxa"/>
            <w:shd w:val="clear" w:color="auto" w:fill="auto"/>
            <w:vAlign w:val="bottom"/>
          </w:tcPr>
          <w:p w14:paraId="5A7B1F3A"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vAlign w:val="bottom"/>
          </w:tcPr>
          <w:p w14:paraId="4069D387"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36E4CB9E" w14:textId="77777777" w:rsidR="00011BF9" w:rsidRPr="00AF29A1" w:rsidRDefault="00011BF9" w:rsidP="00AF29A1">
            <w:pPr>
              <w:spacing w:before="60" w:after="60" w:line="276" w:lineRule="auto"/>
              <w:rPr>
                <w:rFonts w:cs="Arial"/>
                <w:sz w:val="20"/>
                <w:szCs w:val="20"/>
              </w:rPr>
            </w:pPr>
            <w:r w:rsidRPr="00AF29A1">
              <w:rPr>
                <w:rFonts w:cs="Arial"/>
                <w:sz w:val="20"/>
                <w:szCs w:val="20"/>
              </w:rPr>
              <w:t>85</w:t>
            </w:r>
          </w:p>
        </w:tc>
        <w:tc>
          <w:tcPr>
            <w:tcW w:w="768" w:type="dxa"/>
            <w:shd w:val="clear" w:color="auto" w:fill="auto"/>
          </w:tcPr>
          <w:p w14:paraId="0264439E" w14:textId="77777777" w:rsidR="00011BF9" w:rsidRPr="00AF29A1" w:rsidRDefault="00011BF9" w:rsidP="00AF29A1">
            <w:pPr>
              <w:spacing w:before="60" w:after="60" w:line="276" w:lineRule="auto"/>
              <w:rPr>
                <w:rFonts w:cs="Arial"/>
                <w:sz w:val="20"/>
                <w:szCs w:val="20"/>
              </w:rPr>
            </w:pPr>
            <w:r w:rsidRPr="00AF29A1">
              <w:rPr>
                <w:rFonts w:cs="Arial"/>
                <w:sz w:val="20"/>
                <w:szCs w:val="20"/>
              </w:rPr>
              <w:t>85</w:t>
            </w:r>
          </w:p>
        </w:tc>
        <w:tc>
          <w:tcPr>
            <w:tcW w:w="767" w:type="dxa"/>
            <w:shd w:val="clear" w:color="auto" w:fill="auto"/>
          </w:tcPr>
          <w:p w14:paraId="5B82C85B" w14:textId="77777777" w:rsidR="00011BF9" w:rsidRPr="00AF29A1" w:rsidRDefault="00011BF9" w:rsidP="00AF29A1">
            <w:pPr>
              <w:spacing w:before="60" w:after="60" w:line="276" w:lineRule="auto"/>
              <w:rPr>
                <w:rFonts w:cs="Arial"/>
                <w:sz w:val="20"/>
                <w:szCs w:val="20"/>
              </w:rPr>
            </w:pPr>
            <w:r w:rsidRPr="00AF29A1">
              <w:rPr>
                <w:rFonts w:cs="Arial"/>
                <w:sz w:val="20"/>
                <w:szCs w:val="20"/>
              </w:rPr>
              <w:t>85</w:t>
            </w:r>
          </w:p>
        </w:tc>
        <w:tc>
          <w:tcPr>
            <w:tcW w:w="726" w:type="dxa"/>
            <w:shd w:val="clear" w:color="auto" w:fill="auto"/>
          </w:tcPr>
          <w:p w14:paraId="434D4199" w14:textId="77777777" w:rsidR="00011BF9" w:rsidRPr="00AF29A1" w:rsidRDefault="00011BF9" w:rsidP="00AF29A1">
            <w:pPr>
              <w:spacing w:before="60" w:after="60" w:line="276" w:lineRule="auto"/>
              <w:rPr>
                <w:rFonts w:cs="Arial"/>
                <w:sz w:val="20"/>
                <w:szCs w:val="20"/>
              </w:rPr>
            </w:pPr>
            <w:r w:rsidRPr="00AF29A1">
              <w:rPr>
                <w:rFonts w:cs="Arial"/>
                <w:sz w:val="20"/>
                <w:szCs w:val="20"/>
              </w:rPr>
              <w:t>85</w:t>
            </w:r>
          </w:p>
        </w:tc>
      </w:tr>
      <w:tr w:rsidR="00A93A71" w:rsidRPr="0097152D" w14:paraId="5616464C" w14:textId="77777777" w:rsidTr="00D10AD1">
        <w:trPr>
          <w:gridAfter w:val="1"/>
          <w:wAfter w:w="14" w:type="dxa"/>
        </w:trPr>
        <w:tc>
          <w:tcPr>
            <w:tcW w:w="1463" w:type="dxa"/>
            <w:vMerge/>
            <w:shd w:val="clear" w:color="auto" w:fill="auto"/>
          </w:tcPr>
          <w:p w14:paraId="260937E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AB19E2F" w14:textId="77777777" w:rsidR="00011BF9" w:rsidRPr="00AF29A1" w:rsidRDefault="00011BF9" w:rsidP="00D10AD1">
            <w:pPr>
              <w:spacing w:before="60" w:after="60" w:line="276" w:lineRule="auto"/>
              <w:rPr>
                <w:rFonts w:cs="Arial"/>
                <w:sz w:val="20"/>
                <w:szCs w:val="20"/>
              </w:rPr>
            </w:pPr>
          </w:p>
        </w:tc>
        <w:tc>
          <w:tcPr>
            <w:tcW w:w="236" w:type="dxa"/>
            <w:gridSpan w:val="2"/>
          </w:tcPr>
          <w:p w14:paraId="1B0E5D0C"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1146563" w14:textId="77777777" w:rsidR="00011BF9" w:rsidRPr="00AF29A1" w:rsidRDefault="00011BF9" w:rsidP="00AF29A1">
            <w:pPr>
              <w:spacing w:before="60" w:after="60" w:line="276" w:lineRule="auto"/>
              <w:rPr>
                <w:rFonts w:cs="Arial"/>
                <w:sz w:val="20"/>
                <w:szCs w:val="20"/>
              </w:rPr>
            </w:pPr>
            <w:r w:rsidRPr="00AF29A1">
              <w:rPr>
                <w:rFonts w:cs="Arial"/>
                <w:sz w:val="20"/>
                <w:szCs w:val="20"/>
              </w:rPr>
              <w:t>Aviculture</w:t>
            </w:r>
          </w:p>
        </w:tc>
        <w:tc>
          <w:tcPr>
            <w:tcW w:w="1588" w:type="dxa"/>
            <w:shd w:val="clear" w:color="auto" w:fill="auto"/>
            <w:vAlign w:val="bottom"/>
          </w:tcPr>
          <w:p w14:paraId="56823A24" w14:textId="77777777" w:rsidR="00011BF9" w:rsidRPr="00AF29A1" w:rsidRDefault="00011BF9" w:rsidP="00AF29A1">
            <w:pPr>
              <w:spacing w:before="60" w:after="60" w:line="276" w:lineRule="auto"/>
              <w:rPr>
                <w:rFonts w:cs="Arial"/>
                <w:sz w:val="20"/>
                <w:szCs w:val="20"/>
              </w:rPr>
            </w:pPr>
            <w:r w:rsidRPr="00AF29A1">
              <w:rPr>
                <w:rFonts w:cs="Arial"/>
                <w:sz w:val="20"/>
                <w:szCs w:val="20"/>
              </w:rPr>
              <w:t>Kit (10)</w:t>
            </w:r>
          </w:p>
        </w:tc>
        <w:tc>
          <w:tcPr>
            <w:tcW w:w="851" w:type="dxa"/>
            <w:shd w:val="clear" w:color="auto" w:fill="auto"/>
            <w:vAlign w:val="bottom"/>
          </w:tcPr>
          <w:p w14:paraId="5CFD533D" w14:textId="77777777" w:rsidR="00011BF9" w:rsidRPr="00AF29A1" w:rsidRDefault="00011BF9" w:rsidP="00AF29A1">
            <w:pPr>
              <w:spacing w:before="60" w:after="60" w:line="276" w:lineRule="auto"/>
              <w:rPr>
                <w:rFonts w:cs="Arial"/>
                <w:sz w:val="20"/>
                <w:szCs w:val="20"/>
              </w:rPr>
            </w:pPr>
            <w:r w:rsidRPr="00AF29A1">
              <w:rPr>
                <w:rFonts w:cs="Arial"/>
                <w:sz w:val="20"/>
                <w:szCs w:val="20"/>
              </w:rPr>
              <w:t>6800</w:t>
            </w:r>
          </w:p>
        </w:tc>
        <w:tc>
          <w:tcPr>
            <w:tcW w:w="1797" w:type="dxa"/>
            <w:shd w:val="clear" w:color="auto" w:fill="auto"/>
            <w:vAlign w:val="bottom"/>
          </w:tcPr>
          <w:p w14:paraId="7D6F3508"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00D04BA5" w:rsidRPr="00AF29A1">
              <w:rPr>
                <w:rFonts w:cs="Arial"/>
                <w:sz w:val="20"/>
                <w:szCs w:val="20"/>
              </w:rPr>
              <w:t>Birni</w:t>
            </w:r>
            <w:proofErr w:type="spellEnd"/>
            <w:r w:rsidR="00D04BA5" w:rsidRPr="00AF29A1">
              <w:rPr>
                <w:rFonts w:cs="Arial"/>
                <w:sz w:val="20"/>
                <w:szCs w:val="20"/>
              </w:rPr>
              <w:t>, Tounouga</w:t>
            </w:r>
            <w:r w:rsidRPr="00AF29A1">
              <w:rPr>
                <w:rFonts w:cs="Arial"/>
                <w:sz w:val="20"/>
                <w:szCs w:val="20"/>
              </w:rPr>
              <w:t xml:space="preserve">, </w:t>
            </w:r>
            <w:proofErr w:type="spellStart"/>
            <w:r w:rsidRPr="00AF29A1">
              <w:rPr>
                <w:rFonts w:cs="Arial"/>
                <w:sz w:val="20"/>
                <w:szCs w:val="20"/>
              </w:rPr>
              <w:t>Dollé</w:t>
            </w:r>
            <w:proofErr w:type="spellEnd"/>
          </w:p>
        </w:tc>
        <w:tc>
          <w:tcPr>
            <w:tcW w:w="768" w:type="dxa"/>
            <w:shd w:val="clear" w:color="auto" w:fill="auto"/>
            <w:vAlign w:val="bottom"/>
          </w:tcPr>
          <w:p w14:paraId="2E5266FF"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2A461E7A" w14:textId="77777777" w:rsidR="00011BF9" w:rsidRPr="00AF29A1" w:rsidRDefault="00011BF9" w:rsidP="00AF29A1">
            <w:pPr>
              <w:spacing w:before="60" w:after="60" w:line="276" w:lineRule="auto"/>
              <w:rPr>
                <w:rFonts w:cs="Arial"/>
                <w:sz w:val="20"/>
                <w:szCs w:val="20"/>
              </w:rPr>
            </w:pPr>
            <w:r w:rsidRPr="00AF29A1">
              <w:rPr>
                <w:rFonts w:cs="Arial"/>
                <w:sz w:val="20"/>
                <w:szCs w:val="20"/>
              </w:rPr>
              <w:t>1700</w:t>
            </w:r>
          </w:p>
        </w:tc>
        <w:tc>
          <w:tcPr>
            <w:tcW w:w="768" w:type="dxa"/>
            <w:shd w:val="clear" w:color="auto" w:fill="auto"/>
          </w:tcPr>
          <w:p w14:paraId="5F0BFFFE" w14:textId="77777777" w:rsidR="00011BF9" w:rsidRPr="00AF29A1" w:rsidRDefault="00011BF9" w:rsidP="00AF29A1">
            <w:pPr>
              <w:spacing w:before="60" w:after="60" w:line="276" w:lineRule="auto"/>
              <w:rPr>
                <w:rFonts w:cs="Arial"/>
                <w:sz w:val="20"/>
                <w:szCs w:val="20"/>
              </w:rPr>
            </w:pPr>
            <w:r w:rsidRPr="00AF29A1">
              <w:rPr>
                <w:rFonts w:cs="Arial"/>
                <w:sz w:val="20"/>
                <w:szCs w:val="20"/>
              </w:rPr>
              <w:t>1700</w:t>
            </w:r>
          </w:p>
        </w:tc>
        <w:tc>
          <w:tcPr>
            <w:tcW w:w="767" w:type="dxa"/>
            <w:shd w:val="clear" w:color="auto" w:fill="auto"/>
          </w:tcPr>
          <w:p w14:paraId="6A688CA9" w14:textId="77777777" w:rsidR="00011BF9" w:rsidRPr="00AF29A1" w:rsidRDefault="00011BF9" w:rsidP="00AF29A1">
            <w:pPr>
              <w:spacing w:before="60" w:after="60" w:line="276" w:lineRule="auto"/>
              <w:rPr>
                <w:rFonts w:cs="Arial"/>
                <w:sz w:val="20"/>
                <w:szCs w:val="20"/>
              </w:rPr>
            </w:pPr>
            <w:r w:rsidRPr="00AF29A1">
              <w:rPr>
                <w:rFonts w:cs="Arial"/>
                <w:sz w:val="20"/>
                <w:szCs w:val="20"/>
              </w:rPr>
              <w:t>1700</w:t>
            </w:r>
          </w:p>
        </w:tc>
        <w:tc>
          <w:tcPr>
            <w:tcW w:w="726" w:type="dxa"/>
            <w:shd w:val="clear" w:color="auto" w:fill="auto"/>
          </w:tcPr>
          <w:p w14:paraId="47E923FC" w14:textId="77777777" w:rsidR="00011BF9" w:rsidRPr="00AF29A1" w:rsidRDefault="00011BF9" w:rsidP="00AF29A1">
            <w:pPr>
              <w:spacing w:before="60" w:after="60" w:line="276" w:lineRule="auto"/>
              <w:rPr>
                <w:rFonts w:cs="Arial"/>
                <w:sz w:val="20"/>
                <w:szCs w:val="20"/>
              </w:rPr>
            </w:pPr>
            <w:r w:rsidRPr="00AF29A1">
              <w:rPr>
                <w:rFonts w:cs="Arial"/>
                <w:sz w:val="20"/>
                <w:szCs w:val="20"/>
              </w:rPr>
              <w:t>1700</w:t>
            </w:r>
          </w:p>
        </w:tc>
      </w:tr>
      <w:tr w:rsidR="00A93A71" w:rsidRPr="0097152D" w14:paraId="514E8CFF" w14:textId="77777777" w:rsidTr="00D10AD1">
        <w:trPr>
          <w:gridAfter w:val="1"/>
          <w:wAfter w:w="14" w:type="dxa"/>
        </w:trPr>
        <w:tc>
          <w:tcPr>
            <w:tcW w:w="1463" w:type="dxa"/>
            <w:vMerge/>
            <w:shd w:val="clear" w:color="auto" w:fill="auto"/>
          </w:tcPr>
          <w:p w14:paraId="2F93C3F4"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2D12229" w14:textId="77777777" w:rsidR="00011BF9" w:rsidRPr="00AF29A1" w:rsidRDefault="00011BF9" w:rsidP="00D10AD1">
            <w:pPr>
              <w:spacing w:before="60" w:after="60" w:line="276" w:lineRule="auto"/>
              <w:rPr>
                <w:rFonts w:cs="Arial"/>
                <w:sz w:val="20"/>
                <w:szCs w:val="20"/>
              </w:rPr>
            </w:pPr>
          </w:p>
        </w:tc>
        <w:tc>
          <w:tcPr>
            <w:tcW w:w="236" w:type="dxa"/>
            <w:gridSpan w:val="2"/>
          </w:tcPr>
          <w:p w14:paraId="3C18536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C44DF28" w14:textId="77777777" w:rsidR="00011BF9" w:rsidRPr="0097152D" w:rsidRDefault="00011BF9" w:rsidP="00D10AD1">
            <w:pPr>
              <w:spacing w:before="60" w:after="60" w:line="276" w:lineRule="auto"/>
              <w:rPr>
                <w:rFonts w:cs="Arial"/>
                <w:sz w:val="20"/>
                <w:szCs w:val="20"/>
              </w:rPr>
            </w:pPr>
            <w:r w:rsidRPr="00AF29A1">
              <w:rPr>
                <w:rFonts w:cs="Arial"/>
                <w:sz w:val="20"/>
                <w:szCs w:val="20"/>
              </w:rPr>
              <w:t>Aménagement des aires de pâturage</w:t>
            </w:r>
          </w:p>
          <w:p w14:paraId="4931A63F" w14:textId="77777777" w:rsidR="00D10AD1" w:rsidRPr="00AF29A1" w:rsidRDefault="00D10AD1" w:rsidP="00D10AD1">
            <w:pPr>
              <w:spacing w:before="60" w:after="60" w:line="276" w:lineRule="auto"/>
              <w:rPr>
                <w:rFonts w:cs="Arial"/>
                <w:sz w:val="20"/>
                <w:szCs w:val="20"/>
              </w:rPr>
            </w:pPr>
          </w:p>
        </w:tc>
        <w:tc>
          <w:tcPr>
            <w:tcW w:w="1588" w:type="dxa"/>
            <w:shd w:val="clear" w:color="auto" w:fill="auto"/>
            <w:vAlign w:val="bottom"/>
          </w:tcPr>
          <w:p w14:paraId="10C398E1" w14:textId="77777777" w:rsidR="00011BF9" w:rsidRPr="00AF29A1" w:rsidRDefault="00011BF9" w:rsidP="00AF29A1">
            <w:pPr>
              <w:spacing w:before="60" w:after="60" w:line="276" w:lineRule="auto"/>
              <w:rPr>
                <w:rFonts w:cs="Arial"/>
                <w:sz w:val="20"/>
                <w:szCs w:val="20"/>
              </w:rPr>
            </w:pPr>
            <w:r w:rsidRPr="00AF29A1">
              <w:rPr>
                <w:rFonts w:cs="Arial"/>
                <w:sz w:val="20"/>
                <w:szCs w:val="20"/>
              </w:rPr>
              <w:t>Aire de pâturage</w:t>
            </w:r>
          </w:p>
        </w:tc>
        <w:tc>
          <w:tcPr>
            <w:tcW w:w="851" w:type="dxa"/>
            <w:shd w:val="clear" w:color="auto" w:fill="auto"/>
            <w:vAlign w:val="bottom"/>
          </w:tcPr>
          <w:p w14:paraId="3ACCA8FC"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1797" w:type="dxa"/>
            <w:shd w:val="clear" w:color="auto" w:fill="auto"/>
            <w:vAlign w:val="bottom"/>
          </w:tcPr>
          <w:p w14:paraId="587B9CB1"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00D04BA5" w:rsidRPr="00AF29A1">
              <w:rPr>
                <w:rFonts w:cs="Arial"/>
                <w:sz w:val="20"/>
                <w:szCs w:val="20"/>
              </w:rPr>
              <w:t>, Tounouga</w:t>
            </w:r>
          </w:p>
        </w:tc>
        <w:tc>
          <w:tcPr>
            <w:tcW w:w="768" w:type="dxa"/>
            <w:shd w:val="clear" w:color="auto" w:fill="auto"/>
            <w:vAlign w:val="center"/>
          </w:tcPr>
          <w:p w14:paraId="193727A4"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vAlign w:val="center"/>
          </w:tcPr>
          <w:p w14:paraId="73F88349"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vAlign w:val="center"/>
          </w:tcPr>
          <w:p w14:paraId="1FD17704"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7" w:type="dxa"/>
            <w:shd w:val="clear" w:color="auto" w:fill="auto"/>
            <w:vAlign w:val="center"/>
          </w:tcPr>
          <w:p w14:paraId="41CF92B8"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vAlign w:val="center"/>
          </w:tcPr>
          <w:p w14:paraId="533C7482"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0C3A2C95" w14:textId="77777777" w:rsidTr="00D10AD1">
        <w:trPr>
          <w:gridAfter w:val="1"/>
          <w:wAfter w:w="14" w:type="dxa"/>
        </w:trPr>
        <w:tc>
          <w:tcPr>
            <w:tcW w:w="1463" w:type="dxa"/>
            <w:vMerge/>
            <w:shd w:val="clear" w:color="auto" w:fill="auto"/>
          </w:tcPr>
          <w:p w14:paraId="4D83F07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9AC2F23" w14:textId="77777777" w:rsidR="00011BF9" w:rsidRPr="00AF29A1" w:rsidRDefault="00011BF9" w:rsidP="00D10AD1">
            <w:pPr>
              <w:spacing w:before="60" w:after="60" w:line="276" w:lineRule="auto"/>
              <w:rPr>
                <w:rFonts w:cs="Arial"/>
                <w:sz w:val="20"/>
                <w:szCs w:val="20"/>
              </w:rPr>
            </w:pPr>
          </w:p>
        </w:tc>
        <w:tc>
          <w:tcPr>
            <w:tcW w:w="236" w:type="dxa"/>
            <w:gridSpan w:val="2"/>
          </w:tcPr>
          <w:p w14:paraId="3D9936DE"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9DAC4B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Aménagement des mares </w:t>
            </w:r>
          </w:p>
        </w:tc>
        <w:tc>
          <w:tcPr>
            <w:tcW w:w="1588" w:type="dxa"/>
            <w:shd w:val="clear" w:color="auto" w:fill="auto"/>
            <w:vAlign w:val="center"/>
          </w:tcPr>
          <w:p w14:paraId="18BA0ADC" w14:textId="77777777" w:rsidR="00011BF9" w:rsidRPr="00AF29A1" w:rsidRDefault="00011BF9" w:rsidP="00AF29A1">
            <w:pPr>
              <w:spacing w:before="60" w:after="60" w:line="276" w:lineRule="auto"/>
              <w:rPr>
                <w:rFonts w:cs="Arial"/>
                <w:sz w:val="20"/>
                <w:szCs w:val="20"/>
              </w:rPr>
            </w:pPr>
            <w:r w:rsidRPr="00AF29A1">
              <w:rPr>
                <w:rFonts w:cs="Arial"/>
                <w:sz w:val="20"/>
                <w:szCs w:val="20"/>
              </w:rPr>
              <w:t>Mare</w:t>
            </w:r>
          </w:p>
        </w:tc>
        <w:tc>
          <w:tcPr>
            <w:tcW w:w="851" w:type="dxa"/>
            <w:shd w:val="clear" w:color="auto" w:fill="auto"/>
          </w:tcPr>
          <w:p w14:paraId="343F53FE"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vAlign w:val="bottom"/>
          </w:tcPr>
          <w:p w14:paraId="7C860858"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3CFB0657" w14:textId="77777777" w:rsidR="00011BF9" w:rsidRPr="00AF29A1" w:rsidRDefault="00D04BA5"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w:t>
            </w:r>
            <w:proofErr w:type="spellEnd"/>
            <w:r w:rsidR="00011BF9" w:rsidRPr="00AF29A1">
              <w:rPr>
                <w:rFonts w:cs="Arial"/>
                <w:sz w:val="20"/>
                <w:szCs w:val="20"/>
              </w:rPr>
              <w:t xml:space="preserve"> – </w:t>
            </w:r>
            <w:proofErr w:type="spellStart"/>
            <w:r w:rsidR="00011BF9" w:rsidRPr="00AF29A1">
              <w:rPr>
                <w:rFonts w:cs="Arial"/>
                <w:sz w:val="20"/>
                <w:szCs w:val="20"/>
              </w:rPr>
              <w:t>Birni</w:t>
            </w:r>
            <w:proofErr w:type="spellEnd"/>
          </w:p>
        </w:tc>
        <w:tc>
          <w:tcPr>
            <w:tcW w:w="768" w:type="dxa"/>
            <w:shd w:val="clear" w:color="auto" w:fill="auto"/>
          </w:tcPr>
          <w:p w14:paraId="052F0084"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7733714F"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8" w:type="dxa"/>
            <w:shd w:val="clear" w:color="auto" w:fill="auto"/>
          </w:tcPr>
          <w:p w14:paraId="0B8EEE18"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vAlign w:val="center"/>
          </w:tcPr>
          <w:p w14:paraId="0550D515"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vAlign w:val="center"/>
          </w:tcPr>
          <w:p w14:paraId="090B2940"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7437C861" w14:textId="77777777" w:rsidTr="00D10AD1">
        <w:trPr>
          <w:gridAfter w:val="1"/>
          <w:wAfter w:w="14" w:type="dxa"/>
        </w:trPr>
        <w:tc>
          <w:tcPr>
            <w:tcW w:w="1463" w:type="dxa"/>
            <w:vMerge/>
            <w:shd w:val="clear" w:color="auto" w:fill="auto"/>
          </w:tcPr>
          <w:p w14:paraId="2ECD09AD"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AF8F882" w14:textId="77777777" w:rsidR="00011BF9" w:rsidRPr="00AF29A1" w:rsidRDefault="00011BF9" w:rsidP="00D10AD1">
            <w:pPr>
              <w:spacing w:before="60" w:after="60" w:line="276" w:lineRule="auto"/>
              <w:rPr>
                <w:rFonts w:cs="Arial"/>
                <w:sz w:val="20"/>
                <w:szCs w:val="20"/>
              </w:rPr>
            </w:pPr>
          </w:p>
        </w:tc>
        <w:tc>
          <w:tcPr>
            <w:tcW w:w="236" w:type="dxa"/>
            <w:gridSpan w:val="2"/>
          </w:tcPr>
          <w:p w14:paraId="0C6251B8"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2E5C60D" w14:textId="77777777" w:rsidR="00011BF9" w:rsidRPr="00AF29A1" w:rsidRDefault="00011BF9" w:rsidP="00AF29A1">
            <w:pPr>
              <w:spacing w:before="60" w:after="60" w:line="276" w:lineRule="auto"/>
              <w:rPr>
                <w:rFonts w:cs="Arial"/>
                <w:sz w:val="20"/>
                <w:szCs w:val="20"/>
              </w:rPr>
            </w:pPr>
            <w:r w:rsidRPr="00AF29A1">
              <w:rPr>
                <w:rFonts w:cs="Arial"/>
                <w:sz w:val="20"/>
                <w:szCs w:val="20"/>
              </w:rPr>
              <w:t>Réhabilitation des couloirs de passage</w:t>
            </w:r>
          </w:p>
        </w:tc>
        <w:tc>
          <w:tcPr>
            <w:tcW w:w="1588" w:type="dxa"/>
            <w:shd w:val="clear" w:color="auto" w:fill="auto"/>
            <w:vAlign w:val="center"/>
          </w:tcPr>
          <w:p w14:paraId="33EBC221" w14:textId="77777777" w:rsidR="00011BF9" w:rsidRPr="00AF29A1" w:rsidRDefault="00011BF9" w:rsidP="00AF29A1">
            <w:pPr>
              <w:spacing w:before="60" w:after="60" w:line="276" w:lineRule="auto"/>
              <w:rPr>
                <w:rFonts w:cs="Arial"/>
                <w:sz w:val="20"/>
                <w:szCs w:val="20"/>
              </w:rPr>
            </w:pPr>
            <w:r w:rsidRPr="00AF29A1">
              <w:rPr>
                <w:rFonts w:cs="Arial"/>
                <w:sz w:val="20"/>
                <w:szCs w:val="20"/>
              </w:rPr>
              <w:t>Km</w:t>
            </w:r>
          </w:p>
        </w:tc>
        <w:tc>
          <w:tcPr>
            <w:tcW w:w="851" w:type="dxa"/>
            <w:shd w:val="clear" w:color="auto" w:fill="auto"/>
          </w:tcPr>
          <w:p w14:paraId="76834AEB"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tcPr>
          <w:p w14:paraId="25DE1EE5"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w:t>
            </w:r>
            <w:r w:rsidR="00D04BA5" w:rsidRPr="00AF29A1">
              <w:rPr>
                <w:rFonts w:cs="Arial"/>
                <w:sz w:val="20"/>
                <w:szCs w:val="20"/>
              </w:rPr>
              <w:t xml:space="preserve"> Tounouga</w:t>
            </w:r>
            <w:r w:rsidRPr="00AF29A1">
              <w:rPr>
                <w:rFonts w:cs="Arial"/>
                <w:sz w:val="20"/>
                <w:szCs w:val="20"/>
              </w:rPr>
              <w:t xml:space="preserve"> et Dolé</w:t>
            </w:r>
          </w:p>
        </w:tc>
        <w:tc>
          <w:tcPr>
            <w:tcW w:w="768" w:type="dxa"/>
            <w:shd w:val="clear" w:color="auto" w:fill="auto"/>
          </w:tcPr>
          <w:p w14:paraId="5554050A"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13524646"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565EA5A6"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0805B051"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26" w:type="dxa"/>
            <w:shd w:val="clear" w:color="auto" w:fill="auto"/>
          </w:tcPr>
          <w:p w14:paraId="5D49D330"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26AC39A3" w14:textId="77777777" w:rsidTr="00D10AD1">
        <w:trPr>
          <w:gridAfter w:val="1"/>
          <w:wAfter w:w="14" w:type="dxa"/>
        </w:trPr>
        <w:tc>
          <w:tcPr>
            <w:tcW w:w="1463" w:type="dxa"/>
            <w:vMerge/>
            <w:shd w:val="clear" w:color="auto" w:fill="auto"/>
          </w:tcPr>
          <w:p w14:paraId="1B0F1951" w14:textId="77777777" w:rsidR="00011BF9" w:rsidRPr="00AF29A1" w:rsidRDefault="00011BF9" w:rsidP="00D10AD1">
            <w:pPr>
              <w:spacing w:before="60" w:after="60" w:line="276" w:lineRule="auto"/>
              <w:rPr>
                <w:rFonts w:cs="Arial"/>
                <w:sz w:val="20"/>
                <w:szCs w:val="20"/>
              </w:rPr>
            </w:pPr>
          </w:p>
        </w:tc>
        <w:tc>
          <w:tcPr>
            <w:tcW w:w="1366" w:type="dxa"/>
            <w:vMerge w:val="restart"/>
            <w:shd w:val="clear" w:color="auto" w:fill="auto"/>
          </w:tcPr>
          <w:p w14:paraId="2D4AF771" w14:textId="77777777" w:rsidR="00011BF9" w:rsidRPr="00AF29A1" w:rsidRDefault="00011BF9" w:rsidP="00AF29A1">
            <w:pPr>
              <w:spacing w:before="60" w:after="60" w:line="276" w:lineRule="auto"/>
              <w:rPr>
                <w:rFonts w:cs="Arial"/>
                <w:sz w:val="20"/>
                <w:szCs w:val="20"/>
              </w:rPr>
            </w:pPr>
            <w:r w:rsidRPr="00AF29A1">
              <w:rPr>
                <w:rFonts w:cs="Arial"/>
                <w:sz w:val="20"/>
                <w:szCs w:val="20"/>
              </w:rPr>
              <w:t>Assurer une gestion durable des ressources naturelles</w:t>
            </w:r>
          </w:p>
        </w:tc>
        <w:tc>
          <w:tcPr>
            <w:tcW w:w="236" w:type="dxa"/>
            <w:gridSpan w:val="2"/>
          </w:tcPr>
          <w:p w14:paraId="30037AAD"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0860369"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Récupération de terre dégradées (demi-lunes, , cordons,) </w:t>
            </w:r>
          </w:p>
        </w:tc>
        <w:tc>
          <w:tcPr>
            <w:tcW w:w="1588" w:type="dxa"/>
            <w:shd w:val="clear" w:color="auto" w:fill="auto"/>
            <w:vAlign w:val="center"/>
          </w:tcPr>
          <w:p w14:paraId="003D8E58" w14:textId="77777777" w:rsidR="00011BF9" w:rsidRPr="00AF29A1" w:rsidRDefault="00011BF9" w:rsidP="00AF29A1">
            <w:pPr>
              <w:spacing w:before="60" w:after="60" w:line="276" w:lineRule="auto"/>
              <w:rPr>
                <w:rFonts w:cs="Arial"/>
                <w:sz w:val="20"/>
                <w:szCs w:val="20"/>
              </w:rPr>
            </w:pPr>
            <w:r w:rsidRPr="00AF29A1">
              <w:rPr>
                <w:rFonts w:cs="Arial"/>
                <w:sz w:val="20"/>
                <w:szCs w:val="20"/>
              </w:rPr>
              <w:t>Ha</w:t>
            </w:r>
          </w:p>
        </w:tc>
        <w:tc>
          <w:tcPr>
            <w:tcW w:w="851" w:type="dxa"/>
            <w:shd w:val="clear" w:color="auto" w:fill="auto"/>
          </w:tcPr>
          <w:p w14:paraId="548A661D" w14:textId="77777777" w:rsidR="00011BF9" w:rsidRPr="00AF29A1" w:rsidRDefault="00011BF9" w:rsidP="00AF29A1">
            <w:pPr>
              <w:spacing w:before="60" w:after="60" w:line="276" w:lineRule="auto"/>
              <w:rPr>
                <w:rFonts w:cs="Arial"/>
                <w:sz w:val="20"/>
                <w:szCs w:val="20"/>
              </w:rPr>
            </w:pPr>
            <w:r w:rsidRPr="00AF29A1">
              <w:rPr>
                <w:rFonts w:cs="Arial"/>
                <w:sz w:val="20"/>
                <w:szCs w:val="20"/>
              </w:rPr>
              <w:t>500</w:t>
            </w:r>
          </w:p>
        </w:tc>
        <w:tc>
          <w:tcPr>
            <w:tcW w:w="1797" w:type="dxa"/>
            <w:shd w:val="clear" w:color="auto" w:fill="auto"/>
          </w:tcPr>
          <w:p w14:paraId="5C7C3D74"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w:t>
            </w:r>
            <w:r w:rsidR="00D04BA5" w:rsidRPr="00AF29A1">
              <w:rPr>
                <w:rFonts w:cs="Arial"/>
                <w:sz w:val="20"/>
                <w:szCs w:val="20"/>
              </w:rPr>
              <w:t>Birni</w:t>
            </w:r>
            <w:proofErr w:type="spellEnd"/>
            <w:r w:rsidRPr="00AF29A1">
              <w:rPr>
                <w:rFonts w:cs="Arial"/>
                <w:sz w:val="20"/>
                <w:szCs w:val="20"/>
              </w:rPr>
              <w:t xml:space="preserve"> et Tounouga</w:t>
            </w:r>
          </w:p>
        </w:tc>
        <w:tc>
          <w:tcPr>
            <w:tcW w:w="768" w:type="dxa"/>
            <w:shd w:val="clear" w:color="auto" w:fill="auto"/>
          </w:tcPr>
          <w:p w14:paraId="254E67FB"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0</w:t>
            </w:r>
          </w:p>
        </w:tc>
        <w:tc>
          <w:tcPr>
            <w:tcW w:w="768" w:type="dxa"/>
            <w:shd w:val="clear" w:color="auto" w:fill="auto"/>
          </w:tcPr>
          <w:p w14:paraId="4BF7BDAF"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200</w:t>
            </w:r>
          </w:p>
        </w:tc>
        <w:tc>
          <w:tcPr>
            <w:tcW w:w="768" w:type="dxa"/>
            <w:shd w:val="clear" w:color="auto" w:fill="auto"/>
          </w:tcPr>
          <w:p w14:paraId="7A34B092"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200</w:t>
            </w:r>
          </w:p>
        </w:tc>
        <w:tc>
          <w:tcPr>
            <w:tcW w:w="767" w:type="dxa"/>
            <w:shd w:val="clear" w:color="auto" w:fill="auto"/>
          </w:tcPr>
          <w:p w14:paraId="5266D49D"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100</w:t>
            </w:r>
          </w:p>
        </w:tc>
        <w:tc>
          <w:tcPr>
            <w:tcW w:w="726" w:type="dxa"/>
            <w:shd w:val="clear" w:color="auto" w:fill="auto"/>
          </w:tcPr>
          <w:p w14:paraId="4DF76360"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0</w:t>
            </w:r>
          </w:p>
        </w:tc>
      </w:tr>
      <w:tr w:rsidR="00A93A71" w:rsidRPr="0097152D" w14:paraId="3FF8DF3F" w14:textId="77777777" w:rsidTr="00D10AD1">
        <w:trPr>
          <w:gridAfter w:val="1"/>
          <w:wAfter w:w="14" w:type="dxa"/>
        </w:trPr>
        <w:tc>
          <w:tcPr>
            <w:tcW w:w="1463" w:type="dxa"/>
            <w:vMerge/>
            <w:shd w:val="clear" w:color="auto" w:fill="auto"/>
          </w:tcPr>
          <w:p w14:paraId="382BDAF0"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57AEFEC" w14:textId="77777777" w:rsidR="00011BF9" w:rsidRPr="00AF29A1" w:rsidRDefault="00011BF9" w:rsidP="00D10AD1">
            <w:pPr>
              <w:spacing w:before="60" w:after="60" w:line="276" w:lineRule="auto"/>
              <w:rPr>
                <w:rFonts w:cs="Arial"/>
                <w:sz w:val="20"/>
                <w:szCs w:val="20"/>
              </w:rPr>
            </w:pPr>
          </w:p>
        </w:tc>
        <w:tc>
          <w:tcPr>
            <w:tcW w:w="236" w:type="dxa"/>
            <w:gridSpan w:val="2"/>
          </w:tcPr>
          <w:p w14:paraId="5852F631"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1BB9E41" w14:textId="77777777" w:rsidR="00011BF9" w:rsidRPr="00AF29A1" w:rsidRDefault="00011BF9" w:rsidP="00AF29A1">
            <w:pPr>
              <w:spacing w:before="60" w:after="60" w:line="276" w:lineRule="auto"/>
              <w:rPr>
                <w:rFonts w:cs="Arial"/>
                <w:sz w:val="20"/>
                <w:szCs w:val="20"/>
              </w:rPr>
            </w:pPr>
            <w:r w:rsidRPr="00AF29A1">
              <w:rPr>
                <w:rFonts w:cs="Arial"/>
                <w:sz w:val="20"/>
                <w:szCs w:val="20"/>
              </w:rPr>
              <w:t>Promotion de la régénération naturelle assistée</w:t>
            </w:r>
          </w:p>
        </w:tc>
        <w:tc>
          <w:tcPr>
            <w:tcW w:w="1588" w:type="dxa"/>
            <w:shd w:val="clear" w:color="auto" w:fill="auto"/>
            <w:vAlign w:val="center"/>
          </w:tcPr>
          <w:p w14:paraId="15B2DF09" w14:textId="77777777" w:rsidR="00011BF9" w:rsidRPr="00AF29A1" w:rsidRDefault="00011BF9" w:rsidP="00AF29A1">
            <w:pPr>
              <w:spacing w:before="60" w:after="60" w:line="276" w:lineRule="auto"/>
              <w:rPr>
                <w:rFonts w:cs="Arial"/>
                <w:sz w:val="20"/>
                <w:szCs w:val="20"/>
              </w:rPr>
            </w:pPr>
            <w:r w:rsidRPr="00AF29A1">
              <w:rPr>
                <w:rFonts w:cs="Arial"/>
                <w:sz w:val="20"/>
                <w:szCs w:val="20"/>
              </w:rPr>
              <w:t>Ha</w:t>
            </w:r>
          </w:p>
        </w:tc>
        <w:tc>
          <w:tcPr>
            <w:tcW w:w="851" w:type="dxa"/>
            <w:shd w:val="clear" w:color="auto" w:fill="auto"/>
          </w:tcPr>
          <w:p w14:paraId="0A231153" w14:textId="77777777" w:rsidR="00011BF9" w:rsidRPr="00AF29A1" w:rsidRDefault="00011BF9" w:rsidP="00AF29A1">
            <w:pPr>
              <w:spacing w:before="60" w:after="60" w:line="276" w:lineRule="auto"/>
              <w:rPr>
                <w:rFonts w:cs="Arial"/>
                <w:sz w:val="20"/>
                <w:szCs w:val="20"/>
              </w:rPr>
            </w:pPr>
            <w:r w:rsidRPr="00AF29A1">
              <w:rPr>
                <w:rFonts w:cs="Arial"/>
                <w:sz w:val="20"/>
                <w:szCs w:val="20"/>
              </w:rPr>
              <w:t>2000</w:t>
            </w:r>
          </w:p>
        </w:tc>
        <w:tc>
          <w:tcPr>
            <w:tcW w:w="1797" w:type="dxa"/>
            <w:shd w:val="clear" w:color="auto" w:fill="auto"/>
          </w:tcPr>
          <w:p w14:paraId="7E5C5858"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 xml:space="preserve"> et Tounouga</w:t>
            </w:r>
          </w:p>
        </w:tc>
        <w:tc>
          <w:tcPr>
            <w:tcW w:w="768" w:type="dxa"/>
            <w:shd w:val="clear" w:color="auto" w:fill="auto"/>
          </w:tcPr>
          <w:p w14:paraId="37B614D7"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5F4A5318" w14:textId="77777777" w:rsidR="00011BF9" w:rsidRPr="00AF29A1" w:rsidRDefault="00011BF9" w:rsidP="00AF29A1">
            <w:pPr>
              <w:spacing w:before="60" w:after="60" w:line="276" w:lineRule="auto"/>
              <w:rPr>
                <w:rFonts w:cs="Arial"/>
                <w:sz w:val="20"/>
                <w:szCs w:val="20"/>
              </w:rPr>
            </w:pPr>
            <w:r w:rsidRPr="00AF29A1">
              <w:rPr>
                <w:rFonts w:cs="Arial"/>
                <w:sz w:val="20"/>
                <w:szCs w:val="20"/>
              </w:rPr>
              <w:t>1000</w:t>
            </w:r>
          </w:p>
        </w:tc>
        <w:tc>
          <w:tcPr>
            <w:tcW w:w="768" w:type="dxa"/>
            <w:shd w:val="clear" w:color="auto" w:fill="auto"/>
          </w:tcPr>
          <w:p w14:paraId="4162BB80" w14:textId="77777777" w:rsidR="00011BF9" w:rsidRPr="00AF29A1" w:rsidRDefault="00011BF9" w:rsidP="00AF29A1">
            <w:pPr>
              <w:spacing w:before="60" w:after="60" w:line="276" w:lineRule="auto"/>
              <w:rPr>
                <w:rFonts w:cs="Arial"/>
                <w:sz w:val="20"/>
                <w:szCs w:val="20"/>
              </w:rPr>
            </w:pPr>
            <w:r w:rsidRPr="00AF29A1">
              <w:rPr>
                <w:rFonts w:cs="Arial"/>
                <w:sz w:val="20"/>
                <w:szCs w:val="20"/>
              </w:rPr>
              <w:t>500</w:t>
            </w:r>
          </w:p>
        </w:tc>
        <w:tc>
          <w:tcPr>
            <w:tcW w:w="767" w:type="dxa"/>
            <w:shd w:val="clear" w:color="auto" w:fill="auto"/>
          </w:tcPr>
          <w:p w14:paraId="03BFFA0A" w14:textId="77777777" w:rsidR="00011BF9" w:rsidRPr="00AF29A1" w:rsidRDefault="00011BF9" w:rsidP="00AF29A1">
            <w:pPr>
              <w:spacing w:before="60" w:after="60" w:line="276" w:lineRule="auto"/>
              <w:rPr>
                <w:rFonts w:cs="Arial"/>
                <w:sz w:val="20"/>
                <w:szCs w:val="20"/>
              </w:rPr>
            </w:pPr>
            <w:r w:rsidRPr="00AF29A1">
              <w:rPr>
                <w:rFonts w:cs="Arial"/>
                <w:sz w:val="20"/>
                <w:szCs w:val="20"/>
              </w:rPr>
              <w:t>500</w:t>
            </w:r>
          </w:p>
        </w:tc>
        <w:tc>
          <w:tcPr>
            <w:tcW w:w="726" w:type="dxa"/>
            <w:shd w:val="clear" w:color="auto" w:fill="auto"/>
          </w:tcPr>
          <w:p w14:paraId="76E8119E"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6734E277" w14:textId="77777777" w:rsidTr="00D10AD1">
        <w:trPr>
          <w:gridAfter w:val="1"/>
          <w:wAfter w:w="14" w:type="dxa"/>
        </w:trPr>
        <w:tc>
          <w:tcPr>
            <w:tcW w:w="1463" w:type="dxa"/>
            <w:vMerge/>
            <w:shd w:val="clear" w:color="auto" w:fill="auto"/>
          </w:tcPr>
          <w:p w14:paraId="49994FA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99266E2" w14:textId="77777777" w:rsidR="00011BF9" w:rsidRPr="00AF29A1" w:rsidRDefault="00011BF9" w:rsidP="00D10AD1">
            <w:pPr>
              <w:spacing w:before="60" w:after="60" w:line="276" w:lineRule="auto"/>
              <w:rPr>
                <w:rFonts w:cs="Arial"/>
                <w:sz w:val="20"/>
                <w:szCs w:val="20"/>
              </w:rPr>
            </w:pPr>
          </w:p>
        </w:tc>
        <w:tc>
          <w:tcPr>
            <w:tcW w:w="236" w:type="dxa"/>
            <w:gridSpan w:val="2"/>
          </w:tcPr>
          <w:p w14:paraId="2081A713"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8F33582" w14:textId="77777777" w:rsidR="00011BF9" w:rsidRPr="00AF29A1" w:rsidRDefault="00011BF9" w:rsidP="00AF29A1">
            <w:pPr>
              <w:spacing w:before="60" w:after="60" w:line="276" w:lineRule="auto"/>
              <w:rPr>
                <w:rFonts w:cs="Arial"/>
                <w:sz w:val="20"/>
                <w:szCs w:val="20"/>
              </w:rPr>
            </w:pPr>
            <w:r w:rsidRPr="00AF29A1">
              <w:rPr>
                <w:rFonts w:cs="Arial"/>
                <w:sz w:val="20"/>
                <w:szCs w:val="20"/>
              </w:rPr>
              <w:t>Redynamisation des structures locales de gestion (SLG)</w:t>
            </w:r>
          </w:p>
        </w:tc>
        <w:tc>
          <w:tcPr>
            <w:tcW w:w="1588" w:type="dxa"/>
            <w:shd w:val="clear" w:color="auto" w:fill="auto"/>
            <w:vAlign w:val="center"/>
          </w:tcPr>
          <w:p w14:paraId="15587925"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w:t>
            </w:r>
          </w:p>
        </w:tc>
        <w:tc>
          <w:tcPr>
            <w:tcW w:w="851" w:type="dxa"/>
            <w:shd w:val="clear" w:color="auto" w:fill="auto"/>
          </w:tcPr>
          <w:p w14:paraId="7E2C4DC4" w14:textId="77777777" w:rsidR="00011BF9" w:rsidRPr="00AF29A1" w:rsidRDefault="00011BF9" w:rsidP="00AF29A1">
            <w:pPr>
              <w:spacing w:before="60" w:after="60" w:line="276" w:lineRule="auto"/>
              <w:rPr>
                <w:rFonts w:cs="Arial"/>
                <w:sz w:val="20"/>
                <w:szCs w:val="20"/>
              </w:rPr>
            </w:pPr>
            <w:r w:rsidRPr="00AF29A1">
              <w:rPr>
                <w:rFonts w:cs="Arial"/>
                <w:sz w:val="20"/>
                <w:szCs w:val="20"/>
              </w:rPr>
              <w:t>20</w:t>
            </w:r>
          </w:p>
        </w:tc>
        <w:tc>
          <w:tcPr>
            <w:tcW w:w="1797" w:type="dxa"/>
            <w:shd w:val="clear" w:color="auto" w:fill="auto"/>
          </w:tcPr>
          <w:p w14:paraId="04B0436E"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 xml:space="preserve"> et Tounouga</w:t>
            </w:r>
          </w:p>
        </w:tc>
        <w:tc>
          <w:tcPr>
            <w:tcW w:w="768" w:type="dxa"/>
            <w:shd w:val="clear" w:color="auto" w:fill="auto"/>
          </w:tcPr>
          <w:p w14:paraId="791783BC"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1625CD05"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68" w:type="dxa"/>
            <w:shd w:val="clear" w:color="auto" w:fill="auto"/>
          </w:tcPr>
          <w:p w14:paraId="4336E6E6"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67" w:type="dxa"/>
            <w:shd w:val="clear" w:color="auto" w:fill="auto"/>
          </w:tcPr>
          <w:p w14:paraId="2C44D43B"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26" w:type="dxa"/>
            <w:shd w:val="clear" w:color="auto" w:fill="auto"/>
          </w:tcPr>
          <w:p w14:paraId="678EAAA1"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r>
      <w:tr w:rsidR="00A93A71" w:rsidRPr="0097152D" w14:paraId="4A2D69EC" w14:textId="77777777" w:rsidTr="00D10AD1">
        <w:trPr>
          <w:gridAfter w:val="1"/>
          <w:wAfter w:w="14" w:type="dxa"/>
        </w:trPr>
        <w:tc>
          <w:tcPr>
            <w:tcW w:w="1463" w:type="dxa"/>
            <w:vMerge/>
            <w:shd w:val="clear" w:color="auto" w:fill="auto"/>
          </w:tcPr>
          <w:p w14:paraId="72E0D25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5F2F92D" w14:textId="77777777" w:rsidR="00011BF9" w:rsidRPr="00AF29A1" w:rsidRDefault="00011BF9" w:rsidP="00D10AD1">
            <w:pPr>
              <w:spacing w:before="60" w:after="60" w:line="276" w:lineRule="auto"/>
              <w:rPr>
                <w:rFonts w:cs="Arial"/>
                <w:sz w:val="20"/>
                <w:szCs w:val="20"/>
              </w:rPr>
            </w:pPr>
          </w:p>
        </w:tc>
        <w:tc>
          <w:tcPr>
            <w:tcW w:w="236" w:type="dxa"/>
            <w:gridSpan w:val="2"/>
          </w:tcPr>
          <w:p w14:paraId="454E009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5C79D1D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Traitement de Koris </w:t>
            </w:r>
          </w:p>
        </w:tc>
        <w:tc>
          <w:tcPr>
            <w:tcW w:w="1588" w:type="dxa"/>
            <w:shd w:val="clear" w:color="auto" w:fill="auto"/>
            <w:vAlign w:val="center"/>
          </w:tcPr>
          <w:p w14:paraId="4873D9EE" w14:textId="77777777" w:rsidR="00011BF9" w:rsidRPr="00AF29A1" w:rsidRDefault="00011BF9" w:rsidP="00AF29A1">
            <w:pPr>
              <w:spacing w:before="60" w:after="60" w:line="276" w:lineRule="auto"/>
              <w:rPr>
                <w:rFonts w:cs="Arial"/>
                <w:sz w:val="20"/>
                <w:szCs w:val="20"/>
              </w:rPr>
            </w:pPr>
            <w:r w:rsidRPr="00AF29A1">
              <w:rPr>
                <w:rFonts w:cs="Arial"/>
                <w:sz w:val="20"/>
                <w:szCs w:val="20"/>
              </w:rPr>
              <w:t>km</w:t>
            </w:r>
          </w:p>
        </w:tc>
        <w:tc>
          <w:tcPr>
            <w:tcW w:w="851" w:type="dxa"/>
            <w:shd w:val="clear" w:color="auto" w:fill="auto"/>
          </w:tcPr>
          <w:p w14:paraId="1F7C5B7A" w14:textId="77777777" w:rsidR="00011BF9" w:rsidRPr="00AF29A1" w:rsidRDefault="00011BF9" w:rsidP="00AF29A1">
            <w:pPr>
              <w:spacing w:before="60" w:after="60" w:line="276" w:lineRule="auto"/>
              <w:rPr>
                <w:rFonts w:cs="Arial"/>
                <w:sz w:val="20"/>
                <w:szCs w:val="20"/>
              </w:rPr>
            </w:pPr>
            <w:r w:rsidRPr="00AF29A1">
              <w:rPr>
                <w:rFonts w:cs="Arial"/>
                <w:sz w:val="20"/>
                <w:szCs w:val="20"/>
              </w:rPr>
              <w:t>20</w:t>
            </w:r>
          </w:p>
        </w:tc>
        <w:tc>
          <w:tcPr>
            <w:tcW w:w="1797" w:type="dxa"/>
            <w:shd w:val="clear" w:color="auto" w:fill="auto"/>
          </w:tcPr>
          <w:p w14:paraId="00CE0CE6"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w:t>
            </w:r>
            <w:r w:rsidR="00D04BA5" w:rsidRPr="00AF29A1">
              <w:rPr>
                <w:rFonts w:cs="Arial"/>
                <w:sz w:val="20"/>
                <w:szCs w:val="20"/>
              </w:rPr>
              <w:t>Birni</w:t>
            </w:r>
            <w:proofErr w:type="spellEnd"/>
            <w:r w:rsidRPr="00AF29A1">
              <w:rPr>
                <w:rFonts w:cs="Arial"/>
                <w:sz w:val="20"/>
                <w:szCs w:val="20"/>
              </w:rPr>
              <w:t xml:space="preserve"> et Tounouga</w:t>
            </w:r>
          </w:p>
        </w:tc>
        <w:tc>
          <w:tcPr>
            <w:tcW w:w="768" w:type="dxa"/>
            <w:shd w:val="clear" w:color="auto" w:fill="auto"/>
          </w:tcPr>
          <w:p w14:paraId="7BD18228"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2F7B37FD"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68" w:type="dxa"/>
            <w:shd w:val="clear" w:color="auto" w:fill="auto"/>
          </w:tcPr>
          <w:p w14:paraId="251FA2E1"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67" w:type="dxa"/>
            <w:shd w:val="clear" w:color="auto" w:fill="auto"/>
          </w:tcPr>
          <w:p w14:paraId="49B84D88"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26" w:type="dxa"/>
            <w:shd w:val="clear" w:color="auto" w:fill="auto"/>
          </w:tcPr>
          <w:p w14:paraId="3E83324C"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r>
      <w:tr w:rsidR="00A93A71" w:rsidRPr="0097152D" w14:paraId="303B9909" w14:textId="77777777" w:rsidTr="00D10AD1">
        <w:trPr>
          <w:gridAfter w:val="1"/>
          <w:wAfter w:w="14" w:type="dxa"/>
        </w:trPr>
        <w:tc>
          <w:tcPr>
            <w:tcW w:w="1463" w:type="dxa"/>
            <w:vMerge/>
            <w:shd w:val="clear" w:color="auto" w:fill="auto"/>
          </w:tcPr>
          <w:p w14:paraId="4B45542E"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DBB538F" w14:textId="77777777" w:rsidR="00011BF9" w:rsidRPr="00AF29A1" w:rsidRDefault="00011BF9" w:rsidP="00D10AD1">
            <w:pPr>
              <w:spacing w:before="60" w:after="60" w:line="276" w:lineRule="auto"/>
              <w:rPr>
                <w:rFonts w:cs="Arial"/>
                <w:sz w:val="20"/>
                <w:szCs w:val="20"/>
              </w:rPr>
            </w:pPr>
          </w:p>
        </w:tc>
        <w:tc>
          <w:tcPr>
            <w:tcW w:w="236" w:type="dxa"/>
            <w:gridSpan w:val="2"/>
          </w:tcPr>
          <w:p w14:paraId="56816F8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EA0CBC3" w14:textId="77777777" w:rsidR="00011BF9" w:rsidRPr="00AF29A1" w:rsidRDefault="00011BF9" w:rsidP="00AF29A1">
            <w:pPr>
              <w:spacing w:before="60" w:after="60" w:line="276" w:lineRule="auto"/>
              <w:rPr>
                <w:rFonts w:cs="Arial"/>
                <w:sz w:val="20"/>
                <w:szCs w:val="20"/>
              </w:rPr>
            </w:pPr>
            <w:r w:rsidRPr="00AF29A1">
              <w:rPr>
                <w:rFonts w:cs="Arial"/>
                <w:sz w:val="20"/>
                <w:szCs w:val="20"/>
              </w:rPr>
              <w:t>Aménagement et empoissonnement de mares</w:t>
            </w:r>
          </w:p>
        </w:tc>
        <w:tc>
          <w:tcPr>
            <w:tcW w:w="1588" w:type="dxa"/>
            <w:shd w:val="clear" w:color="auto" w:fill="auto"/>
            <w:vAlign w:val="center"/>
          </w:tcPr>
          <w:p w14:paraId="39B5CE62" w14:textId="77777777" w:rsidR="00011BF9" w:rsidRPr="00AF29A1" w:rsidRDefault="00011BF9" w:rsidP="00AF29A1">
            <w:pPr>
              <w:spacing w:before="60" w:after="60" w:line="276" w:lineRule="auto"/>
              <w:rPr>
                <w:rFonts w:cs="Arial"/>
                <w:sz w:val="20"/>
                <w:szCs w:val="20"/>
              </w:rPr>
            </w:pPr>
            <w:r w:rsidRPr="00AF29A1">
              <w:rPr>
                <w:rFonts w:cs="Arial"/>
                <w:sz w:val="20"/>
                <w:szCs w:val="20"/>
              </w:rPr>
              <w:t>mare</w:t>
            </w:r>
          </w:p>
        </w:tc>
        <w:tc>
          <w:tcPr>
            <w:tcW w:w="851" w:type="dxa"/>
            <w:shd w:val="clear" w:color="auto" w:fill="auto"/>
          </w:tcPr>
          <w:p w14:paraId="0EBB5794"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1797" w:type="dxa"/>
            <w:shd w:val="clear" w:color="auto" w:fill="auto"/>
          </w:tcPr>
          <w:p w14:paraId="441B714D"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6BD67B13"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et </w:t>
            </w:r>
            <w:proofErr w:type="spellStart"/>
            <w:r w:rsidR="00D04BA5" w:rsidRPr="00AF29A1">
              <w:rPr>
                <w:rFonts w:cs="Arial"/>
                <w:sz w:val="20"/>
                <w:szCs w:val="20"/>
              </w:rPr>
              <w:t>Gatawani</w:t>
            </w:r>
            <w:proofErr w:type="spellEnd"/>
          </w:p>
        </w:tc>
        <w:tc>
          <w:tcPr>
            <w:tcW w:w="768" w:type="dxa"/>
            <w:shd w:val="clear" w:color="auto" w:fill="auto"/>
          </w:tcPr>
          <w:p w14:paraId="1E3C7B85"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115B5B49"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78C9BB4F"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7" w:type="dxa"/>
            <w:shd w:val="clear" w:color="auto" w:fill="auto"/>
          </w:tcPr>
          <w:p w14:paraId="6E23C3F3"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6D214406"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094C959B" w14:textId="77777777" w:rsidTr="00D10AD1">
        <w:trPr>
          <w:gridAfter w:val="1"/>
          <w:wAfter w:w="14" w:type="dxa"/>
        </w:trPr>
        <w:tc>
          <w:tcPr>
            <w:tcW w:w="1463" w:type="dxa"/>
            <w:vMerge/>
            <w:shd w:val="clear" w:color="auto" w:fill="auto"/>
          </w:tcPr>
          <w:p w14:paraId="796AB5A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DC88BA9" w14:textId="77777777" w:rsidR="00011BF9" w:rsidRPr="00AF29A1" w:rsidRDefault="00011BF9" w:rsidP="00D10AD1">
            <w:pPr>
              <w:spacing w:before="60" w:after="60" w:line="276" w:lineRule="auto"/>
              <w:rPr>
                <w:rFonts w:cs="Arial"/>
                <w:sz w:val="20"/>
                <w:szCs w:val="20"/>
              </w:rPr>
            </w:pPr>
          </w:p>
        </w:tc>
        <w:tc>
          <w:tcPr>
            <w:tcW w:w="236" w:type="dxa"/>
            <w:gridSpan w:val="2"/>
          </w:tcPr>
          <w:p w14:paraId="61A295C1"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557F244" w14:textId="77777777" w:rsidR="00011BF9" w:rsidRPr="00AF29A1" w:rsidRDefault="00011BF9" w:rsidP="00AF29A1">
            <w:pPr>
              <w:spacing w:before="60" w:after="60" w:line="276" w:lineRule="auto"/>
              <w:rPr>
                <w:rFonts w:cs="Arial"/>
                <w:sz w:val="20"/>
                <w:szCs w:val="20"/>
              </w:rPr>
            </w:pPr>
            <w:r w:rsidRPr="00AF29A1">
              <w:rPr>
                <w:rFonts w:cs="Arial"/>
                <w:sz w:val="20"/>
                <w:szCs w:val="20"/>
              </w:rPr>
              <w:t>Installation d’étangs</w:t>
            </w:r>
          </w:p>
        </w:tc>
        <w:tc>
          <w:tcPr>
            <w:tcW w:w="1588" w:type="dxa"/>
            <w:shd w:val="clear" w:color="auto" w:fill="auto"/>
            <w:vAlign w:val="center"/>
          </w:tcPr>
          <w:p w14:paraId="09F5FCCA" w14:textId="77777777" w:rsidR="00011BF9" w:rsidRPr="00AF29A1" w:rsidRDefault="00011BF9" w:rsidP="00AF29A1">
            <w:pPr>
              <w:spacing w:before="60" w:after="60" w:line="276" w:lineRule="auto"/>
              <w:rPr>
                <w:rFonts w:cs="Arial"/>
                <w:sz w:val="20"/>
                <w:szCs w:val="20"/>
              </w:rPr>
            </w:pPr>
            <w:r w:rsidRPr="00AF29A1">
              <w:rPr>
                <w:rFonts w:cs="Arial"/>
                <w:sz w:val="20"/>
                <w:szCs w:val="20"/>
              </w:rPr>
              <w:t>U</w:t>
            </w:r>
          </w:p>
        </w:tc>
        <w:tc>
          <w:tcPr>
            <w:tcW w:w="851" w:type="dxa"/>
            <w:shd w:val="clear" w:color="auto" w:fill="auto"/>
          </w:tcPr>
          <w:p w14:paraId="3CEF7BF1"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tcPr>
          <w:p w14:paraId="4A72ACFC"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et </w:t>
            </w:r>
            <w:proofErr w:type="spellStart"/>
            <w:r w:rsidRPr="00AF29A1">
              <w:rPr>
                <w:rFonts w:cs="Arial"/>
                <w:sz w:val="20"/>
                <w:szCs w:val="20"/>
              </w:rPr>
              <w:t>Sabon-Birni</w:t>
            </w:r>
            <w:proofErr w:type="spellEnd"/>
          </w:p>
        </w:tc>
        <w:tc>
          <w:tcPr>
            <w:tcW w:w="768" w:type="dxa"/>
            <w:shd w:val="clear" w:color="auto" w:fill="auto"/>
          </w:tcPr>
          <w:p w14:paraId="2C63109F"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6F816BC4"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53102D65"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2EAA6AD0"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26" w:type="dxa"/>
            <w:shd w:val="clear" w:color="auto" w:fill="auto"/>
          </w:tcPr>
          <w:p w14:paraId="5AD06F59"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197EB412" w14:textId="77777777" w:rsidTr="00D10AD1">
        <w:trPr>
          <w:gridAfter w:val="1"/>
          <w:wAfter w:w="14" w:type="dxa"/>
        </w:trPr>
        <w:tc>
          <w:tcPr>
            <w:tcW w:w="1463" w:type="dxa"/>
            <w:vMerge/>
            <w:shd w:val="clear" w:color="auto" w:fill="auto"/>
          </w:tcPr>
          <w:p w14:paraId="5A1420D7"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13CC786" w14:textId="77777777" w:rsidR="00011BF9" w:rsidRPr="00AF29A1" w:rsidRDefault="00011BF9" w:rsidP="00D10AD1">
            <w:pPr>
              <w:spacing w:before="60" w:after="60" w:line="276" w:lineRule="auto"/>
              <w:rPr>
                <w:rFonts w:cs="Arial"/>
                <w:sz w:val="20"/>
                <w:szCs w:val="20"/>
              </w:rPr>
            </w:pPr>
          </w:p>
        </w:tc>
        <w:tc>
          <w:tcPr>
            <w:tcW w:w="236" w:type="dxa"/>
            <w:gridSpan w:val="2"/>
          </w:tcPr>
          <w:p w14:paraId="23BF3D58"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AA10E64" w14:textId="77777777" w:rsidR="00011BF9" w:rsidRPr="00AF29A1" w:rsidRDefault="00011BF9" w:rsidP="00AF29A1">
            <w:pPr>
              <w:spacing w:before="60" w:after="60" w:line="276" w:lineRule="auto"/>
              <w:rPr>
                <w:rFonts w:cs="Arial"/>
                <w:sz w:val="20"/>
                <w:szCs w:val="20"/>
              </w:rPr>
            </w:pPr>
            <w:r w:rsidRPr="00AF29A1">
              <w:rPr>
                <w:rFonts w:cs="Arial"/>
                <w:sz w:val="20"/>
                <w:szCs w:val="20"/>
              </w:rPr>
              <w:t>Mise en place de pépinières villageoises</w:t>
            </w:r>
          </w:p>
        </w:tc>
        <w:tc>
          <w:tcPr>
            <w:tcW w:w="1588" w:type="dxa"/>
            <w:shd w:val="clear" w:color="auto" w:fill="auto"/>
            <w:vAlign w:val="center"/>
          </w:tcPr>
          <w:p w14:paraId="0FB1FFBA" w14:textId="77777777" w:rsidR="00011BF9" w:rsidRPr="00AF29A1" w:rsidRDefault="00011BF9" w:rsidP="00AF29A1">
            <w:pPr>
              <w:spacing w:before="60" w:after="60" w:line="276" w:lineRule="auto"/>
              <w:rPr>
                <w:rFonts w:cs="Arial"/>
                <w:sz w:val="20"/>
                <w:szCs w:val="20"/>
              </w:rPr>
            </w:pPr>
            <w:r w:rsidRPr="00AF29A1">
              <w:rPr>
                <w:rFonts w:cs="Arial"/>
                <w:sz w:val="20"/>
                <w:szCs w:val="20"/>
              </w:rPr>
              <w:t>pépinière</w:t>
            </w:r>
          </w:p>
        </w:tc>
        <w:tc>
          <w:tcPr>
            <w:tcW w:w="851" w:type="dxa"/>
            <w:shd w:val="clear" w:color="auto" w:fill="auto"/>
          </w:tcPr>
          <w:p w14:paraId="3AAC3D8A"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7CC1AF18"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w:t>
            </w:r>
            <w:r w:rsidR="00D04BA5" w:rsidRPr="00AF29A1">
              <w:rPr>
                <w:rFonts w:cs="Arial"/>
                <w:sz w:val="20"/>
                <w:szCs w:val="20"/>
              </w:rPr>
              <w:t>et Tounouga</w:t>
            </w:r>
          </w:p>
        </w:tc>
        <w:tc>
          <w:tcPr>
            <w:tcW w:w="768" w:type="dxa"/>
            <w:shd w:val="clear" w:color="auto" w:fill="auto"/>
          </w:tcPr>
          <w:p w14:paraId="2D67355D"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6B76FE2F"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4F024344"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24DB5AA7"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0E316F12"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43022DCA" w14:textId="77777777" w:rsidTr="00D10AD1">
        <w:trPr>
          <w:gridAfter w:val="1"/>
          <w:wAfter w:w="14" w:type="dxa"/>
        </w:trPr>
        <w:tc>
          <w:tcPr>
            <w:tcW w:w="1463" w:type="dxa"/>
            <w:vMerge/>
            <w:shd w:val="clear" w:color="auto" w:fill="auto"/>
          </w:tcPr>
          <w:p w14:paraId="2CCEE8A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8C0783C" w14:textId="77777777" w:rsidR="00011BF9" w:rsidRPr="00AF29A1" w:rsidRDefault="00011BF9" w:rsidP="00D10AD1">
            <w:pPr>
              <w:spacing w:before="60" w:after="60" w:line="276" w:lineRule="auto"/>
              <w:rPr>
                <w:rFonts w:cs="Arial"/>
                <w:sz w:val="20"/>
                <w:szCs w:val="20"/>
              </w:rPr>
            </w:pPr>
          </w:p>
        </w:tc>
        <w:tc>
          <w:tcPr>
            <w:tcW w:w="236" w:type="dxa"/>
            <w:gridSpan w:val="2"/>
          </w:tcPr>
          <w:p w14:paraId="2AD14B4C"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A42709C"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du service communal de l’environnement : Clôture et réhabilitation</w:t>
            </w:r>
          </w:p>
        </w:tc>
        <w:tc>
          <w:tcPr>
            <w:tcW w:w="1588" w:type="dxa"/>
            <w:shd w:val="clear" w:color="auto" w:fill="auto"/>
            <w:vAlign w:val="center"/>
          </w:tcPr>
          <w:p w14:paraId="21E6EDE3" w14:textId="77777777" w:rsidR="00011BF9" w:rsidRPr="00AF29A1" w:rsidRDefault="00011BF9" w:rsidP="00AF29A1">
            <w:pPr>
              <w:spacing w:before="60" w:after="60" w:line="276" w:lineRule="auto"/>
              <w:rPr>
                <w:rFonts w:cs="Arial"/>
                <w:sz w:val="20"/>
                <w:szCs w:val="20"/>
              </w:rPr>
            </w:pPr>
            <w:r w:rsidRPr="00AF29A1">
              <w:rPr>
                <w:rFonts w:cs="Arial"/>
                <w:sz w:val="20"/>
                <w:szCs w:val="20"/>
              </w:rPr>
              <w:t>bâtiment</w:t>
            </w:r>
          </w:p>
        </w:tc>
        <w:tc>
          <w:tcPr>
            <w:tcW w:w="851" w:type="dxa"/>
            <w:shd w:val="clear" w:color="auto" w:fill="auto"/>
          </w:tcPr>
          <w:p w14:paraId="3340CF71"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586301CF"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p>
        </w:tc>
        <w:tc>
          <w:tcPr>
            <w:tcW w:w="768" w:type="dxa"/>
            <w:shd w:val="clear" w:color="auto" w:fill="auto"/>
          </w:tcPr>
          <w:p w14:paraId="69494148"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3A5A5441"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365F0713"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7" w:type="dxa"/>
            <w:shd w:val="clear" w:color="auto" w:fill="auto"/>
          </w:tcPr>
          <w:p w14:paraId="769F25FC"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tcPr>
          <w:p w14:paraId="52813CB1"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r>
      <w:tr w:rsidR="00A93A71" w:rsidRPr="0097152D" w14:paraId="31EF1CC4" w14:textId="77777777" w:rsidTr="00D04BA5">
        <w:tc>
          <w:tcPr>
            <w:tcW w:w="2836" w:type="dxa"/>
            <w:gridSpan w:val="3"/>
            <w:shd w:val="clear" w:color="auto" w:fill="70AD47" w:themeFill="accent6"/>
          </w:tcPr>
          <w:p w14:paraId="45A36FE8" w14:textId="77777777" w:rsidR="00011BF9" w:rsidRPr="00AF29A1" w:rsidRDefault="00011BF9" w:rsidP="00D10AD1">
            <w:pPr>
              <w:spacing w:before="60" w:after="60" w:line="276" w:lineRule="auto"/>
              <w:rPr>
                <w:rFonts w:cs="Arial"/>
                <w:b/>
                <w:caps/>
                <w:sz w:val="20"/>
                <w:szCs w:val="20"/>
              </w:rPr>
            </w:pPr>
          </w:p>
        </w:tc>
        <w:tc>
          <w:tcPr>
            <w:tcW w:w="11590" w:type="dxa"/>
            <w:gridSpan w:val="11"/>
            <w:shd w:val="clear" w:color="auto" w:fill="70AD47" w:themeFill="accent6"/>
            <w:vAlign w:val="center"/>
          </w:tcPr>
          <w:p w14:paraId="2A08E2BC" w14:textId="77777777" w:rsidR="00011BF9" w:rsidRPr="00AF29A1" w:rsidRDefault="00011BF9" w:rsidP="00AF29A1">
            <w:pPr>
              <w:spacing w:before="60" w:after="60" w:line="276" w:lineRule="auto"/>
              <w:rPr>
                <w:rFonts w:cs="Arial"/>
                <w:sz w:val="20"/>
                <w:szCs w:val="20"/>
              </w:rPr>
            </w:pPr>
            <w:r w:rsidRPr="00AF29A1">
              <w:rPr>
                <w:rFonts w:cs="Arial"/>
                <w:b/>
                <w:caps/>
                <w:sz w:val="20"/>
                <w:szCs w:val="20"/>
              </w:rPr>
              <w:t xml:space="preserve">Axe 2 : </w:t>
            </w:r>
            <w:r w:rsidRPr="00AF29A1">
              <w:rPr>
                <w:rFonts w:cs="Arial"/>
                <w:b/>
                <w:i/>
                <w:iCs/>
                <w:sz w:val="20"/>
                <w:szCs w:val="20"/>
              </w:rPr>
              <w:t xml:space="preserve">Promotion d’un développement social inclusif et harmonieux </w:t>
            </w:r>
          </w:p>
        </w:tc>
      </w:tr>
      <w:tr w:rsidR="00A93A71" w:rsidRPr="0097152D" w14:paraId="4E1BC419" w14:textId="77777777" w:rsidTr="00D10AD1">
        <w:trPr>
          <w:gridAfter w:val="1"/>
          <w:wAfter w:w="14" w:type="dxa"/>
        </w:trPr>
        <w:tc>
          <w:tcPr>
            <w:tcW w:w="1463" w:type="dxa"/>
            <w:vMerge w:val="restart"/>
            <w:shd w:val="clear" w:color="auto" w:fill="auto"/>
          </w:tcPr>
          <w:p w14:paraId="3D2F5635"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Les conditions d’accès des </w:t>
            </w:r>
            <w:r w:rsidRPr="00AF29A1">
              <w:rPr>
                <w:rFonts w:cs="Arial"/>
                <w:sz w:val="20"/>
                <w:szCs w:val="20"/>
              </w:rPr>
              <w:lastRenderedPageBreak/>
              <w:t>populations aux services sociaux de base sont améliorées</w:t>
            </w:r>
          </w:p>
        </w:tc>
        <w:tc>
          <w:tcPr>
            <w:tcW w:w="1366" w:type="dxa"/>
            <w:vMerge w:val="restart"/>
            <w:shd w:val="clear" w:color="auto" w:fill="auto"/>
          </w:tcPr>
          <w:p w14:paraId="5C0B0246" w14:textId="77777777" w:rsidR="00011BF9" w:rsidRPr="00AF29A1" w:rsidRDefault="00011BF9" w:rsidP="00AF29A1">
            <w:pPr>
              <w:spacing w:before="60" w:after="60" w:line="276" w:lineRule="auto"/>
              <w:rPr>
                <w:rFonts w:cs="Arial"/>
                <w:sz w:val="20"/>
                <w:szCs w:val="20"/>
              </w:rPr>
            </w:pPr>
            <w:r w:rsidRPr="00AF29A1">
              <w:rPr>
                <w:rFonts w:cs="Arial"/>
                <w:sz w:val="20"/>
                <w:szCs w:val="20"/>
              </w:rPr>
              <w:lastRenderedPageBreak/>
              <w:t>Améliorer les performance</w:t>
            </w:r>
            <w:r w:rsidRPr="00AF29A1">
              <w:rPr>
                <w:rFonts w:cs="Arial"/>
                <w:sz w:val="20"/>
                <w:szCs w:val="20"/>
              </w:rPr>
              <w:lastRenderedPageBreak/>
              <w:t>s du système éducatif</w:t>
            </w:r>
          </w:p>
        </w:tc>
        <w:tc>
          <w:tcPr>
            <w:tcW w:w="236" w:type="dxa"/>
            <w:gridSpan w:val="2"/>
          </w:tcPr>
          <w:p w14:paraId="2D631B2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E15C4AB" w14:textId="77777777" w:rsidR="00011BF9" w:rsidRPr="00AF29A1" w:rsidRDefault="00011BF9" w:rsidP="00AF29A1">
            <w:pPr>
              <w:spacing w:before="60" w:after="60" w:line="276" w:lineRule="auto"/>
              <w:rPr>
                <w:rFonts w:cs="Arial"/>
                <w:sz w:val="20"/>
                <w:szCs w:val="20"/>
              </w:rPr>
            </w:pPr>
            <w:r w:rsidRPr="00AF29A1">
              <w:rPr>
                <w:rFonts w:cs="Arial"/>
                <w:sz w:val="20"/>
                <w:szCs w:val="20"/>
              </w:rPr>
              <w:t>Affectation du personnel enseignant en quantité et en qualité</w:t>
            </w:r>
          </w:p>
        </w:tc>
        <w:tc>
          <w:tcPr>
            <w:tcW w:w="1588" w:type="dxa"/>
            <w:shd w:val="clear" w:color="auto" w:fill="auto"/>
            <w:vAlign w:val="center"/>
          </w:tcPr>
          <w:p w14:paraId="3426A69E" w14:textId="77777777" w:rsidR="00011BF9" w:rsidRPr="00AF29A1" w:rsidRDefault="00011BF9" w:rsidP="00AF29A1">
            <w:pPr>
              <w:spacing w:before="60" w:after="60" w:line="276" w:lineRule="auto"/>
              <w:rPr>
                <w:rFonts w:cs="Arial"/>
                <w:sz w:val="20"/>
                <w:szCs w:val="20"/>
              </w:rPr>
            </w:pPr>
            <w:r w:rsidRPr="00AF29A1">
              <w:rPr>
                <w:rFonts w:cs="Arial"/>
                <w:sz w:val="20"/>
                <w:szCs w:val="20"/>
              </w:rPr>
              <w:t>enseignant</w:t>
            </w:r>
          </w:p>
        </w:tc>
        <w:tc>
          <w:tcPr>
            <w:tcW w:w="851" w:type="dxa"/>
            <w:shd w:val="clear" w:color="auto" w:fill="auto"/>
          </w:tcPr>
          <w:p w14:paraId="49D2D4B6" w14:textId="77777777" w:rsidR="00011BF9" w:rsidRPr="00AF29A1" w:rsidRDefault="00011BF9" w:rsidP="00AF29A1">
            <w:pPr>
              <w:spacing w:before="60" w:after="60" w:line="276" w:lineRule="auto"/>
              <w:rPr>
                <w:rFonts w:cs="Arial"/>
                <w:sz w:val="20"/>
                <w:szCs w:val="20"/>
              </w:rPr>
            </w:pPr>
            <w:r w:rsidRPr="00AF29A1">
              <w:rPr>
                <w:rFonts w:cs="Arial"/>
                <w:sz w:val="20"/>
                <w:szCs w:val="20"/>
              </w:rPr>
              <w:t>88</w:t>
            </w:r>
          </w:p>
        </w:tc>
        <w:tc>
          <w:tcPr>
            <w:tcW w:w="1797" w:type="dxa"/>
            <w:shd w:val="clear" w:color="auto" w:fill="auto"/>
          </w:tcPr>
          <w:p w14:paraId="383737BD" w14:textId="77777777" w:rsidR="00011BF9" w:rsidRPr="00AF29A1" w:rsidRDefault="00011BF9" w:rsidP="00D10AD1">
            <w:pPr>
              <w:spacing w:before="60" w:after="60" w:line="276" w:lineRule="auto"/>
              <w:rPr>
                <w:rFonts w:cs="Arial"/>
                <w:sz w:val="20"/>
                <w:szCs w:val="20"/>
              </w:rPr>
            </w:pPr>
          </w:p>
        </w:tc>
        <w:tc>
          <w:tcPr>
            <w:tcW w:w="768" w:type="dxa"/>
            <w:shd w:val="clear" w:color="auto" w:fill="auto"/>
          </w:tcPr>
          <w:p w14:paraId="39621D89" w14:textId="77777777" w:rsidR="00011BF9" w:rsidRPr="00AF29A1" w:rsidRDefault="00011BF9" w:rsidP="00AF29A1">
            <w:pPr>
              <w:spacing w:before="60" w:after="60" w:line="276" w:lineRule="auto"/>
              <w:rPr>
                <w:rFonts w:cs="Arial"/>
                <w:b/>
                <w:bCs/>
                <w:sz w:val="20"/>
                <w:szCs w:val="20"/>
              </w:rPr>
            </w:pPr>
            <w:r w:rsidRPr="00AF29A1">
              <w:rPr>
                <w:rFonts w:cs="Arial"/>
                <w:b/>
                <w:bCs/>
                <w:sz w:val="20"/>
                <w:szCs w:val="20"/>
              </w:rPr>
              <w:t>0</w:t>
            </w:r>
          </w:p>
        </w:tc>
        <w:tc>
          <w:tcPr>
            <w:tcW w:w="768" w:type="dxa"/>
            <w:shd w:val="clear" w:color="auto" w:fill="auto"/>
          </w:tcPr>
          <w:p w14:paraId="0413DC60"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22</w:t>
            </w:r>
          </w:p>
        </w:tc>
        <w:tc>
          <w:tcPr>
            <w:tcW w:w="768" w:type="dxa"/>
            <w:shd w:val="clear" w:color="auto" w:fill="auto"/>
          </w:tcPr>
          <w:p w14:paraId="08FA0CEB"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22</w:t>
            </w:r>
          </w:p>
        </w:tc>
        <w:tc>
          <w:tcPr>
            <w:tcW w:w="767" w:type="dxa"/>
            <w:shd w:val="clear" w:color="auto" w:fill="auto"/>
          </w:tcPr>
          <w:p w14:paraId="7BCE5621"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22</w:t>
            </w:r>
          </w:p>
        </w:tc>
        <w:tc>
          <w:tcPr>
            <w:tcW w:w="726" w:type="dxa"/>
            <w:shd w:val="clear" w:color="auto" w:fill="auto"/>
          </w:tcPr>
          <w:p w14:paraId="35CB2A1F"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22</w:t>
            </w:r>
          </w:p>
        </w:tc>
      </w:tr>
      <w:tr w:rsidR="00A93A71" w:rsidRPr="0097152D" w14:paraId="0ED186EB" w14:textId="77777777" w:rsidTr="00D10AD1">
        <w:trPr>
          <w:gridAfter w:val="1"/>
          <w:wAfter w:w="14" w:type="dxa"/>
        </w:trPr>
        <w:tc>
          <w:tcPr>
            <w:tcW w:w="1463" w:type="dxa"/>
            <w:vMerge/>
            <w:shd w:val="clear" w:color="auto" w:fill="auto"/>
          </w:tcPr>
          <w:p w14:paraId="1A3ECEF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695E7E9" w14:textId="77777777" w:rsidR="00011BF9" w:rsidRPr="00AF29A1" w:rsidRDefault="00011BF9" w:rsidP="00D10AD1">
            <w:pPr>
              <w:spacing w:before="60" w:after="60" w:line="276" w:lineRule="auto"/>
              <w:rPr>
                <w:rFonts w:cs="Arial"/>
                <w:sz w:val="20"/>
                <w:szCs w:val="20"/>
              </w:rPr>
            </w:pPr>
          </w:p>
        </w:tc>
        <w:tc>
          <w:tcPr>
            <w:tcW w:w="236" w:type="dxa"/>
            <w:gridSpan w:val="2"/>
          </w:tcPr>
          <w:p w14:paraId="6FEED937"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391011AF" w14:textId="77777777" w:rsidR="00011BF9" w:rsidRPr="00AF29A1" w:rsidRDefault="00011BF9" w:rsidP="00AF29A1">
            <w:pPr>
              <w:spacing w:before="60" w:after="60" w:line="276" w:lineRule="auto"/>
              <w:rPr>
                <w:rFonts w:cs="Arial"/>
                <w:color w:val="000000"/>
                <w:sz w:val="20"/>
                <w:szCs w:val="20"/>
              </w:rPr>
            </w:pPr>
            <w:r w:rsidRPr="00AF29A1">
              <w:rPr>
                <w:rFonts w:cs="Arial"/>
                <w:color w:val="000000"/>
                <w:sz w:val="20"/>
                <w:szCs w:val="20"/>
              </w:rPr>
              <w:t>Construire les latrines dans les écoles</w:t>
            </w:r>
          </w:p>
        </w:tc>
        <w:tc>
          <w:tcPr>
            <w:tcW w:w="1588" w:type="dxa"/>
            <w:shd w:val="clear" w:color="auto" w:fill="auto"/>
            <w:vAlign w:val="center"/>
          </w:tcPr>
          <w:p w14:paraId="38834669" w14:textId="77777777" w:rsidR="00011BF9" w:rsidRPr="00AF29A1" w:rsidRDefault="00011BF9" w:rsidP="00AF29A1">
            <w:pPr>
              <w:spacing w:before="60" w:after="60" w:line="276" w:lineRule="auto"/>
              <w:rPr>
                <w:rFonts w:cs="Arial"/>
                <w:sz w:val="20"/>
                <w:szCs w:val="20"/>
              </w:rPr>
            </w:pPr>
            <w:r w:rsidRPr="00AF29A1">
              <w:rPr>
                <w:rFonts w:cs="Arial"/>
                <w:sz w:val="20"/>
                <w:szCs w:val="20"/>
              </w:rPr>
              <w:t>Bloc de 2 latrines</w:t>
            </w:r>
          </w:p>
        </w:tc>
        <w:tc>
          <w:tcPr>
            <w:tcW w:w="851" w:type="dxa"/>
            <w:shd w:val="clear" w:color="auto" w:fill="auto"/>
          </w:tcPr>
          <w:p w14:paraId="1F30E9D6" w14:textId="77777777" w:rsidR="00011BF9" w:rsidRPr="00AF29A1" w:rsidRDefault="00011BF9" w:rsidP="00AF29A1">
            <w:pPr>
              <w:spacing w:before="60" w:after="60" w:line="276" w:lineRule="auto"/>
              <w:rPr>
                <w:rFonts w:cs="Arial"/>
                <w:sz w:val="20"/>
                <w:szCs w:val="20"/>
              </w:rPr>
            </w:pPr>
            <w:r w:rsidRPr="00AF29A1">
              <w:rPr>
                <w:rFonts w:cs="Arial"/>
                <w:sz w:val="20"/>
                <w:szCs w:val="20"/>
              </w:rPr>
              <w:t>32</w:t>
            </w:r>
          </w:p>
        </w:tc>
        <w:tc>
          <w:tcPr>
            <w:tcW w:w="1797" w:type="dxa"/>
            <w:shd w:val="clear" w:color="auto" w:fill="auto"/>
          </w:tcPr>
          <w:p w14:paraId="3287795B"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r w:rsidR="00D04BA5" w:rsidRPr="00AF29A1">
              <w:rPr>
                <w:rFonts w:cs="Arial"/>
                <w:sz w:val="20"/>
                <w:szCs w:val="20"/>
              </w:rPr>
              <w:t xml:space="preserve"> </w:t>
            </w:r>
            <w:proofErr w:type="spellStart"/>
            <w:r w:rsidRPr="00AF29A1">
              <w:rPr>
                <w:rFonts w:cs="Arial"/>
                <w:sz w:val="20"/>
                <w:szCs w:val="20"/>
              </w:rPr>
              <w:t>Sabon-</w:t>
            </w:r>
            <w:r w:rsidR="00D04BA5" w:rsidRPr="00AF29A1">
              <w:rPr>
                <w:rFonts w:cs="Arial"/>
                <w:sz w:val="20"/>
                <w:szCs w:val="20"/>
              </w:rPr>
              <w:t>Birni</w:t>
            </w:r>
            <w:proofErr w:type="spellEnd"/>
            <w:r w:rsidR="00D04BA5" w:rsidRPr="00AF29A1">
              <w:rPr>
                <w:rFonts w:cs="Arial"/>
                <w:sz w:val="20"/>
                <w:szCs w:val="20"/>
              </w:rPr>
              <w:t xml:space="preserve">, </w:t>
            </w:r>
            <w:proofErr w:type="spellStart"/>
            <w:r w:rsidR="00D04BA5" w:rsidRPr="00AF29A1">
              <w:rPr>
                <w:rFonts w:cs="Arial"/>
                <w:sz w:val="20"/>
                <w:szCs w:val="20"/>
              </w:rPr>
              <w:t>Gatawani</w:t>
            </w:r>
            <w:proofErr w:type="spellEnd"/>
            <w:r w:rsidRPr="00AF29A1">
              <w:rPr>
                <w:rFonts w:cs="Arial"/>
                <w:sz w:val="20"/>
                <w:szCs w:val="20"/>
              </w:rPr>
              <w:t xml:space="preserve"> et Dolé</w:t>
            </w:r>
          </w:p>
        </w:tc>
        <w:tc>
          <w:tcPr>
            <w:tcW w:w="768" w:type="dxa"/>
            <w:shd w:val="clear" w:color="auto" w:fill="auto"/>
          </w:tcPr>
          <w:p w14:paraId="12475DE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56E9D8C1" w14:textId="77777777" w:rsidR="00011BF9" w:rsidRPr="00AF29A1" w:rsidRDefault="00011BF9" w:rsidP="00AF29A1">
            <w:pPr>
              <w:spacing w:before="60" w:after="60" w:line="276" w:lineRule="auto"/>
              <w:rPr>
                <w:rFonts w:cs="Arial"/>
                <w:sz w:val="20"/>
                <w:szCs w:val="20"/>
              </w:rPr>
            </w:pPr>
            <w:r w:rsidRPr="00AF29A1">
              <w:rPr>
                <w:rFonts w:cs="Arial"/>
                <w:sz w:val="20"/>
                <w:szCs w:val="20"/>
              </w:rPr>
              <w:t>8</w:t>
            </w:r>
          </w:p>
        </w:tc>
        <w:tc>
          <w:tcPr>
            <w:tcW w:w="768" w:type="dxa"/>
            <w:shd w:val="clear" w:color="auto" w:fill="auto"/>
          </w:tcPr>
          <w:p w14:paraId="642D57A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c>
          <w:tcPr>
            <w:tcW w:w="767" w:type="dxa"/>
            <w:shd w:val="clear" w:color="auto" w:fill="auto"/>
          </w:tcPr>
          <w:p w14:paraId="3A887EF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c>
          <w:tcPr>
            <w:tcW w:w="726" w:type="dxa"/>
            <w:shd w:val="clear" w:color="auto" w:fill="auto"/>
          </w:tcPr>
          <w:p w14:paraId="217B35F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r>
      <w:tr w:rsidR="00A93A71" w:rsidRPr="0097152D" w14:paraId="0EE94B59" w14:textId="77777777" w:rsidTr="00D10AD1">
        <w:trPr>
          <w:gridAfter w:val="1"/>
          <w:wAfter w:w="14" w:type="dxa"/>
        </w:trPr>
        <w:tc>
          <w:tcPr>
            <w:tcW w:w="1463" w:type="dxa"/>
            <w:vMerge/>
            <w:shd w:val="clear" w:color="auto" w:fill="auto"/>
          </w:tcPr>
          <w:p w14:paraId="17319E78"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59924CD" w14:textId="77777777" w:rsidR="00011BF9" w:rsidRPr="00AF29A1" w:rsidRDefault="00011BF9" w:rsidP="00D10AD1">
            <w:pPr>
              <w:spacing w:before="60" w:after="60" w:line="276" w:lineRule="auto"/>
              <w:rPr>
                <w:rFonts w:cs="Arial"/>
                <w:sz w:val="20"/>
                <w:szCs w:val="20"/>
              </w:rPr>
            </w:pPr>
          </w:p>
        </w:tc>
        <w:tc>
          <w:tcPr>
            <w:tcW w:w="236" w:type="dxa"/>
            <w:gridSpan w:val="2"/>
          </w:tcPr>
          <w:p w14:paraId="3F25CA0E"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27C53F0C" w14:textId="77777777" w:rsidR="00011BF9" w:rsidRPr="00AF29A1" w:rsidRDefault="00011BF9" w:rsidP="00AF29A1">
            <w:pPr>
              <w:spacing w:before="60" w:after="60" w:line="276" w:lineRule="auto"/>
              <w:rPr>
                <w:rFonts w:cs="Arial"/>
                <w:color w:val="000000"/>
                <w:sz w:val="20"/>
                <w:szCs w:val="20"/>
              </w:rPr>
            </w:pPr>
            <w:r w:rsidRPr="00AF29A1">
              <w:rPr>
                <w:rFonts w:cs="Arial"/>
                <w:color w:val="000000"/>
                <w:sz w:val="20"/>
                <w:szCs w:val="20"/>
              </w:rPr>
              <w:t xml:space="preserve">Construire des classes en matériaux définitifs </w:t>
            </w:r>
          </w:p>
        </w:tc>
        <w:tc>
          <w:tcPr>
            <w:tcW w:w="1588" w:type="dxa"/>
            <w:shd w:val="clear" w:color="auto" w:fill="auto"/>
            <w:vAlign w:val="center"/>
          </w:tcPr>
          <w:p w14:paraId="55107F88" w14:textId="77777777" w:rsidR="00011BF9" w:rsidRPr="00AF29A1" w:rsidRDefault="00011BF9" w:rsidP="00AF29A1">
            <w:pPr>
              <w:spacing w:before="60" w:after="60" w:line="276" w:lineRule="auto"/>
              <w:rPr>
                <w:rFonts w:cs="Arial"/>
                <w:sz w:val="20"/>
                <w:szCs w:val="20"/>
              </w:rPr>
            </w:pPr>
            <w:r w:rsidRPr="00AF29A1">
              <w:rPr>
                <w:rFonts w:cs="Arial"/>
                <w:sz w:val="20"/>
                <w:szCs w:val="20"/>
              </w:rPr>
              <w:t>Classe équipée</w:t>
            </w:r>
          </w:p>
        </w:tc>
        <w:tc>
          <w:tcPr>
            <w:tcW w:w="851" w:type="dxa"/>
            <w:shd w:val="clear" w:color="auto" w:fill="auto"/>
          </w:tcPr>
          <w:p w14:paraId="74F96BE1" w14:textId="77777777" w:rsidR="00011BF9" w:rsidRPr="00AF29A1" w:rsidRDefault="00011BF9" w:rsidP="00AF29A1">
            <w:pPr>
              <w:spacing w:before="60" w:after="60" w:line="276" w:lineRule="auto"/>
              <w:rPr>
                <w:rFonts w:cs="Arial"/>
                <w:sz w:val="20"/>
                <w:szCs w:val="20"/>
              </w:rPr>
            </w:pPr>
            <w:r w:rsidRPr="00AF29A1">
              <w:rPr>
                <w:rFonts w:cs="Arial"/>
                <w:sz w:val="20"/>
                <w:szCs w:val="20"/>
              </w:rPr>
              <w:t>33</w:t>
            </w:r>
          </w:p>
        </w:tc>
        <w:tc>
          <w:tcPr>
            <w:tcW w:w="1797" w:type="dxa"/>
            <w:shd w:val="clear" w:color="auto" w:fill="auto"/>
            <w:vAlign w:val="bottom"/>
          </w:tcPr>
          <w:p w14:paraId="1FAC910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3A445771"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6ADB4FB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7A8EB649" w14:textId="77777777" w:rsidR="00011BF9" w:rsidRPr="00AF29A1" w:rsidRDefault="00011BF9" w:rsidP="00AF29A1">
            <w:pPr>
              <w:spacing w:before="60" w:after="60" w:line="276" w:lineRule="auto"/>
              <w:rPr>
                <w:rFonts w:cs="Arial"/>
                <w:sz w:val="20"/>
                <w:szCs w:val="20"/>
              </w:rPr>
            </w:pPr>
            <w:r w:rsidRPr="00AF29A1">
              <w:rPr>
                <w:rFonts w:cs="Arial"/>
                <w:sz w:val="20"/>
                <w:szCs w:val="20"/>
              </w:rPr>
              <w:t>8</w:t>
            </w:r>
          </w:p>
        </w:tc>
        <w:tc>
          <w:tcPr>
            <w:tcW w:w="768" w:type="dxa"/>
            <w:shd w:val="clear" w:color="auto" w:fill="auto"/>
          </w:tcPr>
          <w:p w14:paraId="4FF40A6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c>
          <w:tcPr>
            <w:tcW w:w="767" w:type="dxa"/>
            <w:shd w:val="clear" w:color="auto" w:fill="auto"/>
          </w:tcPr>
          <w:p w14:paraId="603EE87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c>
          <w:tcPr>
            <w:tcW w:w="726" w:type="dxa"/>
            <w:shd w:val="clear" w:color="auto" w:fill="auto"/>
          </w:tcPr>
          <w:p w14:paraId="6868935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9</w:t>
            </w:r>
          </w:p>
        </w:tc>
      </w:tr>
      <w:tr w:rsidR="00A93A71" w:rsidRPr="0097152D" w14:paraId="34895A52" w14:textId="77777777" w:rsidTr="00D10AD1">
        <w:trPr>
          <w:gridAfter w:val="1"/>
          <w:wAfter w:w="14" w:type="dxa"/>
        </w:trPr>
        <w:tc>
          <w:tcPr>
            <w:tcW w:w="1463" w:type="dxa"/>
            <w:vMerge/>
            <w:shd w:val="clear" w:color="auto" w:fill="auto"/>
          </w:tcPr>
          <w:p w14:paraId="26FC478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7512112" w14:textId="77777777" w:rsidR="00011BF9" w:rsidRPr="00AF29A1" w:rsidRDefault="00011BF9" w:rsidP="00D10AD1">
            <w:pPr>
              <w:spacing w:before="60" w:after="60" w:line="276" w:lineRule="auto"/>
              <w:rPr>
                <w:rFonts w:cs="Arial"/>
                <w:sz w:val="20"/>
                <w:szCs w:val="20"/>
              </w:rPr>
            </w:pPr>
          </w:p>
        </w:tc>
        <w:tc>
          <w:tcPr>
            <w:tcW w:w="236" w:type="dxa"/>
            <w:gridSpan w:val="2"/>
          </w:tcPr>
          <w:p w14:paraId="3E6E8243"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30880C33" w14:textId="77777777" w:rsidR="00011BF9" w:rsidRPr="00AF29A1" w:rsidRDefault="00011BF9" w:rsidP="00AF29A1">
            <w:pPr>
              <w:spacing w:before="60" w:after="60" w:line="276" w:lineRule="auto"/>
              <w:rPr>
                <w:rFonts w:cs="Arial"/>
                <w:color w:val="000000"/>
                <w:sz w:val="20"/>
                <w:szCs w:val="20"/>
              </w:rPr>
            </w:pPr>
            <w:r w:rsidRPr="00AF29A1">
              <w:rPr>
                <w:rFonts w:cs="Arial"/>
                <w:color w:val="000000"/>
                <w:sz w:val="20"/>
                <w:szCs w:val="20"/>
              </w:rPr>
              <w:t>Doter les écoles en tables-bancs</w:t>
            </w:r>
          </w:p>
        </w:tc>
        <w:tc>
          <w:tcPr>
            <w:tcW w:w="1588" w:type="dxa"/>
            <w:shd w:val="clear" w:color="auto" w:fill="auto"/>
            <w:vAlign w:val="center"/>
          </w:tcPr>
          <w:p w14:paraId="6E48BB6B" w14:textId="77777777" w:rsidR="00011BF9" w:rsidRPr="00AF29A1" w:rsidRDefault="00011BF9" w:rsidP="00AF29A1">
            <w:pPr>
              <w:spacing w:before="60" w:after="60" w:line="276" w:lineRule="auto"/>
              <w:rPr>
                <w:rFonts w:cs="Arial"/>
                <w:sz w:val="20"/>
                <w:szCs w:val="20"/>
              </w:rPr>
            </w:pPr>
            <w:r w:rsidRPr="00AF29A1">
              <w:rPr>
                <w:rFonts w:cs="Arial"/>
                <w:sz w:val="20"/>
                <w:szCs w:val="20"/>
              </w:rPr>
              <w:t>Table -blancs</w:t>
            </w:r>
          </w:p>
        </w:tc>
        <w:tc>
          <w:tcPr>
            <w:tcW w:w="851" w:type="dxa"/>
            <w:shd w:val="clear" w:color="auto" w:fill="auto"/>
          </w:tcPr>
          <w:p w14:paraId="774AEF3B" w14:textId="77777777" w:rsidR="00011BF9" w:rsidRPr="00AF29A1" w:rsidRDefault="00011BF9" w:rsidP="00AF29A1">
            <w:pPr>
              <w:spacing w:before="60" w:after="60" w:line="276" w:lineRule="auto"/>
              <w:rPr>
                <w:rFonts w:cs="Arial"/>
                <w:sz w:val="20"/>
                <w:szCs w:val="20"/>
              </w:rPr>
            </w:pPr>
            <w:r w:rsidRPr="00AF29A1">
              <w:rPr>
                <w:rFonts w:cs="Arial"/>
                <w:sz w:val="20"/>
                <w:szCs w:val="20"/>
              </w:rPr>
              <w:t>400</w:t>
            </w:r>
          </w:p>
        </w:tc>
        <w:tc>
          <w:tcPr>
            <w:tcW w:w="1797" w:type="dxa"/>
            <w:shd w:val="clear" w:color="auto" w:fill="auto"/>
            <w:vAlign w:val="bottom"/>
          </w:tcPr>
          <w:p w14:paraId="10C891EA"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79926BA3"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01383DC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65A7EFC2" w14:textId="77777777" w:rsidR="00011BF9" w:rsidRPr="00AF29A1" w:rsidRDefault="00011BF9" w:rsidP="00AF29A1">
            <w:pPr>
              <w:spacing w:before="60" w:after="60" w:line="276" w:lineRule="auto"/>
              <w:rPr>
                <w:rFonts w:cs="Arial"/>
                <w:sz w:val="20"/>
                <w:szCs w:val="20"/>
              </w:rPr>
            </w:pPr>
            <w:r w:rsidRPr="00AF29A1">
              <w:rPr>
                <w:rFonts w:cs="Arial"/>
                <w:sz w:val="20"/>
                <w:szCs w:val="20"/>
              </w:rPr>
              <w:t>100</w:t>
            </w:r>
          </w:p>
        </w:tc>
        <w:tc>
          <w:tcPr>
            <w:tcW w:w="768" w:type="dxa"/>
            <w:shd w:val="clear" w:color="auto" w:fill="auto"/>
          </w:tcPr>
          <w:p w14:paraId="76A5E33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100</w:t>
            </w:r>
          </w:p>
        </w:tc>
        <w:tc>
          <w:tcPr>
            <w:tcW w:w="767" w:type="dxa"/>
            <w:shd w:val="clear" w:color="auto" w:fill="auto"/>
          </w:tcPr>
          <w:p w14:paraId="550A459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100</w:t>
            </w:r>
          </w:p>
        </w:tc>
        <w:tc>
          <w:tcPr>
            <w:tcW w:w="726" w:type="dxa"/>
            <w:shd w:val="clear" w:color="auto" w:fill="auto"/>
          </w:tcPr>
          <w:p w14:paraId="061D7E7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100</w:t>
            </w:r>
          </w:p>
        </w:tc>
      </w:tr>
      <w:tr w:rsidR="00A93A71" w:rsidRPr="0097152D" w14:paraId="760F2DB0" w14:textId="77777777" w:rsidTr="00D10AD1">
        <w:trPr>
          <w:gridAfter w:val="1"/>
          <w:wAfter w:w="14" w:type="dxa"/>
        </w:trPr>
        <w:tc>
          <w:tcPr>
            <w:tcW w:w="1463" w:type="dxa"/>
            <w:vMerge/>
            <w:shd w:val="clear" w:color="auto" w:fill="auto"/>
          </w:tcPr>
          <w:p w14:paraId="145AD36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B6C1709" w14:textId="77777777" w:rsidR="00011BF9" w:rsidRPr="00AF29A1" w:rsidRDefault="00011BF9" w:rsidP="00D10AD1">
            <w:pPr>
              <w:spacing w:before="60" w:after="60" w:line="276" w:lineRule="auto"/>
              <w:rPr>
                <w:rFonts w:cs="Arial"/>
                <w:sz w:val="20"/>
                <w:szCs w:val="20"/>
              </w:rPr>
            </w:pPr>
          </w:p>
        </w:tc>
        <w:tc>
          <w:tcPr>
            <w:tcW w:w="236" w:type="dxa"/>
            <w:gridSpan w:val="2"/>
          </w:tcPr>
          <w:p w14:paraId="7CBCBC90"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6F9AC9BC" w14:textId="77777777" w:rsidR="00011BF9" w:rsidRPr="00AF29A1" w:rsidRDefault="00011BF9" w:rsidP="00AF29A1">
            <w:pPr>
              <w:spacing w:before="60" w:after="60" w:line="276" w:lineRule="auto"/>
              <w:rPr>
                <w:rFonts w:cs="Arial"/>
                <w:color w:val="000000"/>
                <w:sz w:val="20"/>
                <w:szCs w:val="20"/>
              </w:rPr>
            </w:pPr>
            <w:r w:rsidRPr="00AF29A1">
              <w:rPr>
                <w:rFonts w:cs="Arial"/>
                <w:color w:val="000000"/>
                <w:sz w:val="20"/>
                <w:szCs w:val="20"/>
              </w:rPr>
              <w:t>Réparer les tables-bancs</w:t>
            </w:r>
          </w:p>
        </w:tc>
        <w:tc>
          <w:tcPr>
            <w:tcW w:w="1588" w:type="dxa"/>
            <w:shd w:val="clear" w:color="auto" w:fill="auto"/>
            <w:vAlign w:val="center"/>
          </w:tcPr>
          <w:p w14:paraId="203A2104"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Table –blancs réparé </w:t>
            </w:r>
          </w:p>
        </w:tc>
        <w:tc>
          <w:tcPr>
            <w:tcW w:w="851" w:type="dxa"/>
            <w:shd w:val="clear" w:color="auto" w:fill="auto"/>
          </w:tcPr>
          <w:p w14:paraId="711169B2" w14:textId="77777777" w:rsidR="00011BF9" w:rsidRPr="00AF29A1" w:rsidRDefault="00011BF9" w:rsidP="00AF29A1">
            <w:pPr>
              <w:spacing w:before="60" w:after="60" w:line="276" w:lineRule="auto"/>
              <w:rPr>
                <w:rFonts w:cs="Arial"/>
                <w:sz w:val="20"/>
                <w:szCs w:val="20"/>
              </w:rPr>
            </w:pPr>
            <w:r w:rsidRPr="00AF29A1">
              <w:rPr>
                <w:rFonts w:cs="Arial"/>
                <w:sz w:val="20"/>
                <w:szCs w:val="20"/>
              </w:rPr>
              <w:t>300</w:t>
            </w:r>
          </w:p>
        </w:tc>
        <w:tc>
          <w:tcPr>
            <w:tcW w:w="1797" w:type="dxa"/>
            <w:shd w:val="clear" w:color="auto" w:fill="auto"/>
            <w:vAlign w:val="bottom"/>
          </w:tcPr>
          <w:p w14:paraId="4410CA4C"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532DB088"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1ADA32F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3FE1F43D" w14:textId="77777777" w:rsidR="00011BF9" w:rsidRPr="00AF29A1" w:rsidRDefault="00011BF9" w:rsidP="00AF29A1">
            <w:pPr>
              <w:spacing w:before="60" w:after="60" w:line="276" w:lineRule="auto"/>
              <w:rPr>
                <w:rFonts w:cs="Arial"/>
                <w:sz w:val="20"/>
                <w:szCs w:val="20"/>
              </w:rPr>
            </w:pPr>
            <w:r w:rsidRPr="00AF29A1">
              <w:rPr>
                <w:rFonts w:cs="Arial"/>
                <w:sz w:val="20"/>
                <w:szCs w:val="20"/>
              </w:rPr>
              <w:t>100</w:t>
            </w:r>
          </w:p>
        </w:tc>
        <w:tc>
          <w:tcPr>
            <w:tcW w:w="768" w:type="dxa"/>
            <w:shd w:val="clear" w:color="auto" w:fill="auto"/>
          </w:tcPr>
          <w:p w14:paraId="5A639F1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100</w:t>
            </w:r>
          </w:p>
        </w:tc>
        <w:tc>
          <w:tcPr>
            <w:tcW w:w="767" w:type="dxa"/>
            <w:shd w:val="clear" w:color="auto" w:fill="auto"/>
          </w:tcPr>
          <w:p w14:paraId="3ADA90B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100</w:t>
            </w:r>
          </w:p>
        </w:tc>
        <w:tc>
          <w:tcPr>
            <w:tcW w:w="726" w:type="dxa"/>
            <w:shd w:val="clear" w:color="auto" w:fill="auto"/>
          </w:tcPr>
          <w:p w14:paraId="6DEE9D2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389B79AE" w14:textId="77777777" w:rsidTr="00D10AD1">
        <w:trPr>
          <w:gridAfter w:val="1"/>
          <w:wAfter w:w="14" w:type="dxa"/>
        </w:trPr>
        <w:tc>
          <w:tcPr>
            <w:tcW w:w="1463" w:type="dxa"/>
            <w:vMerge/>
            <w:shd w:val="clear" w:color="auto" w:fill="auto"/>
          </w:tcPr>
          <w:p w14:paraId="3F58C16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AFF9D99" w14:textId="77777777" w:rsidR="00011BF9" w:rsidRPr="00AF29A1" w:rsidRDefault="00011BF9" w:rsidP="00D10AD1">
            <w:pPr>
              <w:spacing w:before="60" w:after="60" w:line="276" w:lineRule="auto"/>
              <w:rPr>
                <w:rFonts w:cs="Arial"/>
                <w:sz w:val="20"/>
                <w:szCs w:val="20"/>
              </w:rPr>
            </w:pPr>
          </w:p>
        </w:tc>
        <w:tc>
          <w:tcPr>
            <w:tcW w:w="236" w:type="dxa"/>
            <w:gridSpan w:val="2"/>
          </w:tcPr>
          <w:p w14:paraId="4B4DDDFC"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0549D981" w14:textId="77777777" w:rsidR="00011BF9" w:rsidRPr="00AF29A1" w:rsidRDefault="00011BF9" w:rsidP="00AF29A1">
            <w:pPr>
              <w:spacing w:before="60" w:after="60" w:line="276" w:lineRule="auto"/>
              <w:rPr>
                <w:rFonts w:cs="Arial"/>
                <w:color w:val="000000"/>
                <w:sz w:val="20"/>
                <w:szCs w:val="20"/>
              </w:rPr>
            </w:pPr>
            <w:r w:rsidRPr="00AF29A1">
              <w:rPr>
                <w:rFonts w:cs="Arial"/>
                <w:color w:val="000000"/>
                <w:sz w:val="20"/>
                <w:szCs w:val="20"/>
              </w:rPr>
              <w:t>Doter les élèves en fournitures scolaires</w:t>
            </w:r>
          </w:p>
        </w:tc>
        <w:tc>
          <w:tcPr>
            <w:tcW w:w="1588" w:type="dxa"/>
            <w:shd w:val="clear" w:color="auto" w:fill="auto"/>
          </w:tcPr>
          <w:p w14:paraId="7D29CBE1" w14:textId="77777777" w:rsidR="00011BF9" w:rsidRPr="00AF29A1" w:rsidRDefault="00011BF9" w:rsidP="00AF29A1">
            <w:pPr>
              <w:spacing w:before="60" w:after="60" w:line="276" w:lineRule="auto"/>
              <w:rPr>
                <w:rFonts w:cs="Arial"/>
                <w:sz w:val="20"/>
                <w:szCs w:val="20"/>
              </w:rPr>
            </w:pPr>
            <w:r w:rsidRPr="00AF29A1">
              <w:rPr>
                <w:rFonts w:cs="Arial"/>
                <w:sz w:val="20"/>
                <w:szCs w:val="20"/>
              </w:rPr>
              <w:t>Kit</w:t>
            </w:r>
          </w:p>
        </w:tc>
        <w:tc>
          <w:tcPr>
            <w:tcW w:w="851" w:type="dxa"/>
            <w:shd w:val="clear" w:color="auto" w:fill="auto"/>
          </w:tcPr>
          <w:p w14:paraId="477F6269" w14:textId="77777777" w:rsidR="00011BF9" w:rsidRPr="00AF29A1" w:rsidRDefault="00011BF9" w:rsidP="00AF29A1">
            <w:pPr>
              <w:spacing w:before="60" w:after="60" w:line="276" w:lineRule="auto"/>
              <w:rPr>
                <w:rFonts w:cs="Arial"/>
                <w:sz w:val="20"/>
                <w:szCs w:val="20"/>
              </w:rPr>
            </w:pPr>
            <w:r w:rsidRPr="00AF29A1">
              <w:rPr>
                <w:rFonts w:cs="Arial"/>
                <w:sz w:val="20"/>
                <w:szCs w:val="20"/>
              </w:rPr>
              <w:t>13 289</w:t>
            </w:r>
          </w:p>
        </w:tc>
        <w:tc>
          <w:tcPr>
            <w:tcW w:w="1797" w:type="dxa"/>
            <w:shd w:val="clear" w:color="auto" w:fill="auto"/>
            <w:vAlign w:val="bottom"/>
          </w:tcPr>
          <w:p w14:paraId="7CEF30B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7F2D66EC"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0BD268A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22052DA0" w14:textId="77777777" w:rsidR="00011BF9" w:rsidRPr="00AF29A1" w:rsidRDefault="00011BF9" w:rsidP="00AF29A1">
            <w:pPr>
              <w:spacing w:before="60" w:after="60" w:line="276" w:lineRule="auto"/>
              <w:rPr>
                <w:rFonts w:cs="Arial"/>
                <w:sz w:val="20"/>
                <w:szCs w:val="20"/>
              </w:rPr>
            </w:pPr>
            <w:r w:rsidRPr="00AF29A1">
              <w:rPr>
                <w:rFonts w:cs="Arial"/>
                <w:sz w:val="20"/>
                <w:szCs w:val="20"/>
              </w:rPr>
              <w:t>3837</w:t>
            </w:r>
          </w:p>
        </w:tc>
        <w:tc>
          <w:tcPr>
            <w:tcW w:w="768" w:type="dxa"/>
            <w:shd w:val="clear" w:color="auto" w:fill="auto"/>
          </w:tcPr>
          <w:p w14:paraId="3BB428F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2910</w:t>
            </w:r>
          </w:p>
        </w:tc>
        <w:tc>
          <w:tcPr>
            <w:tcW w:w="767" w:type="dxa"/>
            <w:shd w:val="clear" w:color="auto" w:fill="auto"/>
          </w:tcPr>
          <w:p w14:paraId="0995784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3168</w:t>
            </w:r>
          </w:p>
        </w:tc>
        <w:tc>
          <w:tcPr>
            <w:tcW w:w="726" w:type="dxa"/>
            <w:shd w:val="clear" w:color="auto" w:fill="auto"/>
          </w:tcPr>
          <w:p w14:paraId="4633499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3374</w:t>
            </w:r>
          </w:p>
        </w:tc>
      </w:tr>
      <w:tr w:rsidR="00A93A71" w:rsidRPr="0097152D" w14:paraId="3DF47B2F" w14:textId="77777777" w:rsidTr="00D10AD1">
        <w:trPr>
          <w:gridAfter w:val="1"/>
          <w:wAfter w:w="14" w:type="dxa"/>
        </w:trPr>
        <w:tc>
          <w:tcPr>
            <w:tcW w:w="1463" w:type="dxa"/>
            <w:vMerge/>
            <w:shd w:val="clear" w:color="auto" w:fill="auto"/>
          </w:tcPr>
          <w:p w14:paraId="3F97CEC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DE51FA2" w14:textId="77777777" w:rsidR="00011BF9" w:rsidRPr="00AF29A1" w:rsidRDefault="00011BF9" w:rsidP="00D10AD1">
            <w:pPr>
              <w:spacing w:before="60" w:after="60" w:line="276" w:lineRule="auto"/>
              <w:rPr>
                <w:rFonts w:cs="Arial"/>
                <w:sz w:val="20"/>
                <w:szCs w:val="20"/>
              </w:rPr>
            </w:pPr>
          </w:p>
        </w:tc>
        <w:tc>
          <w:tcPr>
            <w:tcW w:w="236" w:type="dxa"/>
            <w:gridSpan w:val="2"/>
          </w:tcPr>
          <w:p w14:paraId="19FB542F"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59D949BE" w14:textId="77777777" w:rsidR="00011BF9" w:rsidRPr="00AF29A1" w:rsidRDefault="00011BF9" w:rsidP="00AF29A1">
            <w:pPr>
              <w:spacing w:before="60" w:after="60" w:line="276" w:lineRule="auto"/>
              <w:rPr>
                <w:rFonts w:cs="Arial"/>
                <w:sz w:val="20"/>
                <w:szCs w:val="20"/>
              </w:rPr>
            </w:pPr>
            <w:r w:rsidRPr="00AF29A1">
              <w:rPr>
                <w:rFonts w:cs="Arial"/>
                <w:sz w:val="20"/>
                <w:szCs w:val="20"/>
              </w:rPr>
              <w:t>Tenue régulière de CAPED</w:t>
            </w:r>
          </w:p>
        </w:tc>
        <w:tc>
          <w:tcPr>
            <w:tcW w:w="1588" w:type="dxa"/>
            <w:shd w:val="clear" w:color="auto" w:fill="auto"/>
          </w:tcPr>
          <w:p w14:paraId="7FEEE07A" w14:textId="77777777" w:rsidR="00011BF9" w:rsidRPr="00AF29A1" w:rsidRDefault="00011BF9" w:rsidP="00AF29A1">
            <w:pPr>
              <w:spacing w:before="60" w:after="60" w:line="276" w:lineRule="auto"/>
              <w:rPr>
                <w:rFonts w:cs="Arial"/>
                <w:sz w:val="20"/>
                <w:szCs w:val="20"/>
              </w:rPr>
            </w:pPr>
            <w:r w:rsidRPr="00AF29A1">
              <w:rPr>
                <w:rFonts w:cs="Arial"/>
                <w:sz w:val="20"/>
                <w:szCs w:val="20"/>
              </w:rPr>
              <w:t>CAPED</w:t>
            </w:r>
          </w:p>
        </w:tc>
        <w:tc>
          <w:tcPr>
            <w:tcW w:w="851" w:type="dxa"/>
            <w:shd w:val="clear" w:color="auto" w:fill="auto"/>
          </w:tcPr>
          <w:p w14:paraId="0A269C17" w14:textId="77777777" w:rsidR="00011BF9" w:rsidRPr="00AF29A1" w:rsidRDefault="00011BF9" w:rsidP="00AF29A1">
            <w:pPr>
              <w:spacing w:before="60" w:after="60" w:line="276" w:lineRule="auto"/>
              <w:rPr>
                <w:rFonts w:cs="Arial"/>
                <w:sz w:val="20"/>
                <w:szCs w:val="20"/>
              </w:rPr>
            </w:pPr>
            <w:r w:rsidRPr="00AF29A1">
              <w:rPr>
                <w:rFonts w:cs="Arial"/>
                <w:sz w:val="20"/>
                <w:szCs w:val="20"/>
              </w:rPr>
              <w:t>36</w:t>
            </w:r>
          </w:p>
        </w:tc>
        <w:tc>
          <w:tcPr>
            <w:tcW w:w="1797" w:type="dxa"/>
            <w:shd w:val="clear" w:color="auto" w:fill="auto"/>
            <w:vAlign w:val="bottom"/>
          </w:tcPr>
          <w:p w14:paraId="063EC3E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30EE021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35D39E7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4</w:t>
            </w:r>
          </w:p>
        </w:tc>
        <w:tc>
          <w:tcPr>
            <w:tcW w:w="768" w:type="dxa"/>
            <w:shd w:val="clear" w:color="auto" w:fill="auto"/>
          </w:tcPr>
          <w:p w14:paraId="1272770D" w14:textId="77777777" w:rsidR="00011BF9" w:rsidRPr="00AF29A1" w:rsidRDefault="00011BF9" w:rsidP="00AF29A1">
            <w:pPr>
              <w:spacing w:before="60" w:after="60" w:line="276" w:lineRule="auto"/>
              <w:rPr>
                <w:rFonts w:cs="Arial"/>
                <w:sz w:val="20"/>
                <w:szCs w:val="20"/>
              </w:rPr>
            </w:pPr>
            <w:r w:rsidRPr="00AF29A1">
              <w:rPr>
                <w:rFonts w:cs="Arial"/>
                <w:sz w:val="20"/>
                <w:szCs w:val="20"/>
              </w:rPr>
              <w:t>8</w:t>
            </w:r>
          </w:p>
        </w:tc>
        <w:tc>
          <w:tcPr>
            <w:tcW w:w="768" w:type="dxa"/>
            <w:shd w:val="clear" w:color="auto" w:fill="auto"/>
          </w:tcPr>
          <w:p w14:paraId="4C4DD5F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c>
          <w:tcPr>
            <w:tcW w:w="767" w:type="dxa"/>
            <w:shd w:val="clear" w:color="auto" w:fill="auto"/>
          </w:tcPr>
          <w:p w14:paraId="6116069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c>
          <w:tcPr>
            <w:tcW w:w="726" w:type="dxa"/>
            <w:shd w:val="clear" w:color="auto" w:fill="auto"/>
          </w:tcPr>
          <w:p w14:paraId="2507F95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8</w:t>
            </w:r>
          </w:p>
        </w:tc>
      </w:tr>
      <w:tr w:rsidR="00A93A71" w:rsidRPr="0097152D" w14:paraId="1E05D406" w14:textId="77777777" w:rsidTr="00D10AD1">
        <w:trPr>
          <w:gridAfter w:val="1"/>
          <w:wAfter w:w="14" w:type="dxa"/>
        </w:trPr>
        <w:tc>
          <w:tcPr>
            <w:tcW w:w="1463" w:type="dxa"/>
            <w:vMerge/>
            <w:shd w:val="clear" w:color="auto" w:fill="auto"/>
          </w:tcPr>
          <w:p w14:paraId="67267CF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A95B141" w14:textId="77777777" w:rsidR="00011BF9" w:rsidRPr="00AF29A1" w:rsidRDefault="00011BF9" w:rsidP="00D10AD1">
            <w:pPr>
              <w:spacing w:before="60" w:after="60" w:line="276" w:lineRule="auto"/>
              <w:rPr>
                <w:rFonts w:cs="Arial"/>
                <w:sz w:val="20"/>
                <w:szCs w:val="20"/>
              </w:rPr>
            </w:pPr>
          </w:p>
        </w:tc>
        <w:tc>
          <w:tcPr>
            <w:tcW w:w="236" w:type="dxa"/>
            <w:gridSpan w:val="2"/>
          </w:tcPr>
          <w:p w14:paraId="6BBDDF0E"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E23111F" w14:textId="77777777" w:rsidR="00011BF9" w:rsidRPr="00AF29A1" w:rsidRDefault="00011BF9" w:rsidP="00AF29A1">
            <w:pPr>
              <w:spacing w:before="60" w:after="60" w:line="276" w:lineRule="auto"/>
              <w:rPr>
                <w:rFonts w:cs="Arial"/>
                <w:color w:val="000000"/>
                <w:sz w:val="20"/>
                <w:szCs w:val="20"/>
              </w:rPr>
            </w:pPr>
            <w:r w:rsidRPr="00AF29A1">
              <w:rPr>
                <w:rFonts w:cs="Arial"/>
                <w:sz w:val="20"/>
                <w:szCs w:val="20"/>
              </w:rPr>
              <w:t>Dotation du secteur pédagogique en  matériel roulant</w:t>
            </w:r>
          </w:p>
        </w:tc>
        <w:tc>
          <w:tcPr>
            <w:tcW w:w="1588" w:type="dxa"/>
            <w:shd w:val="clear" w:color="auto" w:fill="auto"/>
          </w:tcPr>
          <w:p w14:paraId="5254C7F9" w14:textId="77777777" w:rsidR="00011BF9" w:rsidRPr="00AF29A1" w:rsidRDefault="00011BF9" w:rsidP="00AF29A1">
            <w:pPr>
              <w:spacing w:before="60" w:after="60" w:line="276" w:lineRule="auto"/>
              <w:rPr>
                <w:rFonts w:cs="Arial"/>
                <w:sz w:val="20"/>
                <w:szCs w:val="20"/>
              </w:rPr>
            </w:pPr>
            <w:r w:rsidRPr="00AF29A1">
              <w:rPr>
                <w:rFonts w:cs="Arial"/>
                <w:sz w:val="20"/>
                <w:szCs w:val="20"/>
              </w:rPr>
              <w:t>DT 125</w:t>
            </w:r>
          </w:p>
        </w:tc>
        <w:tc>
          <w:tcPr>
            <w:tcW w:w="851" w:type="dxa"/>
            <w:shd w:val="clear" w:color="auto" w:fill="auto"/>
          </w:tcPr>
          <w:p w14:paraId="19888316"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vAlign w:val="bottom"/>
          </w:tcPr>
          <w:p w14:paraId="25199E7D" w14:textId="77777777" w:rsidR="00011BF9" w:rsidRPr="00AF29A1" w:rsidRDefault="00011BF9" w:rsidP="00AF29A1">
            <w:pPr>
              <w:spacing w:before="60" w:after="60" w:line="276" w:lineRule="auto"/>
              <w:rPr>
                <w:rFonts w:cs="Arial"/>
                <w:sz w:val="20"/>
                <w:szCs w:val="20"/>
              </w:rPr>
            </w:pPr>
          </w:p>
          <w:p w14:paraId="62E1DD6D"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0DF88B6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130871A5"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45FC732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00DA591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53988A7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1E22CA45" w14:textId="77777777" w:rsidTr="00D10AD1">
        <w:trPr>
          <w:gridAfter w:val="1"/>
          <w:wAfter w:w="14" w:type="dxa"/>
        </w:trPr>
        <w:tc>
          <w:tcPr>
            <w:tcW w:w="1463" w:type="dxa"/>
            <w:vMerge/>
            <w:shd w:val="clear" w:color="auto" w:fill="auto"/>
          </w:tcPr>
          <w:p w14:paraId="60A3BDB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4B2505B" w14:textId="77777777" w:rsidR="00011BF9" w:rsidRPr="00AF29A1" w:rsidRDefault="00011BF9" w:rsidP="00D10AD1">
            <w:pPr>
              <w:spacing w:before="60" w:after="60" w:line="276" w:lineRule="auto"/>
              <w:rPr>
                <w:rFonts w:cs="Arial"/>
                <w:sz w:val="20"/>
                <w:szCs w:val="20"/>
              </w:rPr>
            </w:pPr>
          </w:p>
        </w:tc>
        <w:tc>
          <w:tcPr>
            <w:tcW w:w="236" w:type="dxa"/>
            <w:gridSpan w:val="2"/>
          </w:tcPr>
          <w:p w14:paraId="47C166FC"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198A6AA"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d’un local pour l’inspection primaire</w:t>
            </w:r>
          </w:p>
        </w:tc>
        <w:tc>
          <w:tcPr>
            <w:tcW w:w="1588" w:type="dxa"/>
            <w:shd w:val="clear" w:color="auto" w:fill="auto"/>
          </w:tcPr>
          <w:p w14:paraId="383EAEC9" w14:textId="77777777" w:rsidR="00011BF9" w:rsidRPr="00AF29A1" w:rsidRDefault="00011BF9" w:rsidP="00AF29A1">
            <w:pPr>
              <w:spacing w:before="60" w:after="60" w:line="276" w:lineRule="auto"/>
              <w:rPr>
                <w:rFonts w:cs="Arial"/>
                <w:sz w:val="20"/>
                <w:szCs w:val="20"/>
              </w:rPr>
            </w:pPr>
            <w:r w:rsidRPr="00AF29A1">
              <w:rPr>
                <w:rFonts w:cs="Arial"/>
                <w:sz w:val="20"/>
                <w:szCs w:val="20"/>
              </w:rPr>
              <w:t>Local</w:t>
            </w:r>
          </w:p>
        </w:tc>
        <w:tc>
          <w:tcPr>
            <w:tcW w:w="851" w:type="dxa"/>
            <w:shd w:val="clear" w:color="auto" w:fill="auto"/>
          </w:tcPr>
          <w:p w14:paraId="57C4257E"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1ADF2FC3"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7F380F4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24AEDC8E"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634FEB4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0C011B3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217EF25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58FB60E4" w14:textId="77777777" w:rsidTr="00D10AD1">
        <w:trPr>
          <w:gridAfter w:val="1"/>
          <w:wAfter w:w="14" w:type="dxa"/>
        </w:trPr>
        <w:tc>
          <w:tcPr>
            <w:tcW w:w="1463" w:type="dxa"/>
            <w:vMerge/>
            <w:shd w:val="clear" w:color="auto" w:fill="auto"/>
          </w:tcPr>
          <w:p w14:paraId="37B67F6D"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F434193" w14:textId="77777777" w:rsidR="00011BF9" w:rsidRPr="00AF29A1" w:rsidRDefault="00011BF9" w:rsidP="00D10AD1">
            <w:pPr>
              <w:spacing w:before="60" w:after="60" w:line="276" w:lineRule="auto"/>
              <w:rPr>
                <w:rFonts w:cs="Arial"/>
                <w:sz w:val="20"/>
                <w:szCs w:val="20"/>
              </w:rPr>
            </w:pPr>
          </w:p>
        </w:tc>
        <w:tc>
          <w:tcPr>
            <w:tcW w:w="236" w:type="dxa"/>
            <w:gridSpan w:val="2"/>
          </w:tcPr>
          <w:p w14:paraId="0237A17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B39E57D"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Dotation de l’inspection en </w:t>
            </w:r>
            <w:r w:rsidRPr="00AF29A1">
              <w:rPr>
                <w:rFonts w:cs="Arial"/>
                <w:sz w:val="20"/>
                <w:szCs w:val="20"/>
              </w:rPr>
              <w:lastRenderedPageBreak/>
              <w:t xml:space="preserve">matériel roulant </w:t>
            </w:r>
          </w:p>
        </w:tc>
        <w:tc>
          <w:tcPr>
            <w:tcW w:w="1588" w:type="dxa"/>
            <w:shd w:val="clear" w:color="auto" w:fill="auto"/>
          </w:tcPr>
          <w:p w14:paraId="6725BA09" w14:textId="77777777" w:rsidR="00011BF9" w:rsidRPr="00AF29A1" w:rsidRDefault="00011BF9" w:rsidP="00AF29A1">
            <w:pPr>
              <w:spacing w:before="60" w:after="60" w:line="276" w:lineRule="auto"/>
              <w:rPr>
                <w:rFonts w:cs="Arial"/>
                <w:sz w:val="20"/>
                <w:szCs w:val="20"/>
              </w:rPr>
            </w:pPr>
            <w:r w:rsidRPr="00AF29A1">
              <w:rPr>
                <w:rFonts w:cs="Arial"/>
                <w:sz w:val="20"/>
                <w:szCs w:val="20"/>
              </w:rPr>
              <w:lastRenderedPageBreak/>
              <w:t>Véhicule</w:t>
            </w:r>
          </w:p>
        </w:tc>
        <w:tc>
          <w:tcPr>
            <w:tcW w:w="851" w:type="dxa"/>
            <w:shd w:val="clear" w:color="auto" w:fill="auto"/>
          </w:tcPr>
          <w:p w14:paraId="2D5EE302"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2C37813F"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Inspection </w:t>
            </w:r>
            <w:r w:rsidRPr="00AF29A1">
              <w:rPr>
                <w:rFonts w:cs="Arial"/>
                <w:sz w:val="20"/>
                <w:szCs w:val="20"/>
              </w:rPr>
              <w:lastRenderedPageBreak/>
              <w:t>Tounouga</w:t>
            </w:r>
          </w:p>
        </w:tc>
        <w:tc>
          <w:tcPr>
            <w:tcW w:w="768" w:type="dxa"/>
            <w:shd w:val="clear" w:color="auto" w:fill="auto"/>
          </w:tcPr>
          <w:p w14:paraId="6866063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lastRenderedPageBreak/>
              <w:t>0</w:t>
            </w:r>
          </w:p>
        </w:tc>
        <w:tc>
          <w:tcPr>
            <w:tcW w:w="768" w:type="dxa"/>
            <w:shd w:val="clear" w:color="auto" w:fill="auto"/>
          </w:tcPr>
          <w:p w14:paraId="2D09F60D"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72312AC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6343479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271E85A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79CC2F0E" w14:textId="77777777" w:rsidTr="00D10AD1">
        <w:trPr>
          <w:gridAfter w:val="1"/>
          <w:wAfter w:w="14" w:type="dxa"/>
        </w:trPr>
        <w:tc>
          <w:tcPr>
            <w:tcW w:w="1463" w:type="dxa"/>
            <w:vMerge/>
            <w:shd w:val="clear" w:color="auto" w:fill="auto"/>
          </w:tcPr>
          <w:p w14:paraId="3EC0EE4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A81353E" w14:textId="77777777" w:rsidR="00011BF9" w:rsidRPr="00AF29A1" w:rsidRDefault="00011BF9" w:rsidP="00D10AD1">
            <w:pPr>
              <w:spacing w:before="60" w:after="60" w:line="276" w:lineRule="auto"/>
              <w:rPr>
                <w:rFonts w:cs="Arial"/>
                <w:sz w:val="20"/>
                <w:szCs w:val="20"/>
              </w:rPr>
            </w:pPr>
          </w:p>
        </w:tc>
        <w:tc>
          <w:tcPr>
            <w:tcW w:w="236" w:type="dxa"/>
            <w:gridSpan w:val="2"/>
          </w:tcPr>
          <w:p w14:paraId="19E44825"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5B064E4"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Doter les élèves en manuel scolaires </w:t>
            </w:r>
          </w:p>
        </w:tc>
        <w:tc>
          <w:tcPr>
            <w:tcW w:w="1588" w:type="dxa"/>
            <w:shd w:val="clear" w:color="auto" w:fill="auto"/>
          </w:tcPr>
          <w:p w14:paraId="3B1B7A89" w14:textId="77777777" w:rsidR="00011BF9" w:rsidRPr="00AF29A1" w:rsidRDefault="006415CF" w:rsidP="00AF29A1">
            <w:pPr>
              <w:spacing w:before="60" w:after="60" w:line="276" w:lineRule="auto"/>
              <w:rPr>
                <w:rFonts w:cs="Arial"/>
                <w:sz w:val="20"/>
                <w:szCs w:val="20"/>
              </w:rPr>
            </w:pPr>
            <w:r w:rsidRPr="0097152D">
              <w:rPr>
                <w:rFonts w:cs="Arial"/>
                <w:sz w:val="20"/>
                <w:szCs w:val="20"/>
              </w:rPr>
              <w:t>Livres</w:t>
            </w:r>
          </w:p>
        </w:tc>
        <w:tc>
          <w:tcPr>
            <w:tcW w:w="851" w:type="dxa"/>
            <w:shd w:val="clear" w:color="auto" w:fill="auto"/>
          </w:tcPr>
          <w:p w14:paraId="2838AF57" w14:textId="77777777" w:rsidR="00011BF9" w:rsidRPr="00AF29A1" w:rsidRDefault="00011BF9" w:rsidP="00AF29A1">
            <w:pPr>
              <w:spacing w:before="60" w:after="60" w:line="276" w:lineRule="auto"/>
              <w:rPr>
                <w:rFonts w:cs="Arial"/>
                <w:sz w:val="20"/>
                <w:szCs w:val="20"/>
              </w:rPr>
            </w:pPr>
            <w:r w:rsidRPr="00AF29A1">
              <w:rPr>
                <w:rFonts w:cs="Arial"/>
                <w:sz w:val="20"/>
                <w:szCs w:val="20"/>
              </w:rPr>
              <w:t>25000</w:t>
            </w:r>
          </w:p>
        </w:tc>
        <w:tc>
          <w:tcPr>
            <w:tcW w:w="1797" w:type="dxa"/>
            <w:shd w:val="clear" w:color="auto" w:fill="auto"/>
            <w:vAlign w:val="bottom"/>
          </w:tcPr>
          <w:p w14:paraId="21AB60B8"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46AA2A97"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0930C218" w14:textId="77777777" w:rsidR="00011BF9" w:rsidRPr="00AF29A1" w:rsidRDefault="00011BF9" w:rsidP="00AF29A1">
            <w:pPr>
              <w:spacing w:before="60" w:after="60" w:line="276" w:lineRule="auto"/>
              <w:rPr>
                <w:rFonts w:cs="Arial"/>
                <w:sz w:val="20"/>
                <w:szCs w:val="20"/>
              </w:rPr>
            </w:pPr>
            <w:r w:rsidRPr="00AF29A1">
              <w:rPr>
                <w:rFonts w:cs="Arial"/>
                <w:sz w:val="20"/>
                <w:szCs w:val="20"/>
              </w:rPr>
              <w:t>5000</w:t>
            </w:r>
          </w:p>
        </w:tc>
        <w:tc>
          <w:tcPr>
            <w:tcW w:w="768" w:type="dxa"/>
            <w:shd w:val="clear" w:color="auto" w:fill="auto"/>
          </w:tcPr>
          <w:p w14:paraId="2E92C107" w14:textId="77777777" w:rsidR="00011BF9" w:rsidRPr="00AF29A1" w:rsidRDefault="00011BF9" w:rsidP="00AF29A1">
            <w:pPr>
              <w:spacing w:before="60" w:after="60" w:line="276" w:lineRule="auto"/>
              <w:rPr>
                <w:rFonts w:cs="Arial"/>
                <w:sz w:val="20"/>
                <w:szCs w:val="20"/>
              </w:rPr>
            </w:pPr>
            <w:r w:rsidRPr="00AF29A1">
              <w:rPr>
                <w:rFonts w:cs="Arial"/>
                <w:sz w:val="20"/>
                <w:szCs w:val="20"/>
              </w:rPr>
              <w:t>5000</w:t>
            </w:r>
          </w:p>
        </w:tc>
        <w:tc>
          <w:tcPr>
            <w:tcW w:w="768" w:type="dxa"/>
            <w:shd w:val="clear" w:color="auto" w:fill="auto"/>
          </w:tcPr>
          <w:p w14:paraId="4F03E6C2" w14:textId="77777777" w:rsidR="00011BF9" w:rsidRPr="00AF29A1" w:rsidRDefault="00011BF9" w:rsidP="00AF29A1">
            <w:pPr>
              <w:spacing w:before="60" w:after="60" w:line="276" w:lineRule="auto"/>
              <w:rPr>
                <w:rFonts w:cs="Arial"/>
                <w:sz w:val="20"/>
                <w:szCs w:val="20"/>
              </w:rPr>
            </w:pPr>
            <w:r w:rsidRPr="00AF29A1">
              <w:rPr>
                <w:rFonts w:cs="Arial"/>
                <w:sz w:val="20"/>
                <w:szCs w:val="20"/>
              </w:rPr>
              <w:t>5000</w:t>
            </w:r>
          </w:p>
        </w:tc>
        <w:tc>
          <w:tcPr>
            <w:tcW w:w="767" w:type="dxa"/>
            <w:shd w:val="clear" w:color="auto" w:fill="auto"/>
          </w:tcPr>
          <w:p w14:paraId="63B889AD" w14:textId="77777777" w:rsidR="00011BF9" w:rsidRPr="00AF29A1" w:rsidRDefault="00011BF9" w:rsidP="00AF29A1">
            <w:pPr>
              <w:spacing w:before="60" w:after="60" w:line="276" w:lineRule="auto"/>
              <w:rPr>
                <w:rFonts w:cs="Arial"/>
                <w:sz w:val="20"/>
                <w:szCs w:val="20"/>
              </w:rPr>
            </w:pPr>
            <w:r w:rsidRPr="00AF29A1">
              <w:rPr>
                <w:rFonts w:cs="Arial"/>
                <w:sz w:val="20"/>
                <w:szCs w:val="20"/>
              </w:rPr>
              <w:t>5000</w:t>
            </w:r>
          </w:p>
        </w:tc>
        <w:tc>
          <w:tcPr>
            <w:tcW w:w="726" w:type="dxa"/>
            <w:shd w:val="clear" w:color="auto" w:fill="auto"/>
          </w:tcPr>
          <w:p w14:paraId="39868C96" w14:textId="77777777" w:rsidR="00011BF9" w:rsidRPr="00AF29A1" w:rsidRDefault="00011BF9" w:rsidP="00AF29A1">
            <w:pPr>
              <w:spacing w:before="60" w:after="60" w:line="276" w:lineRule="auto"/>
              <w:rPr>
                <w:rFonts w:cs="Arial"/>
                <w:sz w:val="20"/>
                <w:szCs w:val="20"/>
              </w:rPr>
            </w:pPr>
            <w:r w:rsidRPr="00AF29A1">
              <w:rPr>
                <w:rFonts w:cs="Arial"/>
                <w:sz w:val="20"/>
                <w:szCs w:val="20"/>
              </w:rPr>
              <w:t>5000</w:t>
            </w:r>
          </w:p>
        </w:tc>
      </w:tr>
      <w:tr w:rsidR="00A93A71" w:rsidRPr="0097152D" w14:paraId="32EA337E" w14:textId="77777777" w:rsidTr="00D10AD1">
        <w:trPr>
          <w:gridAfter w:val="1"/>
          <w:wAfter w:w="14" w:type="dxa"/>
        </w:trPr>
        <w:tc>
          <w:tcPr>
            <w:tcW w:w="1463" w:type="dxa"/>
            <w:vMerge/>
            <w:shd w:val="clear" w:color="auto" w:fill="auto"/>
          </w:tcPr>
          <w:p w14:paraId="293620C0"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C93388C" w14:textId="77777777" w:rsidR="00011BF9" w:rsidRPr="00AF29A1" w:rsidRDefault="00011BF9" w:rsidP="00D10AD1">
            <w:pPr>
              <w:spacing w:before="60" w:after="60" w:line="276" w:lineRule="auto"/>
              <w:rPr>
                <w:rFonts w:cs="Arial"/>
                <w:sz w:val="20"/>
                <w:szCs w:val="20"/>
              </w:rPr>
            </w:pPr>
          </w:p>
        </w:tc>
        <w:tc>
          <w:tcPr>
            <w:tcW w:w="236" w:type="dxa"/>
            <w:gridSpan w:val="2"/>
          </w:tcPr>
          <w:p w14:paraId="56ED21AF"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23213B5" w14:textId="77777777" w:rsidR="00011BF9" w:rsidRPr="00AF29A1" w:rsidRDefault="00011BF9" w:rsidP="00AF29A1">
            <w:pPr>
              <w:spacing w:before="60" w:after="60" w:line="276" w:lineRule="auto"/>
              <w:rPr>
                <w:rFonts w:cs="Arial"/>
                <w:sz w:val="20"/>
                <w:szCs w:val="20"/>
              </w:rPr>
            </w:pPr>
            <w:r w:rsidRPr="00AF29A1">
              <w:rPr>
                <w:rFonts w:cs="Arial"/>
                <w:sz w:val="20"/>
                <w:szCs w:val="20"/>
              </w:rPr>
              <w:t>Promotion de l’éducation environnementale à l’école</w:t>
            </w:r>
          </w:p>
        </w:tc>
        <w:tc>
          <w:tcPr>
            <w:tcW w:w="1588" w:type="dxa"/>
            <w:shd w:val="clear" w:color="auto" w:fill="auto"/>
          </w:tcPr>
          <w:p w14:paraId="362AFE7E" w14:textId="77777777" w:rsidR="00011BF9" w:rsidRPr="00AF29A1" w:rsidRDefault="00011BF9" w:rsidP="00AF29A1">
            <w:pPr>
              <w:spacing w:before="60" w:after="60" w:line="276" w:lineRule="auto"/>
              <w:rPr>
                <w:rFonts w:cs="Arial"/>
                <w:sz w:val="20"/>
                <w:szCs w:val="20"/>
              </w:rPr>
            </w:pPr>
            <w:r w:rsidRPr="00AF29A1">
              <w:rPr>
                <w:rFonts w:cs="Arial"/>
                <w:sz w:val="20"/>
                <w:szCs w:val="20"/>
              </w:rPr>
              <w:t>Jardin scolaire</w:t>
            </w:r>
          </w:p>
        </w:tc>
        <w:tc>
          <w:tcPr>
            <w:tcW w:w="851" w:type="dxa"/>
            <w:shd w:val="clear" w:color="auto" w:fill="auto"/>
          </w:tcPr>
          <w:p w14:paraId="2A71E54B" w14:textId="77777777" w:rsidR="00011BF9" w:rsidRPr="00AF29A1" w:rsidRDefault="00011BF9" w:rsidP="00AF29A1">
            <w:pPr>
              <w:spacing w:before="60" w:after="60" w:line="276" w:lineRule="auto"/>
              <w:rPr>
                <w:rFonts w:cs="Arial"/>
                <w:sz w:val="20"/>
                <w:szCs w:val="20"/>
              </w:rPr>
            </w:pPr>
            <w:r w:rsidRPr="00AF29A1">
              <w:rPr>
                <w:rFonts w:cs="Arial"/>
                <w:sz w:val="20"/>
                <w:szCs w:val="20"/>
              </w:rPr>
              <w:t>21</w:t>
            </w:r>
          </w:p>
        </w:tc>
        <w:tc>
          <w:tcPr>
            <w:tcW w:w="1797" w:type="dxa"/>
            <w:shd w:val="clear" w:color="auto" w:fill="auto"/>
            <w:vAlign w:val="bottom"/>
          </w:tcPr>
          <w:p w14:paraId="6E762697"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45B35F79"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0D627F19" w14:textId="77777777" w:rsidR="00011BF9" w:rsidRPr="00AF29A1" w:rsidRDefault="00011BF9" w:rsidP="00D10AD1">
            <w:pPr>
              <w:spacing w:before="60" w:after="60" w:line="276" w:lineRule="auto"/>
              <w:rPr>
                <w:rFonts w:eastAsia="Calibri" w:cs="Arial"/>
                <w:sz w:val="20"/>
                <w:szCs w:val="20"/>
              </w:rPr>
            </w:pPr>
          </w:p>
        </w:tc>
        <w:tc>
          <w:tcPr>
            <w:tcW w:w="768" w:type="dxa"/>
            <w:shd w:val="clear" w:color="auto" w:fill="auto"/>
          </w:tcPr>
          <w:p w14:paraId="16B2A944" w14:textId="77777777" w:rsidR="00011BF9" w:rsidRPr="00AF29A1" w:rsidRDefault="00011BF9" w:rsidP="00AF29A1">
            <w:pPr>
              <w:spacing w:before="60" w:after="60" w:line="276" w:lineRule="auto"/>
              <w:rPr>
                <w:rFonts w:cs="Arial"/>
                <w:sz w:val="20"/>
                <w:szCs w:val="20"/>
              </w:rPr>
            </w:pPr>
            <w:r w:rsidRPr="00AF29A1">
              <w:rPr>
                <w:rFonts w:cs="Arial"/>
                <w:sz w:val="20"/>
                <w:szCs w:val="20"/>
              </w:rPr>
              <w:t>7</w:t>
            </w:r>
          </w:p>
        </w:tc>
        <w:tc>
          <w:tcPr>
            <w:tcW w:w="768" w:type="dxa"/>
            <w:shd w:val="clear" w:color="auto" w:fill="auto"/>
          </w:tcPr>
          <w:p w14:paraId="5F145E9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7</w:t>
            </w:r>
          </w:p>
        </w:tc>
        <w:tc>
          <w:tcPr>
            <w:tcW w:w="767" w:type="dxa"/>
            <w:shd w:val="clear" w:color="auto" w:fill="auto"/>
          </w:tcPr>
          <w:p w14:paraId="2B7E566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7</w:t>
            </w:r>
          </w:p>
        </w:tc>
        <w:tc>
          <w:tcPr>
            <w:tcW w:w="726" w:type="dxa"/>
            <w:shd w:val="clear" w:color="auto" w:fill="auto"/>
          </w:tcPr>
          <w:p w14:paraId="28C544B9" w14:textId="77777777" w:rsidR="00011BF9" w:rsidRPr="00AF29A1" w:rsidRDefault="00011BF9" w:rsidP="00D10AD1">
            <w:pPr>
              <w:spacing w:before="60" w:after="60" w:line="276" w:lineRule="auto"/>
              <w:rPr>
                <w:rFonts w:eastAsia="Calibri" w:cs="Arial"/>
                <w:sz w:val="20"/>
                <w:szCs w:val="20"/>
              </w:rPr>
            </w:pPr>
          </w:p>
        </w:tc>
      </w:tr>
      <w:tr w:rsidR="00A93A71" w:rsidRPr="0097152D" w14:paraId="23E49A74" w14:textId="77777777" w:rsidTr="00D10AD1">
        <w:trPr>
          <w:gridAfter w:val="1"/>
          <w:wAfter w:w="14" w:type="dxa"/>
        </w:trPr>
        <w:tc>
          <w:tcPr>
            <w:tcW w:w="1463" w:type="dxa"/>
            <w:vMerge/>
            <w:shd w:val="clear" w:color="auto" w:fill="auto"/>
          </w:tcPr>
          <w:p w14:paraId="5DC62AC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6643BD6" w14:textId="77777777" w:rsidR="00011BF9" w:rsidRPr="00AF29A1" w:rsidRDefault="00011BF9" w:rsidP="00D10AD1">
            <w:pPr>
              <w:spacing w:before="60" w:after="60" w:line="276" w:lineRule="auto"/>
              <w:rPr>
                <w:rFonts w:cs="Arial"/>
                <w:sz w:val="20"/>
                <w:szCs w:val="20"/>
              </w:rPr>
            </w:pPr>
          </w:p>
        </w:tc>
        <w:tc>
          <w:tcPr>
            <w:tcW w:w="236" w:type="dxa"/>
            <w:gridSpan w:val="2"/>
          </w:tcPr>
          <w:p w14:paraId="1E5839E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9B29030" w14:textId="77777777" w:rsidR="00011BF9" w:rsidRPr="00AF29A1" w:rsidRDefault="00011BF9" w:rsidP="00AF29A1">
            <w:pPr>
              <w:spacing w:before="60" w:after="60" w:line="276" w:lineRule="auto"/>
              <w:rPr>
                <w:rFonts w:cs="Arial"/>
                <w:color w:val="000000"/>
                <w:sz w:val="20"/>
                <w:szCs w:val="20"/>
              </w:rPr>
            </w:pPr>
            <w:r w:rsidRPr="00AF29A1">
              <w:rPr>
                <w:rFonts w:cs="Arial"/>
                <w:sz w:val="20"/>
                <w:szCs w:val="20"/>
              </w:rPr>
              <w:t>Sensibilisation des populations sur la scolarisation de la jeune fille et son maintien à l’école</w:t>
            </w:r>
          </w:p>
        </w:tc>
        <w:tc>
          <w:tcPr>
            <w:tcW w:w="1588" w:type="dxa"/>
            <w:shd w:val="clear" w:color="auto" w:fill="auto"/>
          </w:tcPr>
          <w:p w14:paraId="12525489"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Séances</w:t>
            </w:r>
          </w:p>
        </w:tc>
        <w:tc>
          <w:tcPr>
            <w:tcW w:w="851" w:type="dxa"/>
            <w:shd w:val="clear" w:color="auto" w:fill="auto"/>
          </w:tcPr>
          <w:p w14:paraId="7B81D01A"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vAlign w:val="bottom"/>
          </w:tcPr>
          <w:p w14:paraId="3E19687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6FC949CF"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18218D5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5A377E32"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1DF12439"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7" w:type="dxa"/>
            <w:shd w:val="clear" w:color="auto" w:fill="auto"/>
          </w:tcPr>
          <w:p w14:paraId="4707734D"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26" w:type="dxa"/>
            <w:shd w:val="clear" w:color="auto" w:fill="auto"/>
          </w:tcPr>
          <w:p w14:paraId="03DF2D97"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r>
      <w:tr w:rsidR="00A93A71" w:rsidRPr="0097152D" w14:paraId="3391435B" w14:textId="77777777" w:rsidTr="00D10AD1">
        <w:trPr>
          <w:gridAfter w:val="1"/>
          <w:wAfter w:w="14" w:type="dxa"/>
        </w:trPr>
        <w:tc>
          <w:tcPr>
            <w:tcW w:w="1463" w:type="dxa"/>
            <w:vMerge/>
            <w:shd w:val="clear" w:color="auto" w:fill="auto"/>
          </w:tcPr>
          <w:p w14:paraId="14060825"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673292A" w14:textId="77777777" w:rsidR="00011BF9" w:rsidRPr="00AF29A1" w:rsidRDefault="00011BF9" w:rsidP="00D10AD1">
            <w:pPr>
              <w:spacing w:before="60" w:after="60" w:line="276" w:lineRule="auto"/>
              <w:rPr>
                <w:rFonts w:cs="Arial"/>
                <w:sz w:val="20"/>
                <w:szCs w:val="20"/>
              </w:rPr>
            </w:pPr>
          </w:p>
        </w:tc>
        <w:tc>
          <w:tcPr>
            <w:tcW w:w="236" w:type="dxa"/>
            <w:gridSpan w:val="2"/>
          </w:tcPr>
          <w:p w14:paraId="4AFF132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68F031B" w14:textId="77777777" w:rsidR="00011BF9" w:rsidRPr="00AF29A1" w:rsidRDefault="006415CF" w:rsidP="00AF29A1">
            <w:pPr>
              <w:spacing w:before="60" w:after="60" w:line="276" w:lineRule="auto"/>
              <w:rPr>
                <w:rFonts w:cs="Arial"/>
                <w:color w:val="000000"/>
                <w:sz w:val="20"/>
                <w:szCs w:val="20"/>
              </w:rPr>
            </w:pPr>
            <w:r w:rsidRPr="0097152D">
              <w:rPr>
                <w:rFonts w:cs="Arial"/>
                <w:sz w:val="20"/>
                <w:szCs w:val="20"/>
              </w:rPr>
              <w:t>Création des</w:t>
            </w:r>
            <w:r w:rsidR="00011BF9" w:rsidRPr="00AF29A1">
              <w:rPr>
                <w:rFonts w:cs="Arial"/>
                <w:sz w:val="20"/>
                <w:szCs w:val="20"/>
              </w:rPr>
              <w:t xml:space="preserve"> centres d’alphabétisation</w:t>
            </w:r>
          </w:p>
        </w:tc>
        <w:tc>
          <w:tcPr>
            <w:tcW w:w="1588" w:type="dxa"/>
            <w:shd w:val="clear" w:color="auto" w:fill="auto"/>
          </w:tcPr>
          <w:p w14:paraId="2776FC46" w14:textId="77777777" w:rsidR="00011BF9" w:rsidRPr="00AF29A1" w:rsidRDefault="00011BF9" w:rsidP="00AF29A1">
            <w:pPr>
              <w:spacing w:before="60" w:after="60" w:line="276" w:lineRule="auto"/>
              <w:rPr>
                <w:rFonts w:cs="Arial"/>
                <w:sz w:val="20"/>
                <w:szCs w:val="20"/>
              </w:rPr>
            </w:pPr>
            <w:r w:rsidRPr="00AF29A1">
              <w:rPr>
                <w:rFonts w:cs="Arial"/>
                <w:sz w:val="20"/>
                <w:szCs w:val="20"/>
              </w:rPr>
              <w:t>Centre alpha</w:t>
            </w:r>
          </w:p>
        </w:tc>
        <w:tc>
          <w:tcPr>
            <w:tcW w:w="851" w:type="dxa"/>
            <w:shd w:val="clear" w:color="auto" w:fill="auto"/>
          </w:tcPr>
          <w:p w14:paraId="1AB8DEA0" w14:textId="77777777" w:rsidR="00011BF9" w:rsidRPr="00AF29A1" w:rsidRDefault="00011BF9" w:rsidP="00AF29A1">
            <w:pPr>
              <w:spacing w:before="60" w:after="60" w:line="276" w:lineRule="auto"/>
              <w:rPr>
                <w:rFonts w:cs="Arial"/>
                <w:sz w:val="20"/>
                <w:szCs w:val="20"/>
              </w:rPr>
            </w:pPr>
            <w:r w:rsidRPr="00AF29A1">
              <w:rPr>
                <w:rFonts w:cs="Arial"/>
                <w:sz w:val="20"/>
                <w:szCs w:val="20"/>
              </w:rPr>
              <w:t>50</w:t>
            </w:r>
          </w:p>
        </w:tc>
        <w:tc>
          <w:tcPr>
            <w:tcW w:w="1797" w:type="dxa"/>
            <w:shd w:val="clear" w:color="auto" w:fill="auto"/>
            <w:vAlign w:val="bottom"/>
          </w:tcPr>
          <w:p w14:paraId="414167C2"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053649D5"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0EBB276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10</w:t>
            </w:r>
          </w:p>
        </w:tc>
        <w:tc>
          <w:tcPr>
            <w:tcW w:w="768" w:type="dxa"/>
            <w:shd w:val="clear" w:color="auto" w:fill="auto"/>
          </w:tcPr>
          <w:p w14:paraId="3CE27427"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768" w:type="dxa"/>
            <w:shd w:val="clear" w:color="auto" w:fill="auto"/>
          </w:tcPr>
          <w:p w14:paraId="568ED3AF"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767" w:type="dxa"/>
            <w:shd w:val="clear" w:color="auto" w:fill="auto"/>
          </w:tcPr>
          <w:p w14:paraId="405BC068"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726" w:type="dxa"/>
            <w:shd w:val="clear" w:color="auto" w:fill="auto"/>
          </w:tcPr>
          <w:p w14:paraId="1AF13BD6"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r>
      <w:tr w:rsidR="00A93A71" w:rsidRPr="0097152D" w14:paraId="6E3D5170" w14:textId="77777777" w:rsidTr="00D10AD1">
        <w:trPr>
          <w:gridAfter w:val="1"/>
          <w:wAfter w:w="14" w:type="dxa"/>
        </w:trPr>
        <w:tc>
          <w:tcPr>
            <w:tcW w:w="1463" w:type="dxa"/>
            <w:vMerge/>
            <w:shd w:val="clear" w:color="auto" w:fill="auto"/>
          </w:tcPr>
          <w:p w14:paraId="66D1BFE4"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7BB72C2" w14:textId="77777777" w:rsidR="00011BF9" w:rsidRPr="00AF29A1" w:rsidRDefault="00011BF9" w:rsidP="00D10AD1">
            <w:pPr>
              <w:spacing w:before="60" w:after="60" w:line="276" w:lineRule="auto"/>
              <w:rPr>
                <w:rFonts w:cs="Arial"/>
                <w:sz w:val="20"/>
                <w:szCs w:val="20"/>
              </w:rPr>
            </w:pPr>
          </w:p>
        </w:tc>
        <w:tc>
          <w:tcPr>
            <w:tcW w:w="236" w:type="dxa"/>
            <w:gridSpan w:val="2"/>
          </w:tcPr>
          <w:p w14:paraId="0D2E49A8"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43CC68F4" w14:textId="77777777" w:rsidR="00011BF9" w:rsidRPr="00AF29A1" w:rsidRDefault="00011BF9" w:rsidP="00AF29A1">
            <w:pPr>
              <w:spacing w:before="60" w:after="60" w:line="276" w:lineRule="auto"/>
              <w:rPr>
                <w:rFonts w:cs="Arial"/>
                <w:color w:val="000000"/>
                <w:sz w:val="20"/>
                <w:szCs w:val="20"/>
              </w:rPr>
            </w:pPr>
            <w:r w:rsidRPr="00AF29A1">
              <w:rPr>
                <w:rFonts w:cs="Arial"/>
                <w:color w:val="000000"/>
                <w:sz w:val="20"/>
                <w:szCs w:val="20"/>
              </w:rPr>
              <w:t>Sensibilisation de la population sur la fréquentation scolaire</w:t>
            </w:r>
          </w:p>
        </w:tc>
        <w:tc>
          <w:tcPr>
            <w:tcW w:w="1588" w:type="dxa"/>
            <w:shd w:val="clear" w:color="auto" w:fill="auto"/>
          </w:tcPr>
          <w:p w14:paraId="13E337F4"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Séances</w:t>
            </w:r>
          </w:p>
        </w:tc>
        <w:tc>
          <w:tcPr>
            <w:tcW w:w="851" w:type="dxa"/>
            <w:shd w:val="clear" w:color="auto" w:fill="auto"/>
          </w:tcPr>
          <w:p w14:paraId="0EE640EB" w14:textId="77777777" w:rsidR="00011BF9" w:rsidRPr="00AF29A1" w:rsidRDefault="00011BF9" w:rsidP="00AF29A1">
            <w:pPr>
              <w:spacing w:before="60" w:after="60" w:line="276" w:lineRule="auto"/>
              <w:rPr>
                <w:rFonts w:cs="Arial"/>
                <w:sz w:val="20"/>
                <w:szCs w:val="20"/>
              </w:rPr>
            </w:pPr>
            <w:r w:rsidRPr="00AF29A1">
              <w:rPr>
                <w:rFonts w:cs="Arial"/>
                <w:sz w:val="20"/>
                <w:szCs w:val="20"/>
              </w:rPr>
              <w:t>15</w:t>
            </w:r>
          </w:p>
        </w:tc>
        <w:tc>
          <w:tcPr>
            <w:tcW w:w="1797" w:type="dxa"/>
            <w:shd w:val="clear" w:color="auto" w:fill="auto"/>
            <w:vAlign w:val="bottom"/>
          </w:tcPr>
          <w:p w14:paraId="32553078"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09312ECF"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3EDD6C0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w:t>
            </w:r>
          </w:p>
        </w:tc>
        <w:tc>
          <w:tcPr>
            <w:tcW w:w="768" w:type="dxa"/>
            <w:shd w:val="clear" w:color="auto" w:fill="auto"/>
          </w:tcPr>
          <w:p w14:paraId="4F87190C"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8" w:type="dxa"/>
            <w:shd w:val="clear" w:color="auto" w:fill="auto"/>
          </w:tcPr>
          <w:p w14:paraId="0CD8B189"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7" w:type="dxa"/>
            <w:shd w:val="clear" w:color="auto" w:fill="auto"/>
          </w:tcPr>
          <w:p w14:paraId="701F95E1"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26" w:type="dxa"/>
            <w:shd w:val="clear" w:color="auto" w:fill="auto"/>
          </w:tcPr>
          <w:p w14:paraId="06C5D306"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r>
      <w:tr w:rsidR="00A93A71" w:rsidRPr="0097152D" w14:paraId="65EA7D76" w14:textId="77777777" w:rsidTr="00D10AD1">
        <w:trPr>
          <w:gridAfter w:val="1"/>
          <w:wAfter w:w="14" w:type="dxa"/>
        </w:trPr>
        <w:tc>
          <w:tcPr>
            <w:tcW w:w="1463" w:type="dxa"/>
            <w:vMerge/>
            <w:shd w:val="clear" w:color="auto" w:fill="auto"/>
          </w:tcPr>
          <w:p w14:paraId="416A21B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F9D0071" w14:textId="77777777" w:rsidR="00011BF9" w:rsidRPr="00AF29A1" w:rsidRDefault="00011BF9" w:rsidP="00D10AD1">
            <w:pPr>
              <w:spacing w:before="60" w:after="60" w:line="276" w:lineRule="auto"/>
              <w:rPr>
                <w:rFonts w:cs="Arial"/>
                <w:sz w:val="20"/>
                <w:szCs w:val="20"/>
              </w:rPr>
            </w:pPr>
          </w:p>
        </w:tc>
        <w:tc>
          <w:tcPr>
            <w:tcW w:w="236" w:type="dxa"/>
            <w:gridSpan w:val="2"/>
          </w:tcPr>
          <w:p w14:paraId="6526AC0A"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17A2F64B" w14:textId="77777777" w:rsidR="00011BF9" w:rsidRPr="00AF29A1" w:rsidRDefault="00011BF9" w:rsidP="00AF29A1">
            <w:pPr>
              <w:spacing w:before="60" w:after="60" w:line="276" w:lineRule="auto"/>
              <w:rPr>
                <w:rFonts w:cs="Arial"/>
                <w:color w:val="000000"/>
                <w:sz w:val="20"/>
                <w:szCs w:val="20"/>
              </w:rPr>
            </w:pPr>
            <w:r w:rsidRPr="00AF29A1">
              <w:rPr>
                <w:rFonts w:cs="Arial"/>
                <w:color w:val="000000"/>
                <w:sz w:val="20"/>
                <w:szCs w:val="20"/>
              </w:rPr>
              <w:t>Créer les conditions pour maintenir les élèves à l’école</w:t>
            </w:r>
          </w:p>
        </w:tc>
        <w:tc>
          <w:tcPr>
            <w:tcW w:w="1588" w:type="dxa"/>
            <w:shd w:val="clear" w:color="auto" w:fill="auto"/>
          </w:tcPr>
          <w:p w14:paraId="61CF5BFB" w14:textId="77777777" w:rsidR="00011BF9" w:rsidRPr="00AF29A1" w:rsidRDefault="00011BF9" w:rsidP="00AF29A1">
            <w:pPr>
              <w:spacing w:before="60" w:after="60" w:line="276" w:lineRule="auto"/>
              <w:rPr>
                <w:rFonts w:cs="Arial"/>
                <w:sz w:val="20"/>
                <w:szCs w:val="20"/>
              </w:rPr>
            </w:pPr>
            <w:r w:rsidRPr="00AF29A1">
              <w:rPr>
                <w:rFonts w:cs="Arial"/>
                <w:sz w:val="20"/>
                <w:szCs w:val="20"/>
              </w:rPr>
              <w:t>Dotations alimentaires</w:t>
            </w:r>
          </w:p>
        </w:tc>
        <w:tc>
          <w:tcPr>
            <w:tcW w:w="851" w:type="dxa"/>
            <w:shd w:val="clear" w:color="auto" w:fill="auto"/>
          </w:tcPr>
          <w:p w14:paraId="6B08A9FC" w14:textId="77777777" w:rsidR="00011BF9" w:rsidRPr="00AF29A1" w:rsidRDefault="00011BF9" w:rsidP="00AF29A1">
            <w:pPr>
              <w:spacing w:before="60" w:after="60" w:line="276" w:lineRule="auto"/>
              <w:rPr>
                <w:rFonts w:cs="Arial"/>
                <w:sz w:val="20"/>
                <w:szCs w:val="20"/>
              </w:rPr>
            </w:pPr>
            <w:r w:rsidRPr="00AF29A1">
              <w:rPr>
                <w:rFonts w:cs="Arial"/>
                <w:sz w:val="20"/>
                <w:szCs w:val="20"/>
              </w:rPr>
              <w:t>4 500 000</w:t>
            </w:r>
          </w:p>
        </w:tc>
        <w:tc>
          <w:tcPr>
            <w:tcW w:w="1797" w:type="dxa"/>
            <w:shd w:val="clear" w:color="auto" w:fill="auto"/>
            <w:vAlign w:val="bottom"/>
          </w:tcPr>
          <w:p w14:paraId="466E27C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00D04BA5" w:rsidRPr="00AF29A1">
              <w:rPr>
                <w:rFonts w:cs="Arial"/>
                <w:sz w:val="20"/>
                <w:szCs w:val="20"/>
              </w:rPr>
              <w:t>Gatawani</w:t>
            </w:r>
            <w:proofErr w:type="spellEnd"/>
            <w:r w:rsidRPr="00AF29A1">
              <w:rPr>
                <w:rFonts w:cs="Arial"/>
                <w:sz w:val="20"/>
                <w:szCs w:val="20"/>
              </w:rPr>
              <w:t>,</w:t>
            </w:r>
          </w:p>
          <w:p w14:paraId="0AF8C142"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041AAACA" w14:textId="77777777" w:rsidR="00011BF9" w:rsidRPr="00AF29A1" w:rsidRDefault="00011BF9" w:rsidP="00AF29A1">
            <w:pPr>
              <w:spacing w:before="60" w:after="60" w:line="276" w:lineRule="auto"/>
              <w:rPr>
                <w:rFonts w:cs="Arial"/>
                <w:sz w:val="20"/>
                <w:szCs w:val="20"/>
              </w:rPr>
            </w:pPr>
            <w:r w:rsidRPr="00AF29A1">
              <w:rPr>
                <w:rFonts w:cs="Arial"/>
                <w:sz w:val="20"/>
                <w:szCs w:val="20"/>
              </w:rPr>
              <w:t>900000</w:t>
            </w:r>
          </w:p>
        </w:tc>
        <w:tc>
          <w:tcPr>
            <w:tcW w:w="768" w:type="dxa"/>
            <w:shd w:val="clear" w:color="auto" w:fill="auto"/>
          </w:tcPr>
          <w:p w14:paraId="0E16C880" w14:textId="77777777" w:rsidR="00011BF9" w:rsidRPr="00AF29A1" w:rsidRDefault="00011BF9" w:rsidP="00AF29A1">
            <w:pPr>
              <w:spacing w:before="60" w:after="60" w:line="276" w:lineRule="auto"/>
              <w:rPr>
                <w:rFonts w:cs="Arial"/>
                <w:sz w:val="20"/>
                <w:szCs w:val="20"/>
              </w:rPr>
            </w:pPr>
            <w:r w:rsidRPr="00AF29A1">
              <w:rPr>
                <w:rFonts w:cs="Arial"/>
                <w:sz w:val="20"/>
                <w:szCs w:val="20"/>
              </w:rPr>
              <w:t>900000</w:t>
            </w:r>
          </w:p>
        </w:tc>
        <w:tc>
          <w:tcPr>
            <w:tcW w:w="768" w:type="dxa"/>
            <w:shd w:val="clear" w:color="auto" w:fill="auto"/>
          </w:tcPr>
          <w:p w14:paraId="1B16840F" w14:textId="77777777" w:rsidR="00011BF9" w:rsidRPr="00AF29A1" w:rsidRDefault="00011BF9" w:rsidP="00AF29A1">
            <w:pPr>
              <w:spacing w:before="60" w:after="60" w:line="276" w:lineRule="auto"/>
              <w:rPr>
                <w:rFonts w:cs="Arial"/>
                <w:sz w:val="20"/>
                <w:szCs w:val="20"/>
              </w:rPr>
            </w:pPr>
            <w:r w:rsidRPr="00AF29A1">
              <w:rPr>
                <w:rFonts w:cs="Arial"/>
                <w:sz w:val="20"/>
                <w:szCs w:val="20"/>
              </w:rPr>
              <w:t>900000</w:t>
            </w:r>
          </w:p>
        </w:tc>
        <w:tc>
          <w:tcPr>
            <w:tcW w:w="767" w:type="dxa"/>
            <w:shd w:val="clear" w:color="auto" w:fill="auto"/>
          </w:tcPr>
          <w:p w14:paraId="49D4F7B5" w14:textId="77777777" w:rsidR="00011BF9" w:rsidRPr="00AF29A1" w:rsidRDefault="00011BF9" w:rsidP="00AF29A1">
            <w:pPr>
              <w:spacing w:before="60" w:after="60" w:line="276" w:lineRule="auto"/>
              <w:rPr>
                <w:rFonts w:cs="Arial"/>
                <w:sz w:val="20"/>
                <w:szCs w:val="20"/>
              </w:rPr>
            </w:pPr>
            <w:r w:rsidRPr="00AF29A1">
              <w:rPr>
                <w:rFonts w:cs="Arial"/>
                <w:sz w:val="20"/>
                <w:szCs w:val="20"/>
              </w:rPr>
              <w:t>900000</w:t>
            </w:r>
          </w:p>
        </w:tc>
        <w:tc>
          <w:tcPr>
            <w:tcW w:w="726" w:type="dxa"/>
            <w:shd w:val="clear" w:color="auto" w:fill="auto"/>
          </w:tcPr>
          <w:p w14:paraId="0A2FC6CE" w14:textId="77777777" w:rsidR="00011BF9" w:rsidRPr="00AF29A1" w:rsidRDefault="00011BF9" w:rsidP="00AF29A1">
            <w:pPr>
              <w:spacing w:before="60" w:after="60" w:line="276" w:lineRule="auto"/>
              <w:rPr>
                <w:rFonts w:cs="Arial"/>
                <w:sz w:val="20"/>
                <w:szCs w:val="20"/>
              </w:rPr>
            </w:pPr>
            <w:r w:rsidRPr="00AF29A1">
              <w:rPr>
                <w:rFonts w:cs="Arial"/>
                <w:sz w:val="20"/>
                <w:szCs w:val="20"/>
              </w:rPr>
              <w:t>900000</w:t>
            </w:r>
          </w:p>
        </w:tc>
      </w:tr>
      <w:tr w:rsidR="00A93A71" w:rsidRPr="0097152D" w14:paraId="769F03DC" w14:textId="77777777" w:rsidTr="00D10AD1">
        <w:trPr>
          <w:gridAfter w:val="1"/>
          <w:wAfter w:w="14" w:type="dxa"/>
        </w:trPr>
        <w:tc>
          <w:tcPr>
            <w:tcW w:w="1463" w:type="dxa"/>
            <w:vMerge/>
            <w:shd w:val="clear" w:color="auto" w:fill="auto"/>
          </w:tcPr>
          <w:p w14:paraId="6FDC13A5" w14:textId="77777777" w:rsidR="00011BF9" w:rsidRPr="00AF29A1" w:rsidRDefault="00011BF9" w:rsidP="00D10AD1">
            <w:pPr>
              <w:spacing w:before="60" w:after="60" w:line="276" w:lineRule="auto"/>
              <w:rPr>
                <w:rFonts w:cs="Arial"/>
                <w:sz w:val="20"/>
                <w:szCs w:val="20"/>
              </w:rPr>
            </w:pPr>
          </w:p>
        </w:tc>
        <w:tc>
          <w:tcPr>
            <w:tcW w:w="1366" w:type="dxa"/>
            <w:vMerge w:val="restart"/>
            <w:shd w:val="clear" w:color="auto" w:fill="auto"/>
          </w:tcPr>
          <w:p w14:paraId="68EAA3D7" w14:textId="77777777" w:rsidR="00011BF9" w:rsidRPr="00AF29A1" w:rsidRDefault="00011BF9" w:rsidP="00AF29A1">
            <w:pPr>
              <w:spacing w:before="60" w:after="60" w:line="276" w:lineRule="auto"/>
              <w:rPr>
                <w:rFonts w:cs="Arial"/>
                <w:sz w:val="20"/>
                <w:szCs w:val="20"/>
              </w:rPr>
            </w:pPr>
            <w:r w:rsidRPr="00AF29A1">
              <w:rPr>
                <w:rFonts w:cs="Arial"/>
                <w:sz w:val="20"/>
                <w:szCs w:val="20"/>
              </w:rPr>
              <w:t>Améliorer la santé et le cadre de vie des populations</w:t>
            </w:r>
          </w:p>
        </w:tc>
        <w:tc>
          <w:tcPr>
            <w:tcW w:w="236" w:type="dxa"/>
            <w:gridSpan w:val="2"/>
          </w:tcPr>
          <w:p w14:paraId="0C9C558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48A27D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Clôture du CSI </w:t>
            </w:r>
          </w:p>
        </w:tc>
        <w:tc>
          <w:tcPr>
            <w:tcW w:w="1588" w:type="dxa"/>
            <w:shd w:val="clear" w:color="auto" w:fill="auto"/>
          </w:tcPr>
          <w:p w14:paraId="2327FA84" w14:textId="77777777" w:rsidR="00011BF9" w:rsidRPr="00AF29A1" w:rsidRDefault="00011BF9" w:rsidP="00AF29A1">
            <w:pPr>
              <w:spacing w:before="60" w:after="60" w:line="276" w:lineRule="auto"/>
              <w:rPr>
                <w:rFonts w:cs="Arial"/>
                <w:sz w:val="20"/>
                <w:szCs w:val="20"/>
              </w:rPr>
            </w:pPr>
            <w:r w:rsidRPr="00AF29A1">
              <w:rPr>
                <w:rFonts w:cs="Arial"/>
                <w:sz w:val="20"/>
                <w:szCs w:val="20"/>
              </w:rPr>
              <w:t>Mur</w:t>
            </w:r>
          </w:p>
        </w:tc>
        <w:tc>
          <w:tcPr>
            <w:tcW w:w="851" w:type="dxa"/>
            <w:shd w:val="clear" w:color="auto" w:fill="auto"/>
          </w:tcPr>
          <w:p w14:paraId="4FC25A64"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6E129042"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p>
        </w:tc>
        <w:tc>
          <w:tcPr>
            <w:tcW w:w="768" w:type="dxa"/>
            <w:shd w:val="clear" w:color="auto" w:fill="auto"/>
          </w:tcPr>
          <w:p w14:paraId="59351D53" w14:textId="77777777" w:rsidR="00011BF9" w:rsidRPr="00AF29A1" w:rsidRDefault="00011BF9" w:rsidP="00D10AD1">
            <w:pPr>
              <w:spacing w:before="60" w:after="60" w:line="276" w:lineRule="auto"/>
              <w:rPr>
                <w:rFonts w:eastAsia="Calibri" w:cs="Arial"/>
                <w:sz w:val="20"/>
                <w:szCs w:val="20"/>
              </w:rPr>
            </w:pPr>
          </w:p>
        </w:tc>
        <w:tc>
          <w:tcPr>
            <w:tcW w:w="768" w:type="dxa"/>
            <w:shd w:val="clear" w:color="auto" w:fill="auto"/>
          </w:tcPr>
          <w:p w14:paraId="65B2E1FA"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1A941215" w14:textId="77777777" w:rsidR="00011BF9" w:rsidRPr="00AF29A1" w:rsidRDefault="00011BF9" w:rsidP="00D10AD1">
            <w:pPr>
              <w:spacing w:before="60" w:after="60" w:line="276" w:lineRule="auto"/>
              <w:rPr>
                <w:rFonts w:eastAsia="Calibri" w:cs="Arial"/>
                <w:sz w:val="20"/>
                <w:szCs w:val="20"/>
              </w:rPr>
            </w:pPr>
          </w:p>
        </w:tc>
        <w:tc>
          <w:tcPr>
            <w:tcW w:w="767" w:type="dxa"/>
            <w:shd w:val="clear" w:color="auto" w:fill="auto"/>
          </w:tcPr>
          <w:p w14:paraId="3D867670" w14:textId="77777777" w:rsidR="00011BF9" w:rsidRPr="00AF29A1" w:rsidRDefault="00011BF9" w:rsidP="00D10AD1">
            <w:pPr>
              <w:spacing w:before="60" w:after="60" w:line="276" w:lineRule="auto"/>
              <w:rPr>
                <w:rFonts w:eastAsia="Calibri" w:cs="Arial"/>
                <w:sz w:val="20"/>
                <w:szCs w:val="20"/>
              </w:rPr>
            </w:pPr>
          </w:p>
        </w:tc>
        <w:tc>
          <w:tcPr>
            <w:tcW w:w="726" w:type="dxa"/>
            <w:shd w:val="clear" w:color="auto" w:fill="auto"/>
          </w:tcPr>
          <w:p w14:paraId="6A7A731D" w14:textId="77777777" w:rsidR="00011BF9" w:rsidRPr="00AF29A1" w:rsidRDefault="00011BF9" w:rsidP="00D10AD1">
            <w:pPr>
              <w:spacing w:before="60" w:after="60" w:line="276" w:lineRule="auto"/>
              <w:rPr>
                <w:rFonts w:eastAsia="Calibri" w:cs="Arial"/>
                <w:sz w:val="20"/>
                <w:szCs w:val="20"/>
              </w:rPr>
            </w:pPr>
          </w:p>
        </w:tc>
      </w:tr>
      <w:tr w:rsidR="00A93A71" w:rsidRPr="0097152D" w14:paraId="1EB6CFD9" w14:textId="77777777" w:rsidTr="00D10AD1">
        <w:trPr>
          <w:gridAfter w:val="1"/>
          <w:wAfter w:w="14" w:type="dxa"/>
        </w:trPr>
        <w:tc>
          <w:tcPr>
            <w:tcW w:w="1463" w:type="dxa"/>
            <w:vMerge/>
            <w:shd w:val="clear" w:color="auto" w:fill="auto"/>
          </w:tcPr>
          <w:p w14:paraId="4D641771"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3E42218" w14:textId="77777777" w:rsidR="00011BF9" w:rsidRPr="00AF29A1" w:rsidRDefault="00011BF9" w:rsidP="00D10AD1">
            <w:pPr>
              <w:spacing w:before="60" w:after="60" w:line="276" w:lineRule="auto"/>
              <w:rPr>
                <w:rFonts w:cs="Arial"/>
                <w:sz w:val="20"/>
                <w:szCs w:val="20"/>
              </w:rPr>
            </w:pPr>
          </w:p>
        </w:tc>
        <w:tc>
          <w:tcPr>
            <w:tcW w:w="236" w:type="dxa"/>
            <w:gridSpan w:val="2"/>
          </w:tcPr>
          <w:p w14:paraId="31FCB69B"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6F62183" w14:textId="77777777" w:rsidR="00011BF9" w:rsidRPr="00AF29A1" w:rsidRDefault="00011BF9" w:rsidP="00AF29A1">
            <w:pPr>
              <w:spacing w:before="60" w:after="60" w:line="276" w:lineRule="auto"/>
              <w:rPr>
                <w:rFonts w:cs="Arial"/>
                <w:sz w:val="20"/>
                <w:szCs w:val="20"/>
              </w:rPr>
            </w:pPr>
            <w:r w:rsidRPr="00AF29A1">
              <w:rPr>
                <w:rFonts w:cs="Arial"/>
                <w:sz w:val="20"/>
                <w:szCs w:val="20"/>
              </w:rPr>
              <w:t>Réhabilitation de cases de santé</w:t>
            </w:r>
          </w:p>
        </w:tc>
        <w:tc>
          <w:tcPr>
            <w:tcW w:w="1588" w:type="dxa"/>
            <w:shd w:val="clear" w:color="auto" w:fill="auto"/>
          </w:tcPr>
          <w:p w14:paraId="6B708A2F" w14:textId="77777777" w:rsidR="00011BF9" w:rsidRPr="00AF29A1" w:rsidRDefault="00011BF9" w:rsidP="00AF29A1">
            <w:pPr>
              <w:spacing w:before="60" w:after="60" w:line="276" w:lineRule="auto"/>
              <w:rPr>
                <w:rFonts w:cs="Arial"/>
                <w:sz w:val="20"/>
                <w:szCs w:val="20"/>
              </w:rPr>
            </w:pPr>
            <w:r w:rsidRPr="00AF29A1">
              <w:rPr>
                <w:rFonts w:cs="Arial"/>
                <w:sz w:val="20"/>
                <w:szCs w:val="20"/>
              </w:rPr>
              <w:t>CS</w:t>
            </w:r>
          </w:p>
        </w:tc>
        <w:tc>
          <w:tcPr>
            <w:tcW w:w="851" w:type="dxa"/>
            <w:shd w:val="clear" w:color="auto" w:fill="auto"/>
          </w:tcPr>
          <w:p w14:paraId="577226FB" w14:textId="77777777" w:rsidR="00011BF9" w:rsidRPr="00AF29A1" w:rsidRDefault="00011BF9" w:rsidP="00AF29A1">
            <w:pPr>
              <w:spacing w:before="60" w:after="60" w:line="276" w:lineRule="auto"/>
              <w:rPr>
                <w:rFonts w:cs="Arial"/>
                <w:sz w:val="20"/>
                <w:szCs w:val="20"/>
              </w:rPr>
            </w:pPr>
            <w:r w:rsidRPr="00AF29A1">
              <w:rPr>
                <w:rFonts w:cs="Arial"/>
                <w:sz w:val="20"/>
                <w:szCs w:val="20"/>
              </w:rPr>
              <w:t>9</w:t>
            </w:r>
          </w:p>
        </w:tc>
        <w:tc>
          <w:tcPr>
            <w:tcW w:w="1797" w:type="dxa"/>
            <w:shd w:val="clear" w:color="auto" w:fill="auto"/>
          </w:tcPr>
          <w:p w14:paraId="514E5967"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Tounga</w:t>
            </w:r>
            <w:proofErr w:type="spellEnd"/>
            <w:r w:rsidRPr="00AF29A1">
              <w:rPr>
                <w:rFonts w:cs="Arial"/>
                <w:sz w:val="20"/>
                <w:szCs w:val="20"/>
              </w:rPr>
              <w:t xml:space="preserve"> </w:t>
            </w:r>
            <w:proofErr w:type="spellStart"/>
            <w:r w:rsidRPr="00AF29A1">
              <w:rPr>
                <w:rFonts w:cs="Arial"/>
                <w:sz w:val="20"/>
                <w:szCs w:val="20"/>
              </w:rPr>
              <w:t>Gandou</w:t>
            </w:r>
            <w:proofErr w:type="spellEnd"/>
            <w:r w:rsidRPr="00AF29A1">
              <w:rPr>
                <w:rFonts w:cs="Arial"/>
                <w:sz w:val="20"/>
                <w:szCs w:val="20"/>
              </w:rPr>
              <w:t>,</w:t>
            </w:r>
            <w:r w:rsidR="00D04BA5" w:rsidRPr="00AF29A1">
              <w:rPr>
                <w:rFonts w:cs="Arial"/>
                <w:sz w:val="20"/>
                <w:szCs w:val="20"/>
              </w:rPr>
              <w:t xml:space="preserve"> </w:t>
            </w:r>
            <w:r w:rsidRPr="00AF29A1">
              <w:rPr>
                <w:rFonts w:cs="Arial"/>
                <w:sz w:val="20"/>
                <w:szCs w:val="20"/>
              </w:rPr>
              <w:t>Gondarou,Guechedi,Banizoubou,Gatawani,Gamza</w:t>
            </w:r>
            <w:r w:rsidRPr="00AF29A1">
              <w:rPr>
                <w:rFonts w:cs="Arial"/>
                <w:sz w:val="20"/>
                <w:szCs w:val="20"/>
              </w:rPr>
              <w:lastRenderedPageBreak/>
              <w:t>ki,Tahirou-Tounga,Goronkondo</w:t>
            </w:r>
          </w:p>
        </w:tc>
        <w:tc>
          <w:tcPr>
            <w:tcW w:w="768" w:type="dxa"/>
            <w:shd w:val="clear" w:color="auto" w:fill="auto"/>
          </w:tcPr>
          <w:p w14:paraId="45C8A5A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lastRenderedPageBreak/>
              <w:t>0</w:t>
            </w:r>
          </w:p>
        </w:tc>
        <w:tc>
          <w:tcPr>
            <w:tcW w:w="768" w:type="dxa"/>
            <w:shd w:val="clear" w:color="auto" w:fill="auto"/>
          </w:tcPr>
          <w:p w14:paraId="3D88AED8"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8" w:type="dxa"/>
            <w:shd w:val="clear" w:color="auto" w:fill="auto"/>
          </w:tcPr>
          <w:p w14:paraId="3FA87BD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w:t>
            </w:r>
          </w:p>
        </w:tc>
        <w:tc>
          <w:tcPr>
            <w:tcW w:w="767" w:type="dxa"/>
            <w:shd w:val="clear" w:color="auto" w:fill="auto"/>
          </w:tcPr>
          <w:p w14:paraId="3DA4E6F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w:t>
            </w:r>
          </w:p>
        </w:tc>
        <w:tc>
          <w:tcPr>
            <w:tcW w:w="726" w:type="dxa"/>
            <w:shd w:val="clear" w:color="auto" w:fill="auto"/>
          </w:tcPr>
          <w:p w14:paraId="7A3D5A1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7624C7F8" w14:textId="77777777" w:rsidTr="00D10AD1">
        <w:trPr>
          <w:gridAfter w:val="1"/>
          <w:wAfter w:w="14" w:type="dxa"/>
        </w:trPr>
        <w:tc>
          <w:tcPr>
            <w:tcW w:w="1463" w:type="dxa"/>
            <w:vMerge/>
            <w:shd w:val="clear" w:color="auto" w:fill="auto"/>
          </w:tcPr>
          <w:p w14:paraId="66506C0E"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64E4614" w14:textId="77777777" w:rsidR="00011BF9" w:rsidRPr="00AF29A1" w:rsidRDefault="00011BF9" w:rsidP="00D10AD1">
            <w:pPr>
              <w:spacing w:before="60" w:after="60" w:line="276" w:lineRule="auto"/>
              <w:rPr>
                <w:rFonts w:cs="Arial"/>
                <w:sz w:val="20"/>
                <w:szCs w:val="20"/>
              </w:rPr>
            </w:pPr>
          </w:p>
        </w:tc>
        <w:tc>
          <w:tcPr>
            <w:tcW w:w="236" w:type="dxa"/>
            <w:gridSpan w:val="2"/>
          </w:tcPr>
          <w:p w14:paraId="73E343CE"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0AD2E2B" w14:textId="77777777" w:rsidR="00011BF9" w:rsidRPr="00AF29A1" w:rsidRDefault="00011BF9" w:rsidP="00AF29A1">
            <w:pPr>
              <w:spacing w:before="60" w:after="60" w:line="276" w:lineRule="auto"/>
              <w:rPr>
                <w:rFonts w:cs="Arial"/>
                <w:sz w:val="20"/>
                <w:szCs w:val="20"/>
              </w:rPr>
            </w:pPr>
            <w:r w:rsidRPr="00AF29A1">
              <w:rPr>
                <w:rFonts w:cs="Arial"/>
                <w:sz w:val="20"/>
                <w:szCs w:val="20"/>
              </w:rPr>
              <w:t>Transformation de CS en CSI</w:t>
            </w:r>
          </w:p>
        </w:tc>
        <w:tc>
          <w:tcPr>
            <w:tcW w:w="1588" w:type="dxa"/>
            <w:shd w:val="clear" w:color="auto" w:fill="auto"/>
          </w:tcPr>
          <w:p w14:paraId="3ED11D09" w14:textId="77777777" w:rsidR="00011BF9" w:rsidRPr="00AF29A1" w:rsidRDefault="00011BF9" w:rsidP="00AF29A1">
            <w:pPr>
              <w:spacing w:before="60" w:after="60" w:line="276" w:lineRule="auto"/>
              <w:rPr>
                <w:rFonts w:cs="Arial"/>
                <w:sz w:val="20"/>
                <w:szCs w:val="20"/>
              </w:rPr>
            </w:pPr>
            <w:r w:rsidRPr="00AF29A1">
              <w:rPr>
                <w:rFonts w:cs="Arial"/>
                <w:sz w:val="20"/>
                <w:szCs w:val="20"/>
              </w:rPr>
              <w:t>CS</w:t>
            </w:r>
          </w:p>
        </w:tc>
        <w:tc>
          <w:tcPr>
            <w:tcW w:w="851" w:type="dxa"/>
            <w:shd w:val="clear" w:color="auto" w:fill="auto"/>
          </w:tcPr>
          <w:p w14:paraId="7753AE05"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6047E828"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Gondorou</w:t>
            </w:r>
            <w:proofErr w:type="spellEnd"/>
          </w:p>
        </w:tc>
        <w:tc>
          <w:tcPr>
            <w:tcW w:w="768" w:type="dxa"/>
            <w:shd w:val="clear" w:color="auto" w:fill="auto"/>
          </w:tcPr>
          <w:p w14:paraId="41A22790" w14:textId="77777777" w:rsidR="00011BF9" w:rsidRPr="00AF29A1" w:rsidRDefault="00011BF9" w:rsidP="00D10AD1">
            <w:pPr>
              <w:spacing w:before="60" w:after="60" w:line="276" w:lineRule="auto"/>
              <w:rPr>
                <w:rFonts w:eastAsia="Calibri" w:cs="Arial"/>
                <w:sz w:val="20"/>
                <w:szCs w:val="20"/>
              </w:rPr>
            </w:pPr>
          </w:p>
        </w:tc>
        <w:tc>
          <w:tcPr>
            <w:tcW w:w="768" w:type="dxa"/>
            <w:shd w:val="clear" w:color="auto" w:fill="auto"/>
          </w:tcPr>
          <w:p w14:paraId="04D4A1C6"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6C4ECFF7" w14:textId="77777777" w:rsidR="00011BF9" w:rsidRPr="00AF29A1" w:rsidRDefault="00011BF9" w:rsidP="00D10AD1">
            <w:pPr>
              <w:spacing w:before="60" w:after="60" w:line="276" w:lineRule="auto"/>
              <w:rPr>
                <w:rFonts w:eastAsia="Calibri" w:cs="Arial"/>
                <w:sz w:val="20"/>
                <w:szCs w:val="20"/>
              </w:rPr>
            </w:pPr>
          </w:p>
        </w:tc>
        <w:tc>
          <w:tcPr>
            <w:tcW w:w="767" w:type="dxa"/>
            <w:shd w:val="clear" w:color="auto" w:fill="auto"/>
          </w:tcPr>
          <w:p w14:paraId="268D28EC" w14:textId="77777777" w:rsidR="00011BF9" w:rsidRPr="00AF29A1" w:rsidRDefault="00011BF9" w:rsidP="00D10AD1">
            <w:pPr>
              <w:spacing w:before="60" w:after="60" w:line="276" w:lineRule="auto"/>
              <w:rPr>
                <w:rFonts w:eastAsia="Calibri" w:cs="Arial"/>
                <w:sz w:val="20"/>
                <w:szCs w:val="20"/>
              </w:rPr>
            </w:pPr>
          </w:p>
        </w:tc>
        <w:tc>
          <w:tcPr>
            <w:tcW w:w="726" w:type="dxa"/>
            <w:shd w:val="clear" w:color="auto" w:fill="auto"/>
          </w:tcPr>
          <w:p w14:paraId="1067B8AF" w14:textId="77777777" w:rsidR="00011BF9" w:rsidRPr="00AF29A1" w:rsidRDefault="00011BF9" w:rsidP="00D10AD1">
            <w:pPr>
              <w:spacing w:before="60" w:after="60" w:line="276" w:lineRule="auto"/>
              <w:rPr>
                <w:rFonts w:eastAsia="Calibri" w:cs="Arial"/>
                <w:sz w:val="20"/>
                <w:szCs w:val="20"/>
              </w:rPr>
            </w:pPr>
          </w:p>
        </w:tc>
      </w:tr>
      <w:tr w:rsidR="00A93A71" w:rsidRPr="0097152D" w14:paraId="727A097F" w14:textId="77777777" w:rsidTr="00D10AD1">
        <w:trPr>
          <w:gridAfter w:val="1"/>
          <w:wAfter w:w="14" w:type="dxa"/>
        </w:trPr>
        <w:tc>
          <w:tcPr>
            <w:tcW w:w="1463" w:type="dxa"/>
            <w:vMerge/>
            <w:shd w:val="clear" w:color="auto" w:fill="auto"/>
          </w:tcPr>
          <w:p w14:paraId="7C18705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09AFEE4" w14:textId="77777777" w:rsidR="00011BF9" w:rsidRPr="00AF29A1" w:rsidRDefault="00011BF9" w:rsidP="00D10AD1">
            <w:pPr>
              <w:spacing w:before="60" w:after="60" w:line="276" w:lineRule="auto"/>
              <w:rPr>
                <w:rFonts w:cs="Arial"/>
                <w:sz w:val="20"/>
                <w:szCs w:val="20"/>
              </w:rPr>
            </w:pPr>
          </w:p>
        </w:tc>
        <w:tc>
          <w:tcPr>
            <w:tcW w:w="236" w:type="dxa"/>
            <w:gridSpan w:val="2"/>
          </w:tcPr>
          <w:p w14:paraId="653154B5"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08B8277" w14:textId="77777777" w:rsidR="00011BF9" w:rsidRPr="00AF29A1" w:rsidRDefault="00011BF9" w:rsidP="00AF29A1">
            <w:pPr>
              <w:spacing w:before="60" w:after="60" w:line="276" w:lineRule="auto"/>
              <w:rPr>
                <w:rFonts w:cs="Arial"/>
                <w:sz w:val="20"/>
                <w:szCs w:val="20"/>
              </w:rPr>
            </w:pPr>
            <w:r w:rsidRPr="00AF29A1">
              <w:rPr>
                <w:rFonts w:cs="Arial"/>
                <w:sz w:val="20"/>
                <w:szCs w:val="20"/>
              </w:rPr>
              <w:t>Dotation des formations sanitaires en produits pharmaceutiques et matériels</w:t>
            </w:r>
          </w:p>
        </w:tc>
        <w:tc>
          <w:tcPr>
            <w:tcW w:w="1588" w:type="dxa"/>
            <w:shd w:val="clear" w:color="auto" w:fill="auto"/>
          </w:tcPr>
          <w:p w14:paraId="7318D97B" w14:textId="77777777" w:rsidR="00011BF9" w:rsidRPr="00AF29A1" w:rsidRDefault="00011BF9" w:rsidP="00AF29A1">
            <w:pPr>
              <w:spacing w:before="60" w:after="60" w:line="276" w:lineRule="auto"/>
              <w:rPr>
                <w:rFonts w:cs="Arial"/>
                <w:sz w:val="20"/>
                <w:szCs w:val="20"/>
              </w:rPr>
            </w:pPr>
            <w:r w:rsidRPr="00AF29A1">
              <w:rPr>
                <w:rFonts w:cs="Arial"/>
                <w:sz w:val="20"/>
                <w:szCs w:val="20"/>
              </w:rPr>
              <w:t>Kit</w:t>
            </w:r>
          </w:p>
        </w:tc>
        <w:tc>
          <w:tcPr>
            <w:tcW w:w="851" w:type="dxa"/>
            <w:shd w:val="clear" w:color="auto" w:fill="auto"/>
          </w:tcPr>
          <w:p w14:paraId="1B5C441D" w14:textId="77777777" w:rsidR="00011BF9" w:rsidRPr="00AF29A1" w:rsidRDefault="00011BF9" w:rsidP="00AF29A1">
            <w:pPr>
              <w:spacing w:before="60" w:after="60" w:line="276" w:lineRule="auto"/>
              <w:rPr>
                <w:rFonts w:cs="Arial"/>
                <w:sz w:val="20"/>
                <w:szCs w:val="20"/>
              </w:rPr>
            </w:pPr>
            <w:r w:rsidRPr="00AF29A1">
              <w:rPr>
                <w:rFonts w:cs="Arial"/>
                <w:sz w:val="20"/>
                <w:szCs w:val="20"/>
              </w:rPr>
              <w:t>7</w:t>
            </w:r>
          </w:p>
        </w:tc>
        <w:tc>
          <w:tcPr>
            <w:tcW w:w="1797" w:type="dxa"/>
            <w:shd w:val="clear" w:color="auto" w:fill="auto"/>
            <w:vAlign w:val="bottom"/>
          </w:tcPr>
          <w:p w14:paraId="3DADCCE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Pr="00AF29A1">
              <w:rPr>
                <w:rFonts w:cs="Arial"/>
                <w:sz w:val="20"/>
                <w:szCs w:val="20"/>
              </w:rPr>
              <w:t>Gatawaani</w:t>
            </w:r>
            <w:proofErr w:type="spellEnd"/>
            <w:r w:rsidRPr="00AF29A1">
              <w:rPr>
                <w:rFonts w:cs="Arial"/>
                <w:sz w:val="20"/>
                <w:szCs w:val="20"/>
              </w:rPr>
              <w:t>,</w:t>
            </w:r>
          </w:p>
          <w:p w14:paraId="4F9A6E84"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728EAB6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7</w:t>
            </w:r>
          </w:p>
        </w:tc>
        <w:tc>
          <w:tcPr>
            <w:tcW w:w="768" w:type="dxa"/>
            <w:shd w:val="clear" w:color="auto" w:fill="auto"/>
          </w:tcPr>
          <w:p w14:paraId="66533688"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215FF99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79F7DFB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354D531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24517A67" w14:textId="77777777" w:rsidTr="00D10AD1">
        <w:trPr>
          <w:gridAfter w:val="1"/>
          <w:wAfter w:w="14" w:type="dxa"/>
        </w:trPr>
        <w:tc>
          <w:tcPr>
            <w:tcW w:w="1463" w:type="dxa"/>
            <w:vMerge/>
            <w:shd w:val="clear" w:color="auto" w:fill="auto"/>
          </w:tcPr>
          <w:p w14:paraId="4ECB5368"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94BA9CD" w14:textId="77777777" w:rsidR="00011BF9" w:rsidRPr="00AF29A1" w:rsidRDefault="00011BF9" w:rsidP="00D10AD1">
            <w:pPr>
              <w:spacing w:before="60" w:after="60" w:line="276" w:lineRule="auto"/>
              <w:rPr>
                <w:rFonts w:cs="Arial"/>
                <w:sz w:val="20"/>
                <w:szCs w:val="20"/>
              </w:rPr>
            </w:pPr>
          </w:p>
        </w:tc>
        <w:tc>
          <w:tcPr>
            <w:tcW w:w="236" w:type="dxa"/>
            <w:gridSpan w:val="2"/>
          </w:tcPr>
          <w:p w14:paraId="16BE0254"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26C16BA" w14:textId="77777777" w:rsidR="00011BF9" w:rsidRPr="00AF29A1" w:rsidRDefault="00011BF9" w:rsidP="00AF29A1">
            <w:pPr>
              <w:spacing w:before="60" w:after="60" w:line="276" w:lineRule="auto"/>
              <w:rPr>
                <w:rFonts w:cs="Arial"/>
                <w:sz w:val="20"/>
                <w:szCs w:val="20"/>
              </w:rPr>
            </w:pPr>
            <w:r w:rsidRPr="00AF29A1">
              <w:rPr>
                <w:rFonts w:cs="Arial"/>
                <w:sz w:val="20"/>
                <w:szCs w:val="20"/>
              </w:rPr>
              <w:t>Sensibilisation de la population en faveur de la prévention à base communautaire de la malnutrition,</w:t>
            </w:r>
          </w:p>
        </w:tc>
        <w:tc>
          <w:tcPr>
            <w:tcW w:w="1588" w:type="dxa"/>
            <w:shd w:val="clear" w:color="auto" w:fill="auto"/>
          </w:tcPr>
          <w:p w14:paraId="57B0989D"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w:t>
            </w:r>
          </w:p>
        </w:tc>
        <w:tc>
          <w:tcPr>
            <w:tcW w:w="851" w:type="dxa"/>
            <w:shd w:val="clear" w:color="auto" w:fill="auto"/>
          </w:tcPr>
          <w:p w14:paraId="2CDB9DF9"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vAlign w:val="bottom"/>
          </w:tcPr>
          <w:p w14:paraId="00481242"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Pr="00AF29A1">
              <w:rPr>
                <w:rFonts w:cs="Arial"/>
                <w:sz w:val="20"/>
                <w:szCs w:val="20"/>
              </w:rPr>
              <w:t>Gatawaani</w:t>
            </w:r>
            <w:proofErr w:type="spellEnd"/>
            <w:r w:rsidRPr="00AF29A1">
              <w:rPr>
                <w:rFonts w:cs="Arial"/>
                <w:sz w:val="20"/>
                <w:szCs w:val="20"/>
              </w:rPr>
              <w:t>,</w:t>
            </w:r>
          </w:p>
          <w:p w14:paraId="67F11550"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26CB85C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68D7810C"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2E7EA930"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7" w:type="dxa"/>
            <w:shd w:val="clear" w:color="auto" w:fill="auto"/>
          </w:tcPr>
          <w:p w14:paraId="4C2D6BA1"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26" w:type="dxa"/>
            <w:shd w:val="clear" w:color="auto" w:fill="auto"/>
          </w:tcPr>
          <w:p w14:paraId="0586ED7D"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r>
      <w:tr w:rsidR="00A93A71" w:rsidRPr="0097152D" w14:paraId="69D01984" w14:textId="77777777" w:rsidTr="00D10AD1">
        <w:trPr>
          <w:gridAfter w:val="1"/>
          <w:wAfter w:w="14" w:type="dxa"/>
        </w:trPr>
        <w:tc>
          <w:tcPr>
            <w:tcW w:w="1463" w:type="dxa"/>
            <w:vMerge/>
            <w:shd w:val="clear" w:color="auto" w:fill="auto"/>
          </w:tcPr>
          <w:p w14:paraId="64D1786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30560C9" w14:textId="77777777" w:rsidR="00011BF9" w:rsidRPr="00AF29A1" w:rsidRDefault="00011BF9" w:rsidP="00D10AD1">
            <w:pPr>
              <w:spacing w:before="60" w:after="60" w:line="276" w:lineRule="auto"/>
              <w:rPr>
                <w:rFonts w:cs="Arial"/>
                <w:sz w:val="20"/>
                <w:szCs w:val="20"/>
              </w:rPr>
            </w:pPr>
          </w:p>
        </w:tc>
        <w:tc>
          <w:tcPr>
            <w:tcW w:w="236" w:type="dxa"/>
            <w:gridSpan w:val="2"/>
          </w:tcPr>
          <w:p w14:paraId="105ED68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159259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Sensibilisation des populations sur la fréquentation des centres de santé et l’accueil usagers des formations sanitaires </w:t>
            </w:r>
          </w:p>
        </w:tc>
        <w:tc>
          <w:tcPr>
            <w:tcW w:w="1588" w:type="dxa"/>
            <w:shd w:val="clear" w:color="auto" w:fill="auto"/>
          </w:tcPr>
          <w:p w14:paraId="74046AFF"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w:t>
            </w:r>
          </w:p>
        </w:tc>
        <w:tc>
          <w:tcPr>
            <w:tcW w:w="851" w:type="dxa"/>
            <w:shd w:val="clear" w:color="auto" w:fill="auto"/>
          </w:tcPr>
          <w:p w14:paraId="6889A19C"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vAlign w:val="bottom"/>
          </w:tcPr>
          <w:p w14:paraId="0309C9F3"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Pr="00AF29A1">
              <w:rPr>
                <w:rFonts w:cs="Arial"/>
                <w:sz w:val="20"/>
                <w:szCs w:val="20"/>
              </w:rPr>
              <w:t>Gatawaani</w:t>
            </w:r>
            <w:proofErr w:type="spellEnd"/>
            <w:r w:rsidRPr="00AF29A1">
              <w:rPr>
                <w:rFonts w:cs="Arial"/>
                <w:sz w:val="20"/>
                <w:szCs w:val="20"/>
              </w:rPr>
              <w:t>,</w:t>
            </w:r>
          </w:p>
          <w:p w14:paraId="29950E73"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56581AD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0D0A520C"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5FFA42B7"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7" w:type="dxa"/>
            <w:shd w:val="clear" w:color="auto" w:fill="auto"/>
          </w:tcPr>
          <w:p w14:paraId="1EDE54B4"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26" w:type="dxa"/>
            <w:shd w:val="clear" w:color="auto" w:fill="auto"/>
          </w:tcPr>
          <w:p w14:paraId="52643849"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r>
      <w:tr w:rsidR="00A93A71" w:rsidRPr="0097152D" w14:paraId="381A6E25" w14:textId="77777777" w:rsidTr="00D10AD1">
        <w:trPr>
          <w:gridAfter w:val="1"/>
          <w:wAfter w:w="14" w:type="dxa"/>
        </w:trPr>
        <w:tc>
          <w:tcPr>
            <w:tcW w:w="1463" w:type="dxa"/>
            <w:vMerge/>
            <w:shd w:val="clear" w:color="auto" w:fill="auto"/>
          </w:tcPr>
          <w:p w14:paraId="6F6FC45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DCCA403" w14:textId="77777777" w:rsidR="00011BF9" w:rsidRPr="00AF29A1" w:rsidRDefault="00011BF9" w:rsidP="00D10AD1">
            <w:pPr>
              <w:spacing w:before="60" w:after="60" w:line="276" w:lineRule="auto"/>
              <w:rPr>
                <w:rFonts w:cs="Arial"/>
                <w:sz w:val="20"/>
                <w:szCs w:val="20"/>
              </w:rPr>
            </w:pPr>
          </w:p>
        </w:tc>
        <w:tc>
          <w:tcPr>
            <w:tcW w:w="236" w:type="dxa"/>
            <w:gridSpan w:val="2"/>
          </w:tcPr>
          <w:p w14:paraId="1EBCCF8C"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C72FA23"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Lutter préventives contre les épidémies </w:t>
            </w:r>
          </w:p>
        </w:tc>
        <w:tc>
          <w:tcPr>
            <w:tcW w:w="1588" w:type="dxa"/>
            <w:shd w:val="clear" w:color="auto" w:fill="auto"/>
          </w:tcPr>
          <w:p w14:paraId="71F2E71B"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w:t>
            </w:r>
          </w:p>
        </w:tc>
        <w:tc>
          <w:tcPr>
            <w:tcW w:w="851" w:type="dxa"/>
            <w:shd w:val="clear" w:color="auto" w:fill="auto"/>
          </w:tcPr>
          <w:p w14:paraId="0E98E136"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vAlign w:val="bottom"/>
          </w:tcPr>
          <w:p w14:paraId="1A04856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Pr="00AF29A1">
              <w:rPr>
                <w:rFonts w:cs="Arial"/>
                <w:sz w:val="20"/>
                <w:szCs w:val="20"/>
              </w:rPr>
              <w:t>Gatawaani</w:t>
            </w:r>
            <w:proofErr w:type="spellEnd"/>
            <w:r w:rsidRPr="00AF29A1">
              <w:rPr>
                <w:rFonts w:cs="Arial"/>
                <w:sz w:val="20"/>
                <w:szCs w:val="20"/>
              </w:rPr>
              <w:t>,</w:t>
            </w:r>
          </w:p>
          <w:p w14:paraId="3A7E570C"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1BDE3BA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37A35CC5"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112AC903"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7" w:type="dxa"/>
            <w:shd w:val="clear" w:color="auto" w:fill="auto"/>
          </w:tcPr>
          <w:p w14:paraId="316E2A98"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26" w:type="dxa"/>
            <w:shd w:val="clear" w:color="auto" w:fill="auto"/>
          </w:tcPr>
          <w:p w14:paraId="6A64CD07"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r>
      <w:tr w:rsidR="00A93A71" w:rsidRPr="0097152D" w14:paraId="17ED21C4" w14:textId="77777777" w:rsidTr="00D10AD1">
        <w:trPr>
          <w:gridAfter w:val="1"/>
          <w:wAfter w:w="14" w:type="dxa"/>
        </w:trPr>
        <w:tc>
          <w:tcPr>
            <w:tcW w:w="1463" w:type="dxa"/>
            <w:vMerge/>
            <w:shd w:val="clear" w:color="auto" w:fill="auto"/>
          </w:tcPr>
          <w:p w14:paraId="69004AC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B424748" w14:textId="77777777" w:rsidR="00011BF9" w:rsidRPr="00AF29A1" w:rsidRDefault="00011BF9" w:rsidP="00D10AD1">
            <w:pPr>
              <w:spacing w:before="60" w:after="60" w:line="276" w:lineRule="auto"/>
              <w:rPr>
                <w:rFonts w:cs="Arial"/>
                <w:sz w:val="20"/>
                <w:szCs w:val="20"/>
              </w:rPr>
            </w:pPr>
          </w:p>
        </w:tc>
        <w:tc>
          <w:tcPr>
            <w:tcW w:w="236" w:type="dxa"/>
            <w:gridSpan w:val="2"/>
          </w:tcPr>
          <w:p w14:paraId="48B56075"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1425765" w14:textId="77777777" w:rsidR="00011BF9" w:rsidRPr="00AF29A1" w:rsidRDefault="00011BF9" w:rsidP="00AF29A1">
            <w:pPr>
              <w:spacing w:before="60" w:after="60" w:line="276" w:lineRule="auto"/>
              <w:rPr>
                <w:rFonts w:cs="Arial"/>
                <w:sz w:val="20"/>
                <w:szCs w:val="20"/>
              </w:rPr>
            </w:pPr>
            <w:r w:rsidRPr="00AF29A1">
              <w:rPr>
                <w:rFonts w:cs="Arial"/>
                <w:sz w:val="20"/>
                <w:szCs w:val="20"/>
              </w:rPr>
              <w:t>Assister les personnes en situation de handicap et les  autres vulnérables</w:t>
            </w:r>
          </w:p>
        </w:tc>
        <w:tc>
          <w:tcPr>
            <w:tcW w:w="1588" w:type="dxa"/>
            <w:shd w:val="clear" w:color="auto" w:fill="auto"/>
          </w:tcPr>
          <w:p w14:paraId="191FB74D" w14:textId="77777777" w:rsidR="00011BF9" w:rsidRPr="00AF29A1" w:rsidRDefault="00011BF9" w:rsidP="00AF29A1">
            <w:pPr>
              <w:spacing w:before="60" w:after="60" w:line="276" w:lineRule="auto"/>
              <w:rPr>
                <w:rFonts w:cs="Arial"/>
                <w:sz w:val="20"/>
                <w:szCs w:val="20"/>
              </w:rPr>
            </w:pPr>
            <w:r w:rsidRPr="00AF29A1">
              <w:rPr>
                <w:rFonts w:cs="Arial"/>
                <w:sz w:val="20"/>
                <w:szCs w:val="20"/>
              </w:rPr>
              <w:t>intervention</w:t>
            </w:r>
          </w:p>
        </w:tc>
        <w:tc>
          <w:tcPr>
            <w:tcW w:w="851" w:type="dxa"/>
            <w:shd w:val="clear" w:color="auto" w:fill="auto"/>
          </w:tcPr>
          <w:p w14:paraId="70C7D751"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vAlign w:val="bottom"/>
          </w:tcPr>
          <w:p w14:paraId="3D9C302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w:t>
            </w:r>
            <w:proofErr w:type="spellStart"/>
            <w:r w:rsidRPr="00AF29A1">
              <w:rPr>
                <w:rFonts w:cs="Arial"/>
                <w:sz w:val="20"/>
                <w:szCs w:val="20"/>
              </w:rPr>
              <w:t>Gatawaani</w:t>
            </w:r>
            <w:proofErr w:type="spellEnd"/>
            <w:r w:rsidRPr="00AF29A1">
              <w:rPr>
                <w:rFonts w:cs="Arial"/>
                <w:sz w:val="20"/>
                <w:szCs w:val="20"/>
              </w:rPr>
              <w:t>,</w:t>
            </w:r>
          </w:p>
          <w:p w14:paraId="2BF0B145"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Tounouga </w:t>
            </w:r>
            <w:proofErr w:type="spellStart"/>
            <w:r w:rsidRPr="00AF29A1">
              <w:rPr>
                <w:rFonts w:cs="Arial"/>
                <w:sz w:val="20"/>
                <w:szCs w:val="20"/>
              </w:rPr>
              <w:t>Sabon-Birni</w:t>
            </w:r>
            <w:proofErr w:type="spellEnd"/>
          </w:p>
        </w:tc>
        <w:tc>
          <w:tcPr>
            <w:tcW w:w="768" w:type="dxa"/>
            <w:shd w:val="clear" w:color="auto" w:fill="auto"/>
          </w:tcPr>
          <w:p w14:paraId="4BCD812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25DF9965"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0E0C7955"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7" w:type="dxa"/>
            <w:shd w:val="clear" w:color="auto" w:fill="auto"/>
          </w:tcPr>
          <w:p w14:paraId="0F9769DB"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26" w:type="dxa"/>
            <w:shd w:val="clear" w:color="auto" w:fill="auto"/>
          </w:tcPr>
          <w:p w14:paraId="3EC49DF9"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r>
      <w:tr w:rsidR="00A93A71" w:rsidRPr="0097152D" w14:paraId="58CC3D98" w14:textId="77777777" w:rsidTr="00D10AD1">
        <w:trPr>
          <w:gridAfter w:val="1"/>
          <w:wAfter w:w="14" w:type="dxa"/>
        </w:trPr>
        <w:tc>
          <w:tcPr>
            <w:tcW w:w="1463" w:type="dxa"/>
            <w:vMerge/>
            <w:shd w:val="clear" w:color="auto" w:fill="auto"/>
          </w:tcPr>
          <w:p w14:paraId="7F351A8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3482522" w14:textId="77777777" w:rsidR="00011BF9" w:rsidRPr="00AF29A1" w:rsidRDefault="00011BF9" w:rsidP="00D10AD1">
            <w:pPr>
              <w:spacing w:before="60" w:after="60" w:line="276" w:lineRule="auto"/>
              <w:rPr>
                <w:rFonts w:cs="Arial"/>
                <w:sz w:val="20"/>
                <w:szCs w:val="20"/>
              </w:rPr>
            </w:pPr>
          </w:p>
        </w:tc>
        <w:tc>
          <w:tcPr>
            <w:tcW w:w="236" w:type="dxa"/>
            <w:gridSpan w:val="2"/>
          </w:tcPr>
          <w:p w14:paraId="71C54CB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91CC745" w14:textId="77777777" w:rsidR="00011BF9" w:rsidRPr="00AF29A1" w:rsidRDefault="00011BF9" w:rsidP="00AF29A1">
            <w:pPr>
              <w:spacing w:before="60" w:after="60" w:line="276" w:lineRule="auto"/>
              <w:rPr>
                <w:rFonts w:cs="Arial"/>
                <w:sz w:val="20"/>
                <w:szCs w:val="20"/>
              </w:rPr>
            </w:pPr>
            <w:r w:rsidRPr="00AF29A1">
              <w:rPr>
                <w:rFonts w:cs="Arial"/>
                <w:sz w:val="20"/>
                <w:szCs w:val="20"/>
              </w:rPr>
              <w:t>Dotation du CSI de Tounouga en ambulance</w:t>
            </w:r>
          </w:p>
        </w:tc>
        <w:tc>
          <w:tcPr>
            <w:tcW w:w="1588" w:type="dxa"/>
            <w:shd w:val="clear" w:color="auto" w:fill="auto"/>
          </w:tcPr>
          <w:p w14:paraId="2015844D" w14:textId="77777777" w:rsidR="00011BF9" w:rsidRPr="00AF29A1" w:rsidRDefault="00011BF9" w:rsidP="00AF29A1">
            <w:pPr>
              <w:spacing w:before="60" w:after="60" w:line="276" w:lineRule="auto"/>
              <w:rPr>
                <w:rFonts w:cs="Arial"/>
                <w:sz w:val="20"/>
                <w:szCs w:val="20"/>
              </w:rPr>
            </w:pPr>
            <w:r w:rsidRPr="00AF29A1">
              <w:rPr>
                <w:rFonts w:cs="Arial"/>
                <w:sz w:val="20"/>
                <w:szCs w:val="20"/>
              </w:rPr>
              <w:t>ambulance</w:t>
            </w:r>
          </w:p>
        </w:tc>
        <w:tc>
          <w:tcPr>
            <w:tcW w:w="851" w:type="dxa"/>
            <w:shd w:val="clear" w:color="auto" w:fill="auto"/>
          </w:tcPr>
          <w:p w14:paraId="74813677"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1C1371C9"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3100FDE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0E19E84E"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1</w:t>
            </w:r>
          </w:p>
        </w:tc>
        <w:tc>
          <w:tcPr>
            <w:tcW w:w="768" w:type="dxa"/>
            <w:shd w:val="clear" w:color="auto" w:fill="auto"/>
          </w:tcPr>
          <w:p w14:paraId="12F1BA3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5E81036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166C6E3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5AA2C450" w14:textId="77777777" w:rsidTr="00D10AD1">
        <w:trPr>
          <w:gridAfter w:val="1"/>
          <w:wAfter w:w="14" w:type="dxa"/>
          <w:trHeight w:val="299"/>
        </w:trPr>
        <w:tc>
          <w:tcPr>
            <w:tcW w:w="1463" w:type="dxa"/>
            <w:vMerge/>
            <w:shd w:val="clear" w:color="auto" w:fill="auto"/>
          </w:tcPr>
          <w:p w14:paraId="2E63CA5C" w14:textId="77777777" w:rsidR="00011BF9" w:rsidRPr="00AF29A1" w:rsidRDefault="00011BF9" w:rsidP="00D10AD1">
            <w:pPr>
              <w:spacing w:before="60" w:after="60" w:line="276" w:lineRule="auto"/>
              <w:rPr>
                <w:rFonts w:cs="Arial"/>
                <w:sz w:val="20"/>
                <w:szCs w:val="20"/>
              </w:rPr>
            </w:pPr>
          </w:p>
        </w:tc>
        <w:tc>
          <w:tcPr>
            <w:tcW w:w="1366" w:type="dxa"/>
            <w:vMerge w:val="restart"/>
            <w:shd w:val="clear" w:color="auto" w:fill="auto"/>
          </w:tcPr>
          <w:p w14:paraId="4556F29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Améliorer la couverture </w:t>
            </w:r>
            <w:r w:rsidRPr="00AF29A1">
              <w:rPr>
                <w:rFonts w:cs="Arial"/>
                <w:sz w:val="20"/>
                <w:szCs w:val="20"/>
              </w:rPr>
              <w:lastRenderedPageBreak/>
              <w:t>en eau des populations</w:t>
            </w:r>
          </w:p>
        </w:tc>
        <w:tc>
          <w:tcPr>
            <w:tcW w:w="236" w:type="dxa"/>
            <w:gridSpan w:val="2"/>
          </w:tcPr>
          <w:p w14:paraId="33A5ED37"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F8A26B3" w14:textId="77777777" w:rsidR="00011BF9" w:rsidRPr="00AF29A1" w:rsidRDefault="00011BF9" w:rsidP="00AF29A1">
            <w:pPr>
              <w:spacing w:before="60" w:after="60" w:line="276" w:lineRule="auto"/>
              <w:rPr>
                <w:rFonts w:cs="Arial"/>
                <w:sz w:val="20"/>
                <w:szCs w:val="20"/>
              </w:rPr>
            </w:pPr>
            <w:r w:rsidRPr="00AF29A1">
              <w:rPr>
                <w:rFonts w:cs="Arial"/>
                <w:sz w:val="20"/>
                <w:szCs w:val="20"/>
              </w:rPr>
              <w:t>Réhabilitation et optimisation des Mini AEP</w:t>
            </w:r>
          </w:p>
        </w:tc>
        <w:tc>
          <w:tcPr>
            <w:tcW w:w="1588" w:type="dxa"/>
            <w:shd w:val="clear" w:color="auto" w:fill="auto"/>
          </w:tcPr>
          <w:p w14:paraId="71FBAB6B" w14:textId="77777777" w:rsidR="00011BF9" w:rsidRPr="00AF29A1" w:rsidRDefault="00011BF9" w:rsidP="00AF29A1">
            <w:pPr>
              <w:spacing w:before="60" w:after="60" w:line="276" w:lineRule="auto"/>
              <w:rPr>
                <w:rFonts w:cs="Arial"/>
                <w:sz w:val="20"/>
                <w:szCs w:val="20"/>
              </w:rPr>
            </w:pPr>
            <w:r w:rsidRPr="00AF29A1">
              <w:rPr>
                <w:rFonts w:cs="Arial"/>
                <w:sz w:val="20"/>
                <w:szCs w:val="20"/>
              </w:rPr>
              <w:t>MAEP</w:t>
            </w:r>
          </w:p>
        </w:tc>
        <w:tc>
          <w:tcPr>
            <w:tcW w:w="851" w:type="dxa"/>
            <w:shd w:val="clear" w:color="auto" w:fill="auto"/>
          </w:tcPr>
          <w:p w14:paraId="5EEC1497"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21DED447"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p>
        </w:tc>
        <w:tc>
          <w:tcPr>
            <w:tcW w:w="768" w:type="dxa"/>
            <w:shd w:val="clear" w:color="auto" w:fill="auto"/>
          </w:tcPr>
          <w:p w14:paraId="7C825F1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3086D125"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1</w:t>
            </w:r>
          </w:p>
        </w:tc>
        <w:tc>
          <w:tcPr>
            <w:tcW w:w="768" w:type="dxa"/>
            <w:shd w:val="clear" w:color="auto" w:fill="auto"/>
          </w:tcPr>
          <w:p w14:paraId="3F123F8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3A1CC62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7CEAE6B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1BF47690" w14:textId="77777777" w:rsidTr="00D10AD1">
        <w:trPr>
          <w:gridAfter w:val="1"/>
          <w:wAfter w:w="14" w:type="dxa"/>
        </w:trPr>
        <w:tc>
          <w:tcPr>
            <w:tcW w:w="1463" w:type="dxa"/>
            <w:vMerge/>
            <w:shd w:val="clear" w:color="auto" w:fill="auto"/>
          </w:tcPr>
          <w:p w14:paraId="3152216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6D76ACB" w14:textId="77777777" w:rsidR="00011BF9" w:rsidRPr="00AF29A1" w:rsidRDefault="00011BF9" w:rsidP="00D10AD1">
            <w:pPr>
              <w:spacing w:before="60" w:after="60" w:line="276" w:lineRule="auto"/>
              <w:rPr>
                <w:rFonts w:cs="Arial"/>
                <w:sz w:val="20"/>
                <w:szCs w:val="20"/>
              </w:rPr>
            </w:pPr>
          </w:p>
        </w:tc>
        <w:tc>
          <w:tcPr>
            <w:tcW w:w="236" w:type="dxa"/>
            <w:gridSpan w:val="2"/>
          </w:tcPr>
          <w:p w14:paraId="0128BE73"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31EE6F2"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de nouvelles AEP multi villages</w:t>
            </w:r>
          </w:p>
        </w:tc>
        <w:tc>
          <w:tcPr>
            <w:tcW w:w="1588" w:type="dxa"/>
            <w:shd w:val="clear" w:color="auto" w:fill="auto"/>
          </w:tcPr>
          <w:p w14:paraId="238E88FD" w14:textId="77777777" w:rsidR="00011BF9" w:rsidRPr="00AF29A1" w:rsidRDefault="00011BF9" w:rsidP="00AF29A1">
            <w:pPr>
              <w:spacing w:before="60" w:after="60" w:line="276" w:lineRule="auto"/>
              <w:rPr>
                <w:rFonts w:cs="Arial"/>
                <w:sz w:val="20"/>
                <w:szCs w:val="20"/>
              </w:rPr>
            </w:pPr>
            <w:r w:rsidRPr="00AF29A1">
              <w:rPr>
                <w:rFonts w:cs="Arial"/>
                <w:sz w:val="20"/>
                <w:szCs w:val="20"/>
              </w:rPr>
              <w:t>AEP</w:t>
            </w:r>
          </w:p>
        </w:tc>
        <w:tc>
          <w:tcPr>
            <w:tcW w:w="851" w:type="dxa"/>
            <w:shd w:val="clear" w:color="auto" w:fill="auto"/>
          </w:tcPr>
          <w:p w14:paraId="2E2A244C"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21BF334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Sina </w:t>
            </w:r>
            <w:proofErr w:type="spellStart"/>
            <w:r w:rsidRPr="00AF29A1">
              <w:rPr>
                <w:rFonts w:cs="Arial"/>
                <w:sz w:val="20"/>
                <w:szCs w:val="20"/>
              </w:rPr>
              <w:t>babakoira</w:t>
            </w:r>
            <w:proofErr w:type="spellEnd"/>
            <w:r w:rsidRPr="00AF29A1">
              <w:rPr>
                <w:rFonts w:cs="Arial"/>
                <w:sz w:val="20"/>
                <w:szCs w:val="20"/>
              </w:rPr>
              <w:t>,</w:t>
            </w:r>
            <w:r w:rsidR="00D10AD1" w:rsidRPr="0097152D">
              <w:rPr>
                <w:rFonts w:cs="Arial"/>
                <w:sz w:val="20"/>
                <w:szCs w:val="20"/>
              </w:rPr>
              <w:t xml:space="preserve"> </w:t>
            </w:r>
            <w:proofErr w:type="spellStart"/>
            <w:r w:rsidRPr="00AF29A1">
              <w:rPr>
                <w:rFonts w:cs="Arial"/>
                <w:sz w:val="20"/>
                <w:szCs w:val="20"/>
              </w:rPr>
              <w:t>Korogoussou</w:t>
            </w:r>
            <w:proofErr w:type="spellEnd"/>
            <w:r w:rsidRPr="00AF29A1">
              <w:rPr>
                <w:rFonts w:cs="Arial"/>
                <w:sz w:val="20"/>
                <w:szCs w:val="20"/>
              </w:rPr>
              <w:t>,</w:t>
            </w:r>
          </w:p>
        </w:tc>
        <w:tc>
          <w:tcPr>
            <w:tcW w:w="768" w:type="dxa"/>
            <w:shd w:val="clear" w:color="auto" w:fill="auto"/>
          </w:tcPr>
          <w:p w14:paraId="3F1F7E8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3644EA2D"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0CD8914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6B49E47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0CCFD39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0DAFB54A" w14:textId="77777777" w:rsidTr="00D10AD1">
        <w:trPr>
          <w:gridAfter w:val="1"/>
          <w:wAfter w:w="14" w:type="dxa"/>
        </w:trPr>
        <w:tc>
          <w:tcPr>
            <w:tcW w:w="1463" w:type="dxa"/>
            <w:vMerge/>
            <w:shd w:val="clear" w:color="auto" w:fill="auto"/>
          </w:tcPr>
          <w:p w14:paraId="0C7522B8"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4C1AD5C" w14:textId="77777777" w:rsidR="00011BF9" w:rsidRPr="00AF29A1" w:rsidRDefault="00011BF9" w:rsidP="00D10AD1">
            <w:pPr>
              <w:spacing w:before="60" w:after="60" w:line="276" w:lineRule="auto"/>
              <w:rPr>
                <w:rFonts w:cs="Arial"/>
                <w:sz w:val="20"/>
                <w:szCs w:val="20"/>
              </w:rPr>
            </w:pPr>
          </w:p>
        </w:tc>
        <w:tc>
          <w:tcPr>
            <w:tcW w:w="236" w:type="dxa"/>
            <w:gridSpan w:val="2"/>
          </w:tcPr>
          <w:p w14:paraId="152464F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041F03C"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de Forages PMH</w:t>
            </w:r>
          </w:p>
        </w:tc>
        <w:tc>
          <w:tcPr>
            <w:tcW w:w="1588" w:type="dxa"/>
            <w:shd w:val="clear" w:color="auto" w:fill="auto"/>
          </w:tcPr>
          <w:p w14:paraId="6CA9F07B" w14:textId="77777777" w:rsidR="00011BF9" w:rsidRPr="00AF29A1" w:rsidRDefault="00011BF9" w:rsidP="00AF29A1">
            <w:pPr>
              <w:spacing w:before="60" w:after="60" w:line="276" w:lineRule="auto"/>
              <w:rPr>
                <w:rFonts w:cs="Arial"/>
                <w:sz w:val="20"/>
                <w:szCs w:val="20"/>
              </w:rPr>
            </w:pPr>
            <w:r w:rsidRPr="00AF29A1">
              <w:rPr>
                <w:rFonts w:cs="Arial"/>
                <w:sz w:val="20"/>
                <w:szCs w:val="20"/>
              </w:rPr>
              <w:t>Forage</w:t>
            </w:r>
          </w:p>
        </w:tc>
        <w:tc>
          <w:tcPr>
            <w:tcW w:w="851" w:type="dxa"/>
            <w:shd w:val="clear" w:color="auto" w:fill="auto"/>
          </w:tcPr>
          <w:p w14:paraId="4E7B91D9"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759712B6"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3FB5CB00"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p>
        </w:tc>
        <w:tc>
          <w:tcPr>
            <w:tcW w:w="768" w:type="dxa"/>
            <w:shd w:val="clear" w:color="auto" w:fill="auto"/>
          </w:tcPr>
          <w:p w14:paraId="3C3994A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08084906"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40E61EC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5738A47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33097A9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4C855654" w14:textId="77777777" w:rsidTr="00D10AD1">
        <w:trPr>
          <w:gridAfter w:val="1"/>
          <w:wAfter w:w="14" w:type="dxa"/>
        </w:trPr>
        <w:tc>
          <w:tcPr>
            <w:tcW w:w="1463" w:type="dxa"/>
            <w:vMerge/>
            <w:shd w:val="clear" w:color="auto" w:fill="auto"/>
          </w:tcPr>
          <w:p w14:paraId="28CA9C98"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FE63C58" w14:textId="77777777" w:rsidR="00011BF9" w:rsidRPr="00AF29A1" w:rsidRDefault="00011BF9" w:rsidP="00D10AD1">
            <w:pPr>
              <w:spacing w:before="60" w:after="60" w:line="276" w:lineRule="auto"/>
              <w:rPr>
                <w:rFonts w:cs="Arial"/>
                <w:sz w:val="20"/>
                <w:szCs w:val="20"/>
              </w:rPr>
            </w:pPr>
          </w:p>
        </w:tc>
        <w:tc>
          <w:tcPr>
            <w:tcW w:w="236" w:type="dxa"/>
            <w:gridSpan w:val="2"/>
          </w:tcPr>
          <w:p w14:paraId="3EA606F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265E31D" w14:textId="77777777" w:rsidR="00011BF9" w:rsidRPr="00AF29A1" w:rsidRDefault="00011BF9" w:rsidP="00AF29A1">
            <w:pPr>
              <w:spacing w:before="60" w:after="60" w:line="276" w:lineRule="auto"/>
              <w:rPr>
                <w:rFonts w:cs="Arial"/>
                <w:sz w:val="20"/>
                <w:szCs w:val="20"/>
              </w:rPr>
            </w:pPr>
            <w:r w:rsidRPr="00AF29A1">
              <w:rPr>
                <w:rFonts w:cs="Arial"/>
                <w:sz w:val="20"/>
                <w:szCs w:val="20"/>
              </w:rPr>
              <w:t>Transformation de forages PMH en PEA</w:t>
            </w:r>
          </w:p>
        </w:tc>
        <w:tc>
          <w:tcPr>
            <w:tcW w:w="1588" w:type="dxa"/>
            <w:shd w:val="clear" w:color="auto" w:fill="auto"/>
          </w:tcPr>
          <w:p w14:paraId="19C6778D" w14:textId="77777777" w:rsidR="00011BF9" w:rsidRPr="00AF29A1" w:rsidRDefault="00011BF9" w:rsidP="00AF29A1">
            <w:pPr>
              <w:spacing w:before="60" w:after="60" w:line="276" w:lineRule="auto"/>
              <w:rPr>
                <w:rFonts w:cs="Arial"/>
                <w:sz w:val="20"/>
                <w:szCs w:val="20"/>
              </w:rPr>
            </w:pPr>
            <w:r w:rsidRPr="00AF29A1">
              <w:rPr>
                <w:rFonts w:cs="Arial"/>
                <w:sz w:val="20"/>
                <w:szCs w:val="20"/>
              </w:rPr>
              <w:t>PEA</w:t>
            </w:r>
          </w:p>
        </w:tc>
        <w:tc>
          <w:tcPr>
            <w:tcW w:w="851" w:type="dxa"/>
            <w:shd w:val="clear" w:color="auto" w:fill="auto"/>
          </w:tcPr>
          <w:p w14:paraId="6DE50F8C"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07926EF7"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Gondarou</w:t>
            </w:r>
            <w:proofErr w:type="spellEnd"/>
          </w:p>
        </w:tc>
        <w:tc>
          <w:tcPr>
            <w:tcW w:w="768" w:type="dxa"/>
            <w:shd w:val="clear" w:color="auto" w:fill="auto"/>
          </w:tcPr>
          <w:p w14:paraId="17B7AC0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7C4E9DFE"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6F100E3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55FF027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26" w:type="dxa"/>
            <w:shd w:val="clear" w:color="auto" w:fill="auto"/>
          </w:tcPr>
          <w:p w14:paraId="330E740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4FA5891A" w14:textId="77777777" w:rsidTr="00D10AD1">
        <w:trPr>
          <w:gridAfter w:val="1"/>
          <w:wAfter w:w="14" w:type="dxa"/>
        </w:trPr>
        <w:tc>
          <w:tcPr>
            <w:tcW w:w="1463" w:type="dxa"/>
            <w:vMerge/>
            <w:shd w:val="clear" w:color="auto" w:fill="auto"/>
          </w:tcPr>
          <w:p w14:paraId="324DBA0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AE7168E" w14:textId="77777777" w:rsidR="00011BF9" w:rsidRPr="00AF29A1" w:rsidRDefault="00011BF9" w:rsidP="00D10AD1">
            <w:pPr>
              <w:spacing w:before="60" w:after="60" w:line="276" w:lineRule="auto"/>
              <w:rPr>
                <w:rFonts w:cs="Arial"/>
                <w:sz w:val="20"/>
                <w:szCs w:val="20"/>
              </w:rPr>
            </w:pPr>
          </w:p>
        </w:tc>
        <w:tc>
          <w:tcPr>
            <w:tcW w:w="236" w:type="dxa"/>
            <w:gridSpan w:val="2"/>
          </w:tcPr>
          <w:p w14:paraId="3E592844"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D6A9B15" w14:textId="77777777" w:rsidR="00011BF9" w:rsidRPr="00AF29A1" w:rsidRDefault="00011BF9" w:rsidP="00AF29A1">
            <w:pPr>
              <w:spacing w:before="60" w:after="60" w:line="276" w:lineRule="auto"/>
              <w:rPr>
                <w:rFonts w:cs="Arial"/>
                <w:sz w:val="20"/>
                <w:szCs w:val="20"/>
              </w:rPr>
            </w:pPr>
            <w:r w:rsidRPr="00AF29A1">
              <w:rPr>
                <w:rFonts w:cs="Arial"/>
                <w:sz w:val="20"/>
                <w:szCs w:val="20"/>
              </w:rPr>
              <w:t>Equiper les écoles en  points d’eau</w:t>
            </w:r>
          </w:p>
        </w:tc>
        <w:tc>
          <w:tcPr>
            <w:tcW w:w="1588" w:type="dxa"/>
            <w:shd w:val="clear" w:color="auto" w:fill="auto"/>
          </w:tcPr>
          <w:p w14:paraId="7DCC616C" w14:textId="77777777" w:rsidR="00011BF9" w:rsidRPr="00AF29A1" w:rsidRDefault="00011BF9" w:rsidP="00D10AD1">
            <w:pPr>
              <w:spacing w:before="60" w:after="60" w:line="276" w:lineRule="auto"/>
              <w:rPr>
                <w:rFonts w:cs="Arial"/>
                <w:sz w:val="20"/>
                <w:szCs w:val="20"/>
              </w:rPr>
            </w:pPr>
          </w:p>
        </w:tc>
        <w:tc>
          <w:tcPr>
            <w:tcW w:w="851" w:type="dxa"/>
            <w:shd w:val="clear" w:color="auto" w:fill="auto"/>
          </w:tcPr>
          <w:p w14:paraId="24C2628C" w14:textId="77777777" w:rsidR="00011BF9" w:rsidRPr="00AF29A1" w:rsidRDefault="00011BF9" w:rsidP="00AF29A1">
            <w:pPr>
              <w:spacing w:before="60" w:after="60" w:line="276" w:lineRule="auto"/>
              <w:rPr>
                <w:rFonts w:cs="Arial"/>
                <w:sz w:val="20"/>
                <w:szCs w:val="20"/>
              </w:rPr>
            </w:pPr>
            <w:r w:rsidRPr="00AF29A1">
              <w:rPr>
                <w:rFonts w:cs="Arial"/>
                <w:sz w:val="20"/>
                <w:szCs w:val="20"/>
              </w:rPr>
              <w:t>21</w:t>
            </w:r>
          </w:p>
        </w:tc>
        <w:tc>
          <w:tcPr>
            <w:tcW w:w="1797" w:type="dxa"/>
            <w:shd w:val="clear" w:color="auto" w:fill="auto"/>
          </w:tcPr>
          <w:p w14:paraId="504B6781"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w:t>
            </w:r>
            <w:r w:rsidR="00D10AD1" w:rsidRPr="0097152D">
              <w:rPr>
                <w:rFonts w:cs="Arial"/>
                <w:sz w:val="20"/>
                <w:szCs w:val="20"/>
              </w:rPr>
              <w:t xml:space="preserve"> </w:t>
            </w:r>
            <w:r w:rsidRPr="00AF29A1">
              <w:rPr>
                <w:rFonts w:cs="Arial"/>
                <w:sz w:val="20"/>
                <w:szCs w:val="20"/>
              </w:rPr>
              <w:t>Tounouga,</w:t>
            </w:r>
            <w:r w:rsidR="00D10AD1" w:rsidRPr="0097152D">
              <w:rPr>
                <w:rFonts w:cs="Arial"/>
                <w:sz w:val="20"/>
                <w:szCs w:val="20"/>
              </w:rPr>
              <w:t xml:space="preserve"> </w:t>
            </w:r>
            <w:r w:rsidRPr="00AF29A1">
              <w:rPr>
                <w:rFonts w:cs="Arial"/>
                <w:sz w:val="20"/>
                <w:szCs w:val="20"/>
              </w:rPr>
              <w:t xml:space="preserve">Dolé et </w:t>
            </w:r>
            <w:proofErr w:type="spellStart"/>
            <w:r w:rsidRPr="00AF29A1">
              <w:rPr>
                <w:rFonts w:cs="Arial"/>
                <w:sz w:val="20"/>
                <w:szCs w:val="20"/>
              </w:rPr>
              <w:t>Gattawani</w:t>
            </w:r>
            <w:proofErr w:type="spellEnd"/>
          </w:p>
        </w:tc>
        <w:tc>
          <w:tcPr>
            <w:tcW w:w="768" w:type="dxa"/>
            <w:shd w:val="clear" w:color="auto" w:fill="auto"/>
          </w:tcPr>
          <w:p w14:paraId="77CEA71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4DEDE8EA" w14:textId="77777777" w:rsidR="00011BF9" w:rsidRPr="00AF29A1" w:rsidRDefault="00011BF9" w:rsidP="00AF29A1">
            <w:pPr>
              <w:spacing w:before="60" w:after="60" w:line="276" w:lineRule="auto"/>
              <w:rPr>
                <w:rFonts w:cs="Arial"/>
                <w:sz w:val="20"/>
                <w:szCs w:val="20"/>
              </w:rPr>
            </w:pPr>
            <w:r w:rsidRPr="00AF29A1">
              <w:rPr>
                <w:rFonts w:cs="Arial"/>
                <w:sz w:val="20"/>
                <w:szCs w:val="20"/>
              </w:rPr>
              <w:t>7</w:t>
            </w:r>
          </w:p>
        </w:tc>
        <w:tc>
          <w:tcPr>
            <w:tcW w:w="768" w:type="dxa"/>
            <w:shd w:val="clear" w:color="auto" w:fill="auto"/>
          </w:tcPr>
          <w:p w14:paraId="3B0D29B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7</w:t>
            </w:r>
          </w:p>
        </w:tc>
        <w:tc>
          <w:tcPr>
            <w:tcW w:w="767" w:type="dxa"/>
            <w:shd w:val="clear" w:color="auto" w:fill="auto"/>
          </w:tcPr>
          <w:p w14:paraId="0305D04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7</w:t>
            </w:r>
          </w:p>
        </w:tc>
        <w:tc>
          <w:tcPr>
            <w:tcW w:w="726" w:type="dxa"/>
            <w:shd w:val="clear" w:color="auto" w:fill="auto"/>
          </w:tcPr>
          <w:p w14:paraId="1114379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51E98880" w14:textId="77777777" w:rsidTr="00D10AD1">
        <w:trPr>
          <w:gridAfter w:val="1"/>
          <w:wAfter w:w="14" w:type="dxa"/>
        </w:trPr>
        <w:tc>
          <w:tcPr>
            <w:tcW w:w="1463" w:type="dxa"/>
            <w:vMerge/>
            <w:shd w:val="clear" w:color="auto" w:fill="auto"/>
          </w:tcPr>
          <w:p w14:paraId="1C8994D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51FF99C" w14:textId="77777777" w:rsidR="00011BF9" w:rsidRPr="00AF29A1" w:rsidRDefault="00011BF9" w:rsidP="00D10AD1">
            <w:pPr>
              <w:spacing w:before="60" w:after="60" w:line="276" w:lineRule="auto"/>
              <w:rPr>
                <w:rFonts w:cs="Arial"/>
                <w:sz w:val="20"/>
                <w:szCs w:val="20"/>
              </w:rPr>
            </w:pPr>
          </w:p>
        </w:tc>
        <w:tc>
          <w:tcPr>
            <w:tcW w:w="236" w:type="dxa"/>
            <w:gridSpan w:val="2"/>
          </w:tcPr>
          <w:p w14:paraId="16B7B908"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14215D7" w14:textId="77777777" w:rsidR="00011BF9" w:rsidRPr="00AF29A1" w:rsidRDefault="00011BF9" w:rsidP="00AF29A1">
            <w:pPr>
              <w:spacing w:before="60" w:after="60" w:line="276" w:lineRule="auto"/>
              <w:rPr>
                <w:rFonts w:cs="Arial"/>
                <w:sz w:val="20"/>
                <w:szCs w:val="20"/>
              </w:rPr>
            </w:pPr>
            <w:r w:rsidRPr="00AF29A1">
              <w:rPr>
                <w:rFonts w:cs="Arial"/>
                <w:sz w:val="20"/>
                <w:szCs w:val="20"/>
              </w:rPr>
              <w:t>Equiper les centres de santé en Points d’eau Modernes</w:t>
            </w:r>
          </w:p>
        </w:tc>
        <w:tc>
          <w:tcPr>
            <w:tcW w:w="1588" w:type="dxa"/>
            <w:shd w:val="clear" w:color="auto" w:fill="auto"/>
          </w:tcPr>
          <w:p w14:paraId="7F4C99D7" w14:textId="77777777" w:rsidR="00011BF9" w:rsidRPr="00AF29A1" w:rsidRDefault="00011BF9" w:rsidP="00AF29A1">
            <w:pPr>
              <w:spacing w:before="60" w:after="60" w:line="276" w:lineRule="auto"/>
              <w:rPr>
                <w:rFonts w:cs="Arial"/>
                <w:sz w:val="20"/>
                <w:szCs w:val="20"/>
              </w:rPr>
            </w:pPr>
            <w:r w:rsidRPr="00AF29A1">
              <w:rPr>
                <w:rFonts w:cs="Arial"/>
                <w:sz w:val="20"/>
                <w:szCs w:val="20"/>
              </w:rPr>
              <w:t>Bornes fontaines</w:t>
            </w:r>
          </w:p>
        </w:tc>
        <w:tc>
          <w:tcPr>
            <w:tcW w:w="851" w:type="dxa"/>
            <w:shd w:val="clear" w:color="auto" w:fill="auto"/>
          </w:tcPr>
          <w:p w14:paraId="38B6CAE9" w14:textId="77777777" w:rsidR="00011BF9" w:rsidRPr="00AF29A1" w:rsidRDefault="00011BF9" w:rsidP="00AF29A1">
            <w:pPr>
              <w:spacing w:before="60" w:after="60" w:line="276" w:lineRule="auto"/>
              <w:rPr>
                <w:rFonts w:cs="Arial"/>
                <w:sz w:val="20"/>
                <w:szCs w:val="20"/>
              </w:rPr>
            </w:pPr>
            <w:r w:rsidRPr="00AF29A1">
              <w:rPr>
                <w:rFonts w:cs="Arial"/>
                <w:sz w:val="20"/>
                <w:szCs w:val="20"/>
              </w:rPr>
              <w:t>01</w:t>
            </w:r>
          </w:p>
        </w:tc>
        <w:tc>
          <w:tcPr>
            <w:tcW w:w="1797" w:type="dxa"/>
            <w:shd w:val="clear" w:color="auto" w:fill="auto"/>
          </w:tcPr>
          <w:p w14:paraId="57932595"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4315B64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32FE598C"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62BE199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31E8858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405682E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0ECA1F21" w14:textId="77777777" w:rsidTr="00D10AD1">
        <w:trPr>
          <w:gridAfter w:val="1"/>
          <w:wAfter w:w="14" w:type="dxa"/>
        </w:trPr>
        <w:tc>
          <w:tcPr>
            <w:tcW w:w="1463" w:type="dxa"/>
            <w:vMerge/>
            <w:shd w:val="clear" w:color="auto" w:fill="auto"/>
          </w:tcPr>
          <w:p w14:paraId="07267E81"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ACFD2D5" w14:textId="77777777" w:rsidR="00011BF9" w:rsidRPr="00AF29A1" w:rsidRDefault="00011BF9" w:rsidP="00D10AD1">
            <w:pPr>
              <w:spacing w:before="60" w:after="60" w:line="276" w:lineRule="auto"/>
              <w:rPr>
                <w:rFonts w:cs="Arial"/>
                <w:sz w:val="20"/>
                <w:szCs w:val="20"/>
              </w:rPr>
            </w:pPr>
          </w:p>
        </w:tc>
        <w:tc>
          <w:tcPr>
            <w:tcW w:w="236" w:type="dxa"/>
            <w:gridSpan w:val="2"/>
          </w:tcPr>
          <w:p w14:paraId="41D82985"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CBD9BC6" w14:textId="77777777" w:rsidR="00011BF9" w:rsidRPr="00AF29A1" w:rsidRDefault="00011BF9" w:rsidP="00AF29A1">
            <w:pPr>
              <w:spacing w:before="60" w:after="60" w:line="276" w:lineRule="auto"/>
              <w:rPr>
                <w:rFonts w:cs="Arial"/>
                <w:sz w:val="20"/>
                <w:szCs w:val="20"/>
              </w:rPr>
            </w:pPr>
            <w:r w:rsidRPr="00AF29A1">
              <w:rPr>
                <w:rFonts w:cs="Arial"/>
                <w:sz w:val="20"/>
                <w:szCs w:val="20"/>
              </w:rPr>
              <w:t>Réalisation de PCP/SPP</w:t>
            </w:r>
          </w:p>
        </w:tc>
        <w:tc>
          <w:tcPr>
            <w:tcW w:w="1588" w:type="dxa"/>
            <w:shd w:val="clear" w:color="auto" w:fill="auto"/>
          </w:tcPr>
          <w:p w14:paraId="310DC735" w14:textId="77777777" w:rsidR="00011BF9" w:rsidRPr="00AF29A1" w:rsidRDefault="00011BF9" w:rsidP="00AF29A1">
            <w:pPr>
              <w:spacing w:before="60" w:after="60" w:line="276" w:lineRule="auto"/>
              <w:rPr>
                <w:rFonts w:cs="Arial"/>
                <w:sz w:val="20"/>
                <w:szCs w:val="20"/>
              </w:rPr>
            </w:pPr>
            <w:r w:rsidRPr="00AF29A1">
              <w:rPr>
                <w:rFonts w:cs="Arial"/>
                <w:sz w:val="20"/>
                <w:szCs w:val="20"/>
              </w:rPr>
              <w:t>PCP/SPP</w:t>
            </w:r>
          </w:p>
        </w:tc>
        <w:tc>
          <w:tcPr>
            <w:tcW w:w="851" w:type="dxa"/>
            <w:shd w:val="clear" w:color="auto" w:fill="auto"/>
          </w:tcPr>
          <w:p w14:paraId="78A012A5"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2FF82E57"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w:t>
            </w:r>
            <w:r w:rsidR="00D10AD1" w:rsidRPr="0097152D">
              <w:rPr>
                <w:rFonts w:cs="Arial"/>
                <w:sz w:val="20"/>
                <w:szCs w:val="20"/>
              </w:rPr>
              <w:t xml:space="preserve"> </w:t>
            </w:r>
            <w:r w:rsidRPr="00AF29A1">
              <w:rPr>
                <w:rFonts w:cs="Arial"/>
                <w:sz w:val="20"/>
                <w:szCs w:val="20"/>
              </w:rPr>
              <w:t>Tounouga</w:t>
            </w:r>
          </w:p>
        </w:tc>
        <w:tc>
          <w:tcPr>
            <w:tcW w:w="768" w:type="dxa"/>
            <w:shd w:val="clear" w:color="auto" w:fill="auto"/>
          </w:tcPr>
          <w:p w14:paraId="5F1696B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00A200BF"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62034D5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33BA038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022634F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703C3336" w14:textId="77777777" w:rsidTr="00D10AD1">
        <w:trPr>
          <w:gridAfter w:val="1"/>
          <w:wAfter w:w="14" w:type="dxa"/>
        </w:trPr>
        <w:tc>
          <w:tcPr>
            <w:tcW w:w="1463" w:type="dxa"/>
            <w:vMerge/>
            <w:shd w:val="clear" w:color="auto" w:fill="auto"/>
          </w:tcPr>
          <w:p w14:paraId="7B18E817"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58CA68E" w14:textId="77777777" w:rsidR="00011BF9" w:rsidRPr="00AF29A1" w:rsidRDefault="00011BF9" w:rsidP="00D10AD1">
            <w:pPr>
              <w:spacing w:before="60" w:after="60" w:line="276" w:lineRule="auto"/>
              <w:rPr>
                <w:rFonts w:cs="Arial"/>
                <w:sz w:val="20"/>
                <w:szCs w:val="20"/>
              </w:rPr>
            </w:pPr>
          </w:p>
        </w:tc>
        <w:tc>
          <w:tcPr>
            <w:tcW w:w="236" w:type="dxa"/>
            <w:gridSpan w:val="2"/>
          </w:tcPr>
          <w:p w14:paraId="7FDE542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F4F2959" w14:textId="77777777" w:rsidR="00011BF9" w:rsidRPr="00AF29A1" w:rsidRDefault="00011BF9" w:rsidP="00AF29A1">
            <w:pPr>
              <w:spacing w:before="60" w:after="60" w:line="276" w:lineRule="auto"/>
              <w:rPr>
                <w:rFonts w:cs="Arial"/>
                <w:sz w:val="20"/>
                <w:szCs w:val="20"/>
              </w:rPr>
            </w:pPr>
            <w:r w:rsidRPr="00AF29A1">
              <w:rPr>
                <w:rFonts w:cs="Arial"/>
                <w:sz w:val="20"/>
                <w:szCs w:val="20"/>
              </w:rPr>
              <w:t>Réhabilitation de PCP</w:t>
            </w:r>
          </w:p>
        </w:tc>
        <w:tc>
          <w:tcPr>
            <w:tcW w:w="1588" w:type="dxa"/>
            <w:shd w:val="clear" w:color="auto" w:fill="auto"/>
          </w:tcPr>
          <w:p w14:paraId="6AF1F267" w14:textId="77777777" w:rsidR="00011BF9" w:rsidRPr="00AF29A1" w:rsidRDefault="00011BF9" w:rsidP="00D10AD1">
            <w:pPr>
              <w:spacing w:before="60" w:after="60" w:line="276" w:lineRule="auto"/>
              <w:rPr>
                <w:rFonts w:cs="Arial"/>
                <w:sz w:val="20"/>
                <w:szCs w:val="20"/>
              </w:rPr>
            </w:pPr>
          </w:p>
        </w:tc>
        <w:tc>
          <w:tcPr>
            <w:tcW w:w="851" w:type="dxa"/>
            <w:shd w:val="clear" w:color="auto" w:fill="auto"/>
          </w:tcPr>
          <w:p w14:paraId="5EED46A9"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4FBCBB4D"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Dolé et </w:t>
            </w:r>
            <w:proofErr w:type="spellStart"/>
            <w:r w:rsidRPr="00AF29A1">
              <w:rPr>
                <w:rFonts w:cs="Arial"/>
                <w:sz w:val="20"/>
                <w:szCs w:val="20"/>
              </w:rPr>
              <w:t>Gattawani</w:t>
            </w:r>
            <w:proofErr w:type="spellEnd"/>
          </w:p>
        </w:tc>
        <w:tc>
          <w:tcPr>
            <w:tcW w:w="768" w:type="dxa"/>
            <w:shd w:val="clear" w:color="auto" w:fill="auto"/>
          </w:tcPr>
          <w:p w14:paraId="166A671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0B02C431"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042D3A8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562C409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7AB7978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6032F0A2" w14:textId="77777777" w:rsidTr="00D10AD1">
        <w:trPr>
          <w:gridAfter w:val="1"/>
          <w:wAfter w:w="14" w:type="dxa"/>
        </w:trPr>
        <w:tc>
          <w:tcPr>
            <w:tcW w:w="1463" w:type="dxa"/>
            <w:vMerge/>
            <w:shd w:val="clear" w:color="auto" w:fill="auto"/>
          </w:tcPr>
          <w:p w14:paraId="5085887D"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DD21694" w14:textId="77777777" w:rsidR="00011BF9" w:rsidRPr="00AF29A1" w:rsidRDefault="00011BF9" w:rsidP="00D10AD1">
            <w:pPr>
              <w:spacing w:before="60" w:after="60" w:line="276" w:lineRule="auto"/>
              <w:rPr>
                <w:rFonts w:cs="Arial"/>
                <w:sz w:val="20"/>
                <w:szCs w:val="20"/>
              </w:rPr>
            </w:pPr>
          </w:p>
        </w:tc>
        <w:tc>
          <w:tcPr>
            <w:tcW w:w="236" w:type="dxa"/>
            <w:gridSpan w:val="2"/>
          </w:tcPr>
          <w:p w14:paraId="6FB8E635"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364732C"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 et mise en place des comités de gestion des points d’eau (CGPE/AUSPE)</w:t>
            </w:r>
          </w:p>
        </w:tc>
        <w:tc>
          <w:tcPr>
            <w:tcW w:w="1588" w:type="dxa"/>
            <w:shd w:val="clear" w:color="auto" w:fill="auto"/>
          </w:tcPr>
          <w:p w14:paraId="5FA31275" w14:textId="77777777" w:rsidR="00011BF9" w:rsidRPr="00AF29A1" w:rsidRDefault="00011BF9" w:rsidP="00D10AD1">
            <w:pPr>
              <w:spacing w:before="60" w:after="60" w:line="276" w:lineRule="auto"/>
              <w:rPr>
                <w:rFonts w:cs="Arial"/>
                <w:sz w:val="20"/>
                <w:szCs w:val="20"/>
              </w:rPr>
            </w:pPr>
          </w:p>
        </w:tc>
        <w:tc>
          <w:tcPr>
            <w:tcW w:w="851" w:type="dxa"/>
            <w:shd w:val="clear" w:color="auto" w:fill="auto"/>
          </w:tcPr>
          <w:p w14:paraId="0E080A8B" w14:textId="77777777" w:rsidR="00011BF9" w:rsidRPr="00AF29A1" w:rsidRDefault="00011BF9" w:rsidP="00AF29A1">
            <w:pPr>
              <w:spacing w:before="60" w:after="60" w:line="276" w:lineRule="auto"/>
              <w:rPr>
                <w:rFonts w:cs="Arial"/>
                <w:sz w:val="20"/>
                <w:szCs w:val="20"/>
              </w:rPr>
            </w:pPr>
            <w:r w:rsidRPr="00AF29A1">
              <w:rPr>
                <w:rFonts w:cs="Arial"/>
                <w:sz w:val="20"/>
                <w:szCs w:val="20"/>
              </w:rPr>
              <w:t>44</w:t>
            </w:r>
          </w:p>
        </w:tc>
        <w:tc>
          <w:tcPr>
            <w:tcW w:w="1797" w:type="dxa"/>
            <w:shd w:val="clear" w:color="auto" w:fill="auto"/>
          </w:tcPr>
          <w:p w14:paraId="65892985"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w:t>
            </w:r>
            <w:r w:rsidR="00D10AD1" w:rsidRPr="0097152D">
              <w:rPr>
                <w:rFonts w:cs="Arial"/>
                <w:sz w:val="20"/>
                <w:szCs w:val="20"/>
              </w:rPr>
              <w:t xml:space="preserve"> Tounouga</w:t>
            </w:r>
            <w:r w:rsidR="00D10AD1" w:rsidRPr="0097152D" w:rsidDel="00A63D44">
              <w:rPr>
                <w:rFonts w:cs="Arial"/>
                <w:sz w:val="20"/>
                <w:szCs w:val="20"/>
              </w:rPr>
              <w:t>, Dolé</w:t>
            </w:r>
            <w:r w:rsidRPr="00AF29A1">
              <w:rPr>
                <w:rFonts w:cs="Arial"/>
                <w:sz w:val="20"/>
                <w:szCs w:val="20"/>
              </w:rPr>
              <w:t xml:space="preserve"> et </w:t>
            </w:r>
            <w:proofErr w:type="spellStart"/>
            <w:r w:rsidRPr="00AF29A1">
              <w:rPr>
                <w:rFonts w:cs="Arial"/>
                <w:sz w:val="20"/>
                <w:szCs w:val="20"/>
              </w:rPr>
              <w:t>Gattawani</w:t>
            </w:r>
            <w:proofErr w:type="spellEnd"/>
          </w:p>
        </w:tc>
        <w:tc>
          <w:tcPr>
            <w:tcW w:w="768" w:type="dxa"/>
            <w:shd w:val="clear" w:color="auto" w:fill="auto"/>
          </w:tcPr>
          <w:p w14:paraId="5A0AC7E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6</w:t>
            </w:r>
          </w:p>
        </w:tc>
        <w:tc>
          <w:tcPr>
            <w:tcW w:w="768" w:type="dxa"/>
            <w:shd w:val="clear" w:color="auto" w:fill="auto"/>
          </w:tcPr>
          <w:p w14:paraId="6AA3DB08" w14:textId="77777777" w:rsidR="00011BF9" w:rsidRPr="00AF29A1" w:rsidRDefault="00011BF9" w:rsidP="00AF29A1">
            <w:pPr>
              <w:spacing w:before="60" w:after="60" w:line="276" w:lineRule="auto"/>
              <w:rPr>
                <w:rFonts w:cs="Arial"/>
                <w:sz w:val="20"/>
                <w:szCs w:val="20"/>
              </w:rPr>
            </w:pPr>
            <w:r w:rsidRPr="00AF29A1">
              <w:rPr>
                <w:rFonts w:cs="Arial"/>
                <w:sz w:val="20"/>
                <w:szCs w:val="20"/>
              </w:rPr>
              <w:t>38</w:t>
            </w:r>
          </w:p>
        </w:tc>
        <w:tc>
          <w:tcPr>
            <w:tcW w:w="768" w:type="dxa"/>
            <w:shd w:val="clear" w:color="auto" w:fill="auto"/>
          </w:tcPr>
          <w:p w14:paraId="2B16B44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210DB5C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26031B1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69D9F77A" w14:textId="77777777" w:rsidTr="00D10AD1">
        <w:trPr>
          <w:gridAfter w:val="1"/>
          <w:wAfter w:w="14" w:type="dxa"/>
        </w:trPr>
        <w:tc>
          <w:tcPr>
            <w:tcW w:w="1463" w:type="dxa"/>
            <w:vMerge/>
            <w:shd w:val="clear" w:color="auto" w:fill="auto"/>
          </w:tcPr>
          <w:p w14:paraId="1D46684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11BDF3C" w14:textId="77777777" w:rsidR="00011BF9" w:rsidRPr="00AF29A1" w:rsidRDefault="00011BF9" w:rsidP="00D10AD1">
            <w:pPr>
              <w:spacing w:before="60" w:after="60" w:line="276" w:lineRule="auto"/>
              <w:rPr>
                <w:rFonts w:cs="Arial"/>
                <w:sz w:val="20"/>
                <w:szCs w:val="20"/>
              </w:rPr>
            </w:pPr>
          </w:p>
        </w:tc>
        <w:tc>
          <w:tcPr>
            <w:tcW w:w="236" w:type="dxa"/>
            <w:gridSpan w:val="2"/>
          </w:tcPr>
          <w:p w14:paraId="154FE069"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460C6EE" w14:textId="77777777" w:rsidR="00011BF9" w:rsidRPr="00AF29A1" w:rsidRDefault="00011BF9" w:rsidP="00AF29A1">
            <w:pPr>
              <w:spacing w:before="60" w:after="60" w:line="276" w:lineRule="auto"/>
              <w:rPr>
                <w:rFonts w:cs="Arial"/>
                <w:sz w:val="20"/>
                <w:szCs w:val="20"/>
              </w:rPr>
            </w:pPr>
            <w:r w:rsidRPr="00AF29A1">
              <w:rPr>
                <w:rFonts w:cs="Arial"/>
                <w:sz w:val="20"/>
                <w:szCs w:val="20"/>
              </w:rPr>
              <w:t>Promotion de l’ATPC</w:t>
            </w:r>
          </w:p>
        </w:tc>
        <w:tc>
          <w:tcPr>
            <w:tcW w:w="1588" w:type="dxa"/>
            <w:shd w:val="clear" w:color="auto" w:fill="auto"/>
          </w:tcPr>
          <w:p w14:paraId="7FBC676F"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w:t>
            </w:r>
          </w:p>
        </w:tc>
        <w:tc>
          <w:tcPr>
            <w:tcW w:w="851" w:type="dxa"/>
            <w:shd w:val="clear" w:color="auto" w:fill="auto"/>
          </w:tcPr>
          <w:p w14:paraId="79D8F865"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13BE2A43" w14:textId="77777777" w:rsidR="00011BF9" w:rsidRPr="00AF29A1" w:rsidRDefault="00011BF9" w:rsidP="00D10AD1">
            <w:pPr>
              <w:spacing w:before="60" w:after="60" w:line="276" w:lineRule="auto"/>
              <w:rPr>
                <w:rFonts w:cs="Arial"/>
                <w:sz w:val="20"/>
                <w:szCs w:val="20"/>
              </w:rPr>
            </w:pPr>
          </w:p>
        </w:tc>
        <w:tc>
          <w:tcPr>
            <w:tcW w:w="768" w:type="dxa"/>
            <w:shd w:val="clear" w:color="auto" w:fill="auto"/>
          </w:tcPr>
          <w:p w14:paraId="016811A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1079E7D2"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2FBF26F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7" w:type="dxa"/>
            <w:shd w:val="clear" w:color="auto" w:fill="auto"/>
          </w:tcPr>
          <w:p w14:paraId="53461E7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26" w:type="dxa"/>
            <w:shd w:val="clear" w:color="auto" w:fill="auto"/>
          </w:tcPr>
          <w:p w14:paraId="440AB54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r>
      <w:tr w:rsidR="00A93A71" w:rsidRPr="0097152D" w14:paraId="787FDEFC" w14:textId="77777777" w:rsidTr="00D10AD1">
        <w:trPr>
          <w:gridAfter w:val="1"/>
          <w:wAfter w:w="14" w:type="dxa"/>
        </w:trPr>
        <w:tc>
          <w:tcPr>
            <w:tcW w:w="1463" w:type="dxa"/>
            <w:vMerge/>
            <w:shd w:val="clear" w:color="auto" w:fill="auto"/>
          </w:tcPr>
          <w:p w14:paraId="69F7FF7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A10C455" w14:textId="77777777" w:rsidR="00011BF9" w:rsidRPr="00AF29A1" w:rsidRDefault="00011BF9" w:rsidP="00D10AD1">
            <w:pPr>
              <w:spacing w:before="60" w:after="60" w:line="276" w:lineRule="auto"/>
              <w:rPr>
                <w:rFonts w:cs="Arial"/>
                <w:sz w:val="20"/>
                <w:szCs w:val="20"/>
              </w:rPr>
            </w:pPr>
          </w:p>
        </w:tc>
        <w:tc>
          <w:tcPr>
            <w:tcW w:w="236" w:type="dxa"/>
            <w:gridSpan w:val="2"/>
          </w:tcPr>
          <w:p w14:paraId="2048E8FE"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81F1245"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Construire des latrines dans les écoles</w:t>
            </w:r>
          </w:p>
        </w:tc>
        <w:tc>
          <w:tcPr>
            <w:tcW w:w="1588" w:type="dxa"/>
            <w:shd w:val="clear" w:color="auto" w:fill="auto"/>
          </w:tcPr>
          <w:p w14:paraId="4B0CAB2C" w14:textId="77777777" w:rsidR="00011BF9" w:rsidRPr="00AF29A1" w:rsidRDefault="00011BF9" w:rsidP="00AF29A1">
            <w:pPr>
              <w:spacing w:before="60" w:after="60" w:line="276" w:lineRule="auto"/>
              <w:rPr>
                <w:rFonts w:cs="Arial"/>
                <w:sz w:val="20"/>
                <w:szCs w:val="20"/>
              </w:rPr>
            </w:pPr>
            <w:r w:rsidRPr="00AF29A1">
              <w:rPr>
                <w:rFonts w:cs="Arial"/>
                <w:sz w:val="20"/>
                <w:szCs w:val="20"/>
              </w:rPr>
              <w:t>Latrine</w:t>
            </w:r>
          </w:p>
        </w:tc>
        <w:tc>
          <w:tcPr>
            <w:tcW w:w="851" w:type="dxa"/>
            <w:shd w:val="clear" w:color="auto" w:fill="auto"/>
          </w:tcPr>
          <w:p w14:paraId="400F831D" w14:textId="77777777" w:rsidR="00011BF9" w:rsidRPr="00AF29A1" w:rsidRDefault="00011BF9" w:rsidP="00AF29A1">
            <w:pPr>
              <w:spacing w:before="60" w:after="60" w:line="276" w:lineRule="auto"/>
              <w:rPr>
                <w:rFonts w:cs="Arial"/>
                <w:sz w:val="20"/>
                <w:szCs w:val="20"/>
              </w:rPr>
            </w:pPr>
            <w:r w:rsidRPr="00AF29A1">
              <w:rPr>
                <w:rFonts w:cs="Arial"/>
                <w:sz w:val="20"/>
                <w:szCs w:val="20"/>
              </w:rPr>
              <w:t>24</w:t>
            </w:r>
          </w:p>
        </w:tc>
        <w:tc>
          <w:tcPr>
            <w:tcW w:w="1797" w:type="dxa"/>
            <w:shd w:val="clear" w:color="auto" w:fill="auto"/>
          </w:tcPr>
          <w:p w14:paraId="2E25B7FE"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w:t>
            </w:r>
            <w:r w:rsidR="00D10AD1" w:rsidRPr="0097152D">
              <w:rPr>
                <w:rFonts w:cs="Arial"/>
                <w:sz w:val="20"/>
                <w:szCs w:val="20"/>
              </w:rPr>
              <w:t xml:space="preserve"> </w:t>
            </w:r>
            <w:r w:rsidRPr="00AF29A1">
              <w:rPr>
                <w:rFonts w:cs="Arial"/>
                <w:sz w:val="20"/>
                <w:szCs w:val="20"/>
              </w:rPr>
              <w:t>Tounouga,</w:t>
            </w:r>
            <w:r w:rsidR="00D10AD1" w:rsidRPr="0097152D">
              <w:rPr>
                <w:rFonts w:cs="Arial"/>
                <w:sz w:val="20"/>
                <w:szCs w:val="20"/>
              </w:rPr>
              <w:t xml:space="preserve"> </w:t>
            </w:r>
            <w:r w:rsidRPr="00AF29A1">
              <w:rPr>
                <w:rFonts w:cs="Arial"/>
                <w:sz w:val="20"/>
                <w:szCs w:val="20"/>
              </w:rPr>
              <w:t xml:space="preserve">Dolé et </w:t>
            </w:r>
            <w:proofErr w:type="spellStart"/>
            <w:r w:rsidRPr="00AF29A1">
              <w:rPr>
                <w:rFonts w:cs="Arial"/>
                <w:sz w:val="20"/>
                <w:szCs w:val="20"/>
              </w:rPr>
              <w:t>Gattawani</w:t>
            </w:r>
            <w:proofErr w:type="spellEnd"/>
          </w:p>
        </w:tc>
        <w:tc>
          <w:tcPr>
            <w:tcW w:w="768" w:type="dxa"/>
            <w:shd w:val="clear" w:color="auto" w:fill="auto"/>
          </w:tcPr>
          <w:p w14:paraId="7810578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25FB929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6</w:t>
            </w:r>
          </w:p>
        </w:tc>
        <w:tc>
          <w:tcPr>
            <w:tcW w:w="768" w:type="dxa"/>
            <w:shd w:val="clear" w:color="auto" w:fill="auto"/>
          </w:tcPr>
          <w:p w14:paraId="3F347B82" w14:textId="77777777" w:rsidR="00011BF9" w:rsidRPr="00AF29A1" w:rsidRDefault="00011BF9" w:rsidP="00AF29A1">
            <w:pPr>
              <w:spacing w:before="60" w:after="60" w:line="276" w:lineRule="auto"/>
              <w:rPr>
                <w:rFonts w:cs="Arial"/>
                <w:sz w:val="20"/>
                <w:szCs w:val="20"/>
              </w:rPr>
            </w:pPr>
            <w:r w:rsidRPr="00AF29A1">
              <w:rPr>
                <w:rFonts w:cs="Arial"/>
                <w:sz w:val="20"/>
                <w:szCs w:val="20"/>
              </w:rPr>
              <w:t>6</w:t>
            </w:r>
          </w:p>
        </w:tc>
        <w:tc>
          <w:tcPr>
            <w:tcW w:w="767" w:type="dxa"/>
            <w:shd w:val="clear" w:color="auto" w:fill="auto"/>
          </w:tcPr>
          <w:p w14:paraId="5B73085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6</w:t>
            </w:r>
          </w:p>
        </w:tc>
        <w:tc>
          <w:tcPr>
            <w:tcW w:w="726" w:type="dxa"/>
            <w:shd w:val="clear" w:color="auto" w:fill="auto"/>
          </w:tcPr>
          <w:p w14:paraId="6713AA7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6</w:t>
            </w:r>
          </w:p>
        </w:tc>
      </w:tr>
      <w:tr w:rsidR="00A93A71" w:rsidRPr="0097152D" w14:paraId="2D88D7F6" w14:textId="77777777" w:rsidTr="00D10AD1">
        <w:trPr>
          <w:gridAfter w:val="1"/>
          <w:wAfter w:w="14" w:type="dxa"/>
        </w:trPr>
        <w:tc>
          <w:tcPr>
            <w:tcW w:w="1463" w:type="dxa"/>
            <w:vMerge/>
            <w:shd w:val="clear" w:color="auto" w:fill="auto"/>
          </w:tcPr>
          <w:p w14:paraId="5C9A737D"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C4D6BB0" w14:textId="77777777" w:rsidR="00011BF9" w:rsidRPr="00AF29A1" w:rsidRDefault="00011BF9" w:rsidP="00D10AD1">
            <w:pPr>
              <w:spacing w:before="60" w:after="60" w:line="276" w:lineRule="auto"/>
              <w:rPr>
                <w:rFonts w:cs="Arial"/>
                <w:sz w:val="20"/>
                <w:szCs w:val="20"/>
              </w:rPr>
            </w:pPr>
          </w:p>
        </w:tc>
        <w:tc>
          <w:tcPr>
            <w:tcW w:w="236" w:type="dxa"/>
            <w:gridSpan w:val="2"/>
          </w:tcPr>
          <w:p w14:paraId="3128FA48"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C16709B"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Construire des latrines dans les centres de santé</w:t>
            </w:r>
          </w:p>
        </w:tc>
        <w:tc>
          <w:tcPr>
            <w:tcW w:w="1588" w:type="dxa"/>
            <w:shd w:val="clear" w:color="auto" w:fill="auto"/>
          </w:tcPr>
          <w:p w14:paraId="53EA929E" w14:textId="77777777" w:rsidR="00011BF9" w:rsidRPr="00AF29A1" w:rsidRDefault="00011BF9" w:rsidP="00AF29A1">
            <w:pPr>
              <w:spacing w:before="60" w:after="60" w:line="276" w:lineRule="auto"/>
              <w:rPr>
                <w:rFonts w:cs="Arial"/>
                <w:sz w:val="20"/>
                <w:szCs w:val="20"/>
              </w:rPr>
            </w:pPr>
            <w:r w:rsidRPr="00AF29A1">
              <w:rPr>
                <w:rFonts w:cs="Arial"/>
                <w:sz w:val="20"/>
                <w:szCs w:val="20"/>
              </w:rPr>
              <w:t>latrine</w:t>
            </w:r>
          </w:p>
        </w:tc>
        <w:tc>
          <w:tcPr>
            <w:tcW w:w="851" w:type="dxa"/>
            <w:shd w:val="clear" w:color="auto" w:fill="auto"/>
          </w:tcPr>
          <w:p w14:paraId="6907ACF5"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668332FB"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w:t>
            </w:r>
            <w:r w:rsidR="00D10AD1" w:rsidRPr="0097152D">
              <w:rPr>
                <w:rFonts w:cs="Arial"/>
                <w:sz w:val="20"/>
                <w:szCs w:val="20"/>
              </w:rPr>
              <w:t xml:space="preserve"> </w:t>
            </w:r>
            <w:r w:rsidRPr="00AF29A1">
              <w:rPr>
                <w:rFonts w:cs="Arial"/>
                <w:sz w:val="20"/>
                <w:szCs w:val="20"/>
              </w:rPr>
              <w:t>Tounouga,</w:t>
            </w:r>
            <w:r w:rsidR="00D10AD1" w:rsidRPr="0097152D">
              <w:rPr>
                <w:rFonts w:cs="Arial"/>
                <w:sz w:val="20"/>
                <w:szCs w:val="20"/>
              </w:rPr>
              <w:t xml:space="preserve"> </w:t>
            </w:r>
            <w:r w:rsidRPr="00AF29A1">
              <w:rPr>
                <w:rFonts w:cs="Arial"/>
                <w:sz w:val="20"/>
                <w:szCs w:val="20"/>
              </w:rPr>
              <w:t xml:space="preserve">Dolé </w:t>
            </w:r>
            <w:r w:rsidRPr="00AF29A1">
              <w:rPr>
                <w:rFonts w:cs="Arial"/>
                <w:sz w:val="20"/>
                <w:szCs w:val="20"/>
              </w:rPr>
              <w:lastRenderedPageBreak/>
              <w:t xml:space="preserve">et </w:t>
            </w:r>
            <w:proofErr w:type="spellStart"/>
            <w:r w:rsidRPr="00AF29A1">
              <w:rPr>
                <w:rFonts w:cs="Arial"/>
                <w:sz w:val="20"/>
                <w:szCs w:val="20"/>
              </w:rPr>
              <w:t>Gattawani</w:t>
            </w:r>
            <w:proofErr w:type="spellEnd"/>
          </w:p>
        </w:tc>
        <w:tc>
          <w:tcPr>
            <w:tcW w:w="768" w:type="dxa"/>
            <w:shd w:val="clear" w:color="auto" w:fill="auto"/>
          </w:tcPr>
          <w:p w14:paraId="5247AA5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lastRenderedPageBreak/>
              <w:t>0</w:t>
            </w:r>
          </w:p>
        </w:tc>
        <w:tc>
          <w:tcPr>
            <w:tcW w:w="768" w:type="dxa"/>
            <w:shd w:val="clear" w:color="auto" w:fill="auto"/>
          </w:tcPr>
          <w:p w14:paraId="225DA4D1"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7D88B30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0048E9D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26" w:type="dxa"/>
            <w:shd w:val="clear" w:color="auto" w:fill="auto"/>
          </w:tcPr>
          <w:p w14:paraId="0840805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r>
      <w:tr w:rsidR="00A93A71" w:rsidRPr="0097152D" w14:paraId="488B5132" w14:textId="77777777" w:rsidTr="00D10AD1">
        <w:trPr>
          <w:gridAfter w:val="1"/>
          <w:wAfter w:w="14" w:type="dxa"/>
        </w:trPr>
        <w:tc>
          <w:tcPr>
            <w:tcW w:w="1463" w:type="dxa"/>
            <w:vMerge/>
            <w:shd w:val="clear" w:color="auto" w:fill="auto"/>
          </w:tcPr>
          <w:p w14:paraId="75D1C35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B408A90" w14:textId="77777777" w:rsidR="00011BF9" w:rsidRPr="00AF29A1" w:rsidRDefault="00011BF9" w:rsidP="00D10AD1">
            <w:pPr>
              <w:spacing w:before="60" w:after="60" w:line="276" w:lineRule="auto"/>
              <w:rPr>
                <w:rFonts w:cs="Arial"/>
                <w:sz w:val="20"/>
                <w:szCs w:val="20"/>
              </w:rPr>
            </w:pPr>
          </w:p>
        </w:tc>
        <w:tc>
          <w:tcPr>
            <w:tcW w:w="236" w:type="dxa"/>
            <w:gridSpan w:val="2"/>
          </w:tcPr>
          <w:p w14:paraId="461061FF"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D8C4980" w14:textId="77777777" w:rsidR="00011BF9" w:rsidRPr="00AF29A1" w:rsidRDefault="00011BF9" w:rsidP="00AF29A1">
            <w:pPr>
              <w:spacing w:before="60" w:after="60" w:line="276" w:lineRule="auto"/>
              <w:rPr>
                <w:rFonts w:cs="Arial"/>
                <w:sz w:val="20"/>
                <w:szCs w:val="20"/>
              </w:rPr>
            </w:pPr>
            <w:r w:rsidRPr="00AF29A1">
              <w:rPr>
                <w:rFonts w:cs="Arial"/>
                <w:sz w:val="20"/>
                <w:szCs w:val="20"/>
              </w:rPr>
              <w:t>Réalisation des édicules</w:t>
            </w:r>
          </w:p>
        </w:tc>
        <w:tc>
          <w:tcPr>
            <w:tcW w:w="1588" w:type="dxa"/>
            <w:shd w:val="clear" w:color="auto" w:fill="auto"/>
          </w:tcPr>
          <w:p w14:paraId="09ECB9DA" w14:textId="77777777" w:rsidR="00011BF9" w:rsidRPr="00AF29A1" w:rsidRDefault="00011BF9" w:rsidP="00AF29A1">
            <w:pPr>
              <w:spacing w:before="60" w:after="60" w:line="276" w:lineRule="auto"/>
              <w:rPr>
                <w:rFonts w:cs="Arial"/>
                <w:sz w:val="20"/>
                <w:szCs w:val="20"/>
              </w:rPr>
            </w:pPr>
            <w:r w:rsidRPr="00AF29A1">
              <w:rPr>
                <w:rFonts w:cs="Arial"/>
                <w:sz w:val="20"/>
                <w:szCs w:val="20"/>
              </w:rPr>
              <w:t>édicule</w:t>
            </w:r>
          </w:p>
        </w:tc>
        <w:tc>
          <w:tcPr>
            <w:tcW w:w="851" w:type="dxa"/>
            <w:shd w:val="clear" w:color="auto" w:fill="auto"/>
          </w:tcPr>
          <w:p w14:paraId="59A28788"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4B36541B" w14:textId="77777777" w:rsidR="00011BF9" w:rsidRPr="00AF29A1" w:rsidRDefault="00011BF9" w:rsidP="00D10AD1">
            <w:pPr>
              <w:spacing w:before="60" w:after="60" w:line="276" w:lineRule="auto"/>
              <w:rPr>
                <w:rFonts w:cs="Arial"/>
                <w:sz w:val="20"/>
                <w:szCs w:val="20"/>
              </w:rPr>
            </w:pPr>
          </w:p>
        </w:tc>
        <w:tc>
          <w:tcPr>
            <w:tcW w:w="768" w:type="dxa"/>
            <w:shd w:val="clear" w:color="auto" w:fill="auto"/>
          </w:tcPr>
          <w:p w14:paraId="7E4578A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4A31BD1C"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7130C87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7788642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46766EF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6D822298" w14:textId="77777777" w:rsidTr="00D10AD1">
        <w:trPr>
          <w:gridAfter w:val="1"/>
          <w:wAfter w:w="14" w:type="dxa"/>
        </w:trPr>
        <w:tc>
          <w:tcPr>
            <w:tcW w:w="1463" w:type="dxa"/>
            <w:vMerge/>
            <w:shd w:val="clear" w:color="auto" w:fill="auto"/>
          </w:tcPr>
          <w:p w14:paraId="23B6BABD"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426BAC1" w14:textId="77777777" w:rsidR="00011BF9" w:rsidRPr="00AF29A1" w:rsidRDefault="00011BF9" w:rsidP="00D10AD1">
            <w:pPr>
              <w:spacing w:before="60" w:after="60" w:line="276" w:lineRule="auto"/>
              <w:rPr>
                <w:rFonts w:cs="Arial"/>
                <w:sz w:val="20"/>
                <w:szCs w:val="20"/>
              </w:rPr>
            </w:pPr>
          </w:p>
        </w:tc>
        <w:tc>
          <w:tcPr>
            <w:tcW w:w="236" w:type="dxa"/>
            <w:gridSpan w:val="2"/>
          </w:tcPr>
          <w:p w14:paraId="4CD74CA3"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AA3F0D6" w14:textId="77777777" w:rsidR="00011BF9" w:rsidRPr="00AF29A1" w:rsidRDefault="00011BF9" w:rsidP="00AF29A1">
            <w:pPr>
              <w:spacing w:before="60" w:after="60" w:line="276" w:lineRule="auto"/>
              <w:rPr>
                <w:rFonts w:cs="Arial"/>
                <w:sz w:val="20"/>
                <w:szCs w:val="20"/>
              </w:rPr>
            </w:pPr>
            <w:r w:rsidRPr="00AF29A1">
              <w:rPr>
                <w:rFonts w:cs="Arial"/>
                <w:sz w:val="20"/>
                <w:szCs w:val="20"/>
              </w:rPr>
              <w:t>Recrutement d’un SMEA</w:t>
            </w:r>
          </w:p>
        </w:tc>
        <w:tc>
          <w:tcPr>
            <w:tcW w:w="1588" w:type="dxa"/>
            <w:shd w:val="clear" w:color="auto" w:fill="auto"/>
          </w:tcPr>
          <w:p w14:paraId="7E5B49F5" w14:textId="77777777" w:rsidR="00011BF9" w:rsidRPr="00AF29A1" w:rsidRDefault="00011BF9" w:rsidP="00AF29A1">
            <w:pPr>
              <w:spacing w:before="60" w:after="60" w:line="276" w:lineRule="auto"/>
              <w:rPr>
                <w:rFonts w:cs="Arial"/>
                <w:sz w:val="20"/>
                <w:szCs w:val="20"/>
              </w:rPr>
            </w:pPr>
            <w:r w:rsidRPr="00AF29A1">
              <w:rPr>
                <w:rFonts w:cs="Arial"/>
                <w:sz w:val="20"/>
                <w:szCs w:val="20"/>
              </w:rPr>
              <w:t>agent</w:t>
            </w:r>
          </w:p>
        </w:tc>
        <w:tc>
          <w:tcPr>
            <w:tcW w:w="851" w:type="dxa"/>
            <w:shd w:val="clear" w:color="auto" w:fill="auto"/>
          </w:tcPr>
          <w:p w14:paraId="0F3144E7"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702CFFFF" w14:textId="77777777" w:rsidR="00011BF9" w:rsidRPr="00AF29A1" w:rsidRDefault="00011BF9" w:rsidP="00D10AD1">
            <w:pPr>
              <w:spacing w:before="60" w:after="60" w:line="276" w:lineRule="auto"/>
              <w:rPr>
                <w:rFonts w:cs="Arial"/>
                <w:sz w:val="20"/>
                <w:szCs w:val="20"/>
              </w:rPr>
            </w:pPr>
          </w:p>
        </w:tc>
        <w:tc>
          <w:tcPr>
            <w:tcW w:w="768" w:type="dxa"/>
            <w:shd w:val="clear" w:color="auto" w:fill="auto"/>
          </w:tcPr>
          <w:p w14:paraId="0965CEA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21B69233"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74136FB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28B19A5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407BEEB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7A567DD8" w14:textId="77777777" w:rsidTr="00D04BA5">
        <w:tc>
          <w:tcPr>
            <w:tcW w:w="2836" w:type="dxa"/>
            <w:gridSpan w:val="3"/>
            <w:shd w:val="clear" w:color="auto" w:fill="70AD47" w:themeFill="accent6"/>
          </w:tcPr>
          <w:p w14:paraId="347616EF" w14:textId="77777777" w:rsidR="00011BF9" w:rsidRPr="00AF29A1" w:rsidRDefault="00011BF9" w:rsidP="00D10AD1">
            <w:pPr>
              <w:spacing w:before="60" w:after="60" w:line="276" w:lineRule="auto"/>
              <w:rPr>
                <w:rFonts w:cs="Arial"/>
                <w:b/>
                <w:bCs/>
                <w:sz w:val="20"/>
                <w:szCs w:val="20"/>
              </w:rPr>
            </w:pPr>
          </w:p>
        </w:tc>
        <w:tc>
          <w:tcPr>
            <w:tcW w:w="11590" w:type="dxa"/>
            <w:gridSpan w:val="11"/>
            <w:shd w:val="clear" w:color="auto" w:fill="70AD47" w:themeFill="accent6"/>
          </w:tcPr>
          <w:p w14:paraId="315A9017" w14:textId="77777777" w:rsidR="00011BF9" w:rsidRPr="00AF29A1" w:rsidRDefault="00011BF9" w:rsidP="00AF29A1">
            <w:pPr>
              <w:spacing w:before="60" w:after="60" w:line="276" w:lineRule="auto"/>
              <w:rPr>
                <w:rFonts w:cs="Arial"/>
                <w:sz w:val="20"/>
                <w:szCs w:val="20"/>
              </w:rPr>
            </w:pPr>
            <w:r w:rsidRPr="00AF29A1">
              <w:rPr>
                <w:rFonts w:cs="Arial"/>
                <w:b/>
                <w:bCs/>
                <w:sz w:val="20"/>
                <w:szCs w:val="20"/>
              </w:rPr>
              <w:t xml:space="preserve">Axe 3 : </w:t>
            </w:r>
            <w:r w:rsidRPr="00AF29A1">
              <w:rPr>
                <w:rFonts w:cs="Arial"/>
                <w:b/>
                <w:i/>
                <w:iCs/>
                <w:sz w:val="20"/>
                <w:szCs w:val="20"/>
              </w:rPr>
              <w:t>Développement d’une économie locale durable</w:t>
            </w:r>
          </w:p>
        </w:tc>
      </w:tr>
      <w:tr w:rsidR="00A93A71" w:rsidRPr="0097152D" w14:paraId="05A4361A" w14:textId="77777777" w:rsidTr="00AF29A1">
        <w:trPr>
          <w:gridAfter w:val="1"/>
          <w:wAfter w:w="14" w:type="dxa"/>
        </w:trPr>
        <w:tc>
          <w:tcPr>
            <w:tcW w:w="1463" w:type="dxa"/>
            <w:vMerge w:val="restart"/>
            <w:shd w:val="clear" w:color="auto" w:fill="auto"/>
          </w:tcPr>
          <w:p w14:paraId="6326D036" w14:textId="77777777" w:rsidR="00011BF9" w:rsidRPr="00AF29A1" w:rsidRDefault="00011BF9" w:rsidP="00AF29A1">
            <w:pPr>
              <w:spacing w:before="60" w:after="60" w:line="276" w:lineRule="auto"/>
              <w:rPr>
                <w:rFonts w:cs="Arial"/>
                <w:sz w:val="20"/>
                <w:szCs w:val="20"/>
              </w:rPr>
            </w:pPr>
            <w:r w:rsidRPr="00AF29A1">
              <w:rPr>
                <w:rFonts w:cs="Arial"/>
                <w:sz w:val="20"/>
                <w:szCs w:val="20"/>
              </w:rPr>
              <w:t>L’épanouissement des activités économiques est amélioré, l’autonomisation des femmes, des jeunes et des personnes vulnérables est renforcé </w:t>
            </w:r>
          </w:p>
        </w:tc>
        <w:tc>
          <w:tcPr>
            <w:tcW w:w="1366" w:type="dxa"/>
            <w:vMerge w:val="restart"/>
            <w:shd w:val="clear" w:color="auto" w:fill="auto"/>
          </w:tcPr>
          <w:p w14:paraId="630E947C" w14:textId="77777777" w:rsidR="00011BF9" w:rsidRPr="00AF29A1" w:rsidRDefault="00011BF9" w:rsidP="00AF29A1">
            <w:pPr>
              <w:spacing w:before="60" w:after="60" w:line="276" w:lineRule="auto"/>
              <w:rPr>
                <w:rFonts w:cs="Arial"/>
                <w:sz w:val="20"/>
                <w:szCs w:val="20"/>
              </w:rPr>
            </w:pPr>
            <w:r w:rsidRPr="00AF29A1">
              <w:rPr>
                <w:rFonts w:cs="Arial"/>
                <w:sz w:val="20"/>
                <w:szCs w:val="20"/>
              </w:rPr>
              <w:t>Favoriser le développement du commerce, renforcer le pouvoir économique des femmes et des jeunes</w:t>
            </w:r>
          </w:p>
        </w:tc>
        <w:tc>
          <w:tcPr>
            <w:tcW w:w="236" w:type="dxa"/>
            <w:gridSpan w:val="2"/>
          </w:tcPr>
          <w:p w14:paraId="41635654" w14:textId="77777777" w:rsidR="00011BF9" w:rsidRPr="00AF29A1" w:rsidRDefault="00011BF9" w:rsidP="00D10AD1">
            <w:pPr>
              <w:spacing w:before="60" w:after="60" w:line="276" w:lineRule="auto"/>
              <w:rPr>
                <w:rFonts w:cs="Arial"/>
                <w:color w:val="000000"/>
                <w:sz w:val="20"/>
                <w:szCs w:val="20"/>
              </w:rPr>
            </w:pPr>
          </w:p>
        </w:tc>
        <w:tc>
          <w:tcPr>
            <w:tcW w:w="3314" w:type="dxa"/>
            <w:shd w:val="clear" w:color="auto" w:fill="auto"/>
          </w:tcPr>
          <w:p w14:paraId="1AF3A2F8" w14:textId="77777777" w:rsidR="00011BF9" w:rsidRPr="00AF29A1" w:rsidRDefault="00011BF9" w:rsidP="00B415CE">
            <w:pPr>
              <w:spacing w:before="60" w:after="60" w:line="276" w:lineRule="auto"/>
              <w:rPr>
                <w:rFonts w:cs="Arial"/>
                <w:color w:val="000000"/>
                <w:sz w:val="20"/>
                <w:szCs w:val="20"/>
              </w:rPr>
            </w:pPr>
            <w:r w:rsidRPr="00AF29A1">
              <w:rPr>
                <w:rFonts w:cs="Arial"/>
                <w:color w:val="000000"/>
                <w:sz w:val="20"/>
                <w:szCs w:val="20"/>
              </w:rPr>
              <w:t>Ré</w:t>
            </w:r>
            <w:r w:rsidR="00B415CE">
              <w:rPr>
                <w:rFonts w:cs="Arial"/>
                <w:color w:val="000000"/>
                <w:sz w:val="20"/>
                <w:szCs w:val="20"/>
              </w:rPr>
              <w:t>h</w:t>
            </w:r>
            <w:r w:rsidRPr="00AF29A1">
              <w:rPr>
                <w:rFonts w:cs="Arial"/>
                <w:color w:val="000000"/>
                <w:sz w:val="20"/>
                <w:szCs w:val="20"/>
              </w:rPr>
              <w:t>a</w:t>
            </w:r>
            <w:r w:rsidR="00B415CE">
              <w:rPr>
                <w:rFonts w:cs="Arial"/>
                <w:color w:val="000000"/>
                <w:sz w:val="20"/>
                <w:szCs w:val="20"/>
              </w:rPr>
              <w:t>bi</w:t>
            </w:r>
            <w:r w:rsidRPr="00AF29A1">
              <w:rPr>
                <w:rFonts w:cs="Arial"/>
                <w:color w:val="000000"/>
                <w:sz w:val="20"/>
                <w:szCs w:val="20"/>
              </w:rPr>
              <w:t>li</w:t>
            </w:r>
            <w:r w:rsidR="00B415CE">
              <w:rPr>
                <w:rFonts w:cs="Arial"/>
                <w:color w:val="000000"/>
                <w:sz w:val="20"/>
                <w:szCs w:val="20"/>
              </w:rPr>
              <w:t>t</w:t>
            </w:r>
            <w:r w:rsidRPr="00AF29A1">
              <w:rPr>
                <w:rFonts w:cs="Arial"/>
                <w:color w:val="000000"/>
                <w:sz w:val="20"/>
                <w:szCs w:val="20"/>
              </w:rPr>
              <w:t>ation de routes latéritiques</w:t>
            </w:r>
          </w:p>
        </w:tc>
        <w:tc>
          <w:tcPr>
            <w:tcW w:w="1588" w:type="dxa"/>
            <w:shd w:val="clear" w:color="auto" w:fill="auto"/>
          </w:tcPr>
          <w:p w14:paraId="0FBFBE64" w14:textId="77777777" w:rsidR="00011BF9" w:rsidRPr="00AF29A1" w:rsidRDefault="00011BF9" w:rsidP="00AF29A1">
            <w:pPr>
              <w:spacing w:before="60" w:after="60" w:line="276" w:lineRule="auto"/>
              <w:rPr>
                <w:rFonts w:cs="Arial"/>
                <w:sz w:val="20"/>
                <w:szCs w:val="20"/>
              </w:rPr>
            </w:pPr>
            <w:r w:rsidRPr="00AF29A1">
              <w:rPr>
                <w:rFonts w:cs="Arial"/>
                <w:sz w:val="20"/>
                <w:szCs w:val="20"/>
              </w:rPr>
              <w:t>Km</w:t>
            </w:r>
          </w:p>
        </w:tc>
        <w:tc>
          <w:tcPr>
            <w:tcW w:w="851" w:type="dxa"/>
            <w:shd w:val="clear" w:color="auto" w:fill="auto"/>
          </w:tcPr>
          <w:p w14:paraId="49F7C1F1" w14:textId="77777777" w:rsidR="00011BF9" w:rsidRPr="00AF29A1" w:rsidRDefault="00011BF9" w:rsidP="00AF29A1">
            <w:pPr>
              <w:spacing w:before="60" w:after="60" w:line="276" w:lineRule="auto"/>
              <w:rPr>
                <w:rFonts w:cs="Arial"/>
                <w:sz w:val="20"/>
                <w:szCs w:val="20"/>
              </w:rPr>
            </w:pPr>
            <w:r w:rsidRPr="00AF29A1">
              <w:rPr>
                <w:rFonts w:cs="Arial"/>
                <w:sz w:val="20"/>
                <w:szCs w:val="20"/>
              </w:rPr>
              <w:t>28</w:t>
            </w:r>
          </w:p>
        </w:tc>
        <w:tc>
          <w:tcPr>
            <w:tcW w:w="1797" w:type="dxa"/>
            <w:shd w:val="clear" w:color="auto" w:fill="auto"/>
          </w:tcPr>
          <w:p w14:paraId="40D81C8F"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3DCC63E7"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r w:rsidR="00D10AD1" w:rsidRPr="0097152D">
              <w:rPr>
                <w:rFonts w:cs="Arial"/>
                <w:sz w:val="20"/>
                <w:szCs w:val="20"/>
              </w:rPr>
              <w:t xml:space="preserve"> </w:t>
            </w:r>
            <w:proofErr w:type="spellStart"/>
            <w:r w:rsidRPr="00AF29A1">
              <w:rPr>
                <w:rFonts w:cs="Arial"/>
                <w:sz w:val="20"/>
                <w:szCs w:val="20"/>
              </w:rPr>
              <w:t>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768" w:type="dxa"/>
            <w:shd w:val="clear" w:color="auto" w:fill="auto"/>
          </w:tcPr>
          <w:p w14:paraId="65217978" w14:textId="77777777" w:rsidR="00011BF9" w:rsidRPr="00AF29A1" w:rsidRDefault="00011BF9" w:rsidP="00AF29A1">
            <w:pPr>
              <w:spacing w:before="60" w:after="60" w:line="276" w:lineRule="auto"/>
              <w:rPr>
                <w:rFonts w:cs="Arial"/>
                <w:b/>
                <w:bCs/>
                <w:sz w:val="20"/>
                <w:szCs w:val="20"/>
              </w:rPr>
            </w:pPr>
            <w:r w:rsidRPr="00AF29A1">
              <w:rPr>
                <w:rFonts w:cs="Arial"/>
                <w:b/>
                <w:bCs/>
                <w:sz w:val="20"/>
                <w:szCs w:val="20"/>
              </w:rPr>
              <w:t>0</w:t>
            </w:r>
          </w:p>
        </w:tc>
        <w:tc>
          <w:tcPr>
            <w:tcW w:w="768" w:type="dxa"/>
            <w:shd w:val="clear" w:color="auto" w:fill="auto"/>
          </w:tcPr>
          <w:p w14:paraId="503DE7A7" w14:textId="77777777" w:rsidR="00011BF9" w:rsidRPr="00AF29A1" w:rsidRDefault="00011BF9" w:rsidP="00AF29A1">
            <w:pPr>
              <w:spacing w:before="60" w:after="60" w:line="276" w:lineRule="auto"/>
              <w:rPr>
                <w:rFonts w:cs="Arial"/>
                <w:bCs/>
                <w:sz w:val="20"/>
                <w:szCs w:val="20"/>
              </w:rPr>
            </w:pPr>
            <w:r w:rsidRPr="00AF29A1">
              <w:rPr>
                <w:rFonts w:cs="Arial"/>
                <w:bCs/>
                <w:sz w:val="20"/>
                <w:szCs w:val="20"/>
              </w:rPr>
              <w:t>28</w:t>
            </w:r>
          </w:p>
        </w:tc>
        <w:tc>
          <w:tcPr>
            <w:tcW w:w="768" w:type="dxa"/>
            <w:shd w:val="clear" w:color="auto" w:fill="auto"/>
          </w:tcPr>
          <w:p w14:paraId="71ECE38E" w14:textId="77777777" w:rsidR="00011BF9" w:rsidRPr="00AF29A1" w:rsidRDefault="00011BF9" w:rsidP="00AF29A1">
            <w:pPr>
              <w:spacing w:before="60" w:after="60" w:line="276" w:lineRule="auto"/>
              <w:rPr>
                <w:rFonts w:cs="Arial"/>
                <w:b/>
                <w:bCs/>
                <w:sz w:val="20"/>
                <w:szCs w:val="20"/>
              </w:rPr>
            </w:pPr>
            <w:r w:rsidRPr="00AF29A1">
              <w:rPr>
                <w:rFonts w:cs="Arial"/>
                <w:b/>
                <w:bCs/>
                <w:sz w:val="20"/>
                <w:szCs w:val="20"/>
              </w:rPr>
              <w:t>0</w:t>
            </w:r>
          </w:p>
        </w:tc>
        <w:tc>
          <w:tcPr>
            <w:tcW w:w="767" w:type="dxa"/>
            <w:shd w:val="clear" w:color="auto" w:fill="auto"/>
          </w:tcPr>
          <w:p w14:paraId="27E2C263" w14:textId="77777777" w:rsidR="00011BF9" w:rsidRPr="00AF29A1" w:rsidRDefault="00011BF9" w:rsidP="00AF29A1">
            <w:pPr>
              <w:spacing w:before="60" w:after="60" w:line="276" w:lineRule="auto"/>
              <w:rPr>
                <w:rFonts w:cs="Arial"/>
                <w:b/>
                <w:bCs/>
                <w:sz w:val="20"/>
                <w:szCs w:val="20"/>
              </w:rPr>
            </w:pPr>
            <w:r w:rsidRPr="00AF29A1">
              <w:rPr>
                <w:rFonts w:cs="Arial"/>
                <w:b/>
                <w:bCs/>
                <w:sz w:val="20"/>
                <w:szCs w:val="20"/>
              </w:rPr>
              <w:t>0</w:t>
            </w:r>
          </w:p>
        </w:tc>
        <w:tc>
          <w:tcPr>
            <w:tcW w:w="726" w:type="dxa"/>
            <w:shd w:val="clear" w:color="auto" w:fill="auto"/>
          </w:tcPr>
          <w:p w14:paraId="414816EC" w14:textId="77777777" w:rsidR="00011BF9" w:rsidRPr="00AF29A1" w:rsidRDefault="00011BF9" w:rsidP="00AF29A1">
            <w:pPr>
              <w:spacing w:before="60" w:after="60" w:line="276" w:lineRule="auto"/>
              <w:rPr>
                <w:rFonts w:cs="Arial"/>
                <w:b/>
                <w:bCs/>
                <w:sz w:val="20"/>
                <w:szCs w:val="20"/>
              </w:rPr>
            </w:pPr>
            <w:r w:rsidRPr="00AF29A1">
              <w:rPr>
                <w:rFonts w:cs="Arial"/>
                <w:b/>
                <w:bCs/>
                <w:sz w:val="20"/>
                <w:szCs w:val="20"/>
              </w:rPr>
              <w:t>0</w:t>
            </w:r>
          </w:p>
        </w:tc>
      </w:tr>
      <w:tr w:rsidR="00A93A71" w:rsidRPr="0097152D" w14:paraId="3FDE193F" w14:textId="77777777" w:rsidTr="00AF29A1">
        <w:trPr>
          <w:gridAfter w:val="1"/>
          <w:wAfter w:w="14" w:type="dxa"/>
        </w:trPr>
        <w:tc>
          <w:tcPr>
            <w:tcW w:w="1463" w:type="dxa"/>
            <w:vMerge/>
            <w:shd w:val="clear" w:color="auto" w:fill="auto"/>
          </w:tcPr>
          <w:p w14:paraId="07BC392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AEA0986" w14:textId="77777777" w:rsidR="00011BF9" w:rsidRPr="00AF29A1" w:rsidRDefault="00011BF9" w:rsidP="00D10AD1">
            <w:pPr>
              <w:spacing w:before="60" w:after="60" w:line="276" w:lineRule="auto"/>
              <w:rPr>
                <w:rFonts w:cs="Arial"/>
                <w:sz w:val="20"/>
                <w:szCs w:val="20"/>
              </w:rPr>
            </w:pPr>
          </w:p>
        </w:tc>
        <w:tc>
          <w:tcPr>
            <w:tcW w:w="236" w:type="dxa"/>
            <w:gridSpan w:val="2"/>
          </w:tcPr>
          <w:p w14:paraId="5F7C50E4"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F38144B"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 de 10 artisans en fabrication de charrue et houe</w:t>
            </w:r>
          </w:p>
        </w:tc>
        <w:tc>
          <w:tcPr>
            <w:tcW w:w="1588" w:type="dxa"/>
            <w:shd w:val="clear" w:color="auto" w:fill="auto"/>
          </w:tcPr>
          <w:p w14:paraId="656F5670"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formations</w:t>
            </w:r>
          </w:p>
        </w:tc>
        <w:tc>
          <w:tcPr>
            <w:tcW w:w="851" w:type="dxa"/>
            <w:shd w:val="clear" w:color="auto" w:fill="auto"/>
          </w:tcPr>
          <w:p w14:paraId="7B53F4AE"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5EDEA9ED"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1F29C689"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r w:rsidR="00D10AD1" w:rsidRPr="0097152D">
              <w:rPr>
                <w:rFonts w:cs="Arial"/>
                <w:sz w:val="20"/>
                <w:szCs w:val="20"/>
              </w:rPr>
              <w:t xml:space="preserve"> </w:t>
            </w:r>
            <w:proofErr w:type="spellStart"/>
            <w:r w:rsidRPr="00AF29A1">
              <w:rPr>
                <w:rFonts w:cs="Arial"/>
                <w:sz w:val="20"/>
                <w:szCs w:val="20"/>
              </w:rPr>
              <w:t>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768" w:type="dxa"/>
            <w:shd w:val="clear" w:color="auto" w:fill="auto"/>
          </w:tcPr>
          <w:p w14:paraId="20B23CA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70CDA60F"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68" w:type="dxa"/>
            <w:shd w:val="clear" w:color="auto" w:fill="auto"/>
          </w:tcPr>
          <w:p w14:paraId="1C68940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5</w:t>
            </w:r>
          </w:p>
        </w:tc>
        <w:tc>
          <w:tcPr>
            <w:tcW w:w="767" w:type="dxa"/>
            <w:shd w:val="clear" w:color="auto" w:fill="auto"/>
          </w:tcPr>
          <w:p w14:paraId="7303665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647A38B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3F8169EA" w14:textId="77777777" w:rsidTr="00AF29A1">
        <w:trPr>
          <w:gridAfter w:val="1"/>
          <w:wAfter w:w="14" w:type="dxa"/>
        </w:trPr>
        <w:tc>
          <w:tcPr>
            <w:tcW w:w="1463" w:type="dxa"/>
            <w:vMerge/>
            <w:shd w:val="clear" w:color="auto" w:fill="auto"/>
          </w:tcPr>
          <w:p w14:paraId="467B6725"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730C771" w14:textId="77777777" w:rsidR="00011BF9" w:rsidRPr="00AF29A1" w:rsidRDefault="00011BF9" w:rsidP="00D10AD1">
            <w:pPr>
              <w:spacing w:before="60" w:after="60" w:line="276" w:lineRule="auto"/>
              <w:rPr>
                <w:rFonts w:cs="Arial"/>
                <w:sz w:val="20"/>
                <w:szCs w:val="20"/>
              </w:rPr>
            </w:pPr>
          </w:p>
        </w:tc>
        <w:tc>
          <w:tcPr>
            <w:tcW w:w="236" w:type="dxa"/>
            <w:gridSpan w:val="2"/>
          </w:tcPr>
          <w:p w14:paraId="755FFB1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E306E4E" w14:textId="77777777" w:rsidR="00011BF9" w:rsidRPr="00AF29A1" w:rsidRDefault="00011BF9" w:rsidP="00AF29A1">
            <w:pPr>
              <w:spacing w:before="60" w:after="60" w:line="276" w:lineRule="auto"/>
              <w:rPr>
                <w:rFonts w:cs="Arial"/>
                <w:sz w:val="20"/>
                <w:szCs w:val="20"/>
              </w:rPr>
            </w:pPr>
            <w:r w:rsidRPr="00AF29A1">
              <w:rPr>
                <w:rFonts w:cs="Arial"/>
                <w:sz w:val="20"/>
                <w:szCs w:val="20"/>
              </w:rPr>
              <w:t>Construction de hangars de marchés et magasins</w:t>
            </w:r>
          </w:p>
        </w:tc>
        <w:tc>
          <w:tcPr>
            <w:tcW w:w="1588" w:type="dxa"/>
            <w:shd w:val="clear" w:color="auto" w:fill="auto"/>
          </w:tcPr>
          <w:p w14:paraId="23049528" w14:textId="77777777" w:rsidR="00011BF9" w:rsidRPr="00AF29A1" w:rsidRDefault="00011BF9" w:rsidP="00AF29A1">
            <w:pPr>
              <w:spacing w:before="60" w:after="60" w:line="276" w:lineRule="auto"/>
              <w:rPr>
                <w:rFonts w:cs="Arial"/>
                <w:sz w:val="20"/>
                <w:szCs w:val="20"/>
              </w:rPr>
            </w:pPr>
            <w:r w:rsidRPr="00AF29A1">
              <w:rPr>
                <w:rFonts w:cs="Arial"/>
                <w:sz w:val="20"/>
                <w:szCs w:val="20"/>
              </w:rPr>
              <w:t>Hangars, magasins</w:t>
            </w:r>
          </w:p>
        </w:tc>
        <w:tc>
          <w:tcPr>
            <w:tcW w:w="851" w:type="dxa"/>
            <w:shd w:val="clear" w:color="auto" w:fill="auto"/>
          </w:tcPr>
          <w:p w14:paraId="01DAEBE3"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46981A76"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543C0725"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r w:rsidR="00D10AD1" w:rsidRPr="0097152D">
              <w:rPr>
                <w:rFonts w:cs="Arial"/>
                <w:sz w:val="20"/>
                <w:szCs w:val="20"/>
              </w:rPr>
              <w:t xml:space="preserve"> </w:t>
            </w:r>
            <w:proofErr w:type="spellStart"/>
            <w:r w:rsidRPr="00AF29A1">
              <w:rPr>
                <w:rFonts w:cs="Arial"/>
                <w:sz w:val="20"/>
                <w:szCs w:val="20"/>
              </w:rPr>
              <w:t>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768" w:type="dxa"/>
            <w:shd w:val="clear" w:color="auto" w:fill="auto"/>
          </w:tcPr>
          <w:p w14:paraId="1DEB04F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5</w:t>
            </w:r>
          </w:p>
        </w:tc>
        <w:tc>
          <w:tcPr>
            <w:tcW w:w="768" w:type="dxa"/>
            <w:shd w:val="clear" w:color="auto" w:fill="auto"/>
          </w:tcPr>
          <w:p w14:paraId="5C2A2822"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768" w:type="dxa"/>
            <w:shd w:val="clear" w:color="auto" w:fill="auto"/>
          </w:tcPr>
          <w:p w14:paraId="5852873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711AA4F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2637A35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5A4989F2" w14:textId="77777777" w:rsidTr="00AF29A1">
        <w:trPr>
          <w:gridAfter w:val="1"/>
          <w:wAfter w:w="14" w:type="dxa"/>
        </w:trPr>
        <w:tc>
          <w:tcPr>
            <w:tcW w:w="1463" w:type="dxa"/>
            <w:vMerge/>
            <w:shd w:val="clear" w:color="auto" w:fill="auto"/>
          </w:tcPr>
          <w:p w14:paraId="62C909C7"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588F3FA" w14:textId="77777777" w:rsidR="00011BF9" w:rsidRPr="00AF29A1" w:rsidRDefault="00011BF9" w:rsidP="00D10AD1">
            <w:pPr>
              <w:spacing w:before="60" w:after="60" w:line="276" w:lineRule="auto"/>
              <w:rPr>
                <w:rFonts w:cs="Arial"/>
                <w:sz w:val="20"/>
                <w:szCs w:val="20"/>
              </w:rPr>
            </w:pPr>
          </w:p>
        </w:tc>
        <w:tc>
          <w:tcPr>
            <w:tcW w:w="236" w:type="dxa"/>
            <w:gridSpan w:val="2"/>
          </w:tcPr>
          <w:p w14:paraId="0204B21D"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931B26B" w14:textId="77777777" w:rsidR="00011BF9" w:rsidRPr="00AF29A1" w:rsidRDefault="00011BF9" w:rsidP="00AF29A1">
            <w:pPr>
              <w:spacing w:before="60" w:after="60" w:line="276" w:lineRule="auto"/>
              <w:rPr>
                <w:rFonts w:cs="Arial"/>
                <w:sz w:val="20"/>
                <w:szCs w:val="20"/>
              </w:rPr>
            </w:pPr>
            <w:r w:rsidRPr="00AF29A1">
              <w:rPr>
                <w:rFonts w:cs="Arial"/>
                <w:sz w:val="20"/>
                <w:szCs w:val="20"/>
              </w:rPr>
              <w:t>Création de marché hebdomadaire</w:t>
            </w:r>
          </w:p>
        </w:tc>
        <w:tc>
          <w:tcPr>
            <w:tcW w:w="1588" w:type="dxa"/>
            <w:shd w:val="clear" w:color="auto" w:fill="auto"/>
          </w:tcPr>
          <w:p w14:paraId="529668F9" w14:textId="77777777" w:rsidR="00011BF9" w:rsidRPr="00AF29A1" w:rsidRDefault="00011BF9" w:rsidP="00AF29A1">
            <w:pPr>
              <w:spacing w:before="60" w:after="60" w:line="276" w:lineRule="auto"/>
              <w:rPr>
                <w:rFonts w:cs="Arial"/>
                <w:sz w:val="20"/>
                <w:szCs w:val="20"/>
              </w:rPr>
            </w:pPr>
            <w:r w:rsidRPr="00AF29A1">
              <w:rPr>
                <w:rFonts w:cs="Arial"/>
                <w:sz w:val="20"/>
                <w:szCs w:val="20"/>
              </w:rPr>
              <w:t>Marché</w:t>
            </w:r>
          </w:p>
        </w:tc>
        <w:tc>
          <w:tcPr>
            <w:tcW w:w="851" w:type="dxa"/>
            <w:shd w:val="clear" w:color="auto" w:fill="auto"/>
          </w:tcPr>
          <w:p w14:paraId="6F45E878"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67F43435"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p>
        </w:tc>
        <w:tc>
          <w:tcPr>
            <w:tcW w:w="768" w:type="dxa"/>
            <w:shd w:val="clear" w:color="auto" w:fill="auto"/>
          </w:tcPr>
          <w:p w14:paraId="1E83D5C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42AC3AA9"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64532E4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66240FB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107B03B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743FE10C" w14:textId="77777777" w:rsidTr="00AF29A1">
        <w:trPr>
          <w:gridAfter w:val="1"/>
          <w:wAfter w:w="14" w:type="dxa"/>
        </w:trPr>
        <w:tc>
          <w:tcPr>
            <w:tcW w:w="1463" w:type="dxa"/>
            <w:vMerge/>
            <w:shd w:val="clear" w:color="auto" w:fill="auto"/>
          </w:tcPr>
          <w:p w14:paraId="523DF14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D5E7EB3" w14:textId="77777777" w:rsidR="00011BF9" w:rsidRPr="00AF29A1" w:rsidRDefault="00011BF9" w:rsidP="00D10AD1">
            <w:pPr>
              <w:spacing w:before="60" w:after="60" w:line="276" w:lineRule="auto"/>
              <w:rPr>
                <w:rFonts w:cs="Arial"/>
                <w:sz w:val="20"/>
                <w:szCs w:val="20"/>
              </w:rPr>
            </w:pPr>
          </w:p>
        </w:tc>
        <w:tc>
          <w:tcPr>
            <w:tcW w:w="236" w:type="dxa"/>
            <w:gridSpan w:val="2"/>
          </w:tcPr>
          <w:p w14:paraId="1D2F5233"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B7138B5" w14:textId="77777777" w:rsidR="00011BF9" w:rsidRPr="00AF29A1" w:rsidRDefault="00011BF9" w:rsidP="00AF29A1">
            <w:pPr>
              <w:spacing w:before="60" w:after="60" w:line="276" w:lineRule="auto"/>
              <w:rPr>
                <w:rFonts w:cs="Arial"/>
                <w:sz w:val="20"/>
                <w:szCs w:val="20"/>
              </w:rPr>
            </w:pPr>
            <w:r w:rsidRPr="00AF29A1">
              <w:rPr>
                <w:rFonts w:cs="Arial"/>
                <w:sz w:val="20"/>
                <w:szCs w:val="20"/>
              </w:rPr>
              <w:t>Mise à disposition des moulins aux femmes (ADT : portique, UEH, charrettes)</w:t>
            </w:r>
          </w:p>
        </w:tc>
        <w:tc>
          <w:tcPr>
            <w:tcW w:w="1588" w:type="dxa"/>
            <w:shd w:val="clear" w:color="auto" w:fill="auto"/>
          </w:tcPr>
          <w:p w14:paraId="01994ADB" w14:textId="77777777" w:rsidR="00011BF9" w:rsidRPr="00AF29A1" w:rsidRDefault="00011BF9" w:rsidP="00AF29A1">
            <w:pPr>
              <w:spacing w:before="60" w:after="60" w:line="276" w:lineRule="auto"/>
              <w:rPr>
                <w:rFonts w:cs="Arial"/>
                <w:sz w:val="20"/>
                <w:szCs w:val="20"/>
              </w:rPr>
            </w:pPr>
            <w:r w:rsidRPr="00AF29A1">
              <w:rPr>
                <w:rFonts w:cs="Arial"/>
                <w:sz w:val="20"/>
                <w:szCs w:val="20"/>
              </w:rPr>
              <w:t>UEH, portique, minoterie</w:t>
            </w:r>
          </w:p>
        </w:tc>
        <w:tc>
          <w:tcPr>
            <w:tcW w:w="851" w:type="dxa"/>
            <w:shd w:val="clear" w:color="auto" w:fill="auto"/>
          </w:tcPr>
          <w:p w14:paraId="70D95187" w14:textId="77777777" w:rsidR="00011BF9" w:rsidRPr="00AF29A1" w:rsidRDefault="00011BF9" w:rsidP="00AF29A1">
            <w:pPr>
              <w:spacing w:before="60" w:after="60" w:line="276" w:lineRule="auto"/>
              <w:rPr>
                <w:rFonts w:cs="Arial"/>
                <w:sz w:val="20"/>
                <w:szCs w:val="20"/>
              </w:rPr>
            </w:pPr>
            <w:r w:rsidRPr="00AF29A1">
              <w:rPr>
                <w:rFonts w:cs="Arial"/>
                <w:sz w:val="20"/>
                <w:szCs w:val="20"/>
              </w:rPr>
              <w:t>30</w:t>
            </w:r>
          </w:p>
        </w:tc>
        <w:tc>
          <w:tcPr>
            <w:tcW w:w="1797" w:type="dxa"/>
            <w:shd w:val="clear" w:color="auto" w:fill="auto"/>
          </w:tcPr>
          <w:p w14:paraId="5C199B0F"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5D5E6CEF"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r w:rsidR="00D10AD1" w:rsidRPr="0097152D">
              <w:rPr>
                <w:rFonts w:cs="Arial"/>
                <w:sz w:val="20"/>
                <w:szCs w:val="20"/>
              </w:rPr>
              <w:t xml:space="preserve"> </w:t>
            </w:r>
            <w:proofErr w:type="spellStart"/>
            <w:r w:rsidRPr="00AF29A1">
              <w:rPr>
                <w:rFonts w:cs="Arial"/>
                <w:sz w:val="20"/>
                <w:szCs w:val="20"/>
              </w:rPr>
              <w:t>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768" w:type="dxa"/>
            <w:shd w:val="clear" w:color="auto" w:fill="auto"/>
          </w:tcPr>
          <w:p w14:paraId="0A85E88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4E36B632" w14:textId="77777777" w:rsidR="00011BF9" w:rsidRPr="00AF29A1" w:rsidRDefault="00011BF9" w:rsidP="00AF29A1">
            <w:pPr>
              <w:spacing w:before="60" w:after="60" w:line="276" w:lineRule="auto"/>
              <w:rPr>
                <w:rFonts w:cs="Arial"/>
                <w:sz w:val="20"/>
                <w:szCs w:val="20"/>
              </w:rPr>
            </w:pPr>
            <w:r w:rsidRPr="00AF29A1">
              <w:rPr>
                <w:rFonts w:cs="Arial"/>
                <w:sz w:val="20"/>
                <w:szCs w:val="20"/>
              </w:rPr>
              <w:t>15</w:t>
            </w:r>
          </w:p>
        </w:tc>
        <w:tc>
          <w:tcPr>
            <w:tcW w:w="768" w:type="dxa"/>
            <w:shd w:val="clear" w:color="auto" w:fill="auto"/>
          </w:tcPr>
          <w:p w14:paraId="23F8819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15</w:t>
            </w:r>
          </w:p>
        </w:tc>
        <w:tc>
          <w:tcPr>
            <w:tcW w:w="767" w:type="dxa"/>
            <w:shd w:val="clear" w:color="auto" w:fill="auto"/>
          </w:tcPr>
          <w:p w14:paraId="0F9161F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57690DB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2A710B15" w14:textId="77777777" w:rsidTr="00AF29A1">
        <w:trPr>
          <w:gridAfter w:val="1"/>
          <w:wAfter w:w="14" w:type="dxa"/>
        </w:trPr>
        <w:tc>
          <w:tcPr>
            <w:tcW w:w="1463" w:type="dxa"/>
            <w:vMerge/>
            <w:shd w:val="clear" w:color="auto" w:fill="auto"/>
          </w:tcPr>
          <w:p w14:paraId="51A972B5"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CA27294" w14:textId="77777777" w:rsidR="00011BF9" w:rsidRPr="00AF29A1" w:rsidRDefault="00011BF9" w:rsidP="00D10AD1">
            <w:pPr>
              <w:spacing w:before="60" w:after="60" w:line="276" w:lineRule="auto"/>
              <w:rPr>
                <w:rFonts w:cs="Arial"/>
                <w:sz w:val="20"/>
                <w:szCs w:val="20"/>
              </w:rPr>
            </w:pPr>
          </w:p>
        </w:tc>
        <w:tc>
          <w:tcPr>
            <w:tcW w:w="236" w:type="dxa"/>
            <w:gridSpan w:val="2"/>
          </w:tcPr>
          <w:p w14:paraId="2F127607"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246B17F"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Octroi de Micro-crédits  au profit des femmes octroi de </w:t>
            </w:r>
            <w:proofErr w:type="spellStart"/>
            <w:r w:rsidRPr="00AF29A1">
              <w:rPr>
                <w:rFonts w:cs="Arial"/>
                <w:sz w:val="20"/>
                <w:szCs w:val="20"/>
              </w:rPr>
              <w:t>microde</w:t>
            </w:r>
            <w:proofErr w:type="spellEnd"/>
            <w:r w:rsidRPr="00AF29A1">
              <w:rPr>
                <w:rFonts w:cs="Arial"/>
                <w:sz w:val="20"/>
                <w:szCs w:val="20"/>
              </w:rPr>
              <w:t xml:space="preserve"> crédit  pour les AGR</w:t>
            </w:r>
          </w:p>
        </w:tc>
        <w:tc>
          <w:tcPr>
            <w:tcW w:w="1588" w:type="dxa"/>
            <w:shd w:val="clear" w:color="auto" w:fill="auto"/>
          </w:tcPr>
          <w:p w14:paraId="1D1455DE" w14:textId="77777777" w:rsidR="00011BF9" w:rsidRPr="00AF29A1" w:rsidRDefault="00011BF9" w:rsidP="00AF29A1">
            <w:pPr>
              <w:spacing w:before="60" w:after="60" w:line="276" w:lineRule="auto"/>
              <w:rPr>
                <w:rFonts w:cs="Arial"/>
                <w:sz w:val="20"/>
                <w:szCs w:val="20"/>
              </w:rPr>
            </w:pPr>
            <w:r w:rsidRPr="00AF29A1">
              <w:rPr>
                <w:rFonts w:cs="Arial"/>
                <w:sz w:val="20"/>
                <w:szCs w:val="20"/>
              </w:rPr>
              <w:t>Mise en relation</w:t>
            </w:r>
          </w:p>
        </w:tc>
        <w:tc>
          <w:tcPr>
            <w:tcW w:w="851" w:type="dxa"/>
            <w:shd w:val="clear" w:color="auto" w:fill="auto"/>
          </w:tcPr>
          <w:p w14:paraId="302EDB86" w14:textId="77777777" w:rsidR="00011BF9" w:rsidRPr="00AF29A1" w:rsidRDefault="00011BF9" w:rsidP="00AF29A1">
            <w:pPr>
              <w:spacing w:before="60" w:after="60" w:line="276" w:lineRule="auto"/>
              <w:rPr>
                <w:rFonts w:cs="Arial"/>
                <w:sz w:val="20"/>
                <w:szCs w:val="20"/>
              </w:rPr>
            </w:pPr>
            <w:r w:rsidRPr="00AF29A1">
              <w:rPr>
                <w:rFonts w:cs="Arial"/>
                <w:sz w:val="20"/>
                <w:szCs w:val="20"/>
              </w:rPr>
              <w:t>30</w:t>
            </w:r>
          </w:p>
        </w:tc>
        <w:tc>
          <w:tcPr>
            <w:tcW w:w="1797" w:type="dxa"/>
            <w:shd w:val="clear" w:color="auto" w:fill="auto"/>
          </w:tcPr>
          <w:p w14:paraId="10A86E29"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2896E380"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r w:rsidR="00D10AD1" w:rsidRPr="0097152D">
              <w:rPr>
                <w:rFonts w:cs="Arial"/>
                <w:sz w:val="20"/>
                <w:szCs w:val="20"/>
              </w:rPr>
              <w:t xml:space="preserve"> </w:t>
            </w:r>
            <w:proofErr w:type="spellStart"/>
            <w:r w:rsidRPr="00AF29A1">
              <w:rPr>
                <w:rFonts w:cs="Arial"/>
                <w:sz w:val="20"/>
                <w:szCs w:val="20"/>
              </w:rPr>
              <w:t>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768" w:type="dxa"/>
            <w:shd w:val="clear" w:color="auto" w:fill="auto"/>
          </w:tcPr>
          <w:p w14:paraId="3FA27FB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580A5DA1" w14:textId="77777777" w:rsidR="00011BF9" w:rsidRPr="00AF29A1" w:rsidRDefault="00011BF9" w:rsidP="00AF29A1">
            <w:pPr>
              <w:spacing w:before="60" w:after="60" w:line="276" w:lineRule="auto"/>
              <w:rPr>
                <w:rFonts w:cs="Arial"/>
                <w:sz w:val="20"/>
                <w:szCs w:val="20"/>
              </w:rPr>
            </w:pPr>
            <w:r w:rsidRPr="00AF29A1">
              <w:rPr>
                <w:rFonts w:cs="Arial"/>
                <w:sz w:val="20"/>
                <w:szCs w:val="20"/>
              </w:rPr>
              <w:t>15</w:t>
            </w:r>
          </w:p>
        </w:tc>
        <w:tc>
          <w:tcPr>
            <w:tcW w:w="768" w:type="dxa"/>
            <w:shd w:val="clear" w:color="auto" w:fill="auto"/>
          </w:tcPr>
          <w:p w14:paraId="20B6D4A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15</w:t>
            </w:r>
          </w:p>
        </w:tc>
        <w:tc>
          <w:tcPr>
            <w:tcW w:w="767" w:type="dxa"/>
            <w:shd w:val="clear" w:color="auto" w:fill="auto"/>
          </w:tcPr>
          <w:p w14:paraId="2108415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54BE7A9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31A88637" w14:textId="77777777" w:rsidTr="00AF29A1">
        <w:trPr>
          <w:gridAfter w:val="1"/>
          <w:wAfter w:w="14" w:type="dxa"/>
        </w:trPr>
        <w:tc>
          <w:tcPr>
            <w:tcW w:w="1463" w:type="dxa"/>
            <w:vMerge/>
            <w:shd w:val="clear" w:color="auto" w:fill="auto"/>
          </w:tcPr>
          <w:p w14:paraId="4DC2E883"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495ED928" w14:textId="77777777" w:rsidR="00011BF9" w:rsidRPr="00AF29A1" w:rsidRDefault="00011BF9" w:rsidP="00D10AD1">
            <w:pPr>
              <w:spacing w:before="60" w:after="60" w:line="276" w:lineRule="auto"/>
              <w:rPr>
                <w:rFonts w:cs="Arial"/>
                <w:sz w:val="20"/>
                <w:szCs w:val="20"/>
              </w:rPr>
            </w:pPr>
          </w:p>
        </w:tc>
        <w:tc>
          <w:tcPr>
            <w:tcW w:w="236" w:type="dxa"/>
            <w:gridSpan w:val="2"/>
          </w:tcPr>
          <w:p w14:paraId="56BDBF21"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85A2888" w14:textId="77777777" w:rsidR="00011BF9" w:rsidRPr="00AF29A1" w:rsidRDefault="00011BF9" w:rsidP="00AF29A1">
            <w:pPr>
              <w:spacing w:before="60" w:after="60" w:line="276" w:lineRule="auto"/>
              <w:rPr>
                <w:rFonts w:cs="Arial"/>
                <w:sz w:val="20"/>
                <w:szCs w:val="20"/>
              </w:rPr>
            </w:pPr>
            <w:r w:rsidRPr="00AF29A1">
              <w:rPr>
                <w:rFonts w:cs="Arial"/>
                <w:sz w:val="20"/>
                <w:szCs w:val="20"/>
              </w:rPr>
              <w:t>Vulgarisation des textes de droit des femmes, des enfants et des personnes handicapées</w:t>
            </w:r>
          </w:p>
        </w:tc>
        <w:tc>
          <w:tcPr>
            <w:tcW w:w="1588" w:type="dxa"/>
            <w:shd w:val="clear" w:color="auto" w:fill="auto"/>
          </w:tcPr>
          <w:p w14:paraId="45D1D78D"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w:t>
            </w:r>
          </w:p>
        </w:tc>
        <w:tc>
          <w:tcPr>
            <w:tcW w:w="851" w:type="dxa"/>
            <w:shd w:val="clear" w:color="auto" w:fill="auto"/>
          </w:tcPr>
          <w:p w14:paraId="1E471683"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283774B6"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p w14:paraId="72852AC7" w14:textId="77777777" w:rsidR="00011BF9" w:rsidRPr="00AF29A1" w:rsidRDefault="00011BF9" w:rsidP="00AF29A1">
            <w:pPr>
              <w:spacing w:before="60" w:after="60" w:line="276" w:lineRule="auto"/>
              <w:rPr>
                <w:rFonts w:cs="Arial"/>
                <w:sz w:val="20"/>
                <w:szCs w:val="20"/>
              </w:rPr>
            </w:pPr>
            <w:r w:rsidRPr="00AF29A1">
              <w:rPr>
                <w:rFonts w:cs="Arial"/>
                <w:sz w:val="20"/>
                <w:szCs w:val="20"/>
              </w:rPr>
              <w:t>Dolé,</w:t>
            </w:r>
            <w:r w:rsidR="00D10AD1" w:rsidRPr="0097152D">
              <w:rPr>
                <w:rFonts w:cs="Arial"/>
                <w:sz w:val="20"/>
                <w:szCs w:val="20"/>
              </w:rPr>
              <w:t xml:space="preserve"> </w:t>
            </w:r>
            <w:proofErr w:type="spellStart"/>
            <w:r w:rsidRPr="00AF29A1">
              <w:rPr>
                <w:rFonts w:cs="Arial"/>
                <w:sz w:val="20"/>
                <w:szCs w:val="20"/>
              </w:rPr>
              <w:t>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768" w:type="dxa"/>
            <w:shd w:val="clear" w:color="auto" w:fill="auto"/>
          </w:tcPr>
          <w:p w14:paraId="79C70B2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6402CE1F"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5AAA731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7" w:type="dxa"/>
            <w:shd w:val="clear" w:color="auto" w:fill="auto"/>
          </w:tcPr>
          <w:p w14:paraId="580D646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26" w:type="dxa"/>
            <w:shd w:val="clear" w:color="auto" w:fill="auto"/>
          </w:tcPr>
          <w:p w14:paraId="14D1048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r>
      <w:tr w:rsidR="00A93A71" w:rsidRPr="0097152D" w14:paraId="1C4D6FE4" w14:textId="77777777" w:rsidTr="00AF29A1">
        <w:trPr>
          <w:gridAfter w:val="1"/>
          <w:wAfter w:w="14" w:type="dxa"/>
        </w:trPr>
        <w:tc>
          <w:tcPr>
            <w:tcW w:w="1463" w:type="dxa"/>
            <w:vMerge/>
            <w:shd w:val="clear" w:color="auto" w:fill="auto"/>
          </w:tcPr>
          <w:p w14:paraId="2931C286"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50060A6" w14:textId="77777777" w:rsidR="00011BF9" w:rsidRPr="00AF29A1" w:rsidRDefault="00011BF9" w:rsidP="00D10AD1">
            <w:pPr>
              <w:spacing w:before="60" w:after="60" w:line="276" w:lineRule="auto"/>
              <w:rPr>
                <w:rFonts w:cs="Arial"/>
                <w:sz w:val="20"/>
                <w:szCs w:val="20"/>
              </w:rPr>
            </w:pPr>
          </w:p>
        </w:tc>
        <w:tc>
          <w:tcPr>
            <w:tcW w:w="236" w:type="dxa"/>
            <w:gridSpan w:val="2"/>
          </w:tcPr>
          <w:p w14:paraId="2A88B592"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59AA5FDB" w14:textId="77777777" w:rsidR="00011BF9" w:rsidRPr="00AF29A1" w:rsidRDefault="00011BF9" w:rsidP="00AF29A1">
            <w:pPr>
              <w:spacing w:before="60" w:after="60" w:line="276" w:lineRule="auto"/>
              <w:rPr>
                <w:rFonts w:cs="Arial"/>
                <w:sz w:val="20"/>
                <w:szCs w:val="20"/>
              </w:rPr>
            </w:pPr>
            <w:r w:rsidRPr="00AF29A1">
              <w:rPr>
                <w:rFonts w:cs="Arial"/>
                <w:sz w:val="20"/>
                <w:szCs w:val="20"/>
              </w:rPr>
              <w:t>Redynamisation du CFDC pour la formation des jeunes aux métiers manuels</w:t>
            </w:r>
          </w:p>
        </w:tc>
        <w:tc>
          <w:tcPr>
            <w:tcW w:w="1588" w:type="dxa"/>
            <w:shd w:val="clear" w:color="auto" w:fill="auto"/>
          </w:tcPr>
          <w:p w14:paraId="782C28C6" w14:textId="77777777" w:rsidR="00011BF9" w:rsidRPr="00AF29A1" w:rsidRDefault="00011BF9" w:rsidP="00AF29A1">
            <w:pPr>
              <w:spacing w:before="60" w:after="60" w:line="276" w:lineRule="auto"/>
              <w:rPr>
                <w:rFonts w:cs="Arial"/>
                <w:sz w:val="20"/>
                <w:szCs w:val="20"/>
              </w:rPr>
            </w:pPr>
            <w:r w:rsidRPr="00AF29A1">
              <w:rPr>
                <w:rFonts w:cs="Arial"/>
                <w:sz w:val="20"/>
                <w:szCs w:val="20"/>
              </w:rPr>
              <w:t>Centre</w:t>
            </w:r>
          </w:p>
        </w:tc>
        <w:tc>
          <w:tcPr>
            <w:tcW w:w="851" w:type="dxa"/>
            <w:shd w:val="clear" w:color="auto" w:fill="auto"/>
          </w:tcPr>
          <w:p w14:paraId="51253A6D"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1C3F433D"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4203344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0FF88B31"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1</w:t>
            </w:r>
          </w:p>
        </w:tc>
        <w:tc>
          <w:tcPr>
            <w:tcW w:w="768" w:type="dxa"/>
            <w:shd w:val="clear" w:color="auto" w:fill="auto"/>
          </w:tcPr>
          <w:p w14:paraId="4D0087A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2860FBF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2BB00F7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0B48C62D" w14:textId="77777777" w:rsidTr="00AF29A1">
        <w:trPr>
          <w:gridAfter w:val="1"/>
          <w:wAfter w:w="14" w:type="dxa"/>
        </w:trPr>
        <w:tc>
          <w:tcPr>
            <w:tcW w:w="1463" w:type="dxa"/>
            <w:vMerge/>
            <w:shd w:val="clear" w:color="auto" w:fill="auto"/>
          </w:tcPr>
          <w:p w14:paraId="61CA51BF"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9AEF703" w14:textId="77777777" w:rsidR="00011BF9" w:rsidRPr="00AF29A1" w:rsidRDefault="00011BF9" w:rsidP="00D10AD1">
            <w:pPr>
              <w:spacing w:before="60" w:after="60" w:line="276" w:lineRule="auto"/>
              <w:rPr>
                <w:rFonts w:cs="Arial"/>
                <w:sz w:val="20"/>
                <w:szCs w:val="20"/>
              </w:rPr>
            </w:pPr>
          </w:p>
        </w:tc>
        <w:tc>
          <w:tcPr>
            <w:tcW w:w="236" w:type="dxa"/>
            <w:gridSpan w:val="2"/>
          </w:tcPr>
          <w:p w14:paraId="3846F3C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502C9ED" w14:textId="77777777" w:rsidR="00011BF9" w:rsidRPr="00AF29A1" w:rsidRDefault="00011BF9" w:rsidP="00AF29A1">
            <w:pPr>
              <w:spacing w:before="60" w:after="60" w:line="276" w:lineRule="auto"/>
              <w:rPr>
                <w:rFonts w:cs="Arial"/>
                <w:sz w:val="20"/>
                <w:szCs w:val="20"/>
              </w:rPr>
            </w:pPr>
            <w:r w:rsidRPr="00AF29A1">
              <w:rPr>
                <w:rFonts w:cs="Arial"/>
                <w:sz w:val="20"/>
                <w:szCs w:val="20"/>
              </w:rPr>
              <w:t>Aménagement de terrain de sport</w:t>
            </w:r>
          </w:p>
        </w:tc>
        <w:tc>
          <w:tcPr>
            <w:tcW w:w="1588" w:type="dxa"/>
            <w:shd w:val="clear" w:color="auto" w:fill="auto"/>
          </w:tcPr>
          <w:p w14:paraId="27093828" w14:textId="77777777" w:rsidR="00011BF9" w:rsidRPr="00AF29A1" w:rsidRDefault="00011BF9" w:rsidP="00AF29A1">
            <w:pPr>
              <w:spacing w:before="60" w:after="60" w:line="276" w:lineRule="auto"/>
              <w:rPr>
                <w:rFonts w:cs="Arial"/>
                <w:sz w:val="20"/>
                <w:szCs w:val="20"/>
              </w:rPr>
            </w:pPr>
            <w:r w:rsidRPr="00AF29A1">
              <w:rPr>
                <w:rFonts w:cs="Arial"/>
                <w:sz w:val="20"/>
                <w:szCs w:val="20"/>
              </w:rPr>
              <w:t>Terrain</w:t>
            </w:r>
          </w:p>
        </w:tc>
        <w:tc>
          <w:tcPr>
            <w:tcW w:w="851" w:type="dxa"/>
            <w:shd w:val="clear" w:color="auto" w:fill="auto"/>
          </w:tcPr>
          <w:p w14:paraId="27BC0CB5"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74403BBD"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5F40C68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530C4503"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18C0717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29CE836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7292F83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7FC6301D" w14:textId="77777777" w:rsidTr="00AF29A1">
        <w:trPr>
          <w:gridAfter w:val="1"/>
          <w:wAfter w:w="14" w:type="dxa"/>
        </w:trPr>
        <w:tc>
          <w:tcPr>
            <w:tcW w:w="1463" w:type="dxa"/>
            <w:vMerge/>
            <w:shd w:val="clear" w:color="auto" w:fill="auto"/>
          </w:tcPr>
          <w:p w14:paraId="01E75364"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276C8CB" w14:textId="77777777" w:rsidR="00011BF9" w:rsidRPr="00AF29A1" w:rsidRDefault="00011BF9" w:rsidP="00D10AD1">
            <w:pPr>
              <w:spacing w:before="60" w:after="60" w:line="276" w:lineRule="auto"/>
              <w:rPr>
                <w:rFonts w:cs="Arial"/>
                <w:sz w:val="20"/>
                <w:szCs w:val="20"/>
              </w:rPr>
            </w:pPr>
          </w:p>
        </w:tc>
        <w:tc>
          <w:tcPr>
            <w:tcW w:w="236" w:type="dxa"/>
            <w:gridSpan w:val="2"/>
          </w:tcPr>
          <w:p w14:paraId="4201E6B2"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5DFC0810" w14:textId="77777777" w:rsidR="00011BF9" w:rsidRPr="00AF29A1" w:rsidRDefault="00011BF9" w:rsidP="00AF29A1">
            <w:pPr>
              <w:spacing w:before="60" w:after="60" w:line="276" w:lineRule="auto"/>
              <w:rPr>
                <w:rFonts w:cs="Arial"/>
                <w:sz w:val="20"/>
                <w:szCs w:val="20"/>
              </w:rPr>
            </w:pPr>
            <w:r w:rsidRPr="00AF29A1">
              <w:rPr>
                <w:rFonts w:cs="Arial"/>
                <w:sz w:val="20"/>
                <w:szCs w:val="20"/>
              </w:rPr>
              <w:t>Création d’une maison de culture</w:t>
            </w:r>
          </w:p>
        </w:tc>
        <w:tc>
          <w:tcPr>
            <w:tcW w:w="1588" w:type="dxa"/>
            <w:shd w:val="clear" w:color="auto" w:fill="auto"/>
          </w:tcPr>
          <w:p w14:paraId="28CE4001" w14:textId="77777777" w:rsidR="00011BF9" w:rsidRPr="00AF29A1" w:rsidRDefault="00011BF9" w:rsidP="00AF29A1">
            <w:pPr>
              <w:spacing w:before="60" w:after="60" w:line="276" w:lineRule="auto"/>
              <w:rPr>
                <w:rFonts w:cs="Arial"/>
                <w:sz w:val="20"/>
                <w:szCs w:val="20"/>
              </w:rPr>
            </w:pPr>
            <w:r w:rsidRPr="00AF29A1">
              <w:rPr>
                <w:rFonts w:cs="Arial"/>
                <w:sz w:val="20"/>
                <w:szCs w:val="20"/>
              </w:rPr>
              <w:t>Maison</w:t>
            </w:r>
          </w:p>
        </w:tc>
        <w:tc>
          <w:tcPr>
            <w:tcW w:w="851" w:type="dxa"/>
            <w:shd w:val="clear" w:color="auto" w:fill="auto"/>
          </w:tcPr>
          <w:p w14:paraId="0B7A3950"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6AF56875"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63B54BC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3D284A09"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1</w:t>
            </w:r>
          </w:p>
        </w:tc>
        <w:tc>
          <w:tcPr>
            <w:tcW w:w="768" w:type="dxa"/>
            <w:shd w:val="clear" w:color="auto" w:fill="auto"/>
          </w:tcPr>
          <w:p w14:paraId="4DAD1F1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058DF3A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31C8CF5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132237C8" w14:textId="77777777" w:rsidTr="00AF29A1">
        <w:trPr>
          <w:gridAfter w:val="1"/>
          <w:wAfter w:w="14" w:type="dxa"/>
        </w:trPr>
        <w:tc>
          <w:tcPr>
            <w:tcW w:w="1463" w:type="dxa"/>
            <w:vMerge/>
            <w:shd w:val="clear" w:color="auto" w:fill="auto"/>
          </w:tcPr>
          <w:p w14:paraId="7130B2A2"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441D27B" w14:textId="77777777" w:rsidR="00011BF9" w:rsidRPr="00AF29A1" w:rsidRDefault="00011BF9" w:rsidP="00D10AD1">
            <w:pPr>
              <w:spacing w:before="60" w:after="60" w:line="276" w:lineRule="auto"/>
              <w:rPr>
                <w:rFonts w:cs="Arial"/>
                <w:sz w:val="20"/>
                <w:szCs w:val="20"/>
              </w:rPr>
            </w:pPr>
          </w:p>
        </w:tc>
        <w:tc>
          <w:tcPr>
            <w:tcW w:w="236" w:type="dxa"/>
            <w:gridSpan w:val="2"/>
          </w:tcPr>
          <w:p w14:paraId="1C34AC9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BCE436C" w14:textId="77777777" w:rsidR="00011BF9" w:rsidRPr="00AF29A1" w:rsidRDefault="00011BF9" w:rsidP="00AF29A1">
            <w:pPr>
              <w:spacing w:before="60" w:after="60" w:line="276" w:lineRule="auto"/>
              <w:rPr>
                <w:rFonts w:cs="Arial"/>
                <w:sz w:val="20"/>
                <w:szCs w:val="20"/>
              </w:rPr>
            </w:pPr>
            <w:r w:rsidRPr="00AF29A1">
              <w:rPr>
                <w:rFonts w:cs="Arial"/>
                <w:sz w:val="20"/>
                <w:szCs w:val="20"/>
              </w:rPr>
              <w:t>Insertion socio-économique des personnes handicapées</w:t>
            </w:r>
          </w:p>
        </w:tc>
        <w:tc>
          <w:tcPr>
            <w:tcW w:w="1588" w:type="dxa"/>
            <w:shd w:val="clear" w:color="auto" w:fill="auto"/>
          </w:tcPr>
          <w:p w14:paraId="22FD57E9" w14:textId="77777777" w:rsidR="00011BF9" w:rsidRPr="00AF29A1" w:rsidRDefault="00011BF9" w:rsidP="00AF29A1">
            <w:pPr>
              <w:spacing w:before="60" w:after="60" w:line="276" w:lineRule="auto"/>
              <w:rPr>
                <w:rFonts w:cs="Arial"/>
                <w:sz w:val="20"/>
                <w:szCs w:val="20"/>
              </w:rPr>
            </w:pPr>
            <w:r w:rsidRPr="00AF29A1">
              <w:rPr>
                <w:rFonts w:cs="Arial"/>
                <w:sz w:val="20"/>
                <w:szCs w:val="20"/>
              </w:rPr>
              <w:t>Atelier</w:t>
            </w:r>
          </w:p>
        </w:tc>
        <w:tc>
          <w:tcPr>
            <w:tcW w:w="851" w:type="dxa"/>
            <w:shd w:val="clear" w:color="auto" w:fill="auto"/>
          </w:tcPr>
          <w:p w14:paraId="6C2238AB"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77E4ECB5"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 xml:space="preserve"> et Tounouga</w:t>
            </w:r>
          </w:p>
        </w:tc>
        <w:tc>
          <w:tcPr>
            <w:tcW w:w="768" w:type="dxa"/>
            <w:shd w:val="clear" w:color="auto" w:fill="auto"/>
          </w:tcPr>
          <w:p w14:paraId="2459CDD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243BB011"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20DE3DA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08F0732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0B7E9B8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11502618" w14:textId="77777777" w:rsidTr="00AF29A1">
        <w:trPr>
          <w:gridAfter w:val="1"/>
          <w:wAfter w:w="14" w:type="dxa"/>
        </w:trPr>
        <w:tc>
          <w:tcPr>
            <w:tcW w:w="1463" w:type="dxa"/>
            <w:vMerge/>
            <w:shd w:val="clear" w:color="auto" w:fill="auto"/>
          </w:tcPr>
          <w:p w14:paraId="22C2B90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341961E" w14:textId="77777777" w:rsidR="00011BF9" w:rsidRPr="00AF29A1" w:rsidRDefault="00011BF9" w:rsidP="00D10AD1">
            <w:pPr>
              <w:spacing w:before="60" w:after="60" w:line="276" w:lineRule="auto"/>
              <w:rPr>
                <w:rFonts w:cs="Arial"/>
                <w:sz w:val="20"/>
                <w:szCs w:val="20"/>
              </w:rPr>
            </w:pPr>
          </w:p>
        </w:tc>
        <w:tc>
          <w:tcPr>
            <w:tcW w:w="236" w:type="dxa"/>
            <w:gridSpan w:val="2"/>
          </w:tcPr>
          <w:p w14:paraId="2628BC71"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3D1EFBB" w14:textId="77777777" w:rsidR="00011BF9" w:rsidRPr="00AF29A1" w:rsidRDefault="00011BF9" w:rsidP="00AF29A1">
            <w:pPr>
              <w:spacing w:before="60" w:after="60" w:line="276" w:lineRule="auto"/>
              <w:rPr>
                <w:rFonts w:cs="Arial"/>
                <w:sz w:val="20"/>
                <w:szCs w:val="20"/>
              </w:rPr>
            </w:pPr>
            <w:r w:rsidRPr="00AF29A1">
              <w:rPr>
                <w:rFonts w:cs="Arial"/>
                <w:sz w:val="20"/>
                <w:szCs w:val="20"/>
              </w:rPr>
              <w:t>Appui aux personnes âgées</w:t>
            </w:r>
          </w:p>
        </w:tc>
        <w:tc>
          <w:tcPr>
            <w:tcW w:w="1588" w:type="dxa"/>
            <w:shd w:val="clear" w:color="auto" w:fill="auto"/>
          </w:tcPr>
          <w:p w14:paraId="27E680A6" w14:textId="77777777" w:rsidR="00011BF9" w:rsidRPr="00AF29A1" w:rsidRDefault="00011BF9" w:rsidP="00AF29A1">
            <w:pPr>
              <w:spacing w:before="60" w:after="60" w:line="276" w:lineRule="auto"/>
              <w:rPr>
                <w:rFonts w:cs="Arial"/>
                <w:sz w:val="20"/>
                <w:szCs w:val="20"/>
              </w:rPr>
            </w:pPr>
            <w:r w:rsidRPr="00AF29A1">
              <w:rPr>
                <w:rFonts w:cs="Arial"/>
                <w:sz w:val="20"/>
                <w:szCs w:val="20"/>
              </w:rPr>
              <w:t>Kit</w:t>
            </w:r>
          </w:p>
        </w:tc>
        <w:tc>
          <w:tcPr>
            <w:tcW w:w="851" w:type="dxa"/>
            <w:shd w:val="clear" w:color="auto" w:fill="auto"/>
          </w:tcPr>
          <w:p w14:paraId="50E21E1F" w14:textId="77777777" w:rsidR="00011BF9" w:rsidRPr="00AF29A1" w:rsidRDefault="00011BF9" w:rsidP="00AF29A1">
            <w:pPr>
              <w:spacing w:before="60" w:after="60" w:line="276" w:lineRule="auto"/>
              <w:rPr>
                <w:rFonts w:cs="Arial"/>
                <w:sz w:val="20"/>
                <w:szCs w:val="20"/>
              </w:rPr>
            </w:pPr>
            <w:r w:rsidRPr="00AF29A1">
              <w:rPr>
                <w:rFonts w:cs="Arial"/>
                <w:sz w:val="20"/>
                <w:szCs w:val="20"/>
              </w:rPr>
              <w:t>100</w:t>
            </w:r>
          </w:p>
        </w:tc>
        <w:tc>
          <w:tcPr>
            <w:tcW w:w="1797" w:type="dxa"/>
            <w:shd w:val="clear" w:color="auto" w:fill="auto"/>
          </w:tcPr>
          <w:p w14:paraId="0DAA5F7C" w14:textId="77777777" w:rsidR="00011BF9" w:rsidRPr="00AF29A1" w:rsidRDefault="00011BF9" w:rsidP="00D10AD1">
            <w:pPr>
              <w:spacing w:before="60" w:after="60" w:line="276" w:lineRule="auto"/>
              <w:rPr>
                <w:rFonts w:cs="Arial"/>
                <w:sz w:val="20"/>
                <w:szCs w:val="20"/>
              </w:rPr>
            </w:pPr>
          </w:p>
        </w:tc>
        <w:tc>
          <w:tcPr>
            <w:tcW w:w="768" w:type="dxa"/>
            <w:shd w:val="clear" w:color="auto" w:fill="auto"/>
          </w:tcPr>
          <w:p w14:paraId="5C1DD1D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7F071A7C" w14:textId="77777777" w:rsidR="00011BF9" w:rsidRPr="00AF29A1" w:rsidRDefault="00011BF9" w:rsidP="00AF29A1">
            <w:pPr>
              <w:spacing w:before="60" w:after="60" w:line="276" w:lineRule="auto"/>
              <w:rPr>
                <w:rFonts w:cs="Arial"/>
                <w:sz w:val="20"/>
                <w:szCs w:val="20"/>
              </w:rPr>
            </w:pPr>
            <w:r w:rsidRPr="00AF29A1">
              <w:rPr>
                <w:rFonts w:cs="Arial"/>
                <w:sz w:val="20"/>
                <w:szCs w:val="20"/>
              </w:rPr>
              <w:t>50</w:t>
            </w:r>
          </w:p>
        </w:tc>
        <w:tc>
          <w:tcPr>
            <w:tcW w:w="768" w:type="dxa"/>
            <w:shd w:val="clear" w:color="auto" w:fill="auto"/>
          </w:tcPr>
          <w:p w14:paraId="4E9005E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50</w:t>
            </w:r>
          </w:p>
        </w:tc>
        <w:tc>
          <w:tcPr>
            <w:tcW w:w="767" w:type="dxa"/>
            <w:shd w:val="clear" w:color="auto" w:fill="auto"/>
          </w:tcPr>
          <w:p w14:paraId="063F365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4213EBF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42F87D9F" w14:textId="77777777" w:rsidTr="00D04BA5">
        <w:tc>
          <w:tcPr>
            <w:tcW w:w="2836" w:type="dxa"/>
            <w:gridSpan w:val="3"/>
            <w:shd w:val="clear" w:color="auto" w:fill="70AD47" w:themeFill="accent6"/>
          </w:tcPr>
          <w:p w14:paraId="4AD22582" w14:textId="77777777" w:rsidR="00011BF9" w:rsidRPr="00AF29A1" w:rsidRDefault="00011BF9" w:rsidP="00D10AD1">
            <w:pPr>
              <w:spacing w:before="60" w:after="60" w:line="276" w:lineRule="auto"/>
              <w:rPr>
                <w:rFonts w:cs="Arial"/>
                <w:b/>
                <w:bCs/>
                <w:sz w:val="20"/>
                <w:szCs w:val="20"/>
              </w:rPr>
            </w:pPr>
          </w:p>
        </w:tc>
        <w:tc>
          <w:tcPr>
            <w:tcW w:w="11590" w:type="dxa"/>
            <w:gridSpan w:val="11"/>
            <w:shd w:val="clear" w:color="auto" w:fill="70AD47" w:themeFill="accent6"/>
          </w:tcPr>
          <w:p w14:paraId="7AF5CE4E" w14:textId="77777777" w:rsidR="00011BF9" w:rsidRPr="00AF29A1" w:rsidRDefault="00011BF9" w:rsidP="00AF29A1">
            <w:pPr>
              <w:spacing w:before="60" w:after="60" w:line="276" w:lineRule="auto"/>
              <w:rPr>
                <w:rFonts w:cs="Arial"/>
                <w:color w:val="000000"/>
                <w:sz w:val="20"/>
                <w:szCs w:val="20"/>
              </w:rPr>
            </w:pPr>
            <w:r w:rsidRPr="00AF29A1">
              <w:rPr>
                <w:rFonts w:cs="Arial"/>
                <w:b/>
                <w:bCs/>
                <w:sz w:val="20"/>
                <w:szCs w:val="20"/>
              </w:rPr>
              <w:t xml:space="preserve">Axe 4 : </w:t>
            </w:r>
            <w:r w:rsidRPr="00AF29A1">
              <w:rPr>
                <w:rFonts w:cs="Arial"/>
                <w:b/>
                <w:i/>
                <w:iCs/>
                <w:sz w:val="20"/>
                <w:szCs w:val="20"/>
              </w:rPr>
              <w:t>Promotion de  la paix, de la sécurité et d’une bonne gouvernance locale</w:t>
            </w:r>
          </w:p>
        </w:tc>
      </w:tr>
      <w:tr w:rsidR="00A93A71" w:rsidRPr="0097152D" w14:paraId="56C0F160" w14:textId="77777777" w:rsidTr="00AF29A1">
        <w:trPr>
          <w:gridAfter w:val="1"/>
          <w:wAfter w:w="14" w:type="dxa"/>
        </w:trPr>
        <w:tc>
          <w:tcPr>
            <w:tcW w:w="1463" w:type="dxa"/>
            <w:vMerge w:val="restart"/>
            <w:shd w:val="clear" w:color="auto" w:fill="auto"/>
          </w:tcPr>
          <w:p w14:paraId="51F81D32" w14:textId="77777777" w:rsidR="00011BF9" w:rsidRPr="00AF29A1" w:rsidRDefault="00011BF9" w:rsidP="00AF29A1">
            <w:pPr>
              <w:spacing w:before="60" w:after="60" w:line="276" w:lineRule="auto"/>
              <w:rPr>
                <w:rFonts w:cs="Arial"/>
                <w:sz w:val="20"/>
                <w:szCs w:val="20"/>
              </w:rPr>
            </w:pPr>
            <w:r w:rsidRPr="00AF29A1">
              <w:rPr>
                <w:rFonts w:cs="Arial"/>
                <w:sz w:val="20"/>
                <w:szCs w:val="20"/>
              </w:rPr>
              <w:t>La promotion de la paix, de la sécurité et de la gouvernance est améliorée</w:t>
            </w:r>
          </w:p>
        </w:tc>
        <w:tc>
          <w:tcPr>
            <w:tcW w:w="1366" w:type="dxa"/>
            <w:vMerge w:val="restart"/>
            <w:shd w:val="clear" w:color="auto" w:fill="auto"/>
          </w:tcPr>
          <w:p w14:paraId="3684D83D"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Créer les conditions de paix et promouvoir une gouvernance locale de qualité </w:t>
            </w:r>
          </w:p>
        </w:tc>
        <w:tc>
          <w:tcPr>
            <w:tcW w:w="236" w:type="dxa"/>
            <w:gridSpan w:val="2"/>
          </w:tcPr>
          <w:p w14:paraId="2168642B"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CD78E74" w14:textId="77777777" w:rsidR="00011BF9" w:rsidRPr="00AF29A1" w:rsidRDefault="00011BF9" w:rsidP="00AF29A1">
            <w:pPr>
              <w:spacing w:before="60" w:after="60" w:line="276" w:lineRule="auto"/>
              <w:rPr>
                <w:rFonts w:cs="Arial"/>
                <w:sz w:val="20"/>
                <w:szCs w:val="20"/>
              </w:rPr>
            </w:pPr>
            <w:r w:rsidRPr="00AF29A1">
              <w:rPr>
                <w:rFonts w:cs="Arial"/>
                <w:sz w:val="20"/>
                <w:szCs w:val="20"/>
              </w:rPr>
              <w:t>Sensibilisation des communautés sur la paix et la sécurité</w:t>
            </w:r>
          </w:p>
        </w:tc>
        <w:tc>
          <w:tcPr>
            <w:tcW w:w="1588" w:type="dxa"/>
            <w:shd w:val="clear" w:color="auto" w:fill="auto"/>
          </w:tcPr>
          <w:p w14:paraId="3480C0E6"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w:t>
            </w:r>
          </w:p>
        </w:tc>
        <w:tc>
          <w:tcPr>
            <w:tcW w:w="851" w:type="dxa"/>
            <w:shd w:val="clear" w:color="auto" w:fill="auto"/>
          </w:tcPr>
          <w:p w14:paraId="4A74F957"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048E6AE1" w14:textId="77777777" w:rsidR="00011BF9" w:rsidRPr="00AF29A1" w:rsidRDefault="00011BF9" w:rsidP="00AF29A1">
            <w:pPr>
              <w:spacing w:before="60" w:after="60" w:line="276" w:lineRule="auto"/>
              <w:rPr>
                <w:rFonts w:cs="Arial"/>
                <w:sz w:val="20"/>
                <w:szCs w:val="20"/>
              </w:rPr>
            </w:pPr>
            <w:r w:rsidRPr="00AF29A1">
              <w:rPr>
                <w:rFonts w:cs="Arial"/>
                <w:sz w:val="20"/>
                <w:szCs w:val="20"/>
              </w:rPr>
              <w:t>Toute la commune</w:t>
            </w:r>
          </w:p>
        </w:tc>
        <w:tc>
          <w:tcPr>
            <w:tcW w:w="768" w:type="dxa"/>
            <w:shd w:val="clear" w:color="auto" w:fill="auto"/>
          </w:tcPr>
          <w:p w14:paraId="66A6FF4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2F9BE97C"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0B5917B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7" w:type="dxa"/>
            <w:shd w:val="clear" w:color="auto" w:fill="auto"/>
          </w:tcPr>
          <w:p w14:paraId="73EF568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26" w:type="dxa"/>
            <w:shd w:val="clear" w:color="auto" w:fill="auto"/>
          </w:tcPr>
          <w:p w14:paraId="3FD7D98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r>
      <w:tr w:rsidR="00A93A71" w:rsidRPr="0097152D" w14:paraId="79A4AEA8" w14:textId="77777777" w:rsidTr="00AF29A1">
        <w:trPr>
          <w:gridAfter w:val="1"/>
          <w:wAfter w:w="14" w:type="dxa"/>
        </w:trPr>
        <w:tc>
          <w:tcPr>
            <w:tcW w:w="1463" w:type="dxa"/>
            <w:vMerge/>
            <w:shd w:val="clear" w:color="auto" w:fill="auto"/>
          </w:tcPr>
          <w:p w14:paraId="42F8C7D7"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D176662" w14:textId="77777777" w:rsidR="00011BF9" w:rsidRPr="00AF29A1" w:rsidRDefault="00011BF9" w:rsidP="00D10AD1">
            <w:pPr>
              <w:spacing w:before="60" w:after="60" w:line="276" w:lineRule="auto"/>
              <w:rPr>
                <w:rFonts w:cs="Arial"/>
                <w:sz w:val="20"/>
                <w:szCs w:val="20"/>
              </w:rPr>
            </w:pPr>
          </w:p>
        </w:tc>
        <w:tc>
          <w:tcPr>
            <w:tcW w:w="236" w:type="dxa"/>
            <w:gridSpan w:val="2"/>
          </w:tcPr>
          <w:p w14:paraId="65BFB14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06014F1C" w14:textId="77777777" w:rsidR="00011BF9" w:rsidRPr="00AF29A1" w:rsidRDefault="00011BF9" w:rsidP="00AF29A1">
            <w:pPr>
              <w:spacing w:before="60" w:after="60" w:line="276" w:lineRule="auto"/>
              <w:rPr>
                <w:rFonts w:cs="Arial"/>
                <w:sz w:val="20"/>
                <w:szCs w:val="20"/>
              </w:rPr>
            </w:pPr>
            <w:r w:rsidRPr="00AF29A1">
              <w:rPr>
                <w:rFonts w:cs="Arial"/>
                <w:sz w:val="20"/>
                <w:szCs w:val="20"/>
              </w:rPr>
              <w:t>Mise en place des comités villageois de vigilance</w:t>
            </w:r>
          </w:p>
        </w:tc>
        <w:tc>
          <w:tcPr>
            <w:tcW w:w="1588" w:type="dxa"/>
            <w:shd w:val="clear" w:color="auto" w:fill="auto"/>
          </w:tcPr>
          <w:p w14:paraId="7B4495DF" w14:textId="77777777" w:rsidR="00011BF9" w:rsidRPr="00AF29A1" w:rsidRDefault="00011BF9" w:rsidP="00AF29A1">
            <w:pPr>
              <w:spacing w:before="60" w:after="60" w:line="276" w:lineRule="auto"/>
              <w:rPr>
                <w:rFonts w:cs="Arial"/>
                <w:sz w:val="20"/>
                <w:szCs w:val="20"/>
              </w:rPr>
            </w:pPr>
            <w:r w:rsidRPr="00AF29A1">
              <w:rPr>
                <w:rFonts w:cs="Arial"/>
                <w:sz w:val="20"/>
                <w:szCs w:val="20"/>
              </w:rPr>
              <w:t>Comité</w:t>
            </w:r>
          </w:p>
        </w:tc>
        <w:tc>
          <w:tcPr>
            <w:tcW w:w="851" w:type="dxa"/>
            <w:shd w:val="clear" w:color="auto" w:fill="auto"/>
          </w:tcPr>
          <w:p w14:paraId="11368EC4" w14:textId="77777777" w:rsidR="00011BF9" w:rsidRPr="00AF29A1" w:rsidRDefault="00011BF9" w:rsidP="00AF29A1">
            <w:pPr>
              <w:spacing w:before="60" w:after="60" w:line="276" w:lineRule="auto"/>
              <w:rPr>
                <w:rFonts w:cs="Arial"/>
                <w:sz w:val="20"/>
                <w:szCs w:val="20"/>
              </w:rPr>
            </w:pPr>
            <w:r w:rsidRPr="00AF29A1">
              <w:rPr>
                <w:rFonts w:cs="Arial"/>
                <w:sz w:val="20"/>
                <w:szCs w:val="20"/>
              </w:rPr>
              <w:t>12</w:t>
            </w:r>
          </w:p>
        </w:tc>
        <w:tc>
          <w:tcPr>
            <w:tcW w:w="1797" w:type="dxa"/>
            <w:shd w:val="clear" w:color="auto" w:fill="auto"/>
          </w:tcPr>
          <w:p w14:paraId="750FA754" w14:textId="77777777" w:rsidR="00011BF9" w:rsidRPr="00AF29A1" w:rsidRDefault="00011BF9" w:rsidP="00AF29A1">
            <w:pPr>
              <w:spacing w:before="60" w:after="60" w:line="276" w:lineRule="auto"/>
              <w:rPr>
                <w:rFonts w:cs="Arial"/>
                <w:sz w:val="20"/>
                <w:szCs w:val="20"/>
              </w:rPr>
            </w:pPr>
            <w:r w:rsidRPr="00AF29A1">
              <w:rPr>
                <w:rFonts w:cs="Arial"/>
                <w:sz w:val="20"/>
                <w:szCs w:val="20"/>
              </w:rPr>
              <w:t>Toute la commune</w:t>
            </w:r>
          </w:p>
        </w:tc>
        <w:tc>
          <w:tcPr>
            <w:tcW w:w="768" w:type="dxa"/>
            <w:shd w:val="clear" w:color="auto" w:fill="auto"/>
          </w:tcPr>
          <w:p w14:paraId="74932F3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4D870175"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12</w:t>
            </w:r>
          </w:p>
        </w:tc>
        <w:tc>
          <w:tcPr>
            <w:tcW w:w="768" w:type="dxa"/>
            <w:shd w:val="clear" w:color="auto" w:fill="auto"/>
          </w:tcPr>
          <w:p w14:paraId="4F4FD36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446EC1F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68149BA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4CF3B14C" w14:textId="77777777" w:rsidTr="00AF29A1">
        <w:trPr>
          <w:gridAfter w:val="1"/>
          <w:wAfter w:w="14" w:type="dxa"/>
        </w:trPr>
        <w:tc>
          <w:tcPr>
            <w:tcW w:w="1463" w:type="dxa"/>
            <w:vMerge/>
            <w:shd w:val="clear" w:color="auto" w:fill="auto"/>
          </w:tcPr>
          <w:p w14:paraId="3DCD646F"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B92C47A" w14:textId="77777777" w:rsidR="00011BF9" w:rsidRPr="00AF29A1" w:rsidRDefault="00011BF9" w:rsidP="00D10AD1">
            <w:pPr>
              <w:spacing w:before="60" w:after="60" w:line="276" w:lineRule="auto"/>
              <w:rPr>
                <w:rFonts w:cs="Arial"/>
                <w:sz w:val="20"/>
                <w:szCs w:val="20"/>
              </w:rPr>
            </w:pPr>
          </w:p>
        </w:tc>
        <w:tc>
          <w:tcPr>
            <w:tcW w:w="236" w:type="dxa"/>
            <w:gridSpan w:val="2"/>
          </w:tcPr>
          <w:p w14:paraId="1888411B"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E3678E8" w14:textId="77777777" w:rsidR="00011BF9" w:rsidRPr="00AF29A1" w:rsidRDefault="00011BF9" w:rsidP="00AF29A1">
            <w:pPr>
              <w:spacing w:before="60" w:after="60" w:line="276" w:lineRule="auto"/>
              <w:rPr>
                <w:rFonts w:cs="Arial"/>
                <w:sz w:val="20"/>
                <w:szCs w:val="20"/>
              </w:rPr>
            </w:pPr>
            <w:r w:rsidRPr="00AF29A1">
              <w:rPr>
                <w:rFonts w:cs="Arial"/>
                <w:sz w:val="20"/>
                <w:szCs w:val="20"/>
              </w:rPr>
              <w:t>Renforcement de la capacité des agents de la mairie</w:t>
            </w:r>
          </w:p>
        </w:tc>
        <w:tc>
          <w:tcPr>
            <w:tcW w:w="1588" w:type="dxa"/>
            <w:shd w:val="clear" w:color="auto" w:fill="auto"/>
          </w:tcPr>
          <w:p w14:paraId="4AC93CCA" w14:textId="77777777" w:rsidR="00011BF9" w:rsidRPr="00AF29A1" w:rsidRDefault="00011BF9" w:rsidP="00AF29A1">
            <w:pPr>
              <w:spacing w:before="60" w:after="60" w:line="276" w:lineRule="auto"/>
              <w:rPr>
                <w:rFonts w:cs="Arial"/>
                <w:sz w:val="20"/>
                <w:szCs w:val="20"/>
              </w:rPr>
            </w:pPr>
            <w:r w:rsidRPr="00AF29A1">
              <w:rPr>
                <w:rFonts w:cs="Arial"/>
                <w:sz w:val="20"/>
                <w:szCs w:val="20"/>
              </w:rPr>
              <w:t>Formation</w:t>
            </w:r>
          </w:p>
        </w:tc>
        <w:tc>
          <w:tcPr>
            <w:tcW w:w="851" w:type="dxa"/>
            <w:shd w:val="clear" w:color="auto" w:fill="auto"/>
          </w:tcPr>
          <w:p w14:paraId="252DE96D" w14:textId="77777777" w:rsidR="00011BF9" w:rsidRPr="00AF29A1" w:rsidRDefault="00011BF9" w:rsidP="00AF29A1">
            <w:pPr>
              <w:spacing w:before="60" w:after="60" w:line="276" w:lineRule="auto"/>
              <w:rPr>
                <w:rFonts w:cs="Arial"/>
                <w:sz w:val="20"/>
                <w:szCs w:val="20"/>
              </w:rPr>
            </w:pPr>
            <w:r w:rsidRPr="00AF29A1">
              <w:rPr>
                <w:rFonts w:cs="Arial"/>
                <w:sz w:val="20"/>
                <w:szCs w:val="20"/>
              </w:rPr>
              <w:t>15</w:t>
            </w:r>
          </w:p>
        </w:tc>
        <w:tc>
          <w:tcPr>
            <w:tcW w:w="1797" w:type="dxa"/>
            <w:shd w:val="clear" w:color="auto" w:fill="auto"/>
          </w:tcPr>
          <w:p w14:paraId="6D60BE7B"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3378644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w:t>
            </w:r>
          </w:p>
        </w:tc>
        <w:tc>
          <w:tcPr>
            <w:tcW w:w="768" w:type="dxa"/>
            <w:shd w:val="clear" w:color="auto" w:fill="auto"/>
          </w:tcPr>
          <w:p w14:paraId="2CAAD6EC" w14:textId="77777777" w:rsidR="00011BF9" w:rsidRPr="00AF29A1" w:rsidRDefault="00011BF9" w:rsidP="00AF29A1">
            <w:pPr>
              <w:spacing w:before="60" w:after="60" w:line="276" w:lineRule="auto"/>
              <w:rPr>
                <w:rFonts w:cs="Arial"/>
                <w:sz w:val="20"/>
                <w:szCs w:val="20"/>
              </w:rPr>
            </w:pPr>
            <w:r w:rsidRPr="00AF29A1">
              <w:rPr>
                <w:rFonts w:cs="Arial"/>
                <w:sz w:val="20"/>
                <w:szCs w:val="20"/>
              </w:rPr>
              <w:t>3</w:t>
            </w:r>
          </w:p>
        </w:tc>
        <w:tc>
          <w:tcPr>
            <w:tcW w:w="768" w:type="dxa"/>
            <w:shd w:val="clear" w:color="auto" w:fill="auto"/>
          </w:tcPr>
          <w:p w14:paraId="3103F64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w:t>
            </w:r>
          </w:p>
        </w:tc>
        <w:tc>
          <w:tcPr>
            <w:tcW w:w="767" w:type="dxa"/>
            <w:shd w:val="clear" w:color="auto" w:fill="auto"/>
          </w:tcPr>
          <w:p w14:paraId="000AB8E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w:t>
            </w:r>
          </w:p>
        </w:tc>
        <w:tc>
          <w:tcPr>
            <w:tcW w:w="726" w:type="dxa"/>
            <w:shd w:val="clear" w:color="auto" w:fill="auto"/>
          </w:tcPr>
          <w:p w14:paraId="36649D4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3</w:t>
            </w:r>
          </w:p>
        </w:tc>
      </w:tr>
      <w:tr w:rsidR="00A93A71" w:rsidRPr="0097152D" w14:paraId="28040111" w14:textId="77777777" w:rsidTr="00AF29A1">
        <w:trPr>
          <w:gridAfter w:val="1"/>
          <w:wAfter w:w="14" w:type="dxa"/>
        </w:trPr>
        <w:tc>
          <w:tcPr>
            <w:tcW w:w="1463" w:type="dxa"/>
            <w:vMerge/>
            <w:shd w:val="clear" w:color="auto" w:fill="auto"/>
          </w:tcPr>
          <w:p w14:paraId="3BE590AB"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0EBC4B6" w14:textId="77777777" w:rsidR="00011BF9" w:rsidRPr="00AF29A1" w:rsidRDefault="00011BF9" w:rsidP="00D10AD1">
            <w:pPr>
              <w:spacing w:before="60" w:after="60" w:line="276" w:lineRule="auto"/>
              <w:rPr>
                <w:rFonts w:cs="Arial"/>
                <w:sz w:val="20"/>
                <w:szCs w:val="20"/>
              </w:rPr>
            </w:pPr>
          </w:p>
        </w:tc>
        <w:tc>
          <w:tcPr>
            <w:tcW w:w="236" w:type="dxa"/>
            <w:gridSpan w:val="2"/>
          </w:tcPr>
          <w:p w14:paraId="1FE67D18"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859C8AC" w14:textId="77777777" w:rsidR="00011BF9" w:rsidRPr="00AF29A1" w:rsidRDefault="00011BF9" w:rsidP="00AF29A1">
            <w:pPr>
              <w:spacing w:before="60" w:after="60" w:line="276" w:lineRule="auto"/>
              <w:rPr>
                <w:rFonts w:cs="Arial"/>
                <w:sz w:val="20"/>
                <w:szCs w:val="20"/>
              </w:rPr>
            </w:pPr>
            <w:r w:rsidRPr="00AF29A1">
              <w:rPr>
                <w:rFonts w:cs="Arial"/>
                <w:sz w:val="20"/>
                <w:szCs w:val="20"/>
              </w:rPr>
              <w:t>Clôture de la mairie</w:t>
            </w:r>
          </w:p>
        </w:tc>
        <w:tc>
          <w:tcPr>
            <w:tcW w:w="1588" w:type="dxa"/>
            <w:shd w:val="clear" w:color="auto" w:fill="auto"/>
          </w:tcPr>
          <w:p w14:paraId="57746F36"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Clôture </w:t>
            </w:r>
          </w:p>
        </w:tc>
        <w:tc>
          <w:tcPr>
            <w:tcW w:w="851" w:type="dxa"/>
            <w:shd w:val="clear" w:color="auto" w:fill="auto"/>
          </w:tcPr>
          <w:p w14:paraId="28DB46B5"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7F344A4B"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1413167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3B51600B"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3BDE622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5D68826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0D5F9C8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66EE6102" w14:textId="77777777" w:rsidTr="00AF29A1">
        <w:trPr>
          <w:gridAfter w:val="1"/>
          <w:wAfter w:w="14" w:type="dxa"/>
        </w:trPr>
        <w:tc>
          <w:tcPr>
            <w:tcW w:w="1463" w:type="dxa"/>
            <w:vMerge/>
            <w:shd w:val="clear" w:color="auto" w:fill="auto"/>
          </w:tcPr>
          <w:p w14:paraId="3CA9BAD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671F038" w14:textId="77777777" w:rsidR="00011BF9" w:rsidRPr="00AF29A1" w:rsidRDefault="00011BF9" w:rsidP="00D10AD1">
            <w:pPr>
              <w:spacing w:before="60" w:after="60" w:line="276" w:lineRule="auto"/>
              <w:rPr>
                <w:rFonts w:cs="Arial"/>
                <w:sz w:val="20"/>
                <w:szCs w:val="20"/>
              </w:rPr>
            </w:pPr>
          </w:p>
        </w:tc>
        <w:tc>
          <w:tcPr>
            <w:tcW w:w="236" w:type="dxa"/>
            <w:gridSpan w:val="2"/>
          </w:tcPr>
          <w:p w14:paraId="6C1988EE"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AA70494"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Formation des élus locaux et les autres acteurs sur leurs rôles </w:t>
            </w:r>
          </w:p>
        </w:tc>
        <w:tc>
          <w:tcPr>
            <w:tcW w:w="1588" w:type="dxa"/>
            <w:shd w:val="clear" w:color="auto" w:fill="auto"/>
          </w:tcPr>
          <w:p w14:paraId="64676DD1"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Séances</w:t>
            </w:r>
          </w:p>
        </w:tc>
        <w:tc>
          <w:tcPr>
            <w:tcW w:w="851" w:type="dxa"/>
            <w:shd w:val="clear" w:color="auto" w:fill="auto"/>
          </w:tcPr>
          <w:p w14:paraId="6EECD2C6"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0E5EECB2"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6AAB186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40D3A937"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130F8A9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7" w:type="dxa"/>
            <w:shd w:val="clear" w:color="auto" w:fill="auto"/>
          </w:tcPr>
          <w:p w14:paraId="56453E2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26" w:type="dxa"/>
            <w:shd w:val="clear" w:color="auto" w:fill="auto"/>
          </w:tcPr>
          <w:p w14:paraId="396EB3A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r>
      <w:tr w:rsidR="00A93A71" w:rsidRPr="0097152D" w14:paraId="004C9D11" w14:textId="77777777" w:rsidTr="00AF29A1">
        <w:trPr>
          <w:gridAfter w:val="1"/>
          <w:wAfter w:w="14" w:type="dxa"/>
        </w:trPr>
        <w:tc>
          <w:tcPr>
            <w:tcW w:w="1463" w:type="dxa"/>
            <w:vMerge/>
            <w:shd w:val="clear" w:color="auto" w:fill="auto"/>
          </w:tcPr>
          <w:p w14:paraId="620C800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498D235" w14:textId="77777777" w:rsidR="00011BF9" w:rsidRPr="00AF29A1" w:rsidRDefault="00011BF9" w:rsidP="00D10AD1">
            <w:pPr>
              <w:spacing w:before="60" w:after="60" w:line="276" w:lineRule="auto"/>
              <w:rPr>
                <w:rFonts w:cs="Arial"/>
                <w:sz w:val="20"/>
                <w:szCs w:val="20"/>
              </w:rPr>
            </w:pPr>
          </w:p>
        </w:tc>
        <w:tc>
          <w:tcPr>
            <w:tcW w:w="236" w:type="dxa"/>
            <w:gridSpan w:val="2"/>
          </w:tcPr>
          <w:p w14:paraId="45C4F52C"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FFE827C"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Formation des élus locaux et les autres </w:t>
            </w:r>
            <w:r w:rsidR="000C4BCF" w:rsidRPr="00AF29A1">
              <w:rPr>
                <w:rFonts w:cs="Arial"/>
                <w:sz w:val="20"/>
                <w:szCs w:val="20"/>
              </w:rPr>
              <w:t xml:space="preserve">acteurs sur </w:t>
            </w:r>
            <w:r w:rsidRPr="00AF29A1">
              <w:rPr>
                <w:rFonts w:cs="Arial"/>
                <w:sz w:val="20"/>
                <w:szCs w:val="20"/>
              </w:rPr>
              <w:t>les risques climatiques</w:t>
            </w:r>
          </w:p>
        </w:tc>
        <w:tc>
          <w:tcPr>
            <w:tcW w:w="1588" w:type="dxa"/>
            <w:shd w:val="clear" w:color="auto" w:fill="auto"/>
          </w:tcPr>
          <w:p w14:paraId="51E09F4B"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Séances </w:t>
            </w:r>
          </w:p>
        </w:tc>
        <w:tc>
          <w:tcPr>
            <w:tcW w:w="851" w:type="dxa"/>
            <w:shd w:val="clear" w:color="auto" w:fill="auto"/>
          </w:tcPr>
          <w:p w14:paraId="314BEEB1"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4910CC19"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2472C61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6225D5CA"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60878F22"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4B8AE2A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2A259EDF"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057B2EA5" w14:textId="77777777" w:rsidTr="00AF29A1">
        <w:trPr>
          <w:gridAfter w:val="1"/>
          <w:wAfter w:w="14" w:type="dxa"/>
        </w:trPr>
        <w:tc>
          <w:tcPr>
            <w:tcW w:w="1463" w:type="dxa"/>
            <w:vMerge/>
            <w:shd w:val="clear" w:color="auto" w:fill="auto"/>
          </w:tcPr>
          <w:p w14:paraId="163256A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4338829" w14:textId="77777777" w:rsidR="00011BF9" w:rsidRPr="00AF29A1" w:rsidRDefault="00011BF9" w:rsidP="00D10AD1">
            <w:pPr>
              <w:spacing w:before="60" w:after="60" w:line="276" w:lineRule="auto"/>
              <w:rPr>
                <w:rFonts w:cs="Arial"/>
                <w:sz w:val="20"/>
                <w:szCs w:val="20"/>
              </w:rPr>
            </w:pPr>
          </w:p>
        </w:tc>
        <w:tc>
          <w:tcPr>
            <w:tcW w:w="236" w:type="dxa"/>
            <w:gridSpan w:val="2"/>
          </w:tcPr>
          <w:p w14:paraId="67FB4AEA"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E75E400" w14:textId="77777777" w:rsidR="00011BF9" w:rsidRPr="00AF29A1" w:rsidRDefault="00011BF9" w:rsidP="00AF29A1">
            <w:pPr>
              <w:spacing w:before="60" w:after="60" w:line="276" w:lineRule="auto"/>
              <w:rPr>
                <w:rFonts w:cs="Arial"/>
                <w:sz w:val="20"/>
                <w:szCs w:val="20"/>
              </w:rPr>
            </w:pPr>
            <w:r w:rsidRPr="00AF29A1">
              <w:rPr>
                <w:rFonts w:cs="Arial"/>
                <w:sz w:val="20"/>
                <w:szCs w:val="20"/>
              </w:rPr>
              <w:t>Ténue de cadre de concertation multi acteurs</w:t>
            </w:r>
          </w:p>
        </w:tc>
        <w:tc>
          <w:tcPr>
            <w:tcW w:w="1588" w:type="dxa"/>
            <w:shd w:val="clear" w:color="auto" w:fill="auto"/>
          </w:tcPr>
          <w:p w14:paraId="7BB8AA8A" w14:textId="77777777" w:rsidR="00011BF9" w:rsidRPr="00AF29A1" w:rsidRDefault="00011BF9" w:rsidP="00AF29A1">
            <w:pPr>
              <w:spacing w:before="60" w:after="60" w:line="276" w:lineRule="auto"/>
              <w:rPr>
                <w:rFonts w:cs="Arial"/>
                <w:sz w:val="20"/>
                <w:szCs w:val="20"/>
              </w:rPr>
            </w:pPr>
            <w:r w:rsidRPr="00AF29A1">
              <w:rPr>
                <w:rFonts w:cs="Arial"/>
                <w:sz w:val="20"/>
                <w:szCs w:val="20"/>
              </w:rPr>
              <w:t>Cadre</w:t>
            </w:r>
          </w:p>
        </w:tc>
        <w:tc>
          <w:tcPr>
            <w:tcW w:w="851" w:type="dxa"/>
            <w:shd w:val="clear" w:color="auto" w:fill="auto"/>
          </w:tcPr>
          <w:p w14:paraId="76736877"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447B92A5"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53B58FB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77566BA3" w14:textId="77777777" w:rsidR="00011BF9" w:rsidRPr="00AF29A1" w:rsidRDefault="00011BF9" w:rsidP="00AF29A1">
            <w:pPr>
              <w:spacing w:before="60" w:after="60" w:line="276" w:lineRule="auto"/>
              <w:rPr>
                <w:rFonts w:cs="Arial"/>
                <w:sz w:val="20"/>
                <w:szCs w:val="20"/>
              </w:rPr>
            </w:pPr>
            <w:r w:rsidRPr="00AF29A1">
              <w:rPr>
                <w:rFonts w:eastAsia="Calibri" w:cs="Arial"/>
                <w:sz w:val="20"/>
                <w:szCs w:val="20"/>
              </w:rPr>
              <w:t>1</w:t>
            </w:r>
          </w:p>
        </w:tc>
        <w:tc>
          <w:tcPr>
            <w:tcW w:w="768" w:type="dxa"/>
            <w:shd w:val="clear" w:color="auto" w:fill="auto"/>
          </w:tcPr>
          <w:p w14:paraId="496C537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5BCAAA7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08FA4D7B"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2ED23B53" w14:textId="77777777" w:rsidTr="00AF29A1">
        <w:trPr>
          <w:gridAfter w:val="1"/>
          <w:wAfter w:w="14" w:type="dxa"/>
        </w:trPr>
        <w:tc>
          <w:tcPr>
            <w:tcW w:w="1463" w:type="dxa"/>
            <w:vMerge/>
            <w:shd w:val="clear" w:color="auto" w:fill="auto"/>
          </w:tcPr>
          <w:p w14:paraId="61B923F1"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16A4B0A4" w14:textId="77777777" w:rsidR="00011BF9" w:rsidRPr="00AF29A1" w:rsidRDefault="00011BF9" w:rsidP="00D10AD1">
            <w:pPr>
              <w:spacing w:before="60" w:after="60" w:line="276" w:lineRule="auto"/>
              <w:rPr>
                <w:rFonts w:cs="Arial"/>
                <w:sz w:val="20"/>
                <w:szCs w:val="20"/>
              </w:rPr>
            </w:pPr>
          </w:p>
        </w:tc>
        <w:tc>
          <w:tcPr>
            <w:tcW w:w="236" w:type="dxa"/>
            <w:gridSpan w:val="2"/>
          </w:tcPr>
          <w:p w14:paraId="4719401F"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2EBDB61C" w14:textId="77777777" w:rsidR="00011BF9" w:rsidRPr="00AF29A1" w:rsidRDefault="00011BF9" w:rsidP="00AF29A1">
            <w:pPr>
              <w:spacing w:before="60" w:after="60" w:line="276" w:lineRule="auto"/>
              <w:rPr>
                <w:rFonts w:cs="Arial"/>
                <w:sz w:val="20"/>
                <w:szCs w:val="20"/>
              </w:rPr>
            </w:pPr>
            <w:r w:rsidRPr="00AF29A1">
              <w:rPr>
                <w:rFonts w:cs="Arial"/>
                <w:sz w:val="20"/>
                <w:szCs w:val="20"/>
              </w:rPr>
              <w:t xml:space="preserve">Mise en œuvre d’une stratégie de mobilisation des ressources </w:t>
            </w:r>
          </w:p>
        </w:tc>
        <w:tc>
          <w:tcPr>
            <w:tcW w:w="1588" w:type="dxa"/>
            <w:shd w:val="clear" w:color="auto" w:fill="auto"/>
          </w:tcPr>
          <w:p w14:paraId="3F0029A3" w14:textId="77777777" w:rsidR="00011BF9" w:rsidRPr="00AF29A1" w:rsidRDefault="00011BF9" w:rsidP="00AF29A1">
            <w:pPr>
              <w:spacing w:before="60" w:after="60" w:line="276" w:lineRule="auto"/>
              <w:rPr>
                <w:rFonts w:cs="Arial"/>
                <w:sz w:val="20"/>
                <w:szCs w:val="20"/>
              </w:rPr>
            </w:pPr>
            <w:r w:rsidRPr="00AF29A1">
              <w:rPr>
                <w:rFonts w:cs="Arial"/>
                <w:sz w:val="20"/>
                <w:szCs w:val="20"/>
              </w:rPr>
              <w:t>Séances</w:t>
            </w:r>
          </w:p>
        </w:tc>
        <w:tc>
          <w:tcPr>
            <w:tcW w:w="851" w:type="dxa"/>
            <w:shd w:val="clear" w:color="auto" w:fill="auto"/>
          </w:tcPr>
          <w:p w14:paraId="044A276A" w14:textId="77777777" w:rsidR="00011BF9" w:rsidRPr="00AF29A1" w:rsidRDefault="00011BF9"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2BD6AEC7"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65FBD4A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09199B4E"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3667BF4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67" w:type="dxa"/>
            <w:shd w:val="clear" w:color="auto" w:fill="auto"/>
          </w:tcPr>
          <w:p w14:paraId="4520D1C4"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c>
          <w:tcPr>
            <w:tcW w:w="726" w:type="dxa"/>
            <w:shd w:val="clear" w:color="auto" w:fill="auto"/>
          </w:tcPr>
          <w:p w14:paraId="171C2C0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2</w:t>
            </w:r>
          </w:p>
        </w:tc>
      </w:tr>
      <w:tr w:rsidR="00A93A71" w:rsidRPr="0097152D" w14:paraId="66DF046E" w14:textId="77777777" w:rsidTr="00AF29A1">
        <w:trPr>
          <w:gridAfter w:val="1"/>
          <w:wAfter w:w="14" w:type="dxa"/>
        </w:trPr>
        <w:tc>
          <w:tcPr>
            <w:tcW w:w="1463" w:type="dxa"/>
            <w:vMerge/>
            <w:shd w:val="clear" w:color="auto" w:fill="auto"/>
          </w:tcPr>
          <w:p w14:paraId="523AA1C3"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2E5CA20A" w14:textId="77777777" w:rsidR="00011BF9" w:rsidRPr="00AF29A1" w:rsidRDefault="00011BF9" w:rsidP="00D10AD1">
            <w:pPr>
              <w:spacing w:before="60" w:after="60" w:line="276" w:lineRule="auto"/>
              <w:rPr>
                <w:rFonts w:cs="Arial"/>
                <w:sz w:val="20"/>
                <w:szCs w:val="20"/>
              </w:rPr>
            </w:pPr>
          </w:p>
        </w:tc>
        <w:tc>
          <w:tcPr>
            <w:tcW w:w="236" w:type="dxa"/>
            <w:gridSpan w:val="2"/>
          </w:tcPr>
          <w:p w14:paraId="32C11833"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34CA29B4" w14:textId="77777777" w:rsidR="00011BF9" w:rsidRPr="00AF29A1" w:rsidRDefault="00011BF9" w:rsidP="00AF29A1">
            <w:pPr>
              <w:spacing w:before="60" w:after="60" w:line="276" w:lineRule="auto"/>
              <w:rPr>
                <w:rFonts w:cs="Arial"/>
                <w:sz w:val="20"/>
                <w:szCs w:val="20"/>
              </w:rPr>
            </w:pPr>
            <w:r w:rsidRPr="00AF29A1">
              <w:rPr>
                <w:rFonts w:cs="Arial"/>
                <w:sz w:val="20"/>
                <w:szCs w:val="20"/>
              </w:rPr>
              <w:t>Organisation de table ronde des partenaires de la Commune pour la mise en œuvre du PDC</w:t>
            </w:r>
          </w:p>
        </w:tc>
        <w:tc>
          <w:tcPr>
            <w:tcW w:w="1588" w:type="dxa"/>
            <w:shd w:val="clear" w:color="auto" w:fill="auto"/>
          </w:tcPr>
          <w:p w14:paraId="4AAEBBAD" w14:textId="77777777" w:rsidR="00011BF9" w:rsidRPr="00AF29A1" w:rsidRDefault="00011BF9" w:rsidP="00AF29A1">
            <w:pPr>
              <w:spacing w:before="60" w:after="60" w:line="276" w:lineRule="auto"/>
              <w:rPr>
                <w:rFonts w:cs="Arial"/>
                <w:sz w:val="20"/>
                <w:szCs w:val="20"/>
              </w:rPr>
            </w:pPr>
            <w:r w:rsidRPr="00AF29A1">
              <w:rPr>
                <w:rFonts w:cs="Arial"/>
                <w:sz w:val="20"/>
                <w:szCs w:val="20"/>
              </w:rPr>
              <w:t>Table ronde</w:t>
            </w:r>
          </w:p>
        </w:tc>
        <w:tc>
          <w:tcPr>
            <w:tcW w:w="851" w:type="dxa"/>
            <w:shd w:val="clear" w:color="auto" w:fill="auto"/>
          </w:tcPr>
          <w:p w14:paraId="2C62BB28"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62B2C92B"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7FDC561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42DF26D7"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05E1DD6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44F75CFC"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60B6FB9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2BAE4D6D" w14:textId="77777777" w:rsidTr="00AF29A1">
        <w:trPr>
          <w:gridAfter w:val="1"/>
          <w:wAfter w:w="14" w:type="dxa"/>
        </w:trPr>
        <w:tc>
          <w:tcPr>
            <w:tcW w:w="1463" w:type="dxa"/>
            <w:vMerge/>
            <w:shd w:val="clear" w:color="auto" w:fill="auto"/>
          </w:tcPr>
          <w:p w14:paraId="14B9E6BA"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AD51D3A" w14:textId="77777777" w:rsidR="00011BF9" w:rsidRPr="00AF29A1" w:rsidRDefault="00011BF9" w:rsidP="00D10AD1">
            <w:pPr>
              <w:spacing w:before="60" w:after="60" w:line="276" w:lineRule="auto"/>
              <w:rPr>
                <w:rFonts w:cs="Arial"/>
                <w:sz w:val="20"/>
                <w:szCs w:val="20"/>
              </w:rPr>
            </w:pPr>
          </w:p>
        </w:tc>
        <w:tc>
          <w:tcPr>
            <w:tcW w:w="236" w:type="dxa"/>
            <w:gridSpan w:val="2"/>
          </w:tcPr>
          <w:p w14:paraId="1CCF01A1"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C7E42DF" w14:textId="77777777" w:rsidR="00011BF9" w:rsidRPr="00AF29A1" w:rsidRDefault="00011BF9" w:rsidP="00AF29A1">
            <w:pPr>
              <w:spacing w:before="60" w:after="60" w:line="276" w:lineRule="auto"/>
              <w:rPr>
                <w:rFonts w:cs="Arial"/>
                <w:sz w:val="20"/>
                <w:szCs w:val="20"/>
              </w:rPr>
            </w:pPr>
            <w:r w:rsidRPr="00AF29A1">
              <w:rPr>
                <w:rFonts w:cs="Arial"/>
                <w:sz w:val="20"/>
                <w:szCs w:val="20"/>
              </w:rPr>
              <w:t>Organisation des voyages d’études</w:t>
            </w:r>
          </w:p>
        </w:tc>
        <w:tc>
          <w:tcPr>
            <w:tcW w:w="1588" w:type="dxa"/>
            <w:shd w:val="clear" w:color="auto" w:fill="auto"/>
          </w:tcPr>
          <w:p w14:paraId="22D8467F" w14:textId="77777777" w:rsidR="00011BF9" w:rsidRPr="00AF29A1" w:rsidRDefault="00011BF9" w:rsidP="00AF29A1">
            <w:pPr>
              <w:spacing w:before="60" w:after="60" w:line="276" w:lineRule="auto"/>
              <w:rPr>
                <w:rFonts w:cs="Arial"/>
                <w:sz w:val="20"/>
                <w:szCs w:val="20"/>
              </w:rPr>
            </w:pPr>
            <w:r w:rsidRPr="00AF29A1">
              <w:rPr>
                <w:rFonts w:cs="Arial"/>
                <w:sz w:val="20"/>
                <w:szCs w:val="20"/>
              </w:rPr>
              <w:t>Voyage d’études</w:t>
            </w:r>
          </w:p>
        </w:tc>
        <w:tc>
          <w:tcPr>
            <w:tcW w:w="851" w:type="dxa"/>
            <w:shd w:val="clear" w:color="auto" w:fill="auto"/>
          </w:tcPr>
          <w:p w14:paraId="5E1535AD"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tcPr>
          <w:p w14:paraId="6EB908E2" w14:textId="77777777" w:rsidR="00011BF9" w:rsidRPr="00AF29A1" w:rsidRDefault="00011BF9" w:rsidP="00AF29A1">
            <w:pPr>
              <w:spacing w:before="60" w:after="60" w:line="276" w:lineRule="auto"/>
              <w:rPr>
                <w:rFonts w:cs="Arial"/>
                <w:sz w:val="20"/>
                <w:szCs w:val="20"/>
              </w:rPr>
            </w:pPr>
            <w:r w:rsidRPr="00AF29A1">
              <w:rPr>
                <w:rFonts w:cs="Arial"/>
                <w:sz w:val="20"/>
                <w:szCs w:val="20"/>
              </w:rPr>
              <w:t>Mairie Tounouga</w:t>
            </w:r>
          </w:p>
        </w:tc>
        <w:tc>
          <w:tcPr>
            <w:tcW w:w="768" w:type="dxa"/>
            <w:shd w:val="clear" w:color="auto" w:fill="auto"/>
          </w:tcPr>
          <w:p w14:paraId="4B96BA8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707F2476"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58A6A50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0C15AF3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26" w:type="dxa"/>
            <w:shd w:val="clear" w:color="auto" w:fill="auto"/>
          </w:tcPr>
          <w:p w14:paraId="36EFE19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r>
      <w:tr w:rsidR="00A93A71" w:rsidRPr="0097152D" w14:paraId="111AB0CC" w14:textId="77777777" w:rsidTr="00AF29A1">
        <w:trPr>
          <w:gridAfter w:val="1"/>
          <w:wAfter w:w="14" w:type="dxa"/>
        </w:trPr>
        <w:tc>
          <w:tcPr>
            <w:tcW w:w="1463" w:type="dxa"/>
            <w:vMerge/>
            <w:shd w:val="clear" w:color="auto" w:fill="auto"/>
          </w:tcPr>
          <w:p w14:paraId="58DD13D5"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344EA5ED" w14:textId="77777777" w:rsidR="00011BF9" w:rsidRPr="00AF29A1" w:rsidRDefault="00011BF9" w:rsidP="00D10AD1">
            <w:pPr>
              <w:spacing w:before="60" w:after="60" w:line="276" w:lineRule="auto"/>
              <w:rPr>
                <w:rFonts w:cs="Arial"/>
                <w:sz w:val="20"/>
                <w:szCs w:val="20"/>
              </w:rPr>
            </w:pPr>
          </w:p>
        </w:tc>
        <w:tc>
          <w:tcPr>
            <w:tcW w:w="236" w:type="dxa"/>
            <w:gridSpan w:val="2"/>
          </w:tcPr>
          <w:p w14:paraId="48403CE1"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36C5E06" w14:textId="77777777" w:rsidR="00011BF9" w:rsidRPr="00AF29A1" w:rsidRDefault="00011BF9" w:rsidP="00AF29A1">
            <w:pPr>
              <w:spacing w:before="60" w:after="60" w:line="276" w:lineRule="auto"/>
              <w:rPr>
                <w:rFonts w:cs="Arial"/>
                <w:sz w:val="20"/>
                <w:szCs w:val="20"/>
              </w:rPr>
            </w:pPr>
            <w:r w:rsidRPr="00AF29A1">
              <w:rPr>
                <w:rFonts w:cs="Arial"/>
                <w:sz w:val="20"/>
                <w:szCs w:val="20"/>
              </w:rPr>
              <w:t>Assurer le suivi /et évaluation du PDC/PIA</w:t>
            </w:r>
          </w:p>
        </w:tc>
        <w:tc>
          <w:tcPr>
            <w:tcW w:w="1588" w:type="dxa"/>
            <w:shd w:val="clear" w:color="auto" w:fill="auto"/>
          </w:tcPr>
          <w:p w14:paraId="4F6007A9" w14:textId="77777777" w:rsidR="00011BF9" w:rsidRPr="00AF29A1" w:rsidRDefault="00011BF9" w:rsidP="00AF29A1">
            <w:pPr>
              <w:spacing w:before="60" w:after="60" w:line="276" w:lineRule="auto"/>
              <w:rPr>
                <w:rFonts w:cs="Arial"/>
                <w:sz w:val="20"/>
                <w:szCs w:val="20"/>
              </w:rPr>
            </w:pPr>
            <w:r w:rsidRPr="00AF29A1">
              <w:rPr>
                <w:rFonts w:cs="Arial"/>
                <w:sz w:val="20"/>
                <w:szCs w:val="20"/>
              </w:rPr>
              <w:t>Dispositif</w:t>
            </w:r>
          </w:p>
        </w:tc>
        <w:tc>
          <w:tcPr>
            <w:tcW w:w="851" w:type="dxa"/>
            <w:shd w:val="clear" w:color="auto" w:fill="auto"/>
          </w:tcPr>
          <w:p w14:paraId="3212C56C" w14:textId="77777777" w:rsidR="00011BF9" w:rsidRPr="00AF29A1" w:rsidRDefault="00011BF9"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tcPr>
          <w:p w14:paraId="152C90B6"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69B84CB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5E64D875"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5DD0ECA0"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33129416"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26" w:type="dxa"/>
            <w:shd w:val="clear" w:color="auto" w:fill="auto"/>
          </w:tcPr>
          <w:p w14:paraId="6AC7E14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r>
      <w:tr w:rsidR="00A93A71" w:rsidRPr="0097152D" w14:paraId="400A3601" w14:textId="77777777" w:rsidTr="00AF29A1">
        <w:trPr>
          <w:gridAfter w:val="1"/>
          <w:wAfter w:w="14" w:type="dxa"/>
        </w:trPr>
        <w:tc>
          <w:tcPr>
            <w:tcW w:w="1463" w:type="dxa"/>
            <w:vMerge/>
            <w:shd w:val="clear" w:color="auto" w:fill="auto"/>
          </w:tcPr>
          <w:p w14:paraId="47FD3E94"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59567DA5" w14:textId="77777777" w:rsidR="00011BF9" w:rsidRPr="00AF29A1" w:rsidRDefault="00011BF9" w:rsidP="00D10AD1">
            <w:pPr>
              <w:spacing w:before="60" w:after="60" w:line="276" w:lineRule="auto"/>
              <w:rPr>
                <w:rFonts w:cs="Arial"/>
                <w:sz w:val="20"/>
                <w:szCs w:val="20"/>
              </w:rPr>
            </w:pPr>
          </w:p>
        </w:tc>
        <w:tc>
          <w:tcPr>
            <w:tcW w:w="236" w:type="dxa"/>
            <w:gridSpan w:val="2"/>
          </w:tcPr>
          <w:p w14:paraId="661F008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4E640FDC" w14:textId="77777777" w:rsidR="00011BF9" w:rsidRPr="00AF29A1" w:rsidRDefault="00011BF9" w:rsidP="00AF29A1">
            <w:pPr>
              <w:spacing w:before="60" w:after="60" w:line="276" w:lineRule="auto"/>
              <w:rPr>
                <w:rFonts w:cs="Arial"/>
                <w:sz w:val="20"/>
                <w:szCs w:val="20"/>
              </w:rPr>
            </w:pPr>
            <w:r w:rsidRPr="00AF29A1">
              <w:rPr>
                <w:rFonts w:cs="Arial"/>
                <w:sz w:val="20"/>
                <w:szCs w:val="20"/>
              </w:rPr>
              <w:t>Réalisation de lotissements</w:t>
            </w:r>
          </w:p>
        </w:tc>
        <w:tc>
          <w:tcPr>
            <w:tcW w:w="1588" w:type="dxa"/>
            <w:shd w:val="clear" w:color="auto" w:fill="auto"/>
          </w:tcPr>
          <w:p w14:paraId="6FC15C70" w14:textId="77777777" w:rsidR="00011BF9" w:rsidRPr="00AF29A1" w:rsidRDefault="00011BF9" w:rsidP="00AF29A1">
            <w:pPr>
              <w:spacing w:before="60" w:after="60" w:line="276" w:lineRule="auto"/>
              <w:rPr>
                <w:rFonts w:cs="Arial"/>
                <w:sz w:val="20"/>
                <w:szCs w:val="20"/>
              </w:rPr>
            </w:pPr>
            <w:r w:rsidRPr="00AF29A1">
              <w:rPr>
                <w:rFonts w:cs="Arial"/>
                <w:sz w:val="20"/>
                <w:szCs w:val="20"/>
              </w:rPr>
              <w:t>Lotissement</w:t>
            </w:r>
          </w:p>
        </w:tc>
        <w:tc>
          <w:tcPr>
            <w:tcW w:w="851" w:type="dxa"/>
            <w:shd w:val="clear" w:color="auto" w:fill="auto"/>
          </w:tcPr>
          <w:p w14:paraId="680415A5"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7FBF3693" w14:textId="77777777" w:rsidR="00011BF9" w:rsidRPr="00AF29A1" w:rsidRDefault="00011BF9" w:rsidP="00AF29A1">
            <w:pPr>
              <w:spacing w:before="60" w:after="60" w:line="276" w:lineRule="auto"/>
              <w:rPr>
                <w:rFonts w:cs="Arial"/>
                <w:sz w:val="20"/>
                <w:szCs w:val="20"/>
              </w:rPr>
            </w:pP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Birni,Dolé</w:t>
            </w:r>
            <w:proofErr w:type="spellEnd"/>
            <w:r w:rsidRPr="00AF29A1">
              <w:rPr>
                <w:rFonts w:cs="Arial"/>
                <w:sz w:val="20"/>
                <w:szCs w:val="20"/>
              </w:rPr>
              <w:t xml:space="preserve">, </w:t>
            </w:r>
            <w:proofErr w:type="spellStart"/>
            <w:r w:rsidRPr="00AF29A1">
              <w:rPr>
                <w:rFonts w:cs="Arial"/>
                <w:sz w:val="20"/>
                <w:szCs w:val="20"/>
              </w:rPr>
              <w:t>Gatawani</w:t>
            </w:r>
            <w:proofErr w:type="spellEnd"/>
            <w:r w:rsidRPr="00AF29A1">
              <w:rPr>
                <w:rFonts w:cs="Arial"/>
                <w:sz w:val="20"/>
                <w:szCs w:val="20"/>
              </w:rPr>
              <w:t xml:space="preserve"> et Tounouga</w:t>
            </w:r>
          </w:p>
        </w:tc>
        <w:tc>
          <w:tcPr>
            <w:tcW w:w="768" w:type="dxa"/>
            <w:shd w:val="clear" w:color="auto" w:fill="auto"/>
          </w:tcPr>
          <w:p w14:paraId="659DAB39"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8" w:type="dxa"/>
            <w:shd w:val="clear" w:color="auto" w:fill="auto"/>
          </w:tcPr>
          <w:p w14:paraId="6CBE936E"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662AC81D"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124BE2C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0447581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5E51407C" w14:textId="77777777" w:rsidTr="00AF29A1">
        <w:trPr>
          <w:gridAfter w:val="1"/>
          <w:wAfter w:w="14" w:type="dxa"/>
        </w:trPr>
        <w:tc>
          <w:tcPr>
            <w:tcW w:w="1463" w:type="dxa"/>
            <w:vMerge/>
            <w:shd w:val="clear" w:color="auto" w:fill="auto"/>
          </w:tcPr>
          <w:p w14:paraId="62C6962F"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777C7066" w14:textId="77777777" w:rsidR="00011BF9" w:rsidRPr="00AF29A1" w:rsidRDefault="00011BF9" w:rsidP="00D10AD1">
            <w:pPr>
              <w:spacing w:before="60" w:after="60" w:line="276" w:lineRule="auto"/>
              <w:rPr>
                <w:rFonts w:cs="Arial"/>
                <w:sz w:val="20"/>
                <w:szCs w:val="20"/>
              </w:rPr>
            </w:pPr>
          </w:p>
        </w:tc>
        <w:tc>
          <w:tcPr>
            <w:tcW w:w="236" w:type="dxa"/>
            <w:gridSpan w:val="2"/>
          </w:tcPr>
          <w:p w14:paraId="7BF0E56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639D6D11" w14:textId="77777777" w:rsidR="00011BF9" w:rsidRPr="00AF29A1" w:rsidRDefault="00011BF9" w:rsidP="00AF29A1">
            <w:pPr>
              <w:spacing w:before="60" w:after="60" w:line="276" w:lineRule="auto"/>
              <w:rPr>
                <w:rFonts w:cs="Arial"/>
                <w:sz w:val="20"/>
                <w:szCs w:val="20"/>
              </w:rPr>
            </w:pPr>
            <w:r w:rsidRPr="00AF29A1">
              <w:rPr>
                <w:rFonts w:cs="Arial"/>
                <w:sz w:val="20"/>
                <w:szCs w:val="20"/>
              </w:rPr>
              <w:t>Electrification de la Mairie</w:t>
            </w:r>
          </w:p>
        </w:tc>
        <w:tc>
          <w:tcPr>
            <w:tcW w:w="1588" w:type="dxa"/>
            <w:shd w:val="clear" w:color="auto" w:fill="auto"/>
          </w:tcPr>
          <w:p w14:paraId="296E1E7D" w14:textId="77777777" w:rsidR="00011BF9" w:rsidRPr="00AF29A1" w:rsidRDefault="00011BF9" w:rsidP="00AF29A1">
            <w:pPr>
              <w:spacing w:before="60" w:after="60" w:line="276" w:lineRule="auto"/>
              <w:rPr>
                <w:rFonts w:cs="Arial"/>
                <w:sz w:val="20"/>
                <w:szCs w:val="20"/>
              </w:rPr>
            </w:pPr>
            <w:r w:rsidRPr="00AF29A1">
              <w:rPr>
                <w:rFonts w:cs="Arial"/>
                <w:sz w:val="20"/>
                <w:szCs w:val="20"/>
              </w:rPr>
              <w:t>Électricité</w:t>
            </w:r>
          </w:p>
        </w:tc>
        <w:tc>
          <w:tcPr>
            <w:tcW w:w="851" w:type="dxa"/>
            <w:shd w:val="clear" w:color="auto" w:fill="auto"/>
          </w:tcPr>
          <w:p w14:paraId="009457D0"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1797" w:type="dxa"/>
            <w:shd w:val="clear" w:color="auto" w:fill="auto"/>
          </w:tcPr>
          <w:p w14:paraId="55F97518"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5E0DEBD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571D7F68" w14:textId="77777777" w:rsidR="00011BF9" w:rsidRPr="00AF29A1" w:rsidRDefault="00011BF9"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21AD8CA1"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19F8B9C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75FBF77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5F82AC6A" w14:textId="77777777" w:rsidTr="00AF29A1">
        <w:trPr>
          <w:gridAfter w:val="1"/>
          <w:wAfter w:w="14" w:type="dxa"/>
        </w:trPr>
        <w:tc>
          <w:tcPr>
            <w:tcW w:w="1463" w:type="dxa"/>
            <w:vMerge/>
            <w:shd w:val="clear" w:color="auto" w:fill="auto"/>
          </w:tcPr>
          <w:p w14:paraId="6E23ADFC"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69D68DB0" w14:textId="77777777" w:rsidR="00011BF9" w:rsidRPr="00AF29A1" w:rsidRDefault="00011BF9" w:rsidP="00D10AD1">
            <w:pPr>
              <w:spacing w:before="60" w:after="60" w:line="276" w:lineRule="auto"/>
              <w:rPr>
                <w:rFonts w:cs="Arial"/>
                <w:sz w:val="20"/>
                <w:szCs w:val="20"/>
              </w:rPr>
            </w:pPr>
          </w:p>
        </w:tc>
        <w:tc>
          <w:tcPr>
            <w:tcW w:w="236" w:type="dxa"/>
            <w:gridSpan w:val="2"/>
          </w:tcPr>
          <w:p w14:paraId="67067D90"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7F0BFB57" w14:textId="77777777" w:rsidR="00011BF9" w:rsidRPr="00AF29A1" w:rsidRDefault="00011BF9" w:rsidP="00AF29A1">
            <w:pPr>
              <w:spacing w:before="60" w:after="60" w:line="276" w:lineRule="auto"/>
              <w:rPr>
                <w:rFonts w:cs="Arial"/>
                <w:sz w:val="20"/>
                <w:szCs w:val="20"/>
              </w:rPr>
            </w:pPr>
            <w:r w:rsidRPr="00AF29A1">
              <w:rPr>
                <w:rFonts w:cs="Arial"/>
                <w:sz w:val="20"/>
                <w:szCs w:val="20"/>
              </w:rPr>
              <w:t>Dotation de la Mairie en matériel de bureau</w:t>
            </w:r>
          </w:p>
        </w:tc>
        <w:tc>
          <w:tcPr>
            <w:tcW w:w="1588" w:type="dxa"/>
            <w:shd w:val="clear" w:color="auto" w:fill="auto"/>
          </w:tcPr>
          <w:p w14:paraId="09B62661" w14:textId="77777777" w:rsidR="00011BF9" w:rsidRPr="00AF29A1" w:rsidRDefault="00011BF9" w:rsidP="00AF29A1">
            <w:pPr>
              <w:spacing w:before="60" w:after="60" w:line="276" w:lineRule="auto"/>
              <w:rPr>
                <w:rFonts w:cs="Arial"/>
                <w:sz w:val="20"/>
                <w:szCs w:val="20"/>
              </w:rPr>
            </w:pPr>
            <w:r w:rsidRPr="00AF29A1">
              <w:rPr>
                <w:rFonts w:cs="Arial"/>
                <w:sz w:val="20"/>
                <w:szCs w:val="20"/>
              </w:rPr>
              <w:t>Matériel (Kit)</w:t>
            </w:r>
          </w:p>
        </w:tc>
        <w:tc>
          <w:tcPr>
            <w:tcW w:w="851" w:type="dxa"/>
            <w:shd w:val="clear" w:color="auto" w:fill="auto"/>
          </w:tcPr>
          <w:p w14:paraId="2BEB0EC3" w14:textId="77777777" w:rsidR="00011BF9" w:rsidRPr="00AF29A1" w:rsidRDefault="00011BF9" w:rsidP="00AF29A1">
            <w:pPr>
              <w:spacing w:before="60" w:after="60" w:line="276" w:lineRule="auto"/>
              <w:rPr>
                <w:rFonts w:cs="Arial"/>
                <w:sz w:val="20"/>
                <w:szCs w:val="20"/>
              </w:rPr>
            </w:pPr>
            <w:r w:rsidRPr="00AF29A1">
              <w:rPr>
                <w:rFonts w:cs="Arial"/>
                <w:sz w:val="20"/>
                <w:szCs w:val="20"/>
              </w:rPr>
              <w:t>2</w:t>
            </w:r>
          </w:p>
        </w:tc>
        <w:tc>
          <w:tcPr>
            <w:tcW w:w="1797" w:type="dxa"/>
            <w:shd w:val="clear" w:color="auto" w:fill="auto"/>
          </w:tcPr>
          <w:p w14:paraId="73A2192A"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2CAC67A8"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6D115432"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4CD7FCE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150DCB6A"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4D415C67"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A93A71" w:rsidRPr="0097152D" w14:paraId="5D9F7FB3" w14:textId="77777777" w:rsidTr="00AF29A1">
        <w:trPr>
          <w:gridAfter w:val="1"/>
          <w:wAfter w:w="14" w:type="dxa"/>
        </w:trPr>
        <w:tc>
          <w:tcPr>
            <w:tcW w:w="1463" w:type="dxa"/>
            <w:vMerge/>
            <w:shd w:val="clear" w:color="auto" w:fill="auto"/>
          </w:tcPr>
          <w:p w14:paraId="331D45E9" w14:textId="77777777" w:rsidR="00011BF9" w:rsidRPr="00AF29A1" w:rsidRDefault="00011BF9" w:rsidP="00D10AD1">
            <w:pPr>
              <w:spacing w:before="60" w:after="60" w:line="276" w:lineRule="auto"/>
              <w:rPr>
                <w:rFonts w:cs="Arial"/>
                <w:sz w:val="20"/>
                <w:szCs w:val="20"/>
              </w:rPr>
            </w:pPr>
          </w:p>
        </w:tc>
        <w:tc>
          <w:tcPr>
            <w:tcW w:w="1366" w:type="dxa"/>
            <w:vMerge/>
            <w:shd w:val="clear" w:color="auto" w:fill="auto"/>
          </w:tcPr>
          <w:p w14:paraId="050FC89A" w14:textId="77777777" w:rsidR="00011BF9" w:rsidRPr="00AF29A1" w:rsidRDefault="00011BF9" w:rsidP="00D10AD1">
            <w:pPr>
              <w:spacing w:before="60" w:after="60" w:line="276" w:lineRule="auto"/>
              <w:rPr>
                <w:rFonts w:cs="Arial"/>
                <w:sz w:val="20"/>
                <w:szCs w:val="20"/>
              </w:rPr>
            </w:pPr>
          </w:p>
        </w:tc>
        <w:tc>
          <w:tcPr>
            <w:tcW w:w="236" w:type="dxa"/>
            <w:gridSpan w:val="2"/>
          </w:tcPr>
          <w:p w14:paraId="498F5DF6" w14:textId="77777777" w:rsidR="00011BF9" w:rsidRPr="00AF29A1" w:rsidRDefault="00011BF9" w:rsidP="00D10AD1">
            <w:pPr>
              <w:spacing w:before="60" w:after="60" w:line="276" w:lineRule="auto"/>
              <w:rPr>
                <w:rFonts w:cs="Arial"/>
                <w:sz w:val="20"/>
                <w:szCs w:val="20"/>
              </w:rPr>
            </w:pPr>
          </w:p>
        </w:tc>
        <w:tc>
          <w:tcPr>
            <w:tcW w:w="3314" w:type="dxa"/>
            <w:shd w:val="clear" w:color="auto" w:fill="auto"/>
          </w:tcPr>
          <w:p w14:paraId="1C14920B" w14:textId="77777777" w:rsidR="00011BF9" w:rsidRPr="00AF29A1" w:rsidRDefault="00011BF9" w:rsidP="00AF29A1">
            <w:pPr>
              <w:spacing w:before="60" w:after="60" w:line="276" w:lineRule="auto"/>
              <w:rPr>
                <w:rFonts w:cs="Arial"/>
                <w:sz w:val="20"/>
                <w:szCs w:val="20"/>
              </w:rPr>
            </w:pPr>
            <w:r w:rsidRPr="00AF29A1">
              <w:rPr>
                <w:rFonts w:cs="Arial"/>
                <w:sz w:val="20"/>
                <w:szCs w:val="20"/>
              </w:rPr>
              <w:t>Achat et réparation de moto</w:t>
            </w:r>
          </w:p>
        </w:tc>
        <w:tc>
          <w:tcPr>
            <w:tcW w:w="1588" w:type="dxa"/>
            <w:shd w:val="clear" w:color="auto" w:fill="auto"/>
          </w:tcPr>
          <w:p w14:paraId="5C336425" w14:textId="77777777" w:rsidR="00011BF9" w:rsidRPr="00AF29A1" w:rsidRDefault="00011BF9" w:rsidP="00AF29A1">
            <w:pPr>
              <w:spacing w:before="60" w:after="60" w:line="276" w:lineRule="auto"/>
              <w:rPr>
                <w:rFonts w:cs="Arial"/>
                <w:sz w:val="20"/>
                <w:szCs w:val="20"/>
              </w:rPr>
            </w:pPr>
            <w:r w:rsidRPr="00AF29A1">
              <w:rPr>
                <w:rFonts w:cs="Arial"/>
                <w:sz w:val="20"/>
                <w:szCs w:val="20"/>
              </w:rPr>
              <w:t>Moto</w:t>
            </w:r>
          </w:p>
        </w:tc>
        <w:tc>
          <w:tcPr>
            <w:tcW w:w="851" w:type="dxa"/>
            <w:shd w:val="clear" w:color="auto" w:fill="auto"/>
          </w:tcPr>
          <w:p w14:paraId="3A95C977" w14:textId="77777777" w:rsidR="00011BF9" w:rsidRPr="00AF29A1" w:rsidRDefault="00011BF9" w:rsidP="00AF29A1">
            <w:pPr>
              <w:spacing w:before="60" w:after="60" w:line="276" w:lineRule="auto"/>
              <w:rPr>
                <w:rFonts w:cs="Arial"/>
                <w:sz w:val="20"/>
                <w:szCs w:val="20"/>
              </w:rPr>
            </w:pPr>
            <w:r w:rsidRPr="00AF29A1">
              <w:rPr>
                <w:rFonts w:cs="Arial"/>
                <w:sz w:val="20"/>
                <w:szCs w:val="20"/>
              </w:rPr>
              <w:t>4</w:t>
            </w:r>
          </w:p>
        </w:tc>
        <w:tc>
          <w:tcPr>
            <w:tcW w:w="1797" w:type="dxa"/>
            <w:shd w:val="clear" w:color="auto" w:fill="auto"/>
          </w:tcPr>
          <w:p w14:paraId="1F5EB4E5" w14:textId="77777777" w:rsidR="00011BF9" w:rsidRPr="00AF29A1" w:rsidRDefault="00011BF9"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0F4E86CB" w14:textId="77777777" w:rsidR="00011BF9" w:rsidRPr="00AF29A1" w:rsidRDefault="00011BF9"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5295C5C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8" w:type="dxa"/>
            <w:shd w:val="clear" w:color="auto" w:fill="auto"/>
          </w:tcPr>
          <w:p w14:paraId="56D2422E"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5B41D073"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1</w:t>
            </w:r>
          </w:p>
        </w:tc>
        <w:tc>
          <w:tcPr>
            <w:tcW w:w="726" w:type="dxa"/>
            <w:shd w:val="clear" w:color="auto" w:fill="auto"/>
          </w:tcPr>
          <w:p w14:paraId="06E6C1A5" w14:textId="77777777" w:rsidR="00011BF9" w:rsidRPr="00AF29A1" w:rsidRDefault="00011BF9" w:rsidP="00AF29A1">
            <w:pPr>
              <w:spacing w:before="60" w:after="60" w:line="276" w:lineRule="auto"/>
              <w:rPr>
                <w:rFonts w:eastAsia="Calibri" w:cs="Arial"/>
                <w:sz w:val="20"/>
                <w:szCs w:val="20"/>
              </w:rPr>
            </w:pPr>
            <w:r w:rsidRPr="00AF29A1">
              <w:rPr>
                <w:rFonts w:eastAsia="Calibri" w:cs="Arial"/>
                <w:sz w:val="20"/>
                <w:szCs w:val="20"/>
              </w:rPr>
              <w:t>0</w:t>
            </w:r>
          </w:p>
        </w:tc>
      </w:tr>
      <w:tr w:rsidR="00D363B6" w:rsidRPr="0097152D" w14:paraId="64C91385" w14:textId="77777777" w:rsidTr="00AF29A1">
        <w:trPr>
          <w:gridAfter w:val="1"/>
          <w:wAfter w:w="14" w:type="dxa"/>
        </w:trPr>
        <w:tc>
          <w:tcPr>
            <w:tcW w:w="14412" w:type="dxa"/>
            <w:gridSpan w:val="13"/>
            <w:shd w:val="clear" w:color="auto" w:fill="A8D08D" w:themeFill="accent6" w:themeFillTint="99"/>
          </w:tcPr>
          <w:p w14:paraId="4AF2EF09" w14:textId="77777777" w:rsidR="004277D5" w:rsidRPr="00AF29A1" w:rsidRDefault="00D363B6" w:rsidP="00AF29A1">
            <w:pPr>
              <w:spacing w:before="60" w:after="60" w:line="276" w:lineRule="auto"/>
              <w:jc w:val="center"/>
              <w:rPr>
                <w:rFonts w:cs="Arial"/>
                <w:b/>
                <w:bCs/>
                <w:sz w:val="20"/>
                <w:szCs w:val="20"/>
              </w:rPr>
            </w:pPr>
            <w:r w:rsidRPr="00AF29A1">
              <w:rPr>
                <w:rFonts w:cs="Arial"/>
                <w:b/>
                <w:bCs/>
                <w:sz w:val="20"/>
                <w:szCs w:val="20"/>
              </w:rPr>
              <w:t xml:space="preserve">AXE </w:t>
            </w:r>
            <w:r w:rsidR="000C4BCF" w:rsidRPr="00AF29A1">
              <w:rPr>
                <w:rFonts w:cs="Arial"/>
                <w:b/>
                <w:bCs/>
                <w:sz w:val="20"/>
                <w:szCs w:val="20"/>
              </w:rPr>
              <w:t>5</w:t>
            </w:r>
            <w:r w:rsidRPr="00AF29A1">
              <w:rPr>
                <w:rFonts w:cs="Arial"/>
                <w:b/>
                <w:bCs/>
                <w:sz w:val="20"/>
                <w:szCs w:val="20"/>
              </w:rPr>
              <w:t> : PROMOTION DE LA SECURISATION ET DE LA GOUVERNANCE FONCIERE</w:t>
            </w:r>
          </w:p>
        </w:tc>
      </w:tr>
      <w:tr w:rsidR="0016601A" w:rsidRPr="0097152D" w14:paraId="33DEE051" w14:textId="77777777" w:rsidTr="00D10AD1">
        <w:trPr>
          <w:gridAfter w:val="1"/>
          <w:wAfter w:w="14" w:type="dxa"/>
        </w:trPr>
        <w:tc>
          <w:tcPr>
            <w:tcW w:w="1463" w:type="dxa"/>
            <w:vMerge w:val="restart"/>
            <w:shd w:val="clear" w:color="auto" w:fill="auto"/>
          </w:tcPr>
          <w:p w14:paraId="10FEBAB3" w14:textId="77777777" w:rsidR="0016601A" w:rsidRPr="00AF29A1" w:rsidRDefault="0016601A" w:rsidP="00AF29A1">
            <w:pPr>
              <w:spacing w:before="60" w:after="60" w:line="276" w:lineRule="auto"/>
              <w:ind w:left="-75"/>
              <w:rPr>
                <w:rFonts w:cs="Arial"/>
                <w:sz w:val="20"/>
                <w:szCs w:val="20"/>
              </w:rPr>
            </w:pPr>
            <w:bookmarkStart w:id="723" w:name="_Hlk51847981"/>
          </w:p>
          <w:p w14:paraId="174D0F4A" w14:textId="77777777" w:rsidR="0016601A" w:rsidRPr="00AF29A1" w:rsidRDefault="0016601A" w:rsidP="00AF29A1">
            <w:pPr>
              <w:spacing w:before="60" w:after="60" w:line="276" w:lineRule="auto"/>
              <w:ind w:left="-75"/>
              <w:rPr>
                <w:rFonts w:cs="Arial"/>
                <w:sz w:val="20"/>
                <w:szCs w:val="20"/>
              </w:rPr>
            </w:pPr>
          </w:p>
          <w:p w14:paraId="02504E72" w14:textId="77777777" w:rsidR="0016601A" w:rsidRPr="00AF29A1" w:rsidRDefault="0016601A" w:rsidP="00AF29A1">
            <w:pPr>
              <w:spacing w:before="60" w:after="60" w:line="276" w:lineRule="auto"/>
              <w:ind w:left="-75"/>
              <w:rPr>
                <w:rFonts w:cs="Arial"/>
                <w:sz w:val="20"/>
                <w:szCs w:val="20"/>
              </w:rPr>
            </w:pPr>
          </w:p>
          <w:p w14:paraId="5DDE269B" w14:textId="77777777" w:rsidR="0016601A" w:rsidRPr="00AF29A1" w:rsidRDefault="0016601A" w:rsidP="00AF29A1">
            <w:pPr>
              <w:spacing w:before="60" w:after="60" w:line="276" w:lineRule="auto"/>
              <w:ind w:left="-75"/>
              <w:rPr>
                <w:rFonts w:cs="Arial"/>
                <w:sz w:val="20"/>
                <w:szCs w:val="20"/>
              </w:rPr>
            </w:pPr>
            <w:r w:rsidRPr="00AF29A1">
              <w:rPr>
                <w:rFonts w:cs="Arial"/>
                <w:sz w:val="20"/>
                <w:szCs w:val="20"/>
              </w:rPr>
              <w:t xml:space="preserve">Promotion de la sécurisation et la gouvernance </w:t>
            </w:r>
            <w:r w:rsidRPr="00AF29A1">
              <w:rPr>
                <w:rFonts w:cs="Arial"/>
                <w:sz w:val="20"/>
                <w:szCs w:val="20"/>
              </w:rPr>
              <w:lastRenderedPageBreak/>
              <w:t>foncière</w:t>
            </w:r>
          </w:p>
        </w:tc>
        <w:tc>
          <w:tcPr>
            <w:tcW w:w="1366" w:type="dxa"/>
            <w:vMerge w:val="restart"/>
            <w:shd w:val="clear" w:color="auto" w:fill="auto"/>
          </w:tcPr>
          <w:p w14:paraId="2E7BF52F" w14:textId="77777777" w:rsidR="0016601A" w:rsidRPr="00AF29A1" w:rsidRDefault="0016601A" w:rsidP="00AF29A1">
            <w:pPr>
              <w:spacing w:before="60" w:after="60" w:line="276" w:lineRule="auto"/>
              <w:rPr>
                <w:rFonts w:cs="Arial"/>
                <w:sz w:val="20"/>
                <w:szCs w:val="20"/>
              </w:rPr>
            </w:pPr>
            <w:r w:rsidRPr="00AF29A1">
              <w:rPr>
                <w:rFonts w:cs="Arial"/>
                <w:sz w:val="20"/>
                <w:szCs w:val="20"/>
              </w:rPr>
              <w:lastRenderedPageBreak/>
              <w:t>Les droits fonciers des opérateurs ruraux sont sécurisés</w:t>
            </w:r>
          </w:p>
        </w:tc>
        <w:tc>
          <w:tcPr>
            <w:tcW w:w="236" w:type="dxa"/>
            <w:gridSpan w:val="2"/>
          </w:tcPr>
          <w:p w14:paraId="6479D3A1"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30B8B33D" w14:textId="77777777" w:rsidR="0016601A" w:rsidRPr="00AF29A1" w:rsidRDefault="0016601A" w:rsidP="00AF29A1">
            <w:pPr>
              <w:spacing w:before="60" w:after="60" w:line="276" w:lineRule="auto"/>
              <w:rPr>
                <w:rFonts w:cs="Arial"/>
                <w:sz w:val="20"/>
                <w:szCs w:val="20"/>
              </w:rPr>
            </w:pPr>
            <w:r w:rsidRPr="00AF29A1">
              <w:rPr>
                <w:rFonts w:cs="Arial"/>
                <w:sz w:val="20"/>
                <w:szCs w:val="20"/>
              </w:rPr>
              <w:t>Renforcer les compétences techniques et de gestion de la  COFOCOM</w:t>
            </w:r>
          </w:p>
        </w:tc>
        <w:tc>
          <w:tcPr>
            <w:tcW w:w="1588" w:type="dxa"/>
            <w:shd w:val="clear" w:color="auto" w:fill="auto"/>
          </w:tcPr>
          <w:p w14:paraId="38C0E648" w14:textId="77777777" w:rsidR="0016601A" w:rsidRPr="00AF29A1" w:rsidRDefault="0016601A" w:rsidP="00AF29A1">
            <w:pPr>
              <w:spacing w:before="60" w:after="60" w:line="276" w:lineRule="auto"/>
              <w:rPr>
                <w:rFonts w:cs="Arial"/>
                <w:sz w:val="20"/>
                <w:szCs w:val="20"/>
              </w:rPr>
            </w:pPr>
            <w:r w:rsidRPr="00AF29A1">
              <w:rPr>
                <w:rFonts w:cs="Arial"/>
                <w:sz w:val="20"/>
                <w:szCs w:val="20"/>
              </w:rPr>
              <w:t>COFOCOM</w:t>
            </w:r>
          </w:p>
        </w:tc>
        <w:tc>
          <w:tcPr>
            <w:tcW w:w="851" w:type="dxa"/>
            <w:shd w:val="clear" w:color="auto" w:fill="auto"/>
          </w:tcPr>
          <w:p w14:paraId="5B4F17B2" w14:textId="77777777" w:rsidR="0016601A" w:rsidRPr="00AF29A1" w:rsidRDefault="0016601A"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tcPr>
          <w:p w14:paraId="044CE2B5" w14:textId="77777777" w:rsidR="0016601A" w:rsidRPr="00AF29A1" w:rsidRDefault="0016601A" w:rsidP="00AF29A1">
            <w:pPr>
              <w:spacing w:before="60" w:after="60" w:line="276" w:lineRule="auto"/>
              <w:rPr>
                <w:rFonts w:cs="Arial"/>
                <w:sz w:val="20"/>
                <w:szCs w:val="20"/>
              </w:rPr>
            </w:pPr>
            <w:r w:rsidRPr="00AF29A1">
              <w:rPr>
                <w:rFonts w:cs="Arial"/>
                <w:sz w:val="20"/>
                <w:szCs w:val="20"/>
              </w:rPr>
              <w:t>Tounouga</w:t>
            </w:r>
          </w:p>
        </w:tc>
        <w:tc>
          <w:tcPr>
            <w:tcW w:w="768" w:type="dxa"/>
            <w:shd w:val="clear" w:color="auto" w:fill="auto"/>
          </w:tcPr>
          <w:p w14:paraId="14A1E178" w14:textId="77777777" w:rsidR="0016601A" w:rsidRPr="00AF29A1" w:rsidRDefault="0016601A"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21537669"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2</w:t>
            </w:r>
          </w:p>
        </w:tc>
        <w:tc>
          <w:tcPr>
            <w:tcW w:w="768" w:type="dxa"/>
            <w:shd w:val="clear" w:color="auto" w:fill="auto"/>
          </w:tcPr>
          <w:p w14:paraId="19F26E5E"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1</w:t>
            </w:r>
          </w:p>
        </w:tc>
        <w:tc>
          <w:tcPr>
            <w:tcW w:w="767" w:type="dxa"/>
            <w:shd w:val="clear" w:color="auto" w:fill="auto"/>
          </w:tcPr>
          <w:p w14:paraId="0480C5EC"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1</w:t>
            </w:r>
          </w:p>
        </w:tc>
        <w:tc>
          <w:tcPr>
            <w:tcW w:w="726" w:type="dxa"/>
            <w:shd w:val="clear" w:color="auto" w:fill="auto"/>
          </w:tcPr>
          <w:p w14:paraId="5B35A3EF"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0</w:t>
            </w:r>
          </w:p>
        </w:tc>
      </w:tr>
      <w:tr w:rsidR="0016601A" w:rsidRPr="0097152D" w14:paraId="4C4CA31C" w14:textId="77777777" w:rsidTr="00D10AD1">
        <w:trPr>
          <w:gridAfter w:val="1"/>
          <w:wAfter w:w="14" w:type="dxa"/>
        </w:trPr>
        <w:tc>
          <w:tcPr>
            <w:tcW w:w="1463" w:type="dxa"/>
            <w:vMerge/>
            <w:shd w:val="clear" w:color="auto" w:fill="auto"/>
          </w:tcPr>
          <w:p w14:paraId="08504AC3" w14:textId="77777777" w:rsidR="0016601A" w:rsidRPr="00AF29A1" w:rsidRDefault="0016601A" w:rsidP="00D10AD1">
            <w:pPr>
              <w:spacing w:before="60" w:after="60" w:line="276" w:lineRule="auto"/>
              <w:rPr>
                <w:rFonts w:cs="Arial"/>
                <w:sz w:val="20"/>
                <w:szCs w:val="20"/>
              </w:rPr>
            </w:pPr>
          </w:p>
        </w:tc>
        <w:tc>
          <w:tcPr>
            <w:tcW w:w="1366" w:type="dxa"/>
            <w:vMerge/>
            <w:shd w:val="clear" w:color="auto" w:fill="auto"/>
          </w:tcPr>
          <w:p w14:paraId="0B50CB52" w14:textId="77777777" w:rsidR="0016601A" w:rsidRPr="00AF29A1" w:rsidRDefault="0016601A" w:rsidP="00D10AD1">
            <w:pPr>
              <w:spacing w:before="60" w:after="60" w:line="276" w:lineRule="auto"/>
              <w:rPr>
                <w:rFonts w:cs="Arial"/>
                <w:sz w:val="20"/>
                <w:szCs w:val="20"/>
              </w:rPr>
            </w:pPr>
          </w:p>
        </w:tc>
        <w:tc>
          <w:tcPr>
            <w:tcW w:w="236" w:type="dxa"/>
            <w:gridSpan w:val="2"/>
          </w:tcPr>
          <w:p w14:paraId="3594D046"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2906CBD9" w14:textId="77777777" w:rsidR="0016601A" w:rsidRPr="00AF29A1" w:rsidRDefault="0016601A" w:rsidP="00AF29A1">
            <w:pPr>
              <w:spacing w:before="60" w:after="60" w:line="276" w:lineRule="auto"/>
              <w:rPr>
                <w:rFonts w:cs="Arial"/>
                <w:sz w:val="20"/>
                <w:szCs w:val="20"/>
              </w:rPr>
            </w:pPr>
            <w:r w:rsidRPr="00AF29A1">
              <w:rPr>
                <w:rFonts w:cs="Arial"/>
                <w:sz w:val="20"/>
                <w:szCs w:val="20"/>
              </w:rPr>
              <w:t>Parachever la mise en place de Cofob et former les membres</w:t>
            </w:r>
          </w:p>
        </w:tc>
        <w:tc>
          <w:tcPr>
            <w:tcW w:w="1588" w:type="dxa"/>
            <w:shd w:val="clear" w:color="auto" w:fill="auto"/>
          </w:tcPr>
          <w:p w14:paraId="04C70313" w14:textId="77777777" w:rsidR="0016601A" w:rsidRPr="00AF29A1" w:rsidRDefault="0016601A" w:rsidP="00AF29A1">
            <w:pPr>
              <w:spacing w:before="60" w:after="60" w:line="276" w:lineRule="auto"/>
              <w:rPr>
                <w:rFonts w:cs="Arial"/>
                <w:sz w:val="20"/>
                <w:szCs w:val="20"/>
              </w:rPr>
            </w:pPr>
            <w:r w:rsidRPr="00AF29A1">
              <w:rPr>
                <w:rFonts w:cs="Arial"/>
                <w:sz w:val="20"/>
                <w:szCs w:val="20"/>
              </w:rPr>
              <w:t>Cofob</w:t>
            </w:r>
          </w:p>
        </w:tc>
        <w:tc>
          <w:tcPr>
            <w:tcW w:w="851" w:type="dxa"/>
            <w:shd w:val="clear" w:color="auto" w:fill="auto"/>
          </w:tcPr>
          <w:p w14:paraId="61CDAF11" w14:textId="77777777" w:rsidR="0016601A" w:rsidRPr="00AF29A1" w:rsidRDefault="0016601A" w:rsidP="00AF29A1">
            <w:pPr>
              <w:spacing w:before="60" w:after="60" w:line="276" w:lineRule="auto"/>
              <w:rPr>
                <w:rFonts w:cs="Arial"/>
                <w:sz w:val="20"/>
                <w:szCs w:val="20"/>
              </w:rPr>
            </w:pPr>
            <w:r w:rsidRPr="00AF29A1">
              <w:rPr>
                <w:rFonts w:cs="Arial"/>
                <w:sz w:val="20"/>
                <w:szCs w:val="20"/>
              </w:rPr>
              <w:t>7</w:t>
            </w:r>
          </w:p>
        </w:tc>
        <w:tc>
          <w:tcPr>
            <w:tcW w:w="1797" w:type="dxa"/>
            <w:shd w:val="clear" w:color="auto" w:fill="auto"/>
          </w:tcPr>
          <w:p w14:paraId="2AC1FDBD" w14:textId="77777777" w:rsidR="0016601A" w:rsidRPr="00AF29A1" w:rsidRDefault="0016601A" w:rsidP="00AF29A1">
            <w:pPr>
              <w:spacing w:before="60" w:after="60" w:line="276" w:lineRule="auto"/>
              <w:rPr>
                <w:rFonts w:cs="Arial"/>
                <w:sz w:val="20"/>
                <w:szCs w:val="20"/>
              </w:rPr>
            </w:pPr>
            <w:r w:rsidRPr="00AF29A1">
              <w:rPr>
                <w:rFonts w:cs="Arial"/>
                <w:sz w:val="20"/>
                <w:szCs w:val="20"/>
              </w:rPr>
              <w:t>Villages COFOB</w:t>
            </w:r>
          </w:p>
        </w:tc>
        <w:tc>
          <w:tcPr>
            <w:tcW w:w="768" w:type="dxa"/>
            <w:shd w:val="clear" w:color="auto" w:fill="auto"/>
          </w:tcPr>
          <w:p w14:paraId="6F2FF7FA" w14:textId="77777777" w:rsidR="0016601A" w:rsidRPr="00AF29A1" w:rsidRDefault="0016601A" w:rsidP="00AF29A1">
            <w:pPr>
              <w:spacing w:before="60" w:after="60" w:line="276" w:lineRule="auto"/>
              <w:rPr>
                <w:rFonts w:cs="Arial"/>
                <w:sz w:val="20"/>
                <w:szCs w:val="20"/>
              </w:rPr>
            </w:pPr>
            <w:r w:rsidRPr="00AF29A1">
              <w:rPr>
                <w:rFonts w:eastAsia="Calibri" w:cs="Arial"/>
                <w:sz w:val="20"/>
                <w:szCs w:val="20"/>
              </w:rPr>
              <w:t>7</w:t>
            </w:r>
          </w:p>
        </w:tc>
        <w:tc>
          <w:tcPr>
            <w:tcW w:w="768" w:type="dxa"/>
            <w:shd w:val="clear" w:color="auto" w:fill="auto"/>
          </w:tcPr>
          <w:p w14:paraId="1E491421"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0</w:t>
            </w:r>
          </w:p>
        </w:tc>
        <w:tc>
          <w:tcPr>
            <w:tcW w:w="768" w:type="dxa"/>
            <w:shd w:val="clear" w:color="auto" w:fill="auto"/>
          </w:tcPr>
          <w:p w14:paraId="7495F573"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37F63736"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7BB0E4F6"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0</w:t>
            </w:r>
          </w:p>
        </w:tc>
      </w:tr>
      <w:tr w:rsidR="0016601A" w:rsidRPr="0097152D" w14:paraId="1B5B6395" w14:textId="77777777" w:rsidTr="00D10AD1">
        <w:trPr>
          <w:gridAfter w:val="1"/>
          <w:wAfter w:w="14" w:type="dxa"/>
        </w:trPr>
        <w:tc>
          <w:tcPr>
            <w:tcW w:w="1463" w:type="dxa"/>
            <w:vMerge/>
            <w:shd w:val="clear" w:color="auto" w:fill="auto"/>
          </w:tcPr>
          <w:p w14:paraId="331A38D2" w14:textId="77777777" w:rsidR="0016601A" w:rsidRPr="00AF29A1" w:rsidRDefault="0016601A" w:rsidP="00D10AD1">
            <w:pPr>
              <w:spacing w:before="60" w:after="60" w:line="276" w:lineRule="auto"/>
              <w:rPr>
                <w:rFonts w:cs="Arial"/>
                <w:sz w:val="20"/>
                <w:szCs w:val="20"/>
              </w:rPr>
            </w:pPr>
          </w:p>
        </w:tc>
        <w:tc>
          <w:tcPr>
            <w:tcW w:w="1366" w:type="dxa"/>
            <w:vMerge/>
            <w:shd w:val="clear" w:color="auto" w:fill="auto"/>
          </w:tcPr>
          <w:p w14:paraId="1002AD5A" w14:textId="77777777" w:rsidR="0016601A" w:rsidRPr="00AF29A1" w:rsidRDefault="0016601A" w:rsidP="00D10AD1">
            <w:pPr>
              <w:spacing w:before="60" w:after="60" w:line="276" w:lineRule="auto"/>
              <w:rPr>
                <w:rFonts w:cs="Arial"/>
                <w:sz w:val="20"/>
                <w:szCs w:val="20"/>
              </w:rPr>
            </w:pPr>
          </w:p>
        </w:tc>
        <w:tc>
          <w:tcPr>
            <w:tcW w:w="236" w:type="dxa"/>
            <w:gridSpan w:val="2"/>
          </w:tcPr>
          <w:p w14:paraId="51C12019"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78F94714" w14:textId="77777777" w:rsidR="0016601A" w:rsidRPr="00AF29A1" w:rsidRDefault="0016601A" w:rsidP="00AF29A1">
            <w:pPr>
              <w:spacing w:before="60" w:after="60" w:line="276" w:lineRule="auto"/>
              <w:rPr>
                <w:rFonts w:cs="Arial"/>
                <w:sz w:val="20"/>
                <w:szCs w:val="20"/>
              </w:rPr>
            </w:pPr>
            <w:r w:rsidRPr="00AF29A1">
              <w:rPr>
                <w:rFonts w:cs="Arial"/>
                <w:sz w:val="20"/>
                <w:szCs w:val="20"/>
              </w:rPr>
              <w:t xml:space="preserve">Redynamiser les COFOB non fonctionnelles </w:t>
            </w:r>
          </w:p>
        </w:tc>
        <w:tc>
          <w:tcPr>
            <w:tcW w:w="1588" w:type="dxa"/>
            <w:shd w:val="clear" w:color="auto" w:fill="auto"/>
          </w:tcPr>
          <w:p w14:paraId="0E28CEF8" w14:textId="77777777" w:rsidR="0016601A" w:rsidRPr="00AF29A1" w:rsidRDefault="0016601A" w:rsidP="00AF29A1">
            <w:pPr>
              <w:spacing w:before="60" w:after="60" w:line="276" w:lineRule="auto"/>
              <w:rPr>
                <w:rFonts w:cs="Arial"/>
                <w:sz w:val="20"/>
                <w:szCs w:val="20"/>
              </w:rPr>
            </w:pPr>
            <w:r w:rsidRPr="00AF29A1">
              <w:rPr>
                <w:rFonts w:cs="Arial"/>
                <w:sz w:val="20"/>
                <w:szCs w:val="20"/>
              </w:rPr>
              <w:t>Cofob</w:t>
            </w:r>
          </w:p>
        </w:tc>
        <w:tc>
          <w:tcPr>
            <w:tcW w:w="851" w:type="dxa"/>
            <w:shd w:val="clear" w:color="auto" w:fill="auto"/>
          </w:tcPr>
          <w:p w14:paraId="4E98A795" w14:textId="77777777" w:rsidR="0016601A" w:rsidRPr="00AF29A1" w:rsidRDefault="0016601A" w:rsidP="00AF29A1">
            <w:pPr>
              <w:spacing w:before="60" w:after="60" w:line="276" w:lineRule="auto"/>
              <w:rPr>
                <w:rFonts w:cs="Arial"/>
                <w:sz w:val="20"/>
                <w:szCs w:val="20"/>
              </w:rPr>
            </w:pPr>
            <w:r w:rsidRPr="00AF29A1">
              <w:rPr>
                <w:rFonts w:cs="Arial"/>
                <w:sz w:val="20"/>
                <w:szCs w:val="20"/>
              </w:rPr>
              <w:t>7</w:t>
            </w:r>
          </w:p>
        </w:tc>
        <w:tc>
          <w:tcPr>
            <w:tcW w:w="1797" w:type="dxa"/>
            <w:shd w:val="clear" w:color="auto" w:fill="auto"/>
          </w:tcPr>
          <w:p w14:paraId="5161CE67" w14:textId="77777777" w:rsidR="0016601A" w:rsidRPr="00AF29A1" w:rsidRDefault="0016601A" w:rsidP="00AF29A1">
            <w:pPr>
              <w:spacing w:before="60" w:after="60" w:line="276" w:lineRule="auto"/>
              <w:rPr>
                <w:rFonts w:cs="Arial"/>
                <w:sz w:val="20"/>
                <w:szCs w:val="20"/>
              </w:rPr>
            </w:pPr>
            <w:r w:rsidRPr="00AF29A1">
              <w:rPr>
                <w:rFonts w:cs="Arial"/>
                <w:sz w:val="20"/>
                <w:szCs w:val="20"/>
              </w:rPr>
              <w:t>Villages COFOB</w:t>
            </w:r>
          </w:p>
        </w:tc>
        <w:tc>
          <w:tcPr>
            <w:tcW w:w="768" w:type="dxa"/>
            <w:shd w:val="clear" w:color="auto" w:fill="auto"/>
          </w:tcPr>
          <w:p w14:paraId="30382600" w14:textId="77777777" w:rsidR="0016601A" w:rsidRPr="00AF29A1" w:rsidRDefault="0016601A" w:rsidP="00AF29A1">
            <w:pPr>
              <w:spacing w:before="60" w:after="60" w:line="276" w:lineRule="auto"/>
              <w:rPr>
                <w:rFonts w:cs="Arial"/>
                <w:sz w:val="20"/>
                <w:szCs w:val="20"/>
              </w:rPr>
            </w:pPr>
            <w:r w:rsidRPr="00AF29A1">
              <w:rPr>
                <w:rFonts w:eastAsia="Calibri" w:cs="Arial"/>
                <w:sz w:val="20"/>
                <w:szCs w:val="20"/>
              </w:rPr>
              <w:t>7</w:t>
            </w:r>
          </w:p>
        </w:tc>
        <w:tc>
          <w:tcPr>
            <w:tcW w:w="768" w:type="dxa"/>
            <w:shd w:val="clear" w:color="auto" w:fill="auto"/>
          </w:tcPr>
          <w:p w14:paraId="7516AD02"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0</w:t>
            </w:r>
          </w:p>
        </w:tc>
        <w:tc>
          <w:tcPr>
            <w:tcW w:w="768" w:type="dxa"/>
            <w:shd w:val="clear" w:color="auto" w:fill="auto"/>
          </w:tcPr>
          <w:p w14:paraId="01F80BDC"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0</w:t>
            </w:r>
          </w:p>
        </w:tc>
        <w:tc>
          <w:tcPr>
            <w:tcW w:w="767" w:type="dxa"/>
            <w:shd w:val="clear" w:color="auto" w:fill="auto"/>
          </w:tcPr>
          <w:p w14:paraId="23EB9A37"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0</w:t>
            </w:r>
          </w:p>
        </w:tc>
        <w:tc>
          <w:tcPr>
            <w:tcW w:w="726" w:type="dxa"/>
            <w:shd w:val="clear" w:color="auto" w:fill="auto"/>
          </w:tcPr>
          <w:p w14:paraId="2087F8AA"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0</w:t>
            </w:r>
          </w:p>
        </w:tc>
      </w:tr>
      <w:tr w:rsidR="0016601A" w:rsidRPr="0097152D" w14:paraId="5FCC7C6A" w14:textId="77777777" w:rsidTr="00D10AD1">
        <w:trPr>
          <w:gridAfter w:val="1"/>
          <w:wAfter w:w="14" w:type="dxa"/>
        </w:trPr>
        <w:tc>
          <w:tcPr>
            <w:tcW w:w="1463" w:type="dxa"/>
            <w:vMerge/>
            <w:shd w:val="clear" w:color="auto" w:fill="auto"/>
          </w:tcPr>
          <w:p w14:paraId="1C080C18" w14:textId="77777777" w:rsidR="0016601A" w:rsidRPr="00AF29A1" w:rsidRDefault="0016601A" w:rsidP="00D10AD1">
            <w:pPr>
              <w:spacing w:before="60" w:after="60" w:line="276" w:lineRule="auto"/>
              <w:rPr>
                <w:rFonts w:cs="Arial"/>
                <w:sz w:val="20"/>
                <w:szCs w:val="20"/>
              </w:rPr>
            </w:pPr>
          </w:p>
        </w:tc>
        <w:tc>
          <w:tcPr>
            <w:tcW w:w="1366" w:type="dxa"/>
            <w:vMerge/>
            <w:shd w:val="clear" w:color="auto" w:fill="auto"/>
          </w:tcPr>
          <w:p w14:paraId="7BC4BAB3" w14:textId="77777777" w:rsidR="0016601A" w:rsidRPr="00AF29A1" w:rsidRDefault="0016601A" w:rsidP="00D10AD1">
            <w:pPr>
              <w:spacing w:before="60" w:after="60" w:line="276" w:lineRule="auto"/>
              <w:rPr>
                <w:rFonts w:cs="Arial"/>
                <w:sz w:val="20"/>
                <w:szCs w:val="20"/>
              </w:rPr>
            </w:pPr>
          </w:p>
        </w:tc>
        <w:tc>
          <w:tcPr>
            <w:tcW w:w="236" w:type="dxa"/>
            <w:gridSpan w:val="2"/>
          </w:tcPr>
          <w:p w14:paraId="453B57E4"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10A7B134" w14:textId="77777777" w:rsidR="0016601A" w:rsidRPr="00AF29A1" w:rsidRDefault="0016601A" w:rsidP="00AF29A1">
            <w:pPr>
              <w:spacing w:before="60" w:after="60" w:line="276" w:lineRule="auto"/>
              <w:rPr>
                <w:rFonts w:cs="Arial"/>
                <w:sz w:val="20"/>
                <w:szCs w:val="20"/>
              </w:rPr>
            </w:pPr>
            <w:r w:rsidRPr="00AF29A1">
              <w:rPr>
                <w:rFonts w:cs="Arial"/>
                <w:sz w:val="20"/>
                <w:szCs w:val="20"/>
              </w:rPr>
              <w:t>Renforcer les capacités techniques des COFOB</w:t>
            </w:r>
          </w:p>
        </w:tc>
        <w:tc>
          <w:tcPr>
            <w:tcW w:w="1588" w:type="dxa"/>
            <w:shd w:val="clear" w:color="auto" w:fill="auto"/>
          </w:tcPr>
          <w:p w14:paraId="0C45D689" w14:textId="77777777" w:rsidR="0016601A" w:rsidRPr="00AF29A1" w:rsidRDefault="0016601A" w:rsidP="00AF29A1">
            <w:pPr>
              <w:spacing w:before="60" w:after="60" w:line="276" w:lineRule="auto"/>
              <w:rPr>
                <w:rFonts w:cs="Arial"/>
                <w:sz w:val="20"/>
                <w:szCs w:val="20"/>
              </w:rPr>
            </w:pPr>
            <w:r w:rsidRPr="00AF29A1">
              <w:rPr>
                <w:rFonts w:cs="Arial"/>
                <w:sz w:val="20"/>
                <w:szCs w:val="20"/>
              </w:rPr>
              <w:t>Séances</w:t>
            </w:r>
          </w:p>
        </w:tc>
        <w:tc>
          <w:tcPr>
            <w:tcW w:w="851" w:type="dxa"/>
            <w:shd w:val="clear" w:color="auto" w:fill="auto"/>
          </w:tcPr>
          <w:p w14:paraId="6E43F38C" w14:textId="77777777" w:rsidR="0016601A" w:rsidRPr="00AF29A1" w:rsidRDefault="0016601A"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3FE34163" w14:textId="77777777" w:rsidR="0016601A" w:rsidRPr="00AF29A1" w:rsidRDefault="0016601A"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Tounouga, </w:t>
            </w:r>
            <w:proofErr w:type="spellStart"/>
            <w:r w:rsidRPr="00AF29A1">
              <w:rPr>
                <w:rFonts w:cs="Arial"/>
                <w:sz w:val="20"/>
                <w:szCs w:val="20"/>
              </w:rPr>
              <w:t>Dollé</w:t>
            </w:r>
            <w:proofErr w:type="spellEnd"/>
          </w:p>
        </w:tc>
        <w:tc>
          <w:tcPr>
            <w:tcW w:w="768" w:type="dxa"/>
            <w:shd w:val="clear" w:color="auto" w:fill="auto"/>
          </w:tcPr>
          <w:p w14:paraId="0C5052CD"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2</w:t>
            </w:r>
          </w:p>
        </w:tc>
        <w:tc>
          <w:tcPr>
            <w:tcW w:w="768" w:type="dxa"/>
            <w:shd w:val="clear" w:color="auto" w:fill="auto"/>
          </w:tcPr>
          <w:p w14:paraId="0085422A" w14:textId="77777777" w:rsidR="0016601A" w:rsidRPr="00AF29A1" w:rsidRDefault="0016601A"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134807DF"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2</w:t>
            </w:r>
          </w:p>
        </w:tc>
        <w:tc>
          <w:tcPr>
            <w:tcW w:w="767" w:type="dxa"/>
            <w:shd w:val="clear" w:color="auto" w:fill="auto"/>
          </w:tcPr>
          <w:p w14:paraId="4D62BBD8"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2</w:t>
            </w:r>
          </w:p>
        </w:tc>
        <w:tc>
          <w:tcPr>
            <w:tcW w:w="726" w:type="dxa"/>
            <w:shd w:val="clear" w:color="auto" w:fill="auto"/>
          </w:tcPr>
          <w:p w14:paraId="5FCD3DE6"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2</w:t>
            </w:r>
          </w:p>
        </w:tc>
      </w:tr>
      <w:tr w:rsidR="0016601A" w:rsidRPr="0097152D" w14:paraId="692A2830" w14:textId="77777777" w:rsidTr="00D10AD1">
        <w:trPr>
          <w:gridAfter w:val="1"/>
          <w:wAfter w:w="14" w:type="dxa"/>
        </w:trPr>
        <w:tc>
          <w:tcPr>
            <w:tcW w:w="1463" w:type="dxa"/>
            <w:vMerge/>
            <w:shd w:val="clear" w:color="auto" w:fill="auto"/>
          </w:tcPr>
          <w:p w14:paraId="42CDE2DF" w14:textId="77777777" w:rsidR="0016601A" w:rsidRPr="00AF29A1" w:rsidRDefault="0016601A" w:rsidP="00D10AD1">
            <w:pPr>
              <w:spacing w:before="60" w:after="60" w:line="276" w:lineRule="auto"/>
              <w:rPr>
                <w:rFonts w:cs="Arial"/>
                <w:sz w:val="20"/>
                <w:szCs w:val="20"/>
              </w:rPr>
            </w:pPr>
          </w:p>
        </w:tc>
        <w:tc>
          <w:tcPr>
            <w:tcW w:w="1366" w:type="dxa"/>
            <w:vMerge w:val="restart"/>
            <w:shd w:val="clear" w:color="auto" w:fill="auto"/>
          </w:tcPr>
          <w:p w14:paraId="6F856238" w14:textId="77777777" w:rsidR="0016601A" w:rsidRPr="00AF29A1" w:rsidRDefault="0016601A" w:rsidP="00AF29A1">
            <w:pPr>
              <w:spacing w:before="60" w:after="60" w:line="276" w:lineRule="auto"/>
              <w:rPr>
                <w:rFonts w:cs="Arial"/>
                <w:sz w:val="20"/>
                <w:szCs w:val="20"/>
              </w:rPr>
            </w:pPr>
            <w:r w:rsidRPr="00AF29A1">
              <w:rPr>
                <w:rFonts w:cs="Arial"/>
                <w:sz w:val="20"/>
                <w:szCs w:val="20"/>
              </w:rPr>
              <w:t>Les opérateurs ruraux connaissent leurs droits et obligations</w:t>
            </w:r>
          </w:p>
        </w:tc>
        <w:tc>
          <w:tcPr>
            <w:tcW w:w="236" w:type="dxa"/>
            <w:gridSpan w:val="2"/>
          </w:tcPr>
          <w:p w14:paraId="6B15FD0C"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45999531" w14:textId="77777777" w:rsidR="0016601A" w:rsidRPr="00AF29A1" w:rsidRDefault="0016601A" w:rsidP="00AF29A1">
            <w:pPr>
              <w:spacing w:before="60" w:after="60" w:line="276" w:lineRule="auto"/>
              <w:rPr>
                <w:rFonts w:cs="Arial"/>
                <w:sz w:val="20"/>
                <w:szCs w:val="20"/>
              </w:rPr>
            </w:pPr>
            <w:r w:rsidRPr="00AF29A1">
              <w:rPr>
                <w:rFonts w:cs="Arial"/>
                <w:sz w:val="20"/>
                <w:szCs w:val="20"/>
              </w:rPr>
              <w:t>Vulgariser les textes sur l’utilisation des ressources partagées</w:t>
            </w:r>
          </w:p>
        </w:tc>
        <w:tc>
          <w:tcPr>
            <w:tcW w:w="1588" w:type="dxa"/>
            <w:shd w:val="clear" w:color="auto" w:fill="auto"/>
          </w:tcPr>
          <w:p w14:paraId="2FFD5EEE" w14:textId="77777777" w:rsidR="0016601A" w:rsidRPr="00AF29A1" w:rsidRDefault="0016601A" w:rsidP="00AF29A1">
            <w:pPr>
              <w:spacing w:before="60" w:after="60" w:line="276" w:lineRule="auto"/>
              <w:rPr>
                <w:rFonts w:cs="Arial"/>
                <w:sz w:val="20"/>
                <w:szCs w:val="20"/>
              </w:rPr>
            </w:pPr>
            <w:r w:rsidRPr="00AF29A1">
              <w:rPr>
                <w:rFonts w:cs="Arial"/>
                <w:sz w:val="20"/>
                <w:szCs w:val="20"/>
              </w:rPr>
              <w:t>Séances</w:t>
            </w:r>
          </w:p>
        </w:tc>
        <w:tc>
          <w:tcPr>
            <w:tcW w:w="851" w:type="dxa"/>
            <w:shd w:val="clear" w:color="auto" w:fill="auto"/>
          </w:tcPr>
          <w:p w14:paraId="262F9A0B" w14:textId="77777777" w:rsidR="0016601A" w:rsidRPr="00AF29A1" w:rsidRDefault="0016601A" w:rsidP="00AF29A1">
            <w:pPr>
              <w:spacing w:before="60" w:after="60" w:line="276" w:lineRule="auto"/>
              <w:rPr>
                <w:rFonts w:cs="Arial"/>
                <w:sz w:val="20"/>
                <w:szCs w:val="20"/>
              </w:rPr>
            </w:pPr>
            <w:r w:rsidRPr="00AF29A1">
              <w:rPr>
                <w:rFonts w:cs="Arial"/>
                <w:sz w:val="20"/>
                <w:szCs w:val="20"/>
              </w:rPr>
              <w:t>10</w:t>
            </w:r>
          </w:p>
        </w:tc>
        <w:tc>
          <w:tcPr>
            <w:tcW w:w="1797" w:type="dxa"/>
            <w:shd w:val="clear" w:color="auto" w:fill="auto"/>
          </w:tcPr>
          <w:p w14:paraId="0B3559B6" w14:textId="77777777" w:rsidR="0016601A" w:rsidRPr="00AF29A1" w:rsidRDefault="0016601A" w:rsidP="00AF29A1">
            <w:pPr>
              <w:spacing w:before="60" w:after="60" w:line="276" w:lineRule="auto"/>
              <w:rPr>
                <w:rFonts w:cs="Arial"/>
                <w:sz w:val="20"/>
                <w:szCs w:val="20"/>
              </w:rPr>
            </w:pPr>
            <w:r w:rsidRPr="00AF29A1">
              <w:rPr>
                <w:rFonts w:cs="Arial"/>
                <w:sz w:val="20"/>
                <w:szCs w:val="20"/>
              </w:rPr>
              <w:t>Toute la commune</w:t>
            </w:r>
          </w:p>
        </w:tc>
        <w:tc>
          <w:tcPr>
            <w:tcW w:w="768" w:type="dxa"/>
            <w:shd w:val="clear" w:color="auto" w:fill="auto"/>
          </w:tcPr>
          <w:p w14:paraId="18BF5A0F" w14:textId="77777777" w:rsidR="0016601A" w:rsidRPr="00AF29A1" w:rsidRDefault="0016601A" w:rsidP="00AF29A1">
            <w:pPr>
              <w:spacing w:before="60" w:after="60" w:line="276" w:lineRule="auto"/>
              <w:rPr>
                <w:rFonts w:cs="Arial"/>
                <w:sz w:val="20"/>
                <w:szCs w:val="20"/>
              </w:rPr>
            </w:pPr>
            <w:r w:rsidRPr="00AF29A1">
              <w:rPr>
                <w:rFonts w:eastAsia="Calibri" w:cs="Arial"/>
                <w:sz w:val="20"/>
                <w:szCs w:val="20"/>
              </w:rPr>
              <w:t>2</w:t>
            </w:r>
          </w:p>
        </w:tc>
        <w:tc>
          <w:tcPr>
            <w:tcW w:w="768" w:type="dxa"/>
            <w:shd w:val="clear" w:color="auto" w:fill="auto"/>
          </w:tcPr>
          <w:p w14:paraId="7FEEBB1A"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2</w:t>
            </w:r>
          </w:p>
        </w:tc>
        <w:tc>
          <w:tcPr>
            <w:tcW w:w="768" w:type="dxa"/>
            <w:shd w:val="clear" w:color="auto" w:fill="auto"/>
          </w:tcPr>
          <w:p w14:paraId="048CC37E"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2</w:t>
            </w:r>
          </w:p>
        </w:tc>
        <w:tc>
          <w:tcPr>
            <w:tcW w:w="767" w:type="dxa"/>
            <w:shd w:val="clear" w:color="auto" w:fill="auto"/>
          </w:tcPr>
          <w:p w14:paraId="273473BE"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2</w:t>
            </w:r>
          </w:p>
        </w:tc>
        <w:tc>
          <w:tcPr>
            <w:tcW w:w="726" w:type="dxa"/>
            <w:shd w:val="clear" w:color="auto" w:fill="auto"/>
          </w:tcPr>
          <w:p w14:paraId="224917FE" w14:textId="77777777" w:rsidR="0016601A" w:rsidRPr="00AF29A1" w:rsidRDefault="0016601A" w:rsidP="00AF29A1">
            <w:pPr>
              <w:spacing w:before="60" w:after="60" w:line="276" w:lineRule="auto"/>
              <w:rPr>
                <w:rFonts w:eastAsia="Calibri" w:cs="Arial"/>
                <w:sz w:val="20"/>
                <w:szCs w:val="20"/>
              </w:rPr>
            </w:pPr>
            <w:r w:rsidRPr="00AF29A1">
              <w:rPr>
                <w:rFonts w:eastAsia="Calibri" w:cs="Arial"/>
                <w:sz w:val="20"/>
                <w:szCs w:val="20"/>
              </w:rPr>
              <w:t>2</w:t>
            </w:r>
          </w:p>
        </w:tc>
      </w:tr>
      <w:tr w:rsidR="0016601A" w:rsidRPr="0097152D" w14:paraId="36288A43" w14:textId="77777777" w:rsidTr="00D10AD1">
        <w:trPr>
          <w:gridAfter w:val="1"/>
          <w:wAfter w:w="14" w:type="dxa"/>
        </w:trPr>
        <w:tc>
          <w:tcPr>
            <w:tcW w:w="1463" w:type="dxa"/>
            <w:vMerge/>
            <w:shd w:val="clear" w:color="auto" w:fill="auto"/>
          </w:tcPr>
          <w:p w14:paraId="1154AD21" w14:textId="77777777" w:rsidR="0016601A" w:rsidRPr="00AF29A1" w:rsidRDefault="0016601A" w:rsidP="00D10AD1">
            <w:pPr>
              <w:spacing w:before="60" w:after="60" w:line="276" w:lineRule="auto"/>
              <w:rPr>
                <w:rFonts w:cs="Arial"/>
                <w:sz w:val="20"/>
                <w:szCs w:val="20"/>
              </w:rPr>
            </w:pPr>
          </w:p>
        </w:tc>
        <w:tc>
          <w:tcPr>
            <w:tcW w:w="1366" w:type="dxa"/>
            <w:vMerge/>
            <w:shd w:val="clear" w:color="auto" w:fill="auto"/>
          </w:tcPr>
          <w:p w14:paraId="78828FD8" w14:textId="77777777" w:rsidR="0016601A" w:rsidRPr="00AF29A1" w:rsidRDefault="0016601A" w:rsidP="00D10AD1">
            <w:pPr>
              <w:spacing w:before="60" w:after="60" w:line="276" w:lineRule="auto"/>
              <w:rPr>
                <w:rFonts w:cs="Arial"/>
                <w:sz w:val="20"/>
                <w:szCs w:val="20"/>
              </w:rPr>
            </w:pPr>
          </w:p>
        </w:tc>
        <w:tc>
          <w:tcPr>
            <w:tcW w:w="236" w:type="dxa"/>
            <w:gridSpan w:val="2"/>
          </w:tcPr>
          <w:p w14:paraId="43D54EE6"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6940AA17" w14:textId="77777777" w:rsidR="0016601A" w:rsidRPr="00AF29A1" w:rsidRDefault="0016601A" w:rsidP="00AF29A1">
            <w:pPr>
              <w:spacing w:before="60" w:after="60" w:line="276" w:lineRule="auto"/>
              <w:rPr>
                <w:rFonts w:cs="Arial"/>
                <w:sz w:val="20"/>
                <w:szCs w:val="20"/>
              </w:rPr>
            </w:pPr>
            <w:r w:rsidRPr="00AF29A1">
              <w:rPr>
                <w:rFonts w:cs="Arial"/>
                <w:sz w:val="20"/>
                <w:szCs w:val="20"/>
              </w:rPr>
              <w:t>Vulgariser le guide sur le dossier rural, et le rendre fonctionnel</w:t>
            </w:r>
          </w:p>
        </w:tc>
        <w:tc>
          <w:tcPr>
            <w:tcW w:w="1588" w:type="dxa"/>
            <w:shd w:val="clear" w:color="auto" w:fill="auto"/>
          </w:tcPr>
          <w:p w14:paraId="70CA1AB4" w14:textId="77777777" w:rsidR="0016601A" w:rsidRPr="00AF29A1" w:rsidRDefault="0016601A" w:rsidP="00AF29A1">
            <w:pPr>
              <w:spacing w:before="60" w:after="60" w:line="276" w:lineRule="auto"/>
              <w:rPr>
                <w:rFonts w:cs="Arial"/>
                <w:sz w:val="20"/>
                <w:szCs w:val="20"/>
              </w:rPr>
            </w:pPr>
            <w:r w:rsidRPr="00AF29A1">
              <w:rPr>
                <w:rFonts w:cs="Arial"/>
                <w:sz w:val="20"/>
                <w:szCs w:val="20"/>
              </w:rPr>
              <w:t>Sensibilisation</w:t>
            </w:r>
          </w:p>
        </w:tc>
        <w:tc>
          <w:tcPr>
            <w:tcW w:w="851" w:type="dxa"/>
            <w:shd w:val="clear" w:color="auto" w:fill="auto"/>
          </w:tcPr>
          <w:p w14:paraId="146F703E" w14:textId="77777777" w:rsidR="0016601A" w:rsidRPr="00AF29A1" w:rsidRDefault="0016601A"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tcPr>
          <w:p w14:paraId="1231AFF3" w14:textId="77777777" w:rsidR="0016601A" w:rsidRPr="00AF29A1" w:rsidRDefault="0016601A" w:rsidP="00AF29A1">
            <w:pPr>
              <w:spacing w:before="60" w:after="60" w:line="276" w:lineRule="auto"/>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Tounouga, </w:t>
            </w:r>
            <w:proofErr w:type="spellStart"/>
            <w:r w:rsidRPr="00AF29A1">
              <w:rPr>
                <w:rFonts w:cs="Arial"/>
                <w:sz w:val="20"/>
                <w:szCs w:val="20"/>
              </w:rPr>
              <w:t>Dollé</w:t>
            </w:r>
            <w:proofErr w:type="spellEnd"/>
          </w:p>
        </w:tc>
        <w:tc>
          <w:tcPr>
            <w:tcW w:w="768" w:type="dxa"/>
            <w:shd w:val="clear" w:color="auto" w:fill="auto"/>
          </w:tcPr>
          <w:p w14:paraId="1737C450" w14:textId="77777777" w:rsidR="0016601A" w:rsidRPr="00AF29A1" w:rsidRDefault="0016601A" w:rsidP="00AF29A1">
            <w:pPr>
              <w:spacing w:before="60" w:after="60" w:line="276" w:lineRule="auto"/>
              <w:rPr>
                <w:rFonts w:cs="Arial"/>
                <w:sz w:val="20"/>
                <w:szCs w:val="20"/>
              </w:rPr>
            </w:pPr>
            <w:r w:rsidRPr="00AF29A1">
              <w:rPr>
                <w:rFonts w:cs="Arial"/>
                <w:sz w:val="20"/>
                <w:szCs w:val="20"/>
              </w:rPr>
              <w:t>1</w:t>
            </w:r>
          </w:p>
        </w:tc>
        <w:tc>
          <w:tcPr>
            <w:tcW w:w="768" w:type="dxa"/>
            <w:shd w:val="clear" w:color="auto" w:fill="auto"/>
          </w:tcPr>
          <w:p w14:paraId="5172EC08"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1</w:t>
            </w:r>
          </w:p>
        </w:tc>
        <w:tc>
          <w:tcPr>
            <w:tcW w:w="768" w:type="dxa"/>
            <w:shd w:val="clear" w:color="auto" w:fill="auto"/>
          </w:tcPr>
          <w:p w14:paraId="40D5C6DF"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1</w:t>
            </w:r>
          </w:p>
        </w:tc>
        <w:tc>
          <w:tcPr>
            <w:tcW w:w="767" w:type="dxa"/>
            <w:shd w:val="clear" w:color="auto" w:fill="auto"/>
          </w:tcPr>
          <w:p w14:paraId="643B3C4A"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1</w:t>
            </w:r>
          </w:p>
        </w:tc>
        <w:tc>
          <w:tcPr>
            <w:tcW w:w="726" w:type="dxa"/>
            <w:shd w:val="clear" w:color="auto" w:fill="auto"/>
          </w:tcPr>
          <w:p w14:paraId="4F84D692" w14:textId="77777777" w:rsidR="0016601A" w:rsidRPr="00AF29A1" w:rsidRDefault="0016601A" w:rsidP="00AF29A1">
            <w:pPr>
              <w:spacing w:before="60" w:after="60" w:line="276" w:lineRule="auto"/>
              <w:rPr>
                <w:rFonts w:eastAsia="Calibri" w:cs="Arial"/>
                <w:sz w:val="20"/>
                <w:szCs w:val="20"/>
              </w:rPr>
            </w:pPr>
            <w:r w:rsidRPr="00AF29A1">
              <w:rPr>
                <w:rFonts w:cs="Arial"/>
                <w:sz w:val="20"/>
                <w:szCs w:val="20"/>
              </w:rPr>
              <w:t>1</w:t>
            </w:r>
          </w:p>
        </w:tc>
      </w:tr>
      <w:tr w:rsidR="0016601A" w:rsidRPr="0097152D" w14:paraId="4DF97C1D" w14:textId="77777777" w:rsidTr="00D10AD1">
        <w:trPr>
          <w:gridAfter w:val="1"/>
          <w:wAfter w:w="14" w:type="dxa"/>
        </w:trPr>
        <w:tc>
          <w:tcPr>
            <w:tcW w:w="1463" w:type="dxa"/>
            <w:vMerge/>
            <w:shd w:val="clear" w:color="auto" w:fill="auto"/>
          </w:tcPr>
          <w:p w14:paraId="4C4D0368" w14:textId="77777777" w:rsidR="0016601A" w:rsidRPr="00AF29A1" w:rsidRDefault="0016601A" w:rsidP="00D10AD1">
            <w:pPr>
              <w:spacing w:before="60" w:after="60" w:line="276" w:lineRule="auto"/>
              <w:rPr>
                <w:rFonts w:cs="Arial"/>
                <w:sz w:val="20"/>
                <w:szCs w:val="20"/>
              </w:rPr>
            </w:pPr>
          </w:p>
        </w:tc>
        <w:tc>
          <w:tcPr>
            <w:tcW w:w="1366" w:type="dxa"/>
            <w:vMerge w:val="restart"/>
            <w:shd w:val="clear" w:color="auto" w:fill="auto"/>
          </w:tcPr>
          <w:p w14:paraId="4188892B" w14:textId="77777777" w:rsidR="0016601A" w:rsidRPr="00AF29A1" w:rsidRDefault="0016601A" w:rsidP="00AF29A1">
            <w:pPr>
              <w:spacing w:before="60" w:after="60" w:line="276" w:lineRule="auto"/>
              <w:rPr>
                <w:rFonts w:cs="Arial"/>
                <w:sz w:val="20"/>
                <w:szCs w:val="20"/>
              </w:rPr>
            </w:pPr>
            <w:r w:rsidRPr="00AF29A1">
              <w:rPr>
                <w:rFonts w:cs="Arial"/>
                <w:sz w:val="20"/>
                <w:szCs w:val="20"/>
              </w:rPr>
              <w:t>Les activités pastorales se font sans conflits</w:t>
            </w:r>
          </w:p>
        </w:tc>
        <w:tc>
          <w:tcPr>
            <w:tcW w:w="236" w:type="dxa"/>
            <w:gridSpan w:val="2"/>
          </w:tcPr>
          <w:p w14:paraId="2E030F0A"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4664B2FF" w14:textId="77777777" w:rsidR="0016601A" w:rsidRPr="00AF29A1" w:rsidRDefault="0016601A" w:rsidP="00AF29A1">
            <w:pPr>
              <w:spacing w:before="60" w:after="60" w:line="276" w:lineRule="auto"/>
              <w:rPr>
                <w:rFonts w:cs="Arial"/>
                <w:sz w:val="20"/>
                <w:szCs w:val="20"/>
              </w:rPr>
            </w:pPr>
            <w:r w:rsidRPr="00AF29A1">
              <w:rPr>
                <w:rFonts w:cs="Arial"/>
                <w:sz w:val="20"/>
                <w:szCs w:val="20"/>
              </w:rPr>
              <w:t>Sécuriser les couloirs de passage aménagés</w:t>
            </w:r>
          </w:p>
          <w:p w14:paraId="2033BB9A" w14:textId="77777777" w:rsidR="0016601A" w:rsidRPr="00AF29A1" w:rsidRDefault="0016601A" w:rsidP="00D10AD1">
            <w:pPr>
              <w:spacing w:before="60" w:after="60" w:line="276" w:lineRule="auto"/>
              <w:rPr>
                <w:rFonts w:cs="Arial"/>
                <w:sz w:val="20"/>
                <w:szCs w:val="20"/>
              </w:rPr>
            </w:pPr>
          </w:p>
        </w:tc>
        <w:tc>
          <w:tcPr>
            <w:tcW w:w="1588" w:type="dxa"/>
            <w:shd w:val="clear" w:color="auto" w:fill="auto"/>
          </w:tcPr>
          <w:p w14:paraId="7BB0CA0D" w14:textId="77777777" w:rsidR="0016601A" w:rsidRPr="00AF29A1" w:rsidRDefault="0016601A" w:rsidP="00AF29A1">
            <w:pPr>
              <w:spacing w:before="60" w:after="60" w:line="276" w:lineRule="auto"/>
              <w:rPr>
                <w:rFonts w:cs="Arial"/>
                <w:sz w:val="20"/>
                <w:szCs w:val="20"/>
              </w:rPr>
            </w:pPr>
            <w:r w:rsidRPr="00AF29A1">
              <w:rPr>
                <w:rFonts w:cs="Arial"/>
                <w:sz w:val="20"/>
                <w:szCs w:val="20"/>
              </w:rPr>
              <w:t>Actes fonciers</w:t>
            </w:r>
          </w:p>
        </w:tc>
        <w:tc>
          <w:tcPr>
            <w:tcW w:w="851" w:type="dxa"/>
            <w:shd w:val="clear" w:color="auto" w:fill="auto"/>
          </w:tcPr>
          <w:p w14:paraId="48443D06" w14:textId="77777777" w:rsidR="0016601A" w:rsidRPr="00AF29A1" w:rsidRDefault="0016601A" w:rsidP="00AF29A1">
            <w:pPr>
              <w:spacing w:before="60" w:after="60" w:line="276" w:lineRule="auto"/>
              <w:rPr>
                <w:rFonts w:cs="Arial"/>
                <w:sz w:val="20"/>
                <w:szCs w:val="20"/>
              </w:rPr>
            </w:pPr>
            <w:r w:rsidRPr="00AF29A1">
              <w:rPr>
                <w:rFonts w:cs="Arial"/>
                <w:sz w:val="20"/>
                <w:szCs w:val="20"/>
              </w:rPr>
              <w:t>5</w:t>
            </w:r>
          </w:p>
        </w:tc>
        <w:tc>
          <w:tcPr>
            <w:tcW w:w="1797" w:type="dxa"/>
            <w:shd w:val="clear" w:color="auto" w:fill="auto"/>
          </w:tcPr>
          <w:p w14:paraId="7CE5E305" w14:textId="77777777" w:rsidR="0016601A" w:rsidRPr="00AF29A1" w:rsidRDefault="0016601A" w:rsidP="00AF29A1">
            <w:pPr>
              <w:spacing w:before="60" w:after="60" w:line="276" w:lineRule="auto"/>
              <w:rPr>
                <w:rFonts w:cs="Arial"/>
                <w:sz w:val="20"/>
                <w:szCs w:val="20"/>
              </w:rPr>
            </w:pPr>
            <w:proofErr w:type="spellStart"/>
            <w:r w:rsidRPr="00AF29A1">
              <w:rPr>
                <w:rFonts w:cs="Arial"/>
                <w:sz w:val="20"/>
                <w:szCs w:val="20"/>
              </w:rPr>
              <w:t>Sabon-Birni</w:t>
            </w:r>
            <w:proofErr w:type="spellEnd"/>
            <w:r w:rsidRPr="00AF29A1">
              <w:rPr>
                <w:rFonts w:cs="Arial"/>
                <w:sz w:val="20"/>
                <w:szCs w:val="20"/>
              </w:rPr>
              <w:t>, Tounouga et Dolé</w:t>
            </w:r>
          </w:p>
        </w:tc>
        <w:tc>
          <w:tcPr>
            <w:tcW w:w="768" w:type="dxa"/>
            <w:shd w:val="clear" w:color="auto" w:fill="auto"/>
          </w:tcPr>
          <w:p w14:paraId="1A4340D6" w14:textId="77777777" w:rsidR="0016601A" w:rsidRPr="00AF29A1" w:rsidRDefault="0016601A"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tcPr>
          <w:p w14:paraId="211B1BB3" w14:textId="77777777" w:rsidR="0016601A" w:rsidRPr="00AF29A1" w:rsidRDefault="0016601A"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tcPr>
          <w:p w14:paraId="28026038" w14:textId="77777777" w:rsidR="0016601A" w:rsidRPr="00AF29A1" w:rsidRDefault="0016601A" w:rsidP="00AF29A1">
            <w:pPr>
              <w:spacing w:before="60" w:after="60" w:line="276" w:lineRule="auto"/>
              <w:rPr>
                <w:rFonts w:cs="Arial"/>
                <w:sz w:val="20"/>
                <w:szCs w:val="20"/>
              </w:rPr>
            </w:pPr>
            <w:r w:rsidRPr="00AF29A1">
              <w:rPr>
                <w:rFonts w:cs="Arial"/>
                <w:sz w:val="20"/>
                <w:szCs w:val="20"/>
              </w:rPr>
              <w:t>2</w:t>
            </w:r>
          </w:p>
        </w:tc>
        <w:tc>
          <w:tcPr>
            <w:tcW w:w="767" w:type="dxa"/>
            <w:shd w:val="clear" w:color="auto" w:fill="auto"/>
          </w:tcPr>
          <w:p w14:paraId="7E32150A" w14:textId="77777777" w:rsidR="0016601A" w:rsidRPr="00AF29A1" w:rsidRDefault="0016601A" w:rsidP="00AF29A1">
            <w:pPr>
              <w:spacing w:before="60" w:after="60" w:line="276" w:lineRule="auto"/>
              <w:rPr>
                <w:rFonts w:cs="Arial"/>
                <w:sz w:val="20"/>
                <w:szCs w:val="20"/>
              </w:rPr>
            </w:pPr>
            <w:r w:rsidRPr="00AF29A1">
              <w:rPr>
                <w:rFonts w:cs="Arial"/>
                <w:sz w:val="20"/>
                <w:szCs w:val="20"/>
              </w:rPr>
              <w:t>1</w:t>
            </w:r>
          </w:p>
        </w:tc>
        <w:tc>
          <w:tcPr>
            <w:tcW w:w="726" w:type="dxa"/>
            <w:shd w:val="clear" w:color="auto" w:fill="auto"/>
          </w:tcPr>
          <w:p w14:paraId="625E1286" w14:textId="77777777" w:rsidR="0016601A" w:rsidRPr="00AF29A1" w:rsidRDefault="0016601A" w:rsidP="00AF29A1">
            <w:pPr>
              <w:spacing w:before="60" w:after="60" w:line="276" w:lineRule="auto"/>
              <w:rPr>
                <w:rFonts w:cs="Arial"/>
                <w:sz w:val="20"/>
                <w:szCs w:val="20"/>
              </w:rPr>
            </w:pPr>
            <w:r w:rsidRPr="00AF29A1">
              <w:rPr>
                <w:rFonts w:cs="Arial"/>
                <w:sz w:val="20"/>
                <w:szCs w:val="20"/>
              </w:rPr>
              <w:t>0</w:t>
            </w:r>
          </w:p>
        </w:tc>
      </w:tr>
      <w:tr w:rsidR="0016601A" w:rsidRPr="0097152D" w14:paraId="599A33EE" w14:textId="77777777" w:rsidTr="00D10AD1">
        <w:trPr>
          <w:gridAfter w:val="1"/>
          <w:wAfter w:w="14" w:type="dxa"/>
        </w:trPr>
        <w:tc>
          <w:tcPr>
            <w:tcW w:w="1463" w:type="dxa"/>
            <w:vMerge/>
            <w:shd w:val="clear" w:color="auto" w:fill="auto"/>
          </w:tcPr>
          <w:p w14:paraId="771B51C7" w14:textId="77777777" w:rsidR="0016601A" w:rsidRPr="00AF29A1" w:rsidRDefault="0016601A" w:rsidP="00D10AD1">
            <w:pPr>
              <w:spacing w:before="60" w:after="60" w:line="276" w:lineRule="auto"/>
              <w:rPr>
                <w:rFonts w:cs="Arial"/>
                <w:sz w:val="20"/>
                <w:szCs w:val="20"/>
              </w:rPr>
            </w:pPr>
          </w:p>
        </w:tc>
        <w:tc>
          <w:tcPr>
            <w:tcW w:w="1366" w:type="dxa"/>
            <w:vMerge/>
            <w:shd w:val="clear" w:color="auto" w:fill="auto"/>
          </w:tcPr>
          <w:p w14:paraId="6E1D390D" w14:textId="77777777" w:rsidR="0016601A" w:rsidRPr="00AF29A1" w:rsidRDefault="0016601A" w:rsidP="00D10AD1">
            <w:pPr>
              <w:spacing w:before="60" w:after="60" w:line="276" w:lineRule="auto"/>
              <w:rPr>
                <w:rFonts w:cs="Arial"/>
                <w:sz w:val="20"/>
                <w:szCs w:val="20"/>
              </w:rPr>
            </w:pPr>
          </w:p>
        </w:tc>
        <w:tc>
          <w:tcPr>
            <w:tcW w:w="236" w:type="dxa"/>
            <w:gridSpan w:val="2"/>
          </w:tcPr>
          <w:p w14:paraId="72228801" w14:textId="77777777" w:rsidR="0016601A" w:rsidRPr="00AF29A1" w:rsidRDefault="0016601A" w:rsidP="00D10AD1">
            <w:pPr>
              <w:spacing w:before="60" w:after="60" w:line="276" w:lineRule="auto"/>
              <w:rPr>
                <w:rFonts w:cs="Arial"/>
                <w:sz w:val="20"/>
                <w:szCs w:val="20"/>
              </w:rPr>
            </w:pPr>
          </w:p>
        </w:tc>
        <w:tc>
          <w:tcPr>
            <w:tcW w:w="3314" w:type="dxa"/>
            <w:shd w:val="clear" w:color="auto" w:fill="auto"/>
          </w:tcPr>
          <w:p w14:paraId="31C877F0" w14:textId="77777777" w:rsidR="0016601A" w:rsidRPr="00AF29A1" w:rsidRDefault="0016601A" w:rsidP="00AF29A1">
            <w:pPr>
              <w:spacing w:before="60" w:after="60" w:line="276" w:lineRule="auto"/>
              <w:rPr>
                <w:rFonts w:cs="Arial"/>
                <w:sz w:val="20"/>
                <w:szCs w:val="20"/>
              </w:rPr>
            </w:pPr>
            <w:r w:rsidRPr="00AF29A1">
              <w:rPr>
                <w:rFonts w:cs="Arial"/>
                <w:sz w:val="20"/>
                <w:szCs w:val="20"/>
              </w:rPr>
              <w:t>Sécuriser les aires de pâturages aménagées</w:t>
            </w:r>
          </w:p>
          <w:p w14:paraId="72AE097A" w14:textId="77777777" w:rsidR="0016601A" w:rsidRPr="00AF29A1" w:rsidRDefault="0016601A" w:rsidP="00D10AD1">
            <w:pPr>
              <w:spacing w:before="60" w:after="60" w:line="276" w:lineRule="auto"/>
              <w:rPr>
                <w:rFonts w:cs="Arial"/>
                <w:sz w:val="20"/>
                <w:szCs w:val="20"/>
              </w:rPr>
            </w:pPr>
          </w:p>
        </w:tc>
        <w:tc>
          <w:tcPr>
            <w:tcW w:w="1588" w:type="dxa"/>
            <w:shd w:val="clear" w:color="auto" w:fill="auto"/>
          </w:tcPr>
          <w:p w14:paraId="19AE7E9D" w14:textId="77777777" w:rsidR="0016601A" w:rsidRPr="00AF29A1" w:rsidRDefault="0016601A" w:rsidP="00AF29A1">
            <w:pPr>
              <w:spacing w:before="60" w:after="60" w:line="276" w:lineRule="auto"/>
              <w:rPr>
                <w:rFonts w:cs="Arial"/>
                <w:sz w:val="20"/>
                <w:szCs w:val="20"/>
              </w:rPr>
            </w:pPr>
            <w:r w:rsidRPr="00AF29A1">
              <w:rPr>
                <w:rFonts w:cs="Arial"/>
                <w:sz w:val="20"/>
                <w:szCs w:val="20"/>
              </w:rPr>
              <w:t>Actes fonciers</w:t>
            </w:r>
          </w:p>
        </w:tc>
        <w:tc>
          <w:tcPr>
            <w:tcW w:w="851" w:type="dxa"/>
            <w:shd w:val="clear" w:color="auto" w:fill="auto"/>
          </w:tcPr>
          <w:p w14:paraId="563C1916" w14:textId="77777777" w:rsidR="0016601A" w:rsidRPr="00AF29A1" w:rsidRDefault="0016601A" w:rsidP="00AF29A1">
            <w:pPr>
              <w:spacing w:before="60" w:after="60" w:line="276" w:lineRule="auto"/>
              <w:rPr>
                <w:rFonts w:cs="Arial"/>
                <w:sz w:val="20"/>
                <w:szCs w:val="20"/>
              </w:rPr>
            </w:pPr>
            <w:r w:rsidRPr="00AF29A1">
              <w:rPr>
                <w:rFonts w:cs="Arial"/>
                <w:sz w:val="20"/>
                <w:szCs w:val="20"/>
              </w:rPr>
              <w:t>3</w:t>
            </w:r>
          </w:p>
        </w:tc>
        <w:tc>
          <w:tcPr>
            <w:tcW w:w="1797" w:type="dxa"/>
            <w:shd w:val="clear" w:color="auto" w:fill="auto"/>
            <w:vAlign w:val="bottom"/>
          </w:tcPr>
          <w:p w14:paraId="5A9B48D7" w14:textId="77777777" w:rsidR="0016601A" w:rsidRPr="00AF29A1" w:rsidRDefault="0016601A" w:rsidP="00AF29A1">
            <w:pPr>
              <w:spacing w:before="60" w:after="60" w:line="276" w:lineRule="auto"/>
              <w:rPr>
                <w:rFonts w:cs="Arial"/>
                <w:sz w:val="20"/>
                <w:szCs w:val="20"/>
              </w:rPr>
            </w:pPr>
            <w:r w:rsidRPr="00AF29A1">
              <w:rPr>
                <w:rFonts w:cs="Arial"/>
                <w:sz w:val="20"/>
                <w:szCs w:val="20"/>
              </w:rPr>
              <w:t xml:space="preserve">Dolé, </w:t>
            </w:r>
            <w:proofErr w:type="spellStart"/>
            <w:r w:rsidRPr="00AF29A1">
              <w:rPr>
                <w:rFonts w:cs="Arial"/>
                <w:sz w:val="20"/>
                <w:szCs w:val="20"/>
              </w:rPr>
              <w:t>Gatawani</w:t>
            </w:r>
            <w:proofErr w:type="spellEnd"/>
            <w:r w:rsidRPr="00AF29A1">
              <w:rPr>
                <w:rFonts w:cs="Arial"/>
                <w:sz w:val="20"/>
                <w:szCs w:val="20"/>
              </w:rPr>
              <w:t>, Tounouga</w:t>
            </w:r>
          </w:p>
        </w:tc>
        <w:tc>
          <w:tcPr>
            <w:tcW w:w="768" w:type="dxa"/>
            <w:shd w:val="clear" w:color="auto" w:fill="auto"/>
            <w:vAlign w:val="center"/>
          </w:tcPr>
          <w:p w14:paraId="124656DF" w14:textId="77777777" w:rsidR="0016601A" w:rsidRPr="00AF29A1" w:rsidRDefault="0016601A" w:rsidP="00AF29A1">
            <w:pPr>
              <w:spacing w:before="60" w:after="60" w:line="276" w:lineRule="auto"/>
              <w:rPr>
                <w:rFonts w:cs="Arial"/>
                <w:sz w:val="20"/>
                <w:szCs w:val="20"/>
              </w:rPr>
            </w:pPr>
            <w:r w:rsidRPr="00AF29A1">
              <w:rPr>
                <w:rFonts w:cs="Arial"/>
                <w:sz w:val="20"/>
                <w:szCs w:val="20"/>
              </w:rPr>
              <w:t>0</w:t>
            </w:r>
          </w:p>
        </w:tc>
        <w:tc>
          <w:tcPr>
            <w:tcW w:w="768" w:type="dxa"/>
            <w:shd w:val="clear" w:color="auto" w:fill="auto"/>
            <w:vAlign w:val="center"/>
          </w:tcPr>
          <w:p w14:paraId="2F7F58AB" w14:textId="77777777" w:rsidR="0016601A" w:rsidRPr="00AF29A1" w:rsidRDefault="0016601A" w:rsidP="00AF29A1">
            <w:pPr>
              <w:spacing w:before="60" w:after="60" w:line="276" w:lineRule="auto"/>
              <w:rPr>
                <w:rFonts w:cs="Arial"/>
                <w:sz w:val="20"/>
                <w:szCs w:val="20"/>
              </w:rPr>
            </w:pPr>
            <w:r w:rsidRPr="00AF29A1">
              <w:rPr>
                <w:rFonts w:cs="Arial"/>
                <w:sz w:val="20"/>
                <w:szCs w:val="20"/>
              </w:rPr>
              <w:t>2</w:t>
            </w:r>
          </w:p>
        </w:tc>
        <w:tc>
          <w:tcPr>
            <w:tcW w:w="768" w:type="dxa"/>
            <w:shd w:val="clear" w:color="auto" w:fill="auto"/>
            <w:vAlign w:val="center"/>
          </w:tcPr>
          <w:p w14:paraId="43795FAD" w14:textId="77777777" w:rsidR="0016601A" w:rsidRPr="00AF29A1" w:rsidRDefault="0016601A" w:rsidP="00AF29A1">
            <w:pPr>
              <w:spacing w:before="60" w:after="60" w:line="276" w:lineRule="auto"/>
              <w:rPr>
                <w:rFonts w:cs="Arial"/>
                <w:sz w:val="20"/>
                <w:szCs w:val="20"/>
              </w:rPr>
            </w:pPr>
            <w:r w:rsidRPr="00AF29A1">
              <w:rPr>
                <w:rFonts w:cs="Arial"/>
                <w:sz w:val="20"/>
                <w:szCs w:val="20"/>
              </w:rPr>
              <w:t>1</w:t>
            </w:r>
          </w:p>
        </w:tc>
        <w:tc>
          <w:tcPr>
            <w:tcW w:w="767" w:type="dxa"/>
            <w:shd w:val="clear" w:color="auto" w:fill="auto"/>
            <w:vAlign w:val="center"/>
          </w:tcPr>
          <w:p w14:paraId="22585B99" w14:textId="77777777" w:rsidR="0016601A" w:rsidRPr="00AF29A1" w:rsidRDefault="0016601A" w:rsidP="00AF29A1">
            <w:pPr>
              <w:spacing w:before="60" w:after="60" w:line="276" w:lineRule="auto"/>
              <w:rPr>
                <w:rFonts w:cs="Arial"/>
                <w:sz w:val="20"/>
                <w:szCs w:val="20"/>
              </w:rPr>
            </w:pPr>
            <w:r w:rsidRPr="00AF29A1">
              <w:rPr>
                <w:rFonts w:cs="Arial"/>
                <w:sz w:val="20"/>
                <w:szCs w:val="20"/>
              </w:rPr>
              <w:t>0</w:t>
            </w:r>
          </w:p>
        </w:tc>
        <w:tc>
          <w:tcPr>
            <w:tcW w:w="726" w:type="dxa"/>
            <w:shd w:val="clear" w:color="auto" w:fill="auto"/>
            <w:vAlign w:val="center"/>
          </w:tcPr>
          <w:p w14:paraId="32BEB7B4" w14:textId="77777777" w:rsidR="0016601A" w:rsidRPr="00AF29A1" w:rsidRDefault="0016601A" w:rsidP="00AF29A1">
            <w:pPr>
              <w:spacing w:before="60" w:after="60" w:line="276" w:lineRule="auto"/>
              <w:rPr>
                <w:rFonts w:cs="Arial"/>
                <w:sz w:val="20"/>
                <w:szCs w:val="20"/>
              </w:rPr>
            </w:pPr>
            <w:r w:rsidRPr="00AF29A1">
              <w:rPr>
                <w:rFonts w:cs="Arial"/>
                <w:sz w:val="20"/>
                <w:szCs w:val="20"/>
              </w:rPr>
              <w:t>0</w:t>
            </w:r>
          </w:p>
        </w:tc>
      </w:tr>
      <w:bookmarkEnd w:id="723"/>
    </w:tbl>
    <w:p w14:paraId="0BC70C81" w14:textId="77777777" w:rsidR="00136ADA" w:rsidRPr="00AF29A1" w:rsidRDefault="00136ADA" w:rsidP="00AF29A1">
      <w:pPr>
        <w:spacing w:line="276" w:lineRule="auto"/>
        <w:rPr>
          <w:rFonts w:cs="Arial"/>
          <w:sz w:val="20"/>
          <w:szCs w:val="20"/>
        </w:rPr>
      </w:pPr>
    </w:p>
    <w:p w14:paraId="6E375893" w14:textId="77777777" w:rsidR="00CE797C" w:rsidRPr="00AF29A1" w:rsidRDefault="00CE797C" w:rsidP="00AF29A1">
      <w:pPr>
        <w:spacing w:line="276" w:lineRule="auto"/>
        <w:rPr>
          <w:rFonts w:cs="Arial"/>
          <w:sz w:val="20"/>
          <w:szCs w:val="20"/>
        </w:rPr>
      </w:pPr>
    </w:p>
    <w:p w14:paraId="5C4DE394" w14:textId="77777777" w:rsidR="00CC7AE9" w:rsidRPr="00AF29A1" w:rsidRDefault="00CC7AE9" w:rsidP="00AF29A1">
      <w:pPr>
        <w:spacing w:after="200" w:line="276" w:lineRule="auto"/>
        <w:ind w:left="360"/>
        <w:rPr>
          <w:rFonts w:cs="Arial"/>
          <w:sz w:val="20"/>
          <w:szCs w:val="20"/>
        </w:rPr>
        <w:sectPr w:rsidR="00CC7AE9" w:rsidRPr="00AF29A1" w:rsidSect="00136ADA">
          <w:pgSz w:w="16838" w:h="11906" w:orient="landscape"/>
          <w:pgMar w:top="1418" w:right="1418" w:bottom="1418" w:left="1418" w:header="709" w:footer="709" w:gutter="0"/>
          <w:cols w:space="708"/>
          <w:titlePg/>
          <w:docGrid w:linePitch="360"/>
        </w:sectPr>
      </w:pPr>
    </w:p>
    <w:p w14:paraId="33209F6D" w14:textId="77777777" w:rsidR="00136ADA" w:rsidRPr="0097152D" w:rsidRDefault="004F5BDD" w:rsidP="00AF29A1">
      <w:pPr>
        <w:pStyle w:val="Niv111"/>
        <w:numPr>
          <w:ilvl w:val="0"/>
          <w:numId w:val="0"/>
        </w:numPr>
        <w:ind w:left="720"/>
        <w:rPr>
          <w:caps/>
        </w:rPr>
      </w:pPr>
      <w:bookmarkStart w:id="724" w:name="_Toc34497968"/>
      <w:bookmarkStart w:id="725" w:name="_Toc45969079"/>
      <w:bookmarkStart w:id="726" w:name="_Toc45969219"/>
      <w:bookmarkStart w:id="727" w:name="_Toc48987911"/>
      <w:bookmarkStart w:id="728" w:name="_Toc49179041"/>
      <w:bookmarkStart w:id="729" w:name="_Toc51281095"/>
      <w:bookmarkStart w:id="730" w:name="_Toc51776707"/>
      <w:bookmarkStart w:id="731" w:name="_Toc53064715"/>
      <w:r w:rsidRPr="00AF29A1">
        <w:rPr>
          <w:rFonts w:ascii="Arial" w:hAnsi="Arial" w:cs="Arial"/>
          <w:sz w:val="20"/>
          <w:szCs w:val="20"/>
        </w:rPr>
        <w:lastRenderedPageBreak/>
        <w:t xml:space="preserve">4.2.2. </w:t>
      </w:r>
      <w:r w:rsidR="00926451" w:rsidRPr="00AF29A1">
        <w:rPr>
          <w:rFonts w:ascii="Arial" w:hAnsi="Arial" w:cs="Arial"/>
          <w:sz w:val="20"/>
          <w:szCs w:val="20"/>
        </w:rPr>
        <w:t xml:space="preserve">Plan d’investissement </w:t>
      </w:r>
      <w:bookmarkEnd w:id="724"/>
      <w:bookmarkEnd w:id="725"/>
      <w:bookmarkEnd w:id="726"/>
      <w:bookmarkEnd w:id="727"/>
      <w:bookmarkEnd w:id="728"/>
      <w:bookmarkEnd w:id="729"/>
      <w:r w:rsidR="00AB6165" w:rsidRPr="0097152D">
        <w:rPr>
          <w:rFonts w:ascii="Arial" w:hAnsi="Arial" w:cs="Arial"/>
          <w:sz w:val="20"/>
          <w:szCs w:val="20"/>
        </w:rPr>
        <w:t>pluriannuel</w:t>
      </w:r>
      <w:bookmarkEnd w:id="730"/>
      <w:bookmarkEnd w:id="731"/>
    </w:p>
    <w:p w14:paraId="0590D957" w14:textId="77777777" w:rsidR="00136ADA" w:rsidRPr="00AF29A1" w:rsidRDefault="00136ADA" w:rsidP="00AF29A1">
      <w:pPr>
        <w:spacing w:line="276" w:lineRule="auto"/>
        <w:rPr>
          <w:rFonts w:cs="Arial"/>
          <w:sz w:val="20"/>
          <w:szCs w:val="20"/>
        </w:rPr>
      </w:pPr>
      <w:r w:rsidRPr="00AF29A1">
        <w:rPr>
          <w:rFonts w:cs="Arial"/>
          <w:sz w:val="20"/>
          <w:szCs w:val="20"/>
        </w:rPr>
        <w:t>Les investissements à réaliser pour exécuter les actions programmées, ont été déterminés lors de la réunion du conseil municipal. Ainsi, pour chaque action ou activité, les coûts sont estimés en fonction de la quantité, s’il s’agit d’actions quantifiables immédiatement. D’autres activités qui nécessitent plus d’informations complémentaires n’ont pas été budgétisées à ce stade de révision du PDC. L’estimation du budget a été faite sur les cinq (5) années, puis année par année. Le plan de financement pluriannuel est présenté dans le tableau ci-après :</w:t>
      </w:r>
    </w:p>
    <w:p w14:paraId="20EE8FB0" w14:textId="77777777" w:rsidR="00136ADA" w:rsidRPr="00AF29A1" w:rsidRDefault="00136ADA" w:rsidP="00AF29A1">
      <w:pPr>
        <w:spacing w:line="276" w:lineRule="auto"/>
        <w:rPr>
          <w:rFonts w:cs="Arial"/>
          <w:sz w:val="20"/>
          <w:szCs w:val="20"/>
        </w:rPr>
      </w:pPr>
    </w:p>
    <w:p w14:paraId="7B0B0570" w14:textId="77777777" w:rsidR="00136ADA" w:rsidRPr="00AF29A1" w:rsidRDefault="00136ADA" w:rsidP="00AF29A1">
      <w:pPr>
        <w:spacing w:line="276" w:lineRule="auto"/>
        <w:rPr>
          <w:rFonts w:cs="Arial"/>
          <w:sz w:val="20"/>
          <w:szCs w:val="20"/>
        </w:rPr>
      </w:pPr>
    </w:p>
    <w:p w14:paraId="70DC83DC" w14:textId="77777777" w:rsidR="00136ADA" w:rsidRPr="00AF29A1" w:rsidRDefault="00136ADA" w:rsidP="00AF29A1">
      <w:pPr>
        <w:spacing w:line="276" w:lineRule="auto"/>
        <w:rPr>
          <w:rFonts w:cs="Arial"/>
          <w:sz w:val="20"/>
          <w:szCs w:val="20"/>
        </w:rPr>
      </w:pPr>
    </w:p>
    <w:p w14:paraId="56BB7798" w14:textId="77777777" w:rsidR="00136ADA" w:rsidRPr="00AF29A1" w:rsidRDefault="00136ADA" w:rsidP="00AF29A1">
      <w:pPr>
        <w:spacing w:line="276" w:lineRule="auto"/>
        <w:rPr>
          <w:rFonts w:cs="Arial"/>
          <w:sz w:val="20"/>
          <w:szCs w:val="20"/>
        </w:rPr>
      </w:pPr>
    </w:p>
    <w:p w14:paraId="70E7F8FA" w14:textId="77777777" w:rsidR="00136ADA" w:rsidRPr="00AF29A1" w:rsidRDefault="00136ADA" w:rsidP="00AF29A1">
      <w:pPr>
        <w:spacing w:line="276" w:lineRule="auto"/>
        <w:rPr>
          <w:rFonts w:cs="Arial"/>
          <w:sz w:val="20"/>
          <w:szCs w:val="20"/>
        </w:rPr>
      </w:pPr>
    </w:p>
    <w:p w14:paraId="0E478B34" w14:textId="77777777" w:rsidR="00136ADA" w:rsidRPr="00AF29A1" w:rsidRDefault="00136ADA" w:rsidP="00AF29A1">
      <w:pPr>
        <w:spacing w:line="276" w:lineRule="auto"/>
        <w:rPr>
          <w:rFonts w:cs="Arial"/>
          <w:sz w:val="20"/>
          <w:szCs w:val="20"/>
        </w:rPr>
      </w:pPr>
    </w:p>
    <w:p w14:paraId="69B41172" w14:textId="77777777" w:rsidR="00136ADA" w:rsidRPr="00AF29A1" w:rsidRDefault="00136ADA" w:rsidP="00AF29A1">
      <w:pPr>
        <w:spacing w:line="276" w:lineRule="auto"/>
        <w:rPr>
          <w:rFonts w:cs="Arial"/>
          <w:sz w:val="20"/>
          <w:szCs w:val="20"/>
        </w:rPr>
      </w:pPr>
    </w:p>
    <w:p w14:paraId="3C0E2E29" w14:textId="77777777" w:rsidR="00136ADA" w:rsidRPr="00AF29A1" w:rsidRDefault="00136ADA" w:rsidP="00AF29A1">
      <w:pPr>
        <w:spacing w:line="276" w:lineRule="auto"/>
        <w:rPr>
          <w:rFonts w:cs="Arial"/>
          <w:sz w:val="20"/>
          <w:szCs w:val="20"/>
        </w:rPr>
      </w:pPr>
    </w:p>
    <w:p w14:paraId="070DBC61" w14:textId="77777777" w:rsidR="00136ADA" w:rsidRPr="00AF29A1" w:rsidRDefault="00136ADA" w:rsidP="00AF29A1">
      <w:pPr>
        <w:spacing w:line="276" w:lineRule="auto"/>
        <w:rPr>
          <w:rFonts w:cs="Arial"/>
          <w:sz w:val="20"/>
          <w:szCs w:val="20"/>
        </w:rPr>
      </w:pPr>
    </w:p>
    <w:p w14:paraId="350094C7" w14:textId="77777777" w:rsidR="00136ADA" w:rsidRPr="00AF29A1" w:rsidRDefault="00136ADA" w:rsidP="00AF29A1">
      <w:pPr>
        <w:spacing w:line="276" w:lineRule="auto"/>
        <w:rPr>
          <w:rFonts w:cs="Arial"/>
          <w:sz w:val="20"/>
          <w:szCs w:val="20"/>
        </w:rPr>
      </w:pPr>
    </w:p>
    <w:p w14:paraId="72587154" w14:textId="77777777" w:rsidR="00136ADA" w:rsidRPr="00AF29A1" w:rsidRDefault="00136ADA" w:rsidP="00AF29A1">
      <w:pPr>
        <w:spacing w:line="276" w:lineRule="auto"/>
        <w:rPr>
          <w:rFonts w:cs="Arial"/>
          <w:sz w:val="20"/>
          <w:szCs w:val="20"/>
        </w:rPr>
      </w:pPr>
    </w:p>
    <w:p w14:paraId="460097F4" w14:textId="77777777" w:rsidR="00136ADA" w:rsidRPr="00AF29A1" w:rsidRDefault="00136ADA" w:rsidP="00AF29A1">
      <w:pPr>
        <w:spacing w:line="276" w:lineRule="auto"/>
        <w:rPr>
          <w:rFonts w:cs="Arial"/>
          <w:sz w:val="20"/>
          <w:szCs w:val="20"/>
        </w:rPr>
      </w:pPr>
    </w:p>
    <w:p w14:paraId="1FD24FF9" w14:textId="77777777" w:rsidR="00136ADA" w:rsidRPr="00AF29A1" w:rsidRDefault="00136ADA" w:rsidP="00AF29A1">
      <w:pPr>
        <w:spacing w:line="276" w:lineRule="auto"/>
        <w:rPr>
          <w:rFonts w:cs="Arial"/>
          <w:sz w:val="20"/>
          <w:szCs w:val="20"/>
        </w:rPr>
      </w:pPr>
    </w:p>
    <w:p w14:paraId="6252BF3F" w14:textId="77777777" w:rsidR="00136ADA" w:rsidRPr="00AF29A1" w:rsidRDefault="00136ADA" w:rsidP="00AF29A1">
      <w:pPr>
        <w:spacing w:line="276" w:lineRule="auto"/>
        <w:rPr>
          <w:rFonts w:cs="Arial"/>
          <w:sz w:val="20"/>
          <w:szCs w:val="20"/>
        </w:rPr>
      </w:pPr>
    </w:p>
    <w:p w14:paraId="1B7FD225" w14:textId="77777777" w:rsidR="00136ADA" w:rsidRPr="00AF29A1" w:rsidRDefault="00136ADA" w:rsidP="00AF29A1">
      <w:pPr>
        <w:spacing w:line="276" w:lineRule="auto"/>
        <w:rPr>
          <w:rFonts w:cs="Arial"/>
          <w:sz w:val="20"/>
          <w:szCs w:val="20"/>
        </w:rPr>
      </w:pPr>
    </w:p>
    <w:p w14:paraId="11AD8B65" w14:textId="77777777" w:rsidR="00136ADA" w:rsidRPr="00AF29A1" w:rsidRDefault="00136ADA" w:rsidP="00AF29A1">
      <w:pPr>
        <w:spacing w:line="276" w:lineRule="auto"/>
        <w:rPr>
          <w:rFonts w:cs="Arial"/>
          <w:sz w:val="20"/>
          <w:szCs w:val="20"/>
        </w:rPr>
      </w:pPr>
    </w:p>
    <w:p w14:paraId="49C94CC6" w14:textId="77777777" w:rsidR="00136ADA" w:rsidRPr="00AF29A1" w:rsidRDefault="00136ADA" w:rsidP="00AF29A1">
      <w:pPr>
        <w:spacing w:line="276" w:lineRule="auto"/>
        <w:rPr>
          <w:rFonts w:cs="Arial"/>
          <w:sz w:val="20"/>
          <w:szCs w:val="20"/>
        </w:rPr>
      </w:pPr>
    </w:p>
    <w:p w14:paraId="4A9332C7" w14:textId="77777777" w:rsidR="00136ADA" w:rsidRPr="00AF29A1" w:rsidRDefault="00136ADA" w:rsidP="00AF29A1">
      <w:pPr>
        <w:spacing w:line="276" w:lineRule="auto"/>
        <w:rPr>
          <w:rFonts w:cs="Arial"/>
          <w:sz w:val="20"/>
          <w:szCs w:val="20"/>
        </w:rPr>
      </w:pPr>
    </w:p>
    <w:p w14:paraId="0C0FD6E3" w14:textId="77777777" w:rsidR="00CC7AE9" w:rsidRPr="00AF29A1" w:rsidRDefault="00CC7AE9" w:rsidP="00AF29A1">
      <w:pPr>
        <w:spacing w:line="276" w:lineRule="auto"/>
        <w:rPr>
          <w:rFonts w:cs="Arial"/>
          <w:sz w:val="20"/>
          <w:szCs w:val="20"/>
        </w:rPr>
        <w:sectPr w:rsidR="00CC7AE9" w:rsidRPr="00AF29A1" w:rsidSect="00136ADA">
          <w:pgSz w:w="11906" w:h="16838"/>
          <w:pgMar w:top="1418" w:right="1418" w:bottom="1418" w:left="1418" w:header="709" w:footer="709" w:gutter="0"/>
          <w:cols w:space="708"/>
          <w:titlePg/>
          <w:docGrid w:linePitch="360"/>
        </w:sectPr>
      </w:pPr>
    </w:p>
    <w:p w14:paraId="56B366BB" w14:textId="77777777" w:rsidR="00550FEB" w:rsidRPr="0097152D" w:rsidRDefault="003E59DB" w:rsidP="00350194">
      <w:pPr>
        <w:pStyle w:val="Lgende"/>
      </w:pPr>
      <w:bookmarkStart w:id="732" w:name="_Toc52983441"/>
      <w:r>
        <w:lastRenderedPageBreak/>
        <w:t xml:space="preserve">Tableau </w:t>
      </w:r>
      <w:r w:rsidR="00DE73F1">
        <w:fldChar w:fldCharType="begin"/>
      </w:r>
      <w:r>
        <w:instrText xml:space="preserve"> SEQ Tableau \* ARABIC </w:instrText>
      </w:r>
      <w:r w:rsidR="00DE73F1">
        <w:fldChar w:fldCharType="separate"/>
      </w:r>
      <w:r w:rsidR="00885C44">
        <w:rPr>
          <w:noProof/>
        </w:rPr>
        <w:t>22</w:t>
      </w:r>
      <w:r w:rsidR="00DE73F1">
        <w:fldChar w:fldCharType="end"/>
      </w:r>
      <w:r w:rsidR="002732A0" w:rsidRPr="0097152D">
        <w:t>: Plan d’Investissement pluriannuel (PIP) (2021-2025)</w:t>
      </w:r>
      <w:bookmarkEnd w:id="732"/>
    </w:p>
    <w:tbl>
      <w:tblPr>
        <w:tblStyle w:val="Grilledutableau"/>
        <w:tblW w:w="14596" w:type="dxa"/>
        <w:tblLayout w:type="fixed"/>
        <w:tblLook w:val="04A0" w:firstRow="1" w:lastRow="0" w:firstColumn="1" w:lastColumn="0" w:noHBand="0" w:noVBand="1"/>
      </w:tblPr>
      <w:tblGrid>
        <w:gridCol w:w="1413"/>
        <w:gridCol w:w="1276"/>
        <w:gridCol w:w="1559"/>
        <w:gridCol w:w="992"/>
        <w:gridCol w:w="992"/>
        <w:gridCol w:w="851"/>
        <w:gridCol w:w="992"/>
        <w:gridCol w:w="661"/>
        <w:gridCol w:w="596"/>
        <w:gridCol w:w="596"/>
        <w:gridCol w:w="596"/>
        <w:gridCol w:w="596"/>
        <w:gridCol w:w="1052"/>
        <w:gridCol w:w="1281"/>
        <w:gridCol w:w="1143"/>
      </w:tblGrid>
      <w:tr w:rsidR="0076202B" w:rsidRPr="0097152D" w14:paraId="7D92D96F" w14:textId="77777777" w:rsidTr="00CE4690">
        <w:trPr>
          <w:trHeight w:val="510"/>
          <w:tblHeader/>
        </w:trPr>
        <w:tc>
          <w:tcPr>
            <w:tcW w:w="1413" w:type="dxa"/>
            <w:vMerge w:val="restart"/>
            <w:shd w:val="clear" w:color="auto" w:fill="E7E6E6" w:themeFill="background2"/>
            <w:hideMark/>
          </w:tcPr>
          <w:p w14:paraId="3B78EA7A" w14:textId="77777777" w:rsidR="0076202B" w:rsidRPr="0097152D" w:rsidRDefault="0076202B" w:rsidP="00D10AD1">
            <w:pPr>
              <w:spacing w:before="60" w:after="60"/>
              <w:rPr>
                <w:rFonts w:cs="Arial"/>
                <w:b/>
                <w:bCs/>
                <w:szCs w:val="20"/>
              </w:rPr>
            </w:pPr>
            <w:bookmarkStart w:id="733" w:name="RANGE!A3"/>
            <w:r w:rsidRPr="0097152D">
              <w:rPr>
                <w:rFonts w:cs="Arial"/>
                <w:b/>
                <w:bCs/>
                <w:szCs w:val="20"/>
              </w:rPr>
              <w:t>Axes stratégiques</w:t>
            </w:r>
            <w:bookmarkEnd w:id="733"/>
          </w:p>
        </w:tc>
        <w:tc>
          <w:tcPr>
            <w:tcW w:w="1276" w:type="dxa"/>
            <w:vMerge w:val="restart"/>
            <w:shd w:val="clear" w:color="auto" w:fill="E7E6E6" w:themeFill="background2"/>
            <w:hideMark/>
          </w:tcPr>
          <w:p w14:paraId="28C81C4B" w14:textId="77777777" w:rsidR="0076202B" w:rsidRPr="0097152D" w:rsidRDefault="0076202B" w:rsidP="00D10AD1">
            <w:pPr>
              <w:spacing w:before="60" w:after="60"/>
              <w:rPr>
                <w:rFonts w:cs="Arial"/>
                <w:b/>
                <w:bCs/>
                <w:szCs w:val="20"/>
              </w:rPr>
            </w:pPr>
            <w:r w:rsidRPr="0097152D">
              <w:rPr>
                <w:rFonts w:cs="Arial"/>
                <w:b/>
                <w:bCs/>
                <w:szCs w:val="20"/>
              </w:rPr>
              <w:t>Objectifs spécifiques</w:t>
            </w:r>
          </w:p>
        </w:tc>
        <w:tc>
          <w:tcPr>
            <w:tcW w:w="1559" w:type="dxa"/>
            <w:vMerge w:val="restart"/>
            <w:shd w:val="clear" w:color="auto" w:fill="E7E6E6" w:themeFill="background2"/>
            <w:hideMark/>
          </w:tcPr>
          <w:p w14:paraId="1FF23826" w14:textId="77777777" w:rsidR="0076202B" w:rsidRPr="0097152D" w:rsidRDefault="0076202B" w:rsidP="00D10AD1">
            <w:pPr>
              <w:spacing w:before="60" w:after="60"/>
              <w:rPr>
                <w:rFonts w:cs="Arial"/>
                <w:b/>
                <w:bCs/>
                <w:szCs w:val="20"/>
              </w:rPr>
            </w:pPr>
            <w:r w:rsidRPr="0097152D">
              <w:rPr>
                <w:rFonts w:cs="Arial"/>
                <w:b/>
                <w:bCs/>
                <w:szCs w:val="20"/>
              </w:rPr>
              <w:t>Actions</w:t>
            </w:r>
          </w:p>
        </w:tc>
        <w:tc>
          <w:tcPr>
            <w:tcW w:w="992" w:type="dxa"/>
            <w:vMerge w:val="restart"/>
            <w:shd w:val="clear" w:color="auto" w:fill="E7E6E6" w:themeFill="background2"/>
            <w:hideMark/>
          </w:tcPr>
          <w:p w14:paraId="2A60C78C" w14:textId="77777777" w:rsidR="0076202B" w:rsidRPr="0097152D" w:rsidRDefault="0076202B" w:rsidP="00D10AD1">
            <w:pPr>
              <w:spacing w:before="60" w:after="60"/>
              <w:rPr>
                <w:rFonts w:cs="Arial"/>
                <w:b/>
                <w:bCs/>
                <w:szCs w:val="20"/>
              </w:rPr>
            </w:pPr>
            <w:r w:rsidRPr="0097152D">
              <w:rPr>
                <w:rFonts w:cs="Arial"/>
                <w:b/>
                <w:bCs/>
                <w:szCs w:val="20"/>
              </w:rPr>
              <w:t>Unité</w:t>
            </w:r>
          </w:p>
        </w:tc>
        <w:tc>
          <w:tcPr>
            <w:tcW w:w="992" w:type="dxa"/>
            <w:vMerge w:val="restart"/>
            <w:shd w:val="clear" w:color="auto" w:fill="E7E6E6" w:themeFill="background2"/>
            <w:hideMark/>
          </w:tcPr>
          <w:p w14:paraId="5DD4131C" w14:textId="77777777" w:rsidR="0076202B" w:rsidRPr="0097152D" w:rsidRDefault="0076202B" w:rsidP="00D10AD1">
            <w:pPr>
              <w:spacing w:before="60" w:after="60"/>
              <w:rPr>
                <w:rFonts w:cs="Arial"/>
                <w:b/>
                <w:bCs/>
                <w:szCs w:val="20"/>
              </w:rPr>
            </w:pPr>
            <w:r w:rsidRPr="0097152D">
              <w:rPr>
                <w:rFonts w:cs="Arial"/>
                <w:b/>
                <w:bCs/>
                <w:szCs w:val="20"/>
              </w:rPr>
              <w:t>Quantité</w:t>
            </w:r>
          </w:p>
        </w:tc>
        <w:tc>
          <w:tcPr>
            <w:tcW w:w="851" w:type="dxa"/>
            <w:vMerge w:val="restart"/>
            <w:shd w:val="clear" w:color="auto" w:fill="E7E6E6" w:themeFill="background2"/>
            <w:hideMark/>
          </w:tcPr>
          <w:p w14:paraId="2BEDFD6D" w14:textId="77777777" w:rsidR="0076202B" w:rsidRPr="0097152D" w:rsidRDefault="0076202B" w:rsidP="00D10AD1">
            <w:pPr>
              <w:spacing w:before="60" w:after="60"/>
              <w:rPr>
                <w:rFonts w:cs="Arial"/>
                <w:b/>
                <w:bCs/>
                <w:szCs w:val="20"/>
              </w:rPr>
            </w:pPr>
            <w:r w:rsidRPr="0097152D">
              <w:rPr>
                <w:rFonts w:cs="Arial"/>
                <w:b/>
                <w:bCs/>
                <w:szCs w:val="20"/>
              </w:rPr>
              <w:t>Prix unitaire</w:t>
            </w:r>
          </w:p>
        </w:tc>
        <w:tc>
          <w:tcPr>
            <w:tcW w:w="992" w:type="dxa"/>
            <w:vMerge w:val="restart"/>
            <w:shd w:val="clear" w:color="auto" w:fill="E7E6E6" w:themeFill="background2"/>
            <w:hideMark/>
          </w:tcPr>
          <w:p w14:paraId="642019C9" w14:textId="77777777" w:rsidR="0076202B" w:rsidRPr="0097152D" w:rsidRDefault="0076202B" w:rsidP="00D10AD1">
            <w:pPr>
              <w:spacing w:before="60" w:after="60"/>
              <w:rPr>
                <w:rFonts w:cs="Arial"/>
                <w:b/>
                <w:bCs/>
                <w:szCs w:val="20"/>
              </w:rPr>
            </w:pPr>
            <w:r w:rsidRPr="0097152D">
              <w:rPr>
                <w:rFonts w:cs="Arial"/>
                <w:b/>
                <w:bCs/>
                <w:szCs w:val="20"/>
              </w:rPr>
              <w:t>Coût total</w:t>
            </w:r>
          </w:p>
        </w:tc>
        <w:tc>
          <w:tcPr>
            <w:tcW w:w="3045" w:type="dxa"/>
            <w:gridSpan w:val="5"/>
            <w:shd w:val="clear" w:color="auto" w:fill="E7E6E6" w:themeFill="background2"/>
            <w:hideMark/>
          </w:tcPr>
          <w:p w14:paraId="3E8A1008" w14:textId="77777777" w:rsidR="0076202B" w:rsidRPr="0097152D" w:rsidRDefault="0076202B" w:rsidP="00D10AD1">
            <w:pPr>
              <w:spacing w:before="60" w:after="60"/>
              <w:rPr>
                <w:rFonts w:cs="Arial"/>
                <w:b/>
                <w:bCs/>
                <w:szCs w:val="20"/>
              </w:rPr>
            </w:pPr>
            <w:r w:rsidRPr="0097152D">
              <w:rPr>
                <w:rFonts w:cs="Arial"/>
                <w:b/>
                <w:bCs/>
                <w:szCs w:val="20"/>
              </w:rPr>
              <w:t>Répartition du coût total par année</w:t>
            </w:r>
          </w:p>
        </w:tc>
        <w:tc>
          <w:tcPr>
            <w:tcW w:w="3476" w:type="dxa"/>
            <w:gridSpan w:val="3"/>
            <w:shd w:val="clear" w:color="auto" w:fill="E7E6E6" w:themeFill="background2"/>
            <w:hideMark/>
          </w:tcPr>
          <w:p w14:paraId="5195DED8" w14:textId="77777777" w:rsidR="0076202B" w:rsidRPr="0097152D" w:rsidRDefault="0076202B" w:rsidP="00D10AD1">
            <w:pPr>
              <w:spacing w:before="60" w:after="60"/>
              <w:rPr>
                <w:rFonts w:cs="Arial"/>
                <w:b/>
                <w:bCs/>
                <w:szCs w:val="20"/>
              </w:rPr>
            </w:pPr>
            <w:r w:rsidRPr="0097152D">
              <w:rPr>
                <w:rFonts w:cs="Arial"/>
                <w:b/>
                <w:bCs/>
                <w:szCs w:val="20"/>
              </w:rPr>
              <w:t>Répartition du coût total par source de financement</w:t>
            </w:r>
          </w:p>
        </w:tc>
      </w:tr>
      <w:tr w:rsidR="0076202B" w:rsidRPr="0097152D" w14:paraId="6C844481" w14:textId="77777777" w:rsidTr="0076202B">
        <w:trPr>
          <w:trHeight w:val="290"/>
        </w:trPr>
        <w:tc>
          <w:tcPr>
            <w:tcW w:w="1413" w:type="dxa"/>
            <w:vMerge/>
            <w:shd w:val="clear" w:color="auto" w:fill="E7E6E6" w:themeFill="background2"/>
            <w:hideMark/>
          </w:tcPr>
          <w:p w14:paraId="05AC76C8" w14:textId="77777777" w:rsidR="0076202B" w:rsidRPr="0097152D" w:rsidRDefault="0076202B" w:rsidP="00D10AD1">
            <w:pPr>
              <w:spacing w:before="60" w:after="60"/>
              <w:rPr>
                <w:rFonts w:cs="Arial"/>
                <w:b/>
                <w:bCs/>
                <w:szCs w:val="20"/>
              </w:rPr>
            </w:pPr>
          </w:p>
        </w:tc>
        <w:tc>
          <w:tcPr>
            <w:tcW w:w="1276" w:type="dxa"/>
            <w:vMerge/>
            <w:shd w:val="clear" w:color="auto" w:fill="E7E6E6" w:themeFill="background2"/>
            <w:hideMark/>
          </w:tcPr>
          <w:p w14:paraId="44558915" w14:textId="77777777" w:rsidR="0076202B" w:rsidRPr="0097152D" w:rsidRDefault="0076202B" w:rsidP="00D10AD1">
            <w:pPr>
              <w:spacing w:before="60" w:after="60"/>
              <w:rPr>
                <w:rFonts w:cs="Arial"/>
                <w:b/>
                <w:bCs/>
                <w:szCs w:val="20"/>
              </w:rPr>
            </w:pPr>
          </w:p>
        </w:tc>
        <w:tc>
          <w:tcPr>
            <w:tcW w:w="1559" w:type="dxa"/>
            <w:vMerge/>
            <w:shd w:val="clear" w:color="auto" w:fill="E7E6E6" w:themeFill="background2"/>
            <w:hideMark/>
          </w:tcPr>
          <w:p w14:paraId="2078CDD6" w14:textId="77777777" w:rsidR="0076202B" w:rsidRPr="0097152D" w:rsidRDefault="0076202B" w:rsidP="00D10AD1">
            <w:pPr>
              <w:spacing w:before="60" w:after="60"/>
              <w:rPr>
                <w:rFonts w:cs="Arial"/>
                <w:b/>
                <w:bCs/>
                <w:szCs w:val="20"/>
              </w:rPr>
            </w:pPr>
          </w:p>
        </w:tc>
        <w:tc>
          <w:tcPr>
            <w:tcW w:w="992" w:type="dxa"/>
            <w:vMerge/>
            <w:shd w:val="clear" w:color="auto" w:fill="E7E6E6" w:themeFill="background2"/>
            <w:hideMark/>
          </w:tcPr>
          <w:p w14:paraId="557D5119" w14:textId="77777777" w:rsidR="0076202B" w:rsidRPr="0097152D" w:rsidRDefault="0076202B" w:rsidP="00D10AD1">
            <w:pPr>
              <w:spacing w:before="60" w:after="60"/>
              <w:rPr>
                <w:rFonts w:cs="Arial"/>
                <w:b/>
                <w:bCs/>
                <w:szCs w:val="20"/>
              </w:rPr>
            </w:pPr>
          </w:p>
        </w:tc>
        <w:tc>
          <w:tcPr>
            <w:tcW w:w="992" w:type="dxa"/>
            <w:vMerge/>
            <w:shd w:val="clear" w:color="auto" w:fill="E7E6E6" w:themeFill="background2"/>
            <w:hideMark/>
          </w:tcPr>
          <w:p w14:paraId="439D1B6D" w14:textId="77777777" w:rsidR="0076202B" w:rsidRPr="0097152D" w:rsidRDefault="0076202B" w:rsidP="00D10AD1">
            <w:pPr>
              <w:spacing w:before="60" w:after="60"/>
              <w:rPr>
                <w:rFonts w:cs="Arial"/>
                <w:b/>
                <w:bCs/>
                <w:szCs w:val="20"/>
              </w:rPr>
            </w:pPr>
          </w:p>
        </w:tc>
        <w:tc>
          <w:tcPr>
            <w:tcW w:w="851" w:type="dxa"/>
            <w:vMerge/>
            <w:shd w:val="clear" w:color="auto" w:fill="E7E6E6" w:themeFill="background2"/>
            <w:hideMark/>
          </w:tcPr>
          <w:p w14:paraId="7D31FB49" w14:textId="77777777" w:rsidR="0076202B" w:rsidRPr="0097152D" w:rsidRDefault="0076202B" w:rsidP="00D10AD1">
            <w:pPr>
              <w:spacing w:before="60" w:after="60"/>
              <w:rPr>
                <w:rFonts w:cs="Arial"/>
                <w:b/>
                <w:bCs/>
                <w:szCs w:val="20"/>
              </w:rPr>
            </w:pPr>
          </w:p>
        </w:tc>
        <w:tc>
          <w:tcPr>
            <w:tcW w:w="992" w:type="dxa"/>
            <w:vMerge/>
            <w:shd w:val="clear" w:color="auto" w:fill="E7E6E6" w:themeFill="background2"/>
            <w:hideMark/>
          </w:tcPr>
          <w:p w14:paraId="018225CC" w14:textId="77777777" w:rsidR="0076202B" w:rsidRPr="0097152D" w:rsidRDefault="0076202B" w:rsidP="00D10AD1">
            <w:pPr>
              <w:spacing w:before="60" w:after="60"/>
              <w:rPr>
                <w:rFonts w:cs="Arial"/>
                <w:b/>
                <w:bCs/>
                <w:szCs w:val="20"/>
              </w:rPr>
            </w:pPr>
          </w:p>
        </w:tc>
        <w:tc>
          <w:tcPr>
            <w:tcW w:w="661" w:type="dxa"/>
            <w:shd w:val="clear" w:color="auto" w:fill="E7E6E6" w:themeFill="background2"/>
            <w:hideMark/>
          </w:tcPr>
          <w:p w14:paraId="78F0A366" w14:textId="77777777" w:rsidR="0076202B" w:rsidRPr="0097152D" w:rsidRDefault="0076202B" w:rsidP="00D10AD1">
            <w:pPr>
              <w:spacing w:before="60" w:after="60"/>
              <w:rPr>
                <w:rFonts w:cs="Arial"/>
                <w:b/>
                <w:bCs/>
                <w:szCs w:val="20"/>
              </w:rPr>
            </w:pPr>
            <w:r w:rsidRPr="0097152D">
              <w:rPr>
                <w:rFonts w:cs="Arial"/>
                <w:b/>
                <w:bCs/>
                <w:szCs w:val="20"/>
              </w:rPr>
              <w:t>202</w:t>
            </w:r>
            <w:r w:rsidR="00A96BEA" w:rsidRPr="0097152D">
              <w:rPr>
                <w:rFonts w:cs="Arial"/>
                <w:b/>
                <w:bCs/>
                <w:szCs w:val="20"/>
              </w:rPr>
              <w:t>1</w:t>
            </w:r>
          </w:p>
        </w:tc>
        <w:tc>
          <w:tcPr>
            <w:tcW w:w="596" w:type="dxa"/>
            <w:shd w:val="clear" w:color="auto" w:fill="E7E6E6" w:themeFill="background2"/>
            <w:hideMark/>
          </w:tcPr>
          <w:p w14:paraId="42B98B46" w14:textId="77777777" w:rsidR="0076202B" w:rsidRPr="0097152D" w:rsidRDefault="0076202B" w:rsidP="00D10AD1">
            <w:pPr>
              <w:spacing w:before="60" w:after="60"/>
              <w:rPr>
                <w:rFonts w:cs="Arial"/>
                <w:b/>
                <w:bCs/>
                <w:szCs w:val="20"/>
              </w:rPr>
            </w:pPr>
            <w:r w:rsidRPr="0097152D">
              <w:rPr>
                <w:rFonts w:cs="Arial"/>
                <w:b/>
                <w:bCs/>
                <w:szCs w:val="20"/>
              </w:rPr>
              <w:t>202</w:t>
            </w:r>
            <w:r w:rsidR="00A96BEA" w:rsidRPr="0097152D">
              <w:rPr>
                <w:rFonts w:cs="Arial"/>
                <w:b/>
                <w:bCs/>
                <w:szCs w:val="20"/>
              </w:rPr>
              <w:t>2</w:t>
            </w:r>
          </w:p>
        </w:tc>
        <w:tc>
          <w:tcPr>
            <w:tcW w:w="596" w:type="dxa"/>
            <w:shd w:val="clear" w:color="auto" w:fill="E7E6E6" w:themeFill="background2"/>
            <w:hideMark/>
          </w:tcPr>
          <w:p w14:paraId="6320CE2D" w14:textId="77777777" w:rsidR="0076202B" w:rsidRPr="0097152D" w:rsidRDefault="0076202B" w:rsidP="00D10AD1">
            <w:pPr>
              <w:spacing w:before="60" w:after="60"/>
              <w:rPr>
                <w:rFonts w:cs="Arial"/>
                <w:b/>
                <w:bCs/>
                <w:szCs w:val="20"/>
              </w:rPr>
            </w:pPr>
            <w:r w:rsidRPr="0097152D">
              <w:rPr>
                <w:rFonts w:cs="Arial"/>
                <w:b/>
                <w:bCs/>
                <w:szCs w:val="20"/>
              </w:rPr>
              <w:t>202</w:t>
            </w:r>
            <w:r w:rsidR="00A96BEA" w:rsidRPr="0097152D">
              <w:rPr>
                <w:rFonts w:cs="Arial"/>
                <w:b/>
                <w:bCs/>
                <w:szCs w:val="20"/>
              </w:rPr>
              <w:t>3</w:t>
            </w:r>
          </w:p>
        </w:tc>
        <w:tc>
          <w:tcPr>
            <w:tcW w:w="596" w:type="dxa"/>
            <w:shd w:val="clear" w:color="auto" w:fill="E7E6E6" w:themeFill="background2"/>
            <w:hideMark/>
          </w:tcPr>
          <w:p w14:paraId="7C9274B4" w14:textId="77777777" w:rsidR="0076202B" w:rsidRPr="0097152D" w:rsidRDefault="0076202B" w:rsidP="00D10AD1">
            <w:pPr>
              <w:spacing w:before="60" w:after="60"/>
              <w:rPr>
                <w:rFonts w:cs="Arial"/>
                <w:b/>
                <w:bCs/>
                <w:szCs w:val="20"/>
              </w:rPr>
            </w:pPr>
            <w:r w:rsidRPr="0097152D">
              <w:rPr>
                <w:rFonts w:cs="Arial"/>
                <w:b/>
                <w:bCs/>
                <w:szCs w:val="20"/>
              </w:rPr>
              <w:t>202</w:t>
            </w:r>
            <w:r w:rsidR="00A96BEA" w:rsidRPr="0097152D">
              <w:rPr>
                <w:rFonts w:cs="Arial"/>
                <w:b/>
                <w:bCs/>
                <w:szCs w:val="20"/>
              </w:rPr>
              <w:t>4</w:t>
            </w:r>
          </w:p>
        </w:tc>
        <w:tc>
          <w:tcPr>
            <w:tcW w:w="596" w:type="dxa"/>
            <w:shd w:val="clear" w:color="auto" w:fill="E7E6E6" w:themeFill="background2"/>
            <w:hideMark/>
          </w:tcPr>
          <w:p w14:paraId="19940DDC" w14:textId="77777777" w:rsidR="0076202B" w:rsidRPr="0097152D" w:rsidRDefault="0076202B" w:rsidP="00D10AD1">
            <w:pPr>
              <w:spacing w:before="60" w:after="60"/>
              <w:rPr>
                <w:rFonts w:cs="Arial"/>
                <w:b/>
                <w:bCs/>
                <w:szCs w:val="20"/>
              </w:rPr>
            </w:pPr>
            <w:r w:rsidRPr="0097152D">
              <w:rPr>
                <w:rFonts w:cs="Arial"/>
                <w:b/>
                <w:bCs/>
                <w:szCs w:val="20"/>
              </w:rPr>
              <w:t>202</w:t>
            </w:r>
            <w:r w:rsidR="00A96BEA" w:rsidRPr="0097152D">
              <w:rPr>
                <w:rFonts w:cs="Arial"/>
                <w:b/>
                <w:bCs/>
                <w:szCs w:val="20"/>
              </w:rPr>
              <w:t>5</w:t>
            </w:r>
          </w:p>
        </w:tc>
        <w:tc>
          <w:tcPr>
            <w:tcW w:w="1052" w:type="dxa"/>
            <w:shd w:val="clear" w:color="auto" w:fill="E7E6E6" w:themeFill="background2"/>
            <w:hideMark/>
          </w:tcPr>
          <w:p w14:paraId="5FE47D1F" w14:textId="77777777" w:rsidR="0076202B" w:rsidRPr="0097152D" w:rsidRDefault="0076202B" w:rsidP="00D10AD1">
            <w:pPr>
              <w:spacing w:before="60" w:after="60"/>
              <w:rPr>
                <w:rFonts w:cs="Arial"/>
                <w:b/>
                <w:bCs/>
                <w:szCs w:val="20"/>
              </w:rPr>
            </w:pPr>
            <w:r w:rsidRPr="0097152D">
              <w:rPr>
                <w:rFonts w:cs="Arial"/>
                <w:b/>
                <w:bCs/>
                <w:szCs w:val="20"/>
              </w:rPr>
              <w:t>Commune</w:t>
            </w:r>
          </w:p>
        </w:tc>
        <w:tc>
          <w:tcPr>
            <w:tcW w:w="1281" w:type="dxa"/>
            <w:shd w:val="clear" w:color="auto" w:fill="E7E6E6" w:themeFill="background2"/>
            <w:hideMark/>
          </w:tcPr>
          <w:p w14:paraId="5BA1040C" w14:textId="77777777" w:rsidR="0076202B" w:rsidRPr="0097152D" w:rsidRDefault="0076202B" w:rsidP="00D10AD1">
            <w:pPr>
              <w:spacing w:before="60" w:after="60"/>
              <w:rPr>
                <w:rFonts w:cs="Arial"/>
                <w:b/>
                <w:bCs/>
                <w:szCs w:val="20"/>
              </w:rPr>
            </w:pPr>
            <w:r w:rsidRPr="0097152D">
              <w:rPr>
                <w:rFonts w:cs="Arial"/>
                <w:b/>
                <w:bCs/>
                <w:szCs w:val="20"/>
              </w:rPr>
              <w:t>Bénéficiaires</w:t>
            </w:r>
          </w:p>
        </w:tc>
        <w:tc>
          <w:tcPr>
            <w:tcW w:w="1143" w:type="dxa"/>
            <w:shd w:val="clear" w:color="auto" w:fill="E7E6E6" w:themeFill="background2"/>
            <w:hideMark/>
          </w:tcPr>
          <w:p w14:paraId="4B252EE1" w14:textId="77777777" w:rsidR="0076202B" w:rsidRPr="0097152D" w:rsidRDefault="0076202B" w:rsidP="00D10AD1">
            <w:pPr>
              <w:spacing w:before="60" w:after="60"/>
              <w:rPr>
                <w:rFonts w:cs="Arial"/>
                <w:b/>
                <w:bCs/>
                <w:szCs w:val="20"/>
              </w:rPr>
            </w:pPr>
            <w:r w:rsidRPr="0097152D">
              <w:rPr>
                <w:rFonts w:cs="Arial"/>
                <w:b/>
                <w:bCs/>
                <w:szCs w:val="20"/>
              </w:rPr>
              <w:t>PTF</w:t>
            </w:r>
          </w:p>
        </w:tc>
      </w:tr>
      <w:tr w:rsidR="0076202B" w:rsidRPr="0097152D" w14:paraId="40A3A564" w14:textId="77777777" w:rsidTr="0076202B">
        <w:trPr>
          <w:trHeight w:val="300"/>
        </w:trPr>
        <w:tc>
          <w:tcPr>
            <w:tcW w:w="1413" w:type="dxa"/>
            <w:noWrap/>
            <w:hideMark/>
          </w:tcPr>
          <w:p w14:paraId="2944EFBE"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54AE0EA2"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3474490D" w14:textId="77777777" w:rsidR="0076202B" w:rsidRPr="0097152D" w:rsidRDefault="0076202B" w:rsidP="00D10AD1">
            <w:pPr>
              <w:spacing w:before="60" w:after="60"/>
              <w:rPr>
                <w:rFonts w:cs="Arial"/>
                <w:szCs w:val="20"/>
              </w:rPr>
            </w:pPr>
            <w:r w:rsidRPr="0097152D">
              <w:rPr>
                <w:rFonts w:cs="Arial"/>
                <w:szCs w:val="20"/>
              </w:rPr>
              <w:t>Dotation des producteurs en UCA</w:t>
            </w:r>
          </w:p>
        </w:tc>
        <w:tc>
          <w:tcPr>
            <w:tcW w:w="992" w:type="dxa"/>
            <w:noWrap/>
            <w:hideMark/>
          </w:tcPr>
          <w:p w14:paraId="6C233649" w14:textId="77777777" w:rsidR="0076202B" w:rsidRPr="0097152D" w:rsidRDefault="0076202B" w:rsidP="00D10AD1">
            <w:pPr>
              <w:spacing w:before="60" w:after="60"/>
              <w:rPr>
                <w:rFonts w:cs="Arial"/>
                <w:szCs w:val="20"/>
              </w:rPr>
            </w:pPr>
            <w:r w:rsidRPr="0097152D">
              <w:rPr>
                <w:rFonts w:cs="Arial"/>
                <w:szCs w:val="20"/>
              </w:rPr>
              <w:t>UCA</w:t>
            </w:r>
          </w:p>
        </w:tc>
        <w:tc>
          <w:tcPr>
            <w:tcW w:w="992" w:type="dxa"/>
            <w:noWrap/>
            <w:hideMark/>
          </w:tcPr>
          <w:p w14:paraId="1DE68210" w14:textId="77777777" w:rsidR="0076202B" w:rsidRPr="0097152D" w:rsidRDefault="0076202B" w:rsidP="00D10AD1">
            <w:pPr>
              <w:spacing w:before="60" w:after="60"/>
              <w:rPr>
                <w:rFonts w:cs="Arial"/>
                <w:szCs w:val="20"/>
              </w:rPr>
            </w:pPr>
            <w:r w:rsidRPr="0097152D">
              <w:rPr>
                <w:rFonts w:cs="Arial"/>
                <w:szCs w:val="20"/>
              </w:rPr>
              <w:t>50</w:t>
            </w:r>
          </w:p>
        </w:tc>
        <w:tc>
          <w:tcPr>
            <w:tcW w:w="851" w:type="dxa"/>
            <w:noWrap/>
            <w:hideMark/>
          </w:tcPr>
          <w:p w14:paraId="2F1856E3" w14:textId="77777777" w:rsidR="0076202B" w:rsidRPr="0097152D" w:rsidRDefault="0076202B" w:rsidP="00D10AD1">
            <w:pPr>
              <w:spacing w:before="60" w:after="60"/>
              <w:rPr>
                <w:rFonts w:cs="Arial"/>
                <w:szCs w:val="20"/>
              </w:rPr>
            </w:pPr>
            <w:r w:rsidRPr="0097152D">
              <w:rPr>
                <w:rFonts w:cs="Arial"/>
                <w:szCs w:val="20"/>
              </w:rPr>
              <w:t xml:space="preserve">    800 000   </w:t>
            </w:r>
          </w:p>
        </w:tc>
        <w:tc>
          <w:tcPr>
            <w:tcW w:w="992" w:type="dxa"/>
            <w:noWrap/>
            <w:hideMark/>
          </w:tcPr>
          <w:p w14:paraId="53CA0959" w14:textId="77777777" w:rsidR="0076202B" w:rsidRPr="0097152D" w:rsidRDefault="0076202B" w:rsidP="00D10AD1">
            <w:pPr>
              <w:spacing w:before="60" w:after="60"/>
              <w:rPr>
                <w:rFonts w:cs="Arial"/>
                <w:szCs w:val="20"/>
              </w:rPr>
            </w:pPr>
            <w:r w:rsidRPr="0097152D">
              <w:rPr>
                <w:rFonts w:cs="Arial"/>
                <w:szCs w:val="20"/>
              </w:rPr>
              <w:t xml:space="preserve">      40 000 000   </w:t>
            </w:r>
          </w:p>
        </w:tc>
        <w:tc>
          <w:tcPr>
            <w:tcW w:w="661" w:type="dxa"/>
            <w:noWrap/>
            <w:hideMark/>
          </w:tcPr>
          <w:p w14:paraId="08D56EBB" w14:textId="77777777" w:rsidR="0076202B" w:rsidRPr="0097152D" w:rsidRDefault="0076202B" w:rsidP="00D10AD1">
            <w:pPr>
              <w:spacing w:before="60" w:after="60"/>
              <w:rPr>
                <w:rFonts w:cs="Arial"/>
                <w:szCs w:val="20"/>
              </w:rPr>
            </w:pPr>
            <w:r w:rsidRPr="0097152D">
              <w:rPr>
                <w:rFonts w:cs="Arial"/>
                <w:szCs w:val="20"/>
              </w:rPr>
              <w:t xml:space="preserve">     8 000 000   </w:t>
            </w:r>
          </w:p>
        </w:tc>
        <w:tc>
          <w:tcPr>
            <w:tcW w:w="596" w:type="dxa"/>
            <w:noWrap/>
            <w:hideMark/>
          </w:tcPr>
          <w:p w14:paraId="7F05B5C6" w14:textId="77777777" w:rsidR="0076202B" w:rsidRPr="0097152D" w:rsidRDefault="0076202B" w:rsidP="00D10AD1">
            <w:pPr>
              <w:spacing w:before="60" w:after="60"/>
              <w:rPr>
                <w:rFonts w:cs="Arial"/>
                <w:szCs w:val="20"/>
              </w:rPr>
            </w:pPr>
            <w:r w:rsidRPr="0097152D">
              <w:rPr>
                <w:rFonts w:cs="Arial"/>
                <w:szCs w:val="20"/>
              </w:rPr>
              <w:t xml:space="preserve">     8 000 000   </w:t>
            </w:r>
          </w:p>
        </w:tc>
        <w:tc>
          <w:tcPr>
            <w:tcW w:w="596" w:type="dxa"/>
            <w:noWrap/>
            <w:hideMark/>
          </w:tcPr>
          <w:p w14:paraId="191B75D4" w14:textId="77777777" w:rsidR="0076202B" w:rsidRPr="0097152D" w:rsidRDefault="0076202B" w:rsidP="00D10AD1">
            <w:pPr>
              <w:spacing w:before="60" w:after="60"/>
              <w:rPr>
                <w:rFonts w:cs="Arial"/>
                <w:szCs w:val="20"/>
              </w:rPr>
            </w:pPr>
            <w:r w:rsidRPr="0097152D">
              <w:rPr>
                <w:rFonts w:cs="Arial"/>
                <w:szCs w:val="20"/>
              </w:rPr>
              <w:t xml:space="preserve">     8 000 000   </w:t>
            </w:r>
          </w:p>
        </w:tc>
        <w:tc>
          <w:tcPr>
            <w:tcW w:w="596" w:type="dxa"/>
            <w:noWrap/>
            <w:hideMark/>
          </w:tcPr>
          <w:p w14:paraId="4D83F419" w14:textId="77777777" w:rsidR="0076202B" w:rsidRPr="0097152D" w:rsidRDefault="0076202B" w:rsidP="00D10AD1">
            <w:pPr>
              <w:spacing w:before="60" w:after="60"/>
              <w:rPr>
                <w:rFonts w:cs="Arial"/>
                <w:szCs w:val="20"/>
              </w:rPr>
            </w:pPr>
            <w:r w:rsidRPr="0097152D">
              <w:rPr>
                <w:rFonts w:cs="Arial"/>
                <w:szCs w:val="20"/>
              </w:rPr>
              <w:t xml:space="preserve">     8 000 000   </w:t>
            </w:r>
          </w:p>
        </w:tc>
        <w:tc>
          <w:tcPr>
            <w:tcW w:w="596" w:type="dxa"/>
            <w:noWrap/>
            <w:hideMark/>
          </w:tcPr>
          <w:p w14:paraId="5A3831C1" w14:textId="77777777" w:rsidR="0076202B" w:rsidRPr="0097152D" w:rsidRDefault="0076202B" w:rsidP="00D10AD1">
            <w:pPr>
              <w:spacing w:before="60" w:after="60"/>
              <w:rPr>
                <w:rFonts w:cs="Arial"/>
                <w:szCs w:val="20"/>
              </w:rPr>
            </w:pPr>
            <w:r w:rsidRPr="0097152D">
              <w:rPr>
                <w:rFonts w:cs="Arial"/>
                <w:szCs w:val="20"/>
              </w:rPr>
              <w:t xml:space="preserve">     8 000 000   </w:t>
            </w:r>
          </w:p>
        </w:tc>
        <w:tc>
          <w:tcPr>
            <w:tcW w:w="1052" w:type="dxa"/>
            <w:noWrap/>
            <w:hideMark/>
          </w:tcPr>
          <w:p w14:paraId="38D9AEAD" w14:textId="77777777" w:rsidR="0076202B" w:rsidRPr="0097152D" w:rsidRDefault="0076202B" w:rsidP="00D10AD1">
            <w:pPr>
              <w:spacing w:before="60" w:after="60"/>
              <w:rPr>
                <w:rFonts w:cs="Arial"/>
                <w:szCs w:val="20"/>
              </w:rPr>
            </w:pPr>
            <w:r w:rsidRPr="0097152D">
              <w:rPr>
                <w:rFonts w:cs="Arial"/>
                <w:szCs w:val="20"/>
              </w:rPr>
              <w:t xml:space="preserve">     2 000 000   </w:t>
            </w:r>
          </w:p>
        </w:tc>
        <w:tc>
          <w:tcPr>
            <w:tcW w:w="1281" w:type="dxa"/>
            <w:noWrap/>
            <w:hideMark/>
          </w:tcPr>
          <w:p w14:paraId="120EFC77" w14:textId="77777777" w:rsidR="0076202B" w:rsidRPr="0097152D" w:rsidRDefault="0076202B" w:rsidP="00D10AD1">
            <w:pPr>
              <w:spacing w:before="60" w:after="60"/>
              <w:rPr>
                <w:rFonts w:cs="Arial"/>
                <w:szCs w:val="20"/>
              </w:rPr>
            </w:pPr>
            <w:r w:rsidRPr="0097152D">
              <w:rPr>
                <w:rFonts w:cs="Arial"/>
                <w:szCs w:val="20"/>
              </w:rPr>
              <w:t xml:space="preserve">    2 000 000   </w:t>
            </w:r>
          </w:p>
        </w:tc>
        <w:tc>
          <w:tcPr>
            <w:tcW w:w="1143" w:type="dxa"/>
            <w:noWrap/>
            <w:hideMark/>
          </w:tcPr>
          <w:p w14:paraId="63F81DFF" w14:textId="77777777" w:rsidR="0076202B" w:rsidRPr="0097152D" w:rsidRDefault="0076202B" w:rsidP="00D10AD1">
            <w:pPr>
              <w:spacing w:before="60" w:after="60"/>
              <w:rPr>
                <w:rFonts w:cs="Arial"/>
                <w:szCs w:val="20"/>
              </w:rPr>
            </w:pPr>
            <w:r w:rsidRPr="0097152D">
              <w:rPr>
                <w:rFonts w:cs="Arial"/>
                <w:szCs w:val="20"/>
              </w:rPr>
              <w:t xml:space="preserve"> 36 000 000   </w:t>
            </w:r>
          </w:p>
        </w:tc>
      </w:tr>
      <w:tr w:rsidR="0076202B" w:rsidRPr="0097152D" w14:paraId="2C4BA6AD" w14:textId="77777777" w:rsidTr="0076202B">
        <w:trPr>
          <w:trHeight w:val="1040"/>
        </w:trPr>
        <w:tc>
          <w:tcPr>
            <w:tcW w:w="1413" w:type="dxa"/>
            <w:noWrap/>
            <w:hideMark/>
          </w:tcPr>
          <w:p w14:paraId="610CBA6D"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4058E447"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2D3A5B39" w14:textId="77777777" w:rsidR="0076202B" w:rsidRPr="0097152D" w:rsidRDefault="0076202B" w:rsidP="00D10AD1">
            <w:pPr>
              <w:spacing w:before="60" w:after="60"/>
              <w:rPr>
                <w:rFonts w:cs="Arial"/>
                <w:szCs w:val="20"/>
              </w:rPr>
            </w:pPr>
            <w:r w:rsidRPr="0097152D">
              <w:rPr>
                <w:rFonts w:cs="Arial"/>
                <w:szCs w:val="20"/>
              </w:rPr>
              <w:t>Construction et équipements des BIA</w:t>
            </w:r>
          </w:p>
        </w:tc>
        <w:tc>
          <w:tcPr>
            <w:tcW w:w="992" w:type="dxa"/>
            <w:noWrap/>
            <w:hideMark/>
          </w:tcPr>
          <w:p w14:paraId="32CA74F9" w14:textId="77777777" w:rsidR="0076202B" w:rsidRPr="0097152D" w:rsidRDefault="0076202B" w:rsidP="00D10AD1">
            <w:pPr>
              <w:spacing w:before="60" w:after="60"/>
              <w:rPr>
                <w:rFonts w:cs="Arial"/>
                <w:szCs w:val="20"/>
              </w:rPr>
            </w:pPr>
            <w:r w:rsidRPr="0097152D">
              <w:rPr>
                <w:rFonts w:cs="Arial"/>
                <w:szCs w:val="20"/>
              </w:rPr>
              <w:t>BIA</w:t>
            </w:r>
          </w:p>
        </w:tc>
        <w:tc>
          <w:tcPr>
            <w:tcW w:w="992" w:type="dxa"/>
            <w:noWrap/>
            <w:hideMark/>
          </w:tcPr>
          <w:p w14:paraId="1BF63114" w14:textId="77777777" w:rsidR="0076202B" w:rsidRPr="0097152D" w:rsidRDefault="0076202B" w:rsidP="00D10AD1">
            <w:pPr>
              <w:spacing w:before="60" w:after="60"/>
              <w:rPr>
                <w:rFonts w:cs="Arial"/>
                <w:szCs w:val="20"/>
              </w:rPr>
            </w:pPr>
            <w:r w:rsidRPr="0097152D">
              <w:rPr>
                <w:rFonts w:cs="Arial"/>
                <w:szCs w:val="20"/>
              </w:rPr>
              <w:t>4</w:t>
            </w:r>
          </w:p>
        </w:tc>
        <w:tc>
          <w:tcPr>
            <w:tcW w:w="851" w:type="dxa"/>
            <w:noWrap/>
            <w:hideMark/>
          </w:tcPr>
          <w:p w14:paraId="4EC57DB8"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0974D131" w14:textId="77777777" w:rsidR="0076202B" w:rsidRPr="0097152D" w:rsidRDefault="0076202B" w:rsidP="00D10AD1">
            <w:pPr>
              <w:spacing w:before="60" w:after="60"/>
              <w:rPr>
                <w:rFonts w:cs="Arial"/>
                <w:szCs w:val="20"/>
              </w:rPr>
            </w:pPr>
            <w:r w:rsidRPr="0097152D">
              <w:rPr>
                <w:rFonts w:cs="Arial"/>
                <w:szCs w:val="20"/>
              </w:rPr>
              <w:t>4 000 000</w:t>
            </w:r>
          </w:p>
        </w:tc>
        <w:tc>
          <w:tcPr>
            <w:tcW w:w="661" w:type="dxa"/>
            <w:noWrap/>
            <w:hideMark/>
          </w:tcPr>
          <w:p w14:paraId="6189F401"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0462B4D7"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59C053DA"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25DB16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F6C9DA2"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24E80D12"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754A2E5F" w14:textId="77777777" w:rsidR="0076202B" w:rsidRPr="0097152D" w:rsidRDefault="0076202B" w:rsidP="00D10AD1">
            <w:pPr>
              <w:spacing w:before="60" w:after="60"/>
              <w:rPr>
                <w:rFonts w:cs="Arial"/>
                <w:szCs w:val="20"/>
              </w:rPr>
            </w:pPr>
            <w:r w:rsidRPr="0097152D">
              <w:rPr>
                <w:rFonts w:cs="Arial"/>
                <w:szCs w:val="20"/>
              </w:rPr>
              <w:t>400 000</w:t>
            </w:r>
          </w:p>
        </w:tc>
        <w:tc>
          <w:tcPr>
            <w:tcW w:w="1143" w:type="dxa"/>
            <w:noWrap/>
            <w:hideMark/>
          </w:tcPr>
          <w:p w14:paraId="39E1F39D" w14:textId="77777777" w:rsidR="0076202B" w:rsidRPr="0097152D" w:rsidRDefault="0076202B" w:rsidP="00D10AD1">
            <w:pPr>
              <w:spacing w:before="60" w:after="60"/>
              <w:rPr>
                <w:rFonts w:cs="Arial"/>
                <w:szCs w:val="20"/>
              </w:rPr>
            </w:pPr>
            <w:r w:rsidRPr="0097152D">
              <w:rPr>
                <w:rFonts w:cs="Arial"/>
                <w:szCs w:val="20"/>
              </w:rPr>
              <w:t xml:space="preserve">        3 600 000   </w:t>
            </w:r>
          </w:p>
        </w:tc>
      </w:tr>
      <w:tr w:rsidR="0076202B" w:rsidRPr="0097152D" w14:paraId="038A1D2D" w14:textId="77777777" w:rsidTr="0076202B">
        <w:trPr>
          <w:trHeight w:val="520"/>
        </w:trPr>
        <w:tc>
          <w:tcPr>
            <w:tcW w:w="1413" w:type="dxa"/>
            <w:noWrap/>
            <w:hideMark/>
          </w:tcPr>
          <w:p w14:paraId="6D46101D"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33E51D80"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77A97FCD" w14:textId="77777777" w:rsidR="0076202B" w:rsidRPr="0097152D" w:rsidRDefault="0076202B" w:rsidP="00D10AD1">
            <w:pPr>
              <w:spacing w:before="60" w:after="60"/>
              <w:rPr>
                <w:rFonts w:cs="Arial"/>
                <w:szCs w:val="20"/>
              </w:rPr>
            </w:pPr>
            <w:r w:rsidRPr="0097152D">
              <w:rPr>
                <w:rFonts w:cs="Arial"/>
                <w:szCs w:val="20"/>
              </w:rPr>
              <w:t>Redynamisation des BIA</w:t>
            </w:r>
          </w:p>
        </w:tc>
        <w:tc>
          <w:tcPr>
            <w:tcW w:w="992" w:type="dxa"/>
            <w:noWrap/>
            <w:hideMark/>
          </w:tcPr>
          <w:p w14:paraId="3C98E68A" w14:textId="77777777" w:rsidR="0076202B" w:rsidRPr="0097152D" w:rsidRDefault="0076202B" w:rsidP="00D10AD1">
            <w:pPr>
              <w:spacing w:before="60" w:after="60"/>
              <w:rPr>
                <w:rFonts w:cs="Arial"/>
                <w:szCs w:val="20"/>
              </w:rPr>
            </w:pPr>
            <w:r w:rsidRPr="0097152D">
              <w:rPr>
                <w:rFonts w:cs="Arial"/>
                <w:szCs w:val="20"/>
              </w:rPr>
              <w:t>BIA</w:t>
            </w:r>
          </w:p>
        </w:tc>
        <w:tc>
          <w:tcPr>
            <w:tcW w:w="992" w:type="dxa"/>
            <w:noWrap/>
            <w:hideMark/>
          </w:tcPr>
          <w:p w14:paraId="50D11AC4" w14:textId="77777777" w:rsidR="0076202B" w:rsidRPr="0097152D" w:rsidRDefault="0076202B" w:rsidP="00D10AD1">
            <w:pPr>
              <w:spacing w:before="60" w:after="60"/>
              <w:rPr>
                <w:rFonts w:cs="Arial"/>
                <w:szCs w:val="20"/>
              </w:rPr>
            </w:pPr>
            <w:r w:rsidRPr="0097152D">
              <w:rPr>
                <w:rFonts w:cs="Arial"/>
                <w:szCs w:val="20"/>
              </w:rPr>
              <w:t>4</w:t>
            </w:r>
          </w:p>
        </w:tc>
        <w:tc>
          <w:tcPr>
            <w:tcW w:w="851" w:type="dxa"/>
            <w:noWrap/>
            <w:hideMark/>
          </w:tcPr>
          <w:p w14:paraId="00FCBADB"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7A991B60" w14:textId="77777777" w:rsidR="0076202B" w:rsidRPr="0097152D" w:rsidRDefault="0076202B" w:rsidP="00D10AD1">
            <w:pPr>
              <w:spacing w:before="60" w:after="60"/>
              <w:rPr>
                <w:rFonts w:cs="Arial"/>
                <w:szCs w:val="20"/>
              </w:rPr>
            </w:pPr>
            <w:r w:rsidRPr="0097152D">
              <w:rPr>
                <w:rFonts w:cs="Arial"/>
                <w:szCs w:val="20"/>
              </w:rPr>
              <w:t>12 000 000</w:t>
            </w:r>
          </w:p>
        </w:tc>
        <w:tc>
          <w:tcPr>
            <w:tcW w:w="661" w:type="dxa"/>
            <w:noWrap/>
            <w:hideMark/>
          </w:tcPr>
          <w:p w14:paraId="5EBC3E71"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76B45122"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7E998E9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4013A9C"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E324C37"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0AA28FC8"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1972AF2B" w14:textId="77777777" w:rsidR="0076202B" w:rsidRPr="0097152D" w:rsidRDefault="0076202B" w:rsidP="00D10AD1">
            <w:pPr>
              <w:spacing w:before="60" w:after="60"/>
              <w:rPr>
                <w:rFonts w:cs="Arial"/>
                <w:szCs w:val="20"/>
              </w:rPr>
            </w:pPr>
            <w:r w:rsidRPr="0097152D">
              <w:rPr>
                <w:rFonts w:cs="Arial"/>
                <w:szCs w:val="20"/>
              </w:rPr>
              <w:t>1 200 000</w:t>
            </w:r>
          </w:p>
        </w:tc>
        <w:tc>
          <w:tcPr>
            <w:tcW w:w="1143" w:type="dxa"/>
            <w:noWrap/>
            <w:hideMark/>
          </w:tcPr>
          <w:p w14:paraId="5FB6D159" w14:textId="77777777" w:rsidR="0076202B" w:rsidRPr="0097152D" w:rsidRDefault="0076202B" w:rsidP="00D10AD1">
            <w:pPr>
              <w:spacing w:before="60" w:after="60"/>
              <w:rPr>
                <w:rFonts w:cs="Arial"/>
                <w:szCs w:val="20"/>
              </w:rPr>
            </w:pPr>
            <w:r w:rsidRPr="0097152D">
              <w:rPr>
                <w:rFonts w:cs="Arial"/>
                <w:szCs w:val="20"/>
              </w:rPr>
              <w:t xml:space="preserve">      10 800 000   </w:t>
            </w:r>
          </w:p>
        </w:tc>
      </w:tr>
      <w:tr w:rsidR="0076202B" w:rsidRPr="0097152D" w14:paraId="42FC5586" w14:textId="77777777" w:rsidTr="0076202B">
        <w:trPr>
          <w:trHeight w:val="290"/>
        </w:trPr>
        <w:tc>
          <w:tcPr>
            <w:tcW w:w="1413" w:type="dxa"/>
            <w:noWrap/>
            <w:hideMark/>
          </w:tcPr>
          <w:p w14:paraId="648DF2A8"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34A2F06C" w14:textId="77777777" w:rsidR="0076202B" w:rsidRPr="0097152D" w:rsidRDefault="0076202B" w:rsidP="00D10AD1">
            <w:pPr>
              <w:spacing w:before="60" w:after="60"/>
              <w:rPr>
                <w:rFonts w:cs="Arial"/>
                <w:szCs w:val="20"/>
              </w:rPr>
            </w:pPr>
            <w:r w:rsidRPr="0097152D">
              <w:rPr>
                <w:rFonts w:cs="Arial"/>
                <w:szCs w:val="20"/>
              </w:rPr>
              <w:t> </w:t>
            </w:r>
          </w:p>
        </w:tc>
        <w:tc>
          <w:tcPr>
            <w:tcW w:w="1559" w:type="dxa"/>
            <w:noWrap/>
            <w:hideMark/>
          </w:tcPr>
          <w:p w14:paraId="69EE2D75" w14:textId="77777777" w:rsidR="0076202B" w:rsidRPr="0097152D" w:rsidRDefault="0076202B" w:rsidP="00D10AD1">
            <w:pPr>
              <w:spacing w:before="60" w:after="60"/>
              <w:rPr>
                <w:rFonts w:cs="Arial"/>
                <w:szCs w:val="20"/>
              </w:rPr>
            </w:pPr>
            <w:r w:rsidRPr="0097152D">
              <w:rPr>
                <w:rFonts w:cs="Arial"/>
                <w:szCs w:val="20"/>
              </w:rPr>
              <w:t>Construction et équipement de BC</w:t>
            </w:r>
          </w:p>
        </w:tc>
        <w:tc>
          <w:tcPr>
            <w:tcW w:w="992" w:type="dxa"/>
            <w:noWrap/>
            <w:hideMark/>
          </w:tcPr>
          <w:p w14:paraId="7152D39E" w14:textId="77777777" w:rsidR="0076202B" w:rsidRPr="0097152D" w:rsidRDefault="0076202B" w:rsidP="00D10AD1">
            <w:pPr>
              <w:spacing w:before="60" w:after="60"/>
              <w:rPr>
                <w:rFonts w:cs="Arial"/>
                <w:szCs w:val="20"/>
              </w:rPr>
            </w:pPr>
            <w:r w:rsidRPr="0097152D">
              <w:rPr>
                <w:rFonts w:cs="Arial"/>
                <w:szCs w:val="20"/>
              </w:rPr>
              <w:t>BC</w:t>
            </w:r>
          </w:p>
        </w:tc>
        <w:tc>
          <w:tcPr>
            <w:tcW w:w="992" w:type="dxa"/>
            <w:noWrap/>
            <w:hideMark/>
          </w:tcPr>
          <w:p w14:paraId="118D46BE" w14:textId="77777777" w:rsidR="0076202B" w:rsidRPr="0097152D" w:rsidRDefault="0076202B" w:rsidP="00D10AD1">
            <w:pPr>
              <w:spacing w:before="60" w:after="60"/>
              <w:rPr>
                <w:rFonts w:cs="Arial"/>
                <w:szCs w:val="20"/>
              </w:rPr>
            </w:pPr>
            <w:r w:rsidRPr="0097152D">
              <w:rPr>
                <w:rFonts w:cs="Arial"/>
                <w:szCs w:val="20"/>
              </w:rPr>
              <w:t>6</w:t>
            </w:r>
          </w:p>
        </w:tc>
        <w:tc>
          <w:tcPr>
            <w:tcW w:w="851" w:type="dxa"/>
            <w:noWrap/>
            <w:hideMark/>
          </w:tcPr>
          <w:p w14:paraId="73DFA1B1" w14:textId="77777777" w:rsidR="0076202B" w:rsidRPr="0097152D" w:rsidRDefault="0076202B" w:rsidP="00D10AD1">
            <w:pPr>
              <w:spacing w:before="60" w:after="60"/>
              <w:rPr>
                <w:rFonts w:cs="Arial"/>
                <w:szCs w:val="20"/>
              </w:rPr>
            </w:pPr>
            <w:r w:rsidRPr="0097152D">
              <w:rPr>
                <w:rFonts w:cs="Arial"/>
                <w:szCs w:val="20"/>
              </w:rPr>
              <w:t>10 000 000</w:t>
            </w:r>
          </w:p>
        </w:tc>
        <w:tc>
          <w:tcPr>
            <w:tcW w:w="992" w:type="dxa"/>
            <w:noWrap/>
            <w:hideMark/>
          </w:tcPr>
          <w:p w14:paraId="654AE5C1" w14:textId="77777777" w:rsidR="0076202B" w:rsidRPr="0097152D" w:rsidRDefault="0076202B" w:rsidP="00D10AD1">
            <w:pPr>
              <w:spacing w:before="60" w:after="60"/>
              <w:rPr>
                <w:rFonts w:cs="Arial"/>
                <w:szCs w:val="20"/>
              </w:rPr>
            </w:pPr>
            <w:r w:rsidRPr="0097152D">
              <w:rPr>
                <w:rFonts w:cs="Arial"/>
                <w:szCs w:val="20"/>
              </w:rPr>
              <w:t>60 000 000</w:t>
            </w:r>
          </w:p>
        </w:tc>
        <w:tc>
          <w:tcPr>
            <w:tcW w:w="661" w:type="dxa"/>
            <w:noWrap/>
            <w:hideMark/>
          </w:tcPr>
          <w:p w14:paraId="055D1108"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5E63134E"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19E88868"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08C5B4E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3BADC50"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2A2B856"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47869BD3" w14:textId="77777777" w:rsidR="0076202B" w:rsidRPr="0097152D" w:rsidRDefault="0076202B" w:rsidP="00D10AD1">
            <w:pPr>
              <w:spacing w:before="60" w:after="60"/>
              <w:rPr>
                <w:rFonts w:cs="Arial"/>
                <w:szCs w:val="20"/>
              </w:rPr>
            </w:pPr>
            <w:r w:rsidRPr="0097152D">
              <w:rPr>
                <w:rFonts w:cs="Arial"/>
                <w:szCs w:val="20"/>
              </w:rPr>
              <w:t>6 000 000</w:t>
            </w:r>
          </w:p>
        </w:tc>
        <w:tc>
          <w:tcPr>
            <w:tcW w:w="1143" w:type="dxa"/>
            <w:noWrap/>
            <w:hideMark/>
          </w:tcPr>
          <w:p w14:paraId="1214CCAA" w14:textId="77777777" w:rsidR="0076202B" w:rsidRPr="0097152D" w:rsidRDefault="0076202B" w:rsidP="00D10AD1">
            <w:pPr>
              <w:spacing w:before="60" w:after="60"/>
              <w:rPr>
                <w:rFonts w:cs="Arial"/>
                <w:szCs w:val="20"/>
              </w:rPr>
            </w:pPr>
            <w:r w:rsidRPr="0097152D">
              <w:rPr>
                <w:rFonts w:cs="Arial"/>
                <w:szCs w:val="20"/>
              </w:rPr>
              <w:t xml:space="preserve">      54 000 000   </w:t>
            </w:r>
          </w:p>
        </w:tc>
      </w:tr>
      <w:tr w:rsidR="0076202B" w:rsidRPr="0097152D" w14:paraId="6C027974" w14:textId="77777777" w:rsidTr="0076202B">
        <w:trPr>
          <w:trHeight w:val="520"/>
        </w:trPr>
        <w:tc>
          <w:tcPr>
            <w:tcW w:w="1413" w:type="dxa"/>
            <w:noWrap/>
            <w:hideMark/>
          </w:tcPr>
          <w:p w14:paraId="6569BF42"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24DB2F0E"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07A8EB08" w14:textId="77777777" w:rsidR="0076202B" w:rsidRPr="0097152D" w:rsidRDefault="0076202B" w:rsidP="00D10AD1">
            <w:pPr>
              <w:spacing w:before="60" w:after="60"/>
              <w:rPr>
                <w:rFonts w:cs="Arial"/>
                <w:szCs w:val="20"/>
              </w:rPr>
            </w:pPr>
            <w:r w:rsidRPr="0097152D">
              <w:rPr>
                <w:rFonts w:cs="Arial"/>
                <w:szCs w:val="20"/>
              </w:rPr>
              <w:t>Renforcement de BC</w:t>
            </w:r>
          </w:p>
        </w:tc>
        <w:tc>
          <w:tcPr>
            <w:tcW w:w="992" w:type="dxa"/>
            <w:noWrap/>
            <w:hideMark/>
          </w:tcPr>
          <w:p w14:paraId="764D3532" w14:textId="77777777" w:rsidR="0076202B" w:rsidRPr="0097152D" w:rsidRDefault="0076202B" w:rsidP="00D10AD1">
            <w:pPr>
              <w:spacing w:before="60" w:after="60"/>
              <w:rPr>
                <w:rFonts w:cs="Arial"/>
                <w:szCs w:val="20"/>
              </w:rPr>
            </w:pPr>
            <w:r w:rsidRPr="0097152D">
              <w:rPr>
                <w:rFonts w:cs="Arial"/>
                <w:szCs w:val="20"/>
              </w:rPr>
              <w:t>BC</w:t>
            </w:r>
          </w:p>
        </w:tc>
        <w:tc>
          <w:tcPr>
            <w:tcW w:w="992" w:type="dxa"/>
            <w:noWrap/>
            <w:hideMark/>
          </w:tcPr>
          <w:p w14:paraId="0AFEAE36" w14:textId="77777777" w:rsidR="0076202B" w:rsidRPr="0097152D" w:rsidRDefault="0076202B" w:rsidP="00D10AD1">
            <w:pPr>
              <w:spacing w:before="60" w:after="60"/>
              <w:rPr>
                <w:rFonts w:cs="Arial"/>
                <w:szCs w:val="20"/>
              </w:rPr>
            </w:pPr>
            <w:r w:rsidRPr="0097152D">
              <w:rPr>
                <w:rFonts w:cs="Arial"/>
                <w:szCs w:val="20"/>
              </w:rPr>
              <w:t>7</w:t>
            </w:r>
          </w:p>
        </w:tc>
        <w:tc>
          <w:tcPr>
            <w:tcW w:w="851" w:type="dxa"/>
            <w:noWrap/>
            <w:hideMark/>
          </w:tcPr>
          <w:p w14:paraId="676E0895"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034C3A76" w14:textId="77777777" w:rsidR="0076202B" w:rsidRPr="0097152D" w:rsidRDefault="0076202B" w:rsidP="00D10AD1">
            <w:pPr>
              <w:spacing w:before="60" w:after="60"/>
              <w:rPr>
                <w:rFonts w:cs="Arial"/>
                <w:szCs w:val="20"/>
              </w:rPr>
            </w:pPr>
            <w:r w:rsidRPr="0097152D">
              <w:rPr>
                <w:rFonts w:cs="Arial"/>
                <w:szCs w:val="20"/>
              </w:rPr>
              <w:t>21 000 000</w:t>
            </w:r>
          </w:p>
        </w:tc>
        <w:tc>
          <w:tcPr>
            <w:tcW w:w="661" w:type="dxa"/>
            <w:noWrap/>
            <w:hideMark/>
          </w:tcPr>
          <w:p w14:paraId="1E6B7DC9"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1CC5555A"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59681331"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08B5332B"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2A78AF78" w14:textId="77777777" w:rsidR="0076202B" w:rsidRPr="0097152D" w:rsidRDefault="0076202B" w:rsidP="00D10AD1">
            <w:pPr>
              <w:spacing w:before="60" w:after="60"/>
              <w:rPr>
                <w:rFonts w:cs="Arial"/>
                <w:szCs w:val="20"/>
              </w:rPr>
            </w:pPr>
            <w:r w:rsidRPr="0097152D">
              <w:rPr>
                <w:rFonts w:cs="Arial"/>
                <w:szCs w:val="20"/>
              </w:rPr>
              <w:t> </w:t>
            </w:r>
          </w:p>
        </w:tc>
        <w:tc>
          <w:tcPr>
            <w:tcW w:w="1052" w:type="dxa"/>
            <w:noWrap/>
            <w:hideMark/>
          </w:tcPr>
          <w:p w14:paraId="72F066EE"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0BA9BE96" w14:textId="77777777" w:rsidR="0076202B" w:rsidRPr="0097152D" w:rsidRDefault="0076202B" w:rsidP="00D10AD1">
            <w:pPr>
              <w:spacing w:before="60" w:after="60"/>
              <w:rPr>
                <w:rFonts w:cs="Arial"/>
                <w:szCs w:val="20"/>
              </w:rPr>
            </w:pPr>
            <w:r w:rsidRPr="0097152D">
              <w:rPr>
                <w:rFonts w:cs="Arial"/>
                <w:szCs w:val="20"/>
              </w:rPr>
              <w:t>2 100 000</w:t>
            </w:r>
          </w:p>
        </w:tc>
        <w:tc>
          <w:tcPr>
            <w:tcW w:w="1143" w:type="dxa"/>
            <w:noWrap/>
            <w:hideMark/>
          </w:tcPr>
          <w:p w14:paraId="0A01395E" w14:textId="77777777" w:rsidR="0076202B" w:rsidRPr="0097152D" w:rsidRDefault="0076202B" w:rsidP="00D10AD1">
            <w:pPr>
              <w:spacing w:before="60" w:after="60"/>
              <w:rPr>
                <w:rFonts w:cs="Arial"/>
                <w:szCs w:val="20"/>
              </w:rPr>
            </w:pPr>
            <w:r w:rsidRPr="0097152D">
              <w:rPr>
                <w:rFonts w:cs="Arial"/>
                <w:szCs w:val="20"/>
              </w:rPr>
              <w:t xml:space="preserve">      18 900 000   </w:t>
            </w:r>
          </w:p>
        </w:tc>
      </w:tr>
      <w:tr w:rsidR="0076202B" w:rsidRPr="0097152D" w14:paraId="4A9C1044" w14:textId="77777777" w:rsidTr="0076202B">
        <w:trPr>
          <w:trHeight w:val="1040"/>
        </w:trPr>
        <w:tc>
          <w:tcPr>
            <w:tcW w:w="1413" w:type="dxa"/>
            <w:noWrap/>
            <w:hideMark/>
          </w:tcPr>
          <w:p w14:paraId="35FA3AB9"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5BAB8E1E"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5F77F69A" w14:textId="77777777" w:rsidR="0076202B" w:rsidRPr="0097152D" w:rsidRDefault="0076202B" w:rsidP="00D10AD1">
            <w:pPr>
              <w:spacing w:before="60" w:after="60"/>
              <w:rPr>
                <w:rFonts w:cs="Arial"/>
                <w:szCs w:val="20"/>
              </w:rPr>
            </w:pPr>
            <w:r w:rsidRPr="0097152D">
              <w:rPr>
                <w:rFonts w:cs="Arial"/>
                <w:szCs w:val="20"/>
              </w:rPr>
              <w:t>Appui des producteurs en semences améliorés</w:t>
            </w:r>
          </w:p>
        </w:tc>
        <w:tc>
          <w:tcPr>
            <w:tcW w:w="992" w:type="dxa"/>
            <w:noWrap/>
            <w:hideMark/>
          </w:tcPr>
          <w:p w14:paraId="183C6CC1" w14:textId="77777777" w:rsidR="0076202B" w:rsidRPr="0097152D" w:rsidRDefault="0076202B" w:rsidP="00D10AD1">
            <w:pPr>
              <w:spacing w:before="60" w:after="60"/>
              <w:rPr>
                <w:rFonts w:cs="Arial"/>
                <w:szCs w:val="20"/>
              </w:rPr>
            </w:pPr>
            <w:r w:rsidRPr="0097152D">
              <w:rPr>
                <w:rFonts w:cs="Arial"/>
                <w:szCs w:val="20"/>
              </w:rPr>
              <w:t>T</w:t>
            </w:r>
          </w:p>
        </w:tc>
        <w:tc>
          <w:tcPr>
            <w:tcW w:w="992" w:type="dxa"/>
            <w:noWrap/>
            <w:hideMark/>
          </w:tcPr>
          <w:p w14:paraId="6124F6C9" w14:textId="77777777" w:rsidR="0076202B" w:rsidRPr="0097152D" w:rsidRDefault="0076202B" w:rsidP="00D10AD1">
            <w:pPr>
              <w:spacing w:before="60" w:after="60"/>
              <w:rPr>
                <w:rFonts w:cs="Arial"/>
                <w:szCs w:val="20"/>
              </w:rPr>
            </w:pPr>
            <w:r w:rsidRPr="0097152D">
              <w:rPr>
                <w:rFonts w:cs="Arial"/>
                <w:szCs w:val="20"/>
              </w:rPr>
              <w:t>15</w:t>
            </w:r>
          </w:p>
        </w:tc>
        <w:tc>
          <w:tcPr>
            <w:tcW w:w="851" w:type="dxa"/>
            <w:noWrap/>
            <w:hideMark/>
          </w:tcPr>
          <w:p w14:paraId="621C7295"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786497BD" w14:textId="77777777" w:rsidR="0076202B" w:rsidRPr="0097152D" w:rsidRDefault="0076202B" w:rsidP="00D10AD1">
            <w:pPr>
              <w:spacing w:before="60" w:after="60"/>
              <w:rPr>
                <w:rFonts w:cs="Arial"/>
                <w:szCs w:val="20"/>
              </w:rPr>
            </w:pPr>
            <w:r w:rsidRPr="0097152D">
              <w:rPr>
                <w:rFonts w:cs="Arial"/>
                <w:szCs w:val="20"/>
              </w:rPr>
              <w:t>15 000 000</w:t>
            </w:r>
          </w:p>
        </w:tc>
        <w:tc>
          <w:tcPr>
            <w:tcW w:w="661" w:type="dxa"/>
            <w:noWrap/>
            <w:hideMark/>
          </w:tcPr>
          <w:p w14:paraId="461E3727"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1036B900"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1E63E2B5"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78FD0BF2"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1EC04D16" w14:textId="77777777" w:rsidR="0076202B" w:rsidRPr="0097152D" w:rsidRDefault="0076202B" w:rsidP="00D10AD1">
            <w:pPr>
              <w:spacing w:before="60" w:after="60"/>
              <w:rPr>
                <w:rFonts w:cs="Arial"/>
                <w:szCs w:val="20"/>
              </w:rPr>
            </w:pPr>
            <w:r w:rsidRPr="0097152D">
              <w:rPr>
                <w:rFonts w:cs="Arial"/>
                <w:szCs w:val="20"/>
              </w:rPr>
              <w:t>3 000 000</w:t>
            </w:r>
          </w:p>
        </w:tc>
        <w:tc>
          <w:tcPr>
            <w:tcW w:w="1052" w:type="dxa"/>
            <w:noWrap/>
            <w:hideMark/>
          </w:tcPr>
          <w:p w14:paraId="5259F65F"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604D68E3" w14:textId="77777777" w:rsidR="0076202B" w:rsidRPr="0097152D" w:rsidRDefault="0076202B" w:rsidP="00D10AD1">
            <w:pPr>
              <w:spacing w:before="60" w:after="60"/>
              <w:rPr>
                <w:rFonts w:cs="Arial"/>
                <w:szCs w:val="20"/>
              </w:rPr>
            </w:pPr>
            <w:r w:rsidRPr="0097152D">
              <w:rPr>
                <w:rFonts w:cs="Arial"/>
                <w:szCs w:val="20"/>
              </w:rPr>
              <w:t>750 000</w:t>
            </w:r>
          </w:p>
        </w:tc>
        <w:tc>
          <w:tcPr>
            <w:tcW w:w="1143" w:type="dxa"/>
            <w:noWrap/>
            <w:hideMark/>
          </w:tcPr>
          <w:p w14:paraId="14BDA628" w14:textId="77777777" w:rsidR="0076202B" w:rsidRPr="0097152D" w:rsidRDefault="0076202B" w:rsidP="00D10AD1">
            <w:pPr>
              <w:spacing w:before="60" w:after="60"/>
              <w:rPr>
                <w:rFonts w:cs="Arial"/>
                <w:szCs w:val="20"/>
              </w:rPr>
            </w:pPr>
            <w:r w:rsidRPr="0097152D">
              <w:rPr>
                <w:rFonts w:cs="Arial"/>
                <w:szCs w:val="20"/>
              </w:rPr>
              <w:t xml:space="preserve">      14 250 000   </w:t>
            </w:r>
          </w:p>
        </w:tc>
      </w:tr>
      <w:tr w:rsidR="0076202B" w:rsidRPr="0097152D" w14:paraId="21C9F0E4" w14:textId="77777777" w:rsidTr="00D10AD1">
        <w:trPr>
          <w:trHeight w:val="1686"/>
        </w:trPr>
        <w:tc>
          <w:tcPr>
            <w:tcW w:w="1413" w:type="dxa"/>
            <w:noWrap/>
            <w:hideMark/>
          </w:tcPr>
          <w:p w14:paraId="6028E255" w14:textId="77777777" w:rsidR="0076202B" w:rsidRPr="0097152D" w:rsidRDefault="0076202B" w:rsidP="00D10AD1">
            <w:pPr>
              <w:spacing w:before="60" w:after="60"/>
              <w:rPr>
                <w:rFonts w:cs="Arial"/>
                <w:szCs w:val="20"/>
              </w:rPr>
            </w:pPr>
            <w:r w:rsidRPr="0097152D">
              <w:rPr>
                <w:rFonts w:cs="Arial"/>
                <w:szCs w:val="20"/>
              </w:rPr>
              <w:lastRenderedPageBreak/>
              <w:t> </w:t>
            </w:r>
          </w:p>
        </w:tc>
        <w:tc>
          <w:tcPr>
            <w:tcW w:w="1276" w:type="dxa"/>
            <w:noWrap/>
            <w:hideMark/>
          </w:tcPr>
          <w:p w14:paraId="1B7FCAB8"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1090C7A5" w14:textId="77777777" w:rsidR="0076202B" w:rsidRPr="0097152D" w:rsidRDefault="0076202B" w:rsidP="00D10AD1">
            <w:pPr>
              <w:spacing w:before="60" w:after="60"/>
              <w:rPr>
                <w:rFonts w:cs="Arial"/>
                <w:szCs w:val="20"/>
              </w:rPr>
            </w:pPr>
            <w:r w:rsidRPr="0097152D">
              <w:rPr>
                <w:rFonts w:cs="Arial"/>
                <w:szCs w:val="20"/>
              </w:rPr>
              <w:t>Recyclage et équipement de producteurs multiplicateurs de semences améliorés</w:t>
            </w:r>
          </w:p>
        </w:tc>
        <w:tc>
          <w:tcPr>
            <w:tcW w:w="992" w:type="dxa"/>
            <w:noWrap/>
            <w:hideMark/>
          </w:tcPr>
          <w:p w14:paraId="1D47AD68" w14:textId="77777777" w:rsidR="0076202B" w:rsidRPr="0097152D" w:rsidRDefault="0076202B" w:rsidP="00D10AD1">
            <w:pPr>
              <w:spacing w:before="60" w:after="60"/>
              <w:rPr>
                <w:rFonts w:cs="Arial"/>
                <w:szCs w:val="20"/>
              </w:rPr>
            </w:pPr>
            <w:r w:rsidRPr="0097152D">
              <w:rPr>
                <w:rFonts w:cs="Arial"/>
                <w:szCs w:val="20"/>
              </w:rPr>
              <w:t>Producteur</w:t>
            </w:r>
          </w:p>
        </w:tc>
        <w:tc>
          <w:tcPr>
            <w:tcW w:w="992" w:type="dxa"/>
            <w:noWrap/>
            <w:hideMark/>
          </w:tcPr>
          <w:p w14:paraId="61D4258D" w14:textId="77777777" w:rsidR="0076202B" w:rsidRPr="0097152D" w:rsidRDefault="0076202B" w:rsidP="00D10AD1">
            <w:pPr>
              <w:spacing w:before="60" w:after="60"/>
              <w:rPr>
                <w:rFonts w:cs="Arial"/>
                <w:szCs w:val="20"/>
              </w:rPr>
            </w:pPr>
            <w:r w:rsidRPr="0097152D">
              <w:rPr>
                <w:rFonts w:cs="Arial"/>
                <w:szCs w:val="20"/>
              </w:rPr>
              <w:t>20</w:t>
            </w:r>
          </w:p>
        </w:tc>
        <w:tc>
          <w:tcPr>
            <w:tcW w:w="851" w:type="dxa"/>
            <w:noWrap/>
            <w:hideMark/>
          </w:tcPr>
          <w:p w14:paraId="22B189F6" w14:textId="77777777" w:rsidR="0076202B" w:rsidRPr="0097152D" w:rsidRDefault="0076202B" w:rsidP="00D10AD1">
            <w:pPr>
              <w:spacing w:before="60" w:after="60"/>
              <w:rPr>
                <w:rFonts w:cs="Arial"/>
                <w:szCs w:val="20"/>
              </w:rPr>
            </w:pPr>
            <w:r w:rsidRPr="0097152D">
              <w:rPr>
                <w:rFonts w:cs="Arial"/>
                <w:szCs w:val="20"/>
              </w:rPr>
              <w:t>250 000</w:t>
            </w:r>
          </w:p>
        </w:tc>
        <w:tc>
          <w:tcPr>
            <w:tcW w:w="992" w:type="dxa"/>
            <w:noWrap/>
            <w:hideMark/>
          </w:tcPr>
          <w:p w14:paraId="10065FE3"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5F993FCF"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1531D8D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457A3F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13B077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09B136F"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08457F0A"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6D2763E5" w14:textId="77777777" w:rsidR="0076202B" w:rsidRPr="0097152D" w:rsidRDefault="0076202B" w:rsidP="00D10AD1">
            <w:pPr>
              <w:spacing w:before="60" w:after="60"/>
              <w:rPr>
                <w:rFonts w:cs="Arial"/>
                <w:szCs w:val="20"/>
              </w:rPr>
            </w:pPr>
            <w:r w:rsidRPr="0097152D">
              <w:rPr>
                <w:rFonts w:cs="Arial"/>
                <w:szCs w:val="20"/>
              </w:rPr>
              <w:t>250 000</w:t>
            </w:r>
          </w:p>
        </w:tc>
        <w:tc>
          <w:tcPr>
            <w:tcW w:w="1143" w:type="dxa"/>
            <w:noWrap/>
            <w:hideMark/>
          </w:tcPr>
          <w:p w14:paraId="1B302A0D" w14:textId="77777777" w:rsidR="0076202B" w:rsidRPr="0097152D" w:rsidRDefault="0076202B" w:rsidP="00D10AD1">
            <w:pPr>
              <w:spacing w:before="60" w:after="60"/>
              <w:rPr>
                <w:rFonts w:cs="Arial"/>
                <w:szCs w:val="20"/>
              </w:rPr>
            </w:pPr>
            <w:r w:rsidRPr="0097152D">
              <w:rPr>
                <w:rFonts w:cs="Arial"/>
                <w:szCs w:val="20"/>
              </w:rPr>
              <w:t xml:space="preserve">        4 750 000   </w:t>
            </w:r>
          </w:p>
        </w:tc>
      </w:tr>
      <w:tr w:rsidR="0076202B" w:rsidRPr="0097152D" w14:paraId="27324997" w14:textId="77777777" w:rsidTr="0076202B">
        <w:trPr>
          <w:trHeight w:val="1300"/>
        </w:trPr>
        <w:tc>
          <w:tcPr>
            <w:tcW w:w="1413" w:type="dxa"/>
            <w:noWrap/>
            <w:hideMark/>
          </w:tcPr>
          <w:p w14:paraId="5B2B2F32"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22BE7F3C"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0123F41F" w14:textId="77777777" w:rsidR="0076202B" w:rsidRPr="0097152D" w:rsidRDefault="0076202B" w:rsidP="00D10AD1">
            <w:pPr>
              <w:spacing w:before="60" w:after="60"/>
              <w:rPr>
                <w:rFonts w:cs="Arial"/>
                <w:szCs w:val="20"/>
              </w:rPr>
            </w:pPr>
            <w:r w:rsidRPr="0097152D">
              <w:rPr>
                <w:rFonts w:cs="Arial"/>
                <w:szCs w:val="20"/>
              </w:rPr>
              <w:t>Formation et équipement de brigadiers phytosanitaires</w:t>
            </w:r>
          </w:p>
        </w:tc>
        <w:tc>
          <w:tcPr>
            <w:tcW w:w="992" w:type="dxa"/>
            <w:noWrap/>
            <w:hideMark/>
          </w:tcPr>
          <w:p w14:paraId="5B58FC23" w14:textId="77777777" w:rsidR="0076202B" w:rsidRPr="0097152D" w:rsidRDefault="0076202B" w:rsidP="00D10AD1">
            <w:pPr>
              <w:spacing w:before="60" w:after="60"/>
              <w:rPr>
                <w:rFonts w:cs="Arial"/>
                <w:szCs w:val="20"/>
              </w:rPr>
            </w:pPr>
            <w:r w:rsidRPr="0097152D">
              <w:rPr>
                <w:rFonts w:cs="Arial"/>
                <w:szCs w:val="20"/>
              </w:rPr>
              <w:t>Brigadiers</w:t>
            </w:r>
          </w:p>
        </w:tc>
        <w:tc>
          <w:tcPr>
            <w:tcW w:w="992" w:type="dxa"/>
            <w:noWrap/>
            <w:hideMark/>
          </w:tcPr>
          <w:p w14:paraId="7FCDB15D" w14:textId="77777777" w:rsidR="0076202B" w:rsidRPr="0097152D" w:rsidRDefault="0076202B" w:rsidP="00D10AD1">
            <w:pPr>
              <w:spacing w:before="60" w:after="60"/>
              <w:rPr>
                <w:rFonts w:cs="Arial"/>
                <w:szCs w:val="20"/>
              </w:rPr>
            </w:pPr>
            <w:r w:rsidRPr="0097152D">
              <w:rPr>
                <w:rFonts w:cs="Arial"/>
                <w:szCs w:val="20"/>
              </w:rPr>
              <w:t>70</w:t>
            </w:r>
          </w:p>
        </w:tc>
        <w:tc>
          <w:tcPr>
            <w:tcW w:w="851" w:type="dxa"/>
            <w:noWrap/>
            <w:hideMark/>
          </w:tcPr>
          <w:p w14:paraId="111A429C" w14:textId="77777777" w:rsidR="0076202B" w:rsidRPr="0097152D" w:rsidRDefault="0076202B" w:rsidP="00D10AD1">
            <w:pPr>
              <w:spacing w:before="60" w:after="60"/>
              <w:rPr>
                <w:rFonts w:cs="Arial"/>
                <w:szCs w:val="20"/>
              </w:rPr>
            </w:pPr>
            <w:r w:rsidRPr="0097152D">
              <w:rPr>
                <w:rFonts w:cs="Arial"/>
                <w:szCs w:val="20"/>
              </w:rPr>
              <w:t>350 000</w:t>
            </w:r>
          </w:p>
        </w:tc>
        <w:tc>
          <w:tcPr>
            <w:tcW w:w="992" w:type="dxa"/>
            <w:noWrap/>
            <w:hideMark/>
          </w:tcPr>
          <w:p w14:paraId="377A1E09" w14:textId="77777777" w:rsidR="0076202B" w:rsidRPr="0097152D" w:rsidRDefault="0076202B" w:rsidP="00D10AD1">
            <w:pPr>
              <w:spacing w:before="60" w:after="60"/>
              <w:rPr>
                <w:rFonts w:cs="Arial"/>
                <w:szCs w:val="20"/>
              </w:rPr>
            </w:pPr>
            <w:r w:rsidRPr="0097152D">
              <w:rPr>
                <w:rFonts w:cs="Arial"/>
                <w:szCs w:val="20"/>
              </w:rPr>
              <w:t>24 500 000</w:t>
            </w:r>
          </w:p>
        </w:tc>
        <w:tc>
          <w:tcPr>
            <w:tcW w:w="661" w:type="dxa"/>
            <w:noWrap/>
            <w:hideMark/>
          </w:tcPr>
          <w:p w14:paraId="62DEFE0F" w14:textId="77777777" w:rsidR="0076202B" w:rsidRPr="0097152D" w:rsidRDefault="0076202B" w:rsidP="00D10AD1">
            <w:pPr>
              <w:spacing w:before="60" w:after="60"/>
              <w:rPr>
                <w:rFonts w:cs="Arial"/>
                <w:szCs w:val="20"/>
              </w:rPr>
            </w:pPr>
            <w:r w:rsidRPr="0097152D">
              <w:rPr>
                <w:rFonts w:cs="Arial"/>
                <w:szCs w:val="20"/>
              </w:rPr>
              <w:t>12 250 000</w:t>
            </w:r>
          </w:p>
        </w:tc>
        <w:tc>
          <w:tcPr>
            <w:tcW w:w="596" w:type="dxa"/>
            <w:noWrap/>
            <w:hideMark/>
          </w:tcPr>
          <w:p w14:paraId="1FC56788" w14:textId="77777777" w:rsidR="0076202B" w:rsidRPr="0097152D" w:rsidRDefault="0076202B" w:rsidP="00D10AD1">
            <w:pPr>
              <w:spacing w:before="60" w:after="60"/>
              <w:rPr>
                <w:rFonts w:cs="Arial"/>
                <w:szCs w:val="20"/>
              </w:rPr>
            </w:pPr>
            <w:r w:rsidRPr="0097152D">
              <w:rPr>
                <w:rFonts w:cs="Arial"/>
                <w:szCs w:val="20"/>
              </w:rPr>
              <w:t>12 250 000</w:t>
            </w:r>
          </w:p>
        </w:tc>
        <w:tc>
          <w:tcPr>
            <w:tcW w:w="596" w:type="dxa"/>
            <w:noWrap/>
            <w:hideMark/>
          </w:tcPr>
          <w:p w14:paraId="73219D53"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B9D7FF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4425E6D"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12D4AA5"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51958DFB" w14:textId="77777777" w:rsidR="0076202B" w:rsidRPr="0097152D" w:rsidRDefault="0076202B" w:rsidP="00D10AD1">
            <w:pPr>
              <w:spacing w:before="60" w:after="60"/>
              <w:rPr>
                <w:rFonts w:cs="Arial"/>
                <w:szCs w:val="20"/>
              </w:rPr>
            </w:pPr>
            <w:r w:rsidRPr="0097152D">
              <w:rPr>
                <w:rFonts w:cs="Arial"/>
                <w:szCs w:val="20"/>
              </w:rPr>
              <w:t>1 225 000</w:t>
            </w:r>
          </w:p>
        </w:tc>
        <w:tc>
          <w:tcPr>
            <w:tcW w:w="1143" w:type="dxa"/>
            <w:noWrap/>
            <w:hideMark/>
          </w:tcPr>
          <w:p w14:paraId="7174C18E" w14:textId="77777777" w:rsidR="0076202B" w:rsidRPr="0097152D" w:rsidRDefault="0076202B" w:rsidP="00D10AD1">
            <w:pPr>
              <w:spacing w:before="60" w:after="60"/>
              <w:rPr>
                <w:rFonts w:cs="Arial"/>
                <w:szCs w:val="20"/>
              </w:rPr>
            </w:pPr>
            <w:r w:rsidRPr="0097152D">
              <w:rPr>
                <w:rFonts w:cs="Arial"/>
                <w:szCs w:val="20"/>
              </w:rPr>
              <w:t xml:space="preserve">      23 275 000   </w:t>
            </w:r>
          </w:p>
        </w:tc>
      </w:tr>
      <w:tr w:rsidR="0076202B" w:rsidRPr="0097152D" w14:paraId="10206E8A" w14:textId="77777777" w:rsidTr="0076202B">
        <w:trPr>
          <w:trHeight w:val="290"/>
        </w:trPr>
        <w:tc>
          <w:tcPr>
            <w:tcW w:w="1413" w:type="dxa"/>
            <w:noWrap/>
            <w:hideMark/>
          </w:tcPr>
          <w:p w14:paraId="4F3DFA00"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17ACAB2B" w14:textId="77777777" w:rsidR="0076202B" w:rsidRPr="0097152D" w:rsidRDefault="0076202B" w:rsidP="00D10AD1">
            <w:pPr>
              <w:spacing w:before="60" w:after="60"/>
              <w:rPr>
                <w:rFonts w:cs="Arial"/>
                <w:szCs w:val="20"/>
              </w:rPr>
            </w:pPr>
            <w:r w:rsidRPr="0097152D">
              <w:rPr>
                <w:rFonts w:cs="Arial"/>
                <w:szCs w:val="20"/>
              </w:rPr>
              <w:t> </w:t>
            </w:r>
          </w:p>
        </w:tc>
        <w:tc>
          <w:tcPr>
            <w:tcW w:w="1559" w:type="dxa"/>
            <w:noWrap/>
            <w:hideMark/>
          </w:tcPr>
          <w:p w14:paraId="562F49F1" w14:textId="77777777" w:rsidR="0076202B" w:rsidRPr="0097152D" w:rsidRDefault="0076202B" w:rsidP="00D10AD1">
            <w:pPr>
              <w:spacing w:before="60" w:after="60"/>
              <w:rPr>
                <w:rFonts w:cs="Arial"/>
                <w:szCs w:val="20"/>
              </w:rPr>
            </w:pPr>
            <w:r w:rsidRPr="0097152D">
              <w:rPr>
                <w:rFonts w:cs="Arial"/>
                <w:szCs w:val="20"/>
              </w:rPr>
              <w:t>Formation des producteurs sur les techniques agricoles</w:t>
            </w:r>
          </w:p>
        </w:tc>
        <w:tc>
          <w:tcPr>
            <w:tcW w:w="992" w:type="dxa"/>
            <w:noWrap/>
            <w:hideMark/>
          </w:tcPr>
          <w:p w14:paraId="6F347AAA" w14:textId="77777777" w:rsidR="0076202B" w:rsidRPr="0097152D" w:rsidRDefault="0076202B" w:rsidP="00D10AD1">
            <w:pPr>
              <w:spacing w:before="60" w:after="60"/>
              <w:rPr>
                <w:rFonts w:cs="Arial"/>
                <w:szCs w:val="20"/>
              </w:rPr>
            </w:pPr>
            <w:r w:rsidRPr="0097152D">
              <w:rPr>
                <w:rFonts w:cs="Arial"/>
                <w:szCs w:val="20"/>
              </w:rPr>
              <w:t>Producteur</w:t>
            </w:r>
          </w:p>
        </w:tc>
        <w:tc>
          <w:tcPr>
            <w:tcW w:w="992" w:type="dxa"/>
            <w:noWrap/>
            <w:hideMark/>
          </w:tcPr>
          <w:p w14:paraId="4B52BCF9"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402887FB"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6DF574C2"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7C8D28BD"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4E60DB03"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74BEE1C5"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59E8410B"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E143437"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2823E711"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04643CCA" w14:textId="77777777" w:rsidR="0076202B" w:rsidRPr="0097152D" w:rsidRDefault="0076202B" w:rsidP="00D10AD1">
            <w:pPr>
              <w:spacing w:before="60" w:after="60"/>
              <w:rPr>
                <w:rFonts w:cs="Arial"/>
                <w:szCs w:val="20"/>
              </w:rPr>
            </w:pPr>
            <w:r w:rsidRPr="0097152D">
              <w:rPr>
                <w:rFonts w:cs="Arial"/>
                <w:szCs w:val="20"/>
              </w:rPr>
              <w:t>300 000</w:t>
            </w:r>
          </w:p>
        </w:tc>
        <w:tc>
          <w:tcPr>
            <w:tcW w:w="1143" w:type="dxa"/>
            <w:noWrap/>
            <w:hideMark/>
          </w:tcPr>
          <w:p w14:paraId="147CBB0C" w14:textId="77777777" w:rsidR="0076202B" w:rsidRPr="0097152D" w:rsidRDefault="0076202B" w:rsidP="00D10AD1">
            <w:pPr>
              <w:spacing w:before="60" w:after="60"/>
              <w:rPr>
                <w:rFonts w:cs="Arial"/>
                <w:szCs w:val="20"/>
              </w:rPr>
            </w:pPr>
            <w:r w:rsidRPr="0097152D">
              <w:rPr>
                <w:rFonts w:cs="Arial"/>
                <w:szCs w:val="20"/>
              </w:rPr>
              <w:t xml:space="preserve">        2 700 000   </w:t>
            </w:r>
          </w:p>
        </w:tc>
      </w:tr>
      <w:tr w:rsidR="0076202B" w:rsidRPr="0097152D" w14:paraId="4ABC0765" w14:textId="77777777" w:rsidTr="00D10AD1">
        <w:trPr>
          <w:trHeight w:val="1930"/>
        </w:trPr>
        <w:tc>
          <w:tcPr>
            <w:tcW w:w="1413" w:type="dxa"/>
            <w:noWrap/>
            <w:hideMark/>
          </w:tcPr>
          <w:p w14:paraId="473D59EE" w14:textId="77777777" w:rsidR="0076202B" w:rsidRPr="0097152D" w:rsidRDefault="0076202B" w:rsidP="00D10AD1">
            <w:pPr>
              <w:spacing w:before="60" w:after="60"/>
              <w:rPr>
                <w:rFonts w:cs="Arial"/>
                <w:szCs w:val="20"/>
              </w:rPr>
            </w:pPr>
            <w:r w:rsidRPr="0097152D">
              <w:rPr>
                <w:rFonts w:cs="Arial"/>
                <w:szCs w:val="20"/>
              </w:rPr>
              <w:t>La sécurité alimentaire et nutritionnelle est améliorée face aux effets néfastes des changements climatiques</w:t>
            </w:r>
          </w:p>
        </w:tc>
        <w:tc>
          <w:tcPr>
            <w:tcW w:w="1276" w:type="dxa"/>
            <w:noWrap/>
            <w:hideMark/>
          </w:tcPr>
          <w:p w14:paraId="17AFE956"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529754F8" w14:textId="77777777" w:rsidR="0076202B" w:rsidRPr="0097152D" w:rsidRDefault="0076202B" w:rsidP="00D10AD1">
            <w:pPr>
              <w:spacing w:before="60" w:after="60"/>
              <w:rPr>
                <w:rFonts w:cs="Arial"/>
                <w:szCs w:val="20"/>
              </w:rPr>
            </w:pPr>
            <w:r w:rsidRPr="0097152D">
              <w:rPr>
                <w:rFonts w:cs="Arial"/>
                <w:szCs w:val="20"/>
              </w:rPr>
              <w:t>Sensibilisation des producteurs sur les effets néfastes du changement climatique</w:t>
            </w:r>
          </w:p>
        </w:tc>
        <w:tc>
          <w:tcPr>
            <w:tcW w:w="992" w:type="dxa"/>
            <w:noWrap/>
            <w:hideMark/>
          </w:tcPr>
          <w:p w14:paraId="12A387F0" w14:textId="77777777" w:rsidR="0076202B" w:rsidRPr="0097152D" w:rsidRDefault="0076202B" w:rsidP="00D10AD1">
            <w:pPr>
              <w:spacing w:before="60" w:after="60"/>
              <w:rPr>
                <w:rFonts w:cs="Arial"/>
                <w:szCs w:val="20"/>
              </w:rPr>
            </w:pPr>
            <w:r w:rsidRPr="0097152D">
              <w:rPr>
                <w:rFonts w:cs="Arial"/>
                <w:szCs w:val="20"/>
              </w:rPr>
              <w:t>Formation</w:t>
            </w:r>
          </w:p>
        </w:tc>
        <w:tc>
          <w:tcPr>
            <w:tcW w:w="992" w:type="dxa"/>
            <w:noWrap/>
            <w:hideMark/>
          </w:tcPr>
          <w:p w14:paraId="26A2AD7F"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49E6BA87" w14:textId="77777777" w:rsidR="0076202B" w:rsidRPr="0097152D" w:rsidRDefault="0076202B" w:rsidP="00D10AD1">
            <w:pPr>
              <w:spacing w:before="60" w:after="60"/>
              <w:rPr>
                <w:rFonts w:cs="Arial"/>
                <w:szCs w:val="20"/>
              </w:rPr>
            </w:pPr>
            <w:r w:rsidRPr="0097152D">
              <w:rPr>
                <w:rFonts w:cs="Arial"/>
                <w:szCs w:val="20"/>
              </w:rPr>
              <w:t>350 000</w:t>
            </w:r>
          </w:p>
        </w:tc>
        <w:tc>
          <w:tcPr>
            <w:tcW w:w="992" w:type="dxa"/>
            <w:noWrap/>
            <w:hideMark/>
          </w:tcPr>
          <w:p w14:paraId="338E9B45" w14:textId="77777777" w:rsidR="0076202B" w:rsidRPr="0097152D" w:rsidRDefault="0076202B" w:rsidP="00D10AD1">
            <w:pPr>
              <w:spacing w:before="60" w:after="60"/>
              <w:rPr>
                <w:rFonts w:cs="Arial"/>
                <w:szCs w:val="20"/>
              </w:rPr>
            </w:pPr>
            <w:r w:rsidRPr="0097152D">
              <w:rPr>
                <w:rFonts w:cs="Arial"/>
                <w:szCs w:val="20"/>
              </w:rPr>
              <w:t>3 500 000</w:t>
            </w:r>
          </w:p>
        </w:tc>
        <w:tc>
          <w:tcPr>
            <w:tcW w:w="661" w:type="dxa"/>
            <w:noWrap/>
            <w:hideMark/>
          </w:tcPr>
          <w:p w14:paraId="00E771D3"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4A065144"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6F687E96"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16CD207A"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5663B605" w14:textId="77777777" w:rsidR="0076202B" w:rsidRPr="0097152D" w:rsidRDefault="0076202B" w:rsidP="00D10AD1">
            <w:pPr>
              <w:spacing w:before="60" w:after="60"/>
              <w:rPr>
                <w:rFonts w:cs="Arial"/>
                <w:szCs w:val="20"/>
              </w:rPr>
            </w:pPr>
            <w:r w:rsidRPr="0097152D">
              <w:rPr>
                <w:rFonts w:cs="Arial"/>
                <w:szCs w:val="20"/>
              </w:rPr>
              <w:t>700 000</w:t>
            </w:r>
          </w:p>
        </w:tc>
        <w:tc>
          <w:tcPr>
            <w:tcW w:w="1052" w:type="dxa"/>
            <w:noWrap/>
            <w:hideMark/>
          </w:tcPr>
          <w:p w14:paraId="4A4AC584"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318841C7" w14:textId="77777777" w:rsidR="0076202B" w:rsidRPr="0097152D" w:rsidRDefault="0076202B" w:rsidP="00D10AD1">
            <w:pPr>
              <w:spacing w:before="60" w:after="60"/>
              <w:rPr>
                <w:rFonts w:cs="Arial"/>
                <w:szCs w:val="20"/>
              </w:rPr>
            </w:pPr>
            <w:r w:rsidRPr="0097152D">
              <w:rPr>
                <w:rFonts w:cs="Arial"/>
                <w:szCs w:val="20"/>
              </w:rPr>
              <w:t>157 500</w:t>
            </w:r>
          </w:p>
        </w:tc>
        <w:tc>
          <w:tcPr>
            <w:tcW w:w="1143" w:type="dxa"/>
            <w:noWrap/>
            <w:hideMark/>
          </w:tcPr>
          <w:p w14:paraId="53504D8D" w14:textId="77777777" w:rsidR="0076202B" w:rsidRPr="0097152D" w:rsidRDefault="0076202B" w:rsidP="00D10AD1">
            <w:pPr>
              <w:spacing w:before="60" w:after="60"/>
              <w:rPr>
                <w:rFonts w:cs="Arial"/>
                <w:szCs w:val="20"/>
              </w:rPr>
            </w:pPr>
            <w:r w:rsidRPr="0097152D">
              <w:rPr>
                <w:rFonts w:cs="Arial"/>
                <w:szCs w:val="20"/>
              </w:rPr>
              <w:t xml:space="preserve">        3 342 500   </w:t>
            </w:r>
          </w:p>
        </w:tc>
      </w:tr>
      <w:tr w:rsidR="0076202B" w:rsidRPr="0097152D" w14:paraId="76A4C0F4" w14:textId="77777777" w:rsidTr="0076202B">
        <w:trPr>
          <w:trHeight w:val="1560"/>
        </w:trPr>
        <w:tc>
          <w:tcPr>
            <w:tcW w:w="1413" w:type="dxa"/>
            <w:noWrap/>
            <w:hideMark/>
          </w:tcPr>
          <w:p w14:paraId="2A747A1F" w14:textId="77777777" w:rsidR="0076202B" w:rsidRPr="0097152D" w:rsidRDefault="0076202B" w:rsidP="00D10AD1">
            <w:pPr>
              <w:spacing w:before="60" w:after="60"/>
              <w:rPr>
                <w:rFonts w:cs="Arial"/>
                <w:szCs w:val="20"/>
              </w:rPr>
            </w:pPr>
            <w:r w:rsidRPr="0097152D">
              <w:rPr>
                <w:rFonts w:cs="Arial"/>
                <w:szCs w:val="20"/>
              </w:rPr>
              <w:lastRenderedPageBreak/>
              <w:t> </w:t>
            </w:r>
          </w:p>
        </w:tc>
        <w:tc>
          <w:tcPr>
            <w:tcW w:w="1276" w:type="dxa"/>
            <w:noWrap/>
            <w:hideMark/>
          </w:tcPr>
          <w:p w14:paraId="517DB53A" w14:textId="77777777" w:rsidR="0076202B" w:rsidRPr="0097152D" w:rsidRDefault="0076202B" w:rsidP="00D10AD1">
            <w:pPr>
              <w:spacing w:before="60" w:after="60"/>
              <w:rPr>
                <w:rFonts w:cs="Arial"/>
                <w:szCs w:val="20"/>
              </w:rPr>
            </w:pPr>
            <w:r w:rsidRPr="0097152D">
              <w:rPr>
                <w:rFonts w:cs="Arial"/>
                <w:szCs w:val="20"/>
              </w:rPr>
              <w:t> </w:t>
            </w:r>
          </w:p>
        </w:tc>
        <w:tc>
          <w:tcPr>
            <w:tcW w:w="1559" w:type="dxa"/>
            <w:hideMark/>
          </w:tcPr>
          <w:p w14:paraId="5E9E543A" w14:textId="77777777" w:rsidR="0076202B" w:rsidRPr="0097152D" w:rsidRDefault="0076202B" w:rsidP="00D10AD1">
            <w:pPr>
              <w:spacing w:before="60" w:after="60"/>
              <w:rPr>
                <w:rFonts w:cs="Arial"/>
                <w:szCs w:val="20"/>
              </w:rPr>
            </w:pPr>
            <w:r w:rsidRPr="0097152D">
              <w:rPr>
                <w:rFonts w:cs="Arial"/>
                <w:szCs w:val="20"/>
              </w:rPr>
              <w:t xml:space="preserve">Aménagement des sites maraîchers au </w:t>
            </w:r>
            <w:proofErr w:type="spellStart"/>
            <w:r w:rsidRPr="0097152D">
              <w:rPr>
                <w:rFonts w:cs="Arial"/>
                <w:szCs w:val="20"/>
              </w:rPr>
              <w:t>profif</w:t>
            </w:r>
            <w:proofErr w:type="spellEnd"/>
            <w:r w:rsidRPr="0097152D">
              <w:rPr>
                <w:rFonts w:cs="Arial"/>
                <w:szCs w:val="20"/>
              </w:rPr>
              <w:t xml:space="preserve"> de jeunes et des femmes </w:t>
            </w:r>
          </w:p>
        </w:tc>
        <w:tc>
          <w:tcPr>
            <w:tcW w:w="992" w:type="dxa"/>
            <w:noWrap/>
            <w:hideMark/>
          </w:tcPr>
          <w:p w14:paraId="7B120CF5" w14:textId="77777777" w:rsidR="0076202B" w:rsidRPr="0097152D" w:rsidRDefault="0076202B" w:rsidP="00D10AD1">
            <w:pPr>
              <w:spacing w:before="60" w:after="60"/>
              <w:rPr>
                <w:rFonts w:cs="Arial"/>
                <w:szCs w:val="20"/>
              </w:rPr>
            </w:pPr>
            <w:r w:rsidRPr="0097152D">
              <w:rPr>
                <w:rFonts w:cs="Arial"/>
                <w:szCs w:val="20"/>
              </w:rPr>
              <w:t>Site</w:t>
            </w:r>
          </w:p>
        </w:tc>
        <w:tc>
          <w:tcPr>
            <w:tcW w:w="992" w:type="dxa"/>
            <w:noWrap/>
            <w:hideMark/>
          </w:tcPr>
          <w:p w14:paraId="7E8815AD"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45B485A8" w14:textId="77777777" w:rsidR="0076202B" w:rsidRPr="0097152D" w:rsidRDefault="0076202B" w:rsidP="00D10AD1">
            <w:pPr>
              <w:spacing w:before="60" w:after="60"/>
              <w:rPr>
                <w:rFonts w:cs="Arial"/>
                <w:szCs w:val="20"/>
              </w:rPr>
            </w:pPr>
            <w:r w:rsidRPr="0097152D">
              <w:rPr>
                <w:rFonts w:cs="Arial"/>
                <w:szCs w:val="20"/>
              </w:rPr>
              <w:t>20 000 000</w:t>
            </w:r>
          </w:p>
        </w:tc>
        <w:tc>
          <w:tcPr>
            <w:tcW w:w="992" w:type="dxa"/>
            <w:noWrap/>
            <w:hideMark/>
          </w:tcPr>
          <w:p w14:paraId="397868F4" w14:textId="77777777" w:rsidR="0076202B" w:rsidRPr="0097152D" w:rsidRDefault="0076202B" w:rsidP="00D10AD1">
            <w:pPr>
              <w:spacing w:before="60" w:after="60"/>
              <w:rPr>
                <w:rFonts w:cs="Arial"/>
                <w:szCs w:val="20"/>
              </w:rPr>
            </w:pPr>
            <w:r w:rsidRPr="0097152D">
              <w:rPr>
                <w:rFonts w:cs="Arial"/>
                <w:szCs w:val="20"/>
              </w:rPr>
              <w:t>20 000 000</w:t>
            </w:r>
          </w:p>
        </w:tc>
        <w:tc>
          <w:tcPr>
            <w:tcW w:w="661" w:type="dxa"/>
            <w:noWrap/>
            <w:hideMark/>
          </w:tcPr>
          <w:p w14:paraId="5B5F3A32"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6F487D0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AF19930"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18E94E3"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45F2A91F" w14:textId="77777777" w:rsidR="0076202B" w:rsidRPr="0097152D" w:rsidRDefault="0076202B" w:rsidP="00D10AD1">
            <w:pPr>
              <w:spacing w:before="60" w:after="60"/>
              <w:rPr>
                <w:rFonts w:cs="Arial"/>
                <w:szCs w:val="20"/>
              </w:rPr>
            </w:pPr>
            <w:r w:rsidRPr="0097152D">
              <w:rPr>
                <w:rFonts w:cs="Arial"/>
                <w:szCs w:val="20"/>
              </w:rPr>
              <w:t> </w:t>
            </w:r>
          </w:p>
        </w:tc>
        <w:tc>
          <w:tcPr>
            <w:tcW w:w="1052" w:type="dxa"/>
            <w:noWrap/>
            <w:hideMark/>
          </w:tcPr>
          <w:p w14:paraId="094EF03E"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3463362B"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5D21D993" w14:textId="77777777" w:rsidR="0076202B" w:rsidRPr="0097152D" w:rsidRDefault="0076202B" w:rsidP="00D10AD1">
            <w:pPr>
              <w:spacing w:before="60" w:after="60"/>
              <w:rPr>
                <w:rFonts w:cs="Arial"/>
                <w:szCs w:val="20"/>
              </w:rPr>
            </w:pPr>
            <w:r w:rsidRPr="0097152D">
              <w:rPr>
                <w:rFonts w:cs="Arial"/>
                <w:szCs w:val="20"/>
              </w:rPr>
              <w:t xml:space="preserve">      20 000 000   </w:t>
            </w:r>
          </w:p>
        </w:tc>
      </w:tr>
      <w:tr w:rsidR="0076202B" w:rsidRPr="0097152D" w14:paraId="27841661" w14:textId="77777777" w:rsidTr="0076202B">
        <w:trPr>
          <w:trHeight w:val="1690"/>
        </w:trPr>
        <w:tc>
          <w:tcPr>
            <w:tcW w:w="1413" w:type="dxa"/>
            <w:noWrap/>
            <w:hideMark/>
          </w:tcPr>
          <w:p w14:paraId="298B47B4" w14:textId="77777777" w:rsidR="0076202B" w:rsidRPr="0097152D" w:rsidRDefault="0076202B" w:rsidP="00D10AD1">
            <w:pPr>
              <w:spacing w:before="60" w:after="60"/>
              <w:rPr>
                <w:rFonts w:cs="Arial"/>
                <w:szCs w:val="20"/>
              </w:rPr>
            </w:pPr>
            <w:r w:rsidRPr="0097152D">
              <w:rPr>
                <w:rFonts w:cs="Arial"/>
                <w:szCs w:val="20"/>
              </w:rPr>
              <w:t> </w:t>
            </w:r>
          </w:p>
        </w:tc>
        <w:tc>
          <w:tcPr>
            <w:tcW w:w="1276" w:type="dxa"/>
            <w:noWrap/>
            <w:hideMark/>
          </w:tcPr>
          <w:p w14:paraId="5F4A8FFE" w14:textId="77777777" w:rsidR="0076202B" w:rsidRPr="0097152D" w:rsidRDefault="0076202B" w:rsidP="00D10AD1">
            <w:pPr>
              <w:spacing w:before="60" w:after="60"/>
              <w:rPr>
                <w:rFonts w:cs="Arial"/>
                <w:szCs w:val="20"/>
              </w:rPr>
            </w:pPr>
            <w:r w:rsidRPr="0097152D">
              <w:rPr>
                <w:rFonts w:cs="Arial"/>
                <w:szCs w:val="20"/>
              </w:rPr>
              <w:t>Améliorer la production agricole</w:t>
            </w:r>
          </w:p>
        </w:tc>
        <w:tc>
          <w:tcPr>
            <w:tcW w:w="1559" w:type="dxa"/>
            <w:hideMark/>
          </w:tcPr>
          <w:p w14:paraId="4A82E7AD" w14:textId="77777777" w:rsidR="0076202B" w:rsidRPr="0097152D" w:rsidRDefault="0076202B" w:rsidP="00D10AD1">
            <w:pPr>
              <w:spacing w:before="60" w:after="60"/>
              <w:rPr>
                <w:rFonts w:cs="Arial"/>
                <w:szCs w:val="20"/>
              </w:rPr>
            </w:pPr>
            <w:r w:rsidRPr="0097152D">
              <w:rPr>
                <w:rFonts w:cs="Arial"/>
                <w:szCs w:val="20"/>
              </w:rPr>
              <w:t xml:space="preserve">Réhabilitation de la Digue de l’AHA </w:t>
            </w:r>
            <w:proofErr w:type="spellStart"/>
            <w:r w:rsidRPr="0097152D">
              <w:rPr>
                <w:rFonts w:cs="Arial"/>
                <w:szCs w:val="20"/>
              </w:rPr>
              <w:t>Gatawani</w:t>
            </w:r>
            <w:proofErr w:type="spellEnd"/>
            <w:r w:rsidRPr="0097152D">
              <w:rPr>
                <w:rFonts w:cs="Arial"/>
                <w:szCs w:val="20"/>
              </w:rPr>
              <w:t xml:space="preserve"> Dolé</w:t>
            </w:r>
          </w:p>
        </w:tc>
        <w:tc>
          <w:tcPr>
            <w:tcW w:w="992" w:type="dxa"/>
            <w:noWrap/>
            <w:hideMark/>
          </w:tcPr>
          <w:p w14:paraId="1AFEC0FA" w14:textId="77777777" w:rsidR="0076202B" w:rsidRPr="0097152D" w:rsidRDefault="0076202B" w:rsidP="00D10AD1">
            <w:pPr>
              <w:spacing w:before="60" w:after="60"/>
              <w:rPr>
                <w:rFonts w:cs="Arial"/>
                <w:szCs w:val="20"/>
              </w:rPr>
            </w:pPr>
            <w:r w:rsidRPr="0097152D">
              <w:rPr>
                <w:rFonts w:cs="Arial"/>
                <w:szCs w:val="20"/>
              </w:rPr>
              <w:t>U</w:t>
            </w:r>
          </w:p>
        </w:tc>
        <w:tc>
          <w:tcPr>
            <w:tcW w:w="992" w:type="dxa"/>
            <w:noWrap/>
            <w:hideMark/>
          </w:tcPr>
          <w:p w14:paraId="3A3DE43A"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736961C1" w14:textId="77777777" w:rsidR="0076202B" w:rsidRPr="0097152D" w:rsidRDefault="0076202B" w:rsidP="00D10AD1">
            <w:pPr>
              <w:spacing w:before="60" w:after="60"/>
              <w:rPr>
                <w:rFonts w:cs="Arial"/>
                <w:szCs w:val="20"/>
              </w:rPr>
            </w:pPr>
            <w:r w:rsidRPr="0097152D">
              <w:rPr>
                <w:rFonts w:cs="Arial"/>
                <w:szCs w:val="20"/>
              </w:rPr>
              <w:t>PM</w:t>
            </w:r>
          </w:p>
        </w:tc>
        <w:tc>
          <w:tcPr>
            <w:tcW w:w="992" w:type="dxa"/>
            <w:noWrap/>
            <w:hideMark/>
          </w:tcPr>
          <w:p w14:paraId="2CD81D67" w14:textId="77777777" w:rsidR="0076202B" w:rsidRPr="0097152D" w:rsidRDefault="0076202B" w:rsidP="00D10AD1">
            <w:pPr>
              <w:spacing w:before="60" w:after="60"/>
              <w:rPr>
                <w:rFonts w:cs="Arial"/>
                <w:szCs w:val="20"/>
              </w:rPr>
            </w:pPr>
            <w:r w:rsidRPr="0097152D">
              <w:rPr>
                <w:rFonts w:cs="Arial"/>
                <w:szCs w:val="20"/>
              </w:rPr>
              <w:t>PM</w:t>
            </w:r>
          </w:p>
        </w:tc>
        <w:tc>
          <w:tcPr>
            <w:tcW w:w="661" w:type="dxa"/>
            <w:noWrap/>
            <w:hideMark/>
          </w:tcPr>
          <w:p w14:paraId="79ECCEA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CC105DC"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40A821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22D9CE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AE8F6A7"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64B2901"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4C70EF04"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38E5C9F" w14:textId="77777777" w:rsidR="0076202B" w:rsidRPr="0097152D" w:rsidRDefault="0076202B" w:rsidP="00D10AD1">
            <w:pPr>
              <w:spacing w:before="60" w:after="60"/>
              <w:rPr>
                <w:rFonts w:cs="Arial"/>
                <w:szCs w:val="20"/>
              </w:rPr>
            </w:pPr>
            <w:r w:rsidRPr="0097152D">
              <w:rPr>
                <w:rFonts w:cs="Arial"/>
                <w:szCs w:val="20"/>
              </w:rPr>
              <w:t xml:space="preserve">                    -     </w:t>
            </w:r>
          </w:p>
        </w:tc>
      </w:tr>
      <w:tr w:rsidR="0076202B" w:rsidRPr="0097152D" w14:paraId="5626554A" w14:textId="77777777" w:rsidTr="0076202B">
        <w:trPr>
          <w:trHeight w:val="780"/>
        </w:trPr>
        <w:tc>
          <w:tcPr>
            <w:tcW w:w="1413" w:type="dxa"/>
            <w:noWrap/>
            <w:hideMark/>
          </w:tcPr>
          <w:p w14:paraId="115B602E"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val="restart"/>
            <w:noWrap/>
            <w:hideMark/>
          </w:tcPr>
          <w:p w14:paraId="79858F7C" w14:textId="77777777" w:rsidR="0076202B" w:rsidRPr="0097152D" w:rsidRDefault="0076202B" w:rsidP="00D10AD1">
            <w:pPr>
              <w:spacing w:before="60" w:after="60"/>
              <w:rPr>
                <w:rFonts w:cs="Arial"/>
                <w:szCs w:val="20"/>
              </w:rPr>
            </w:pPr>
            <w:r w:rsidRPr="0097152D">
              <w:rPr>
                <w:rFonts w:cs="Arial"/>
                <w:szCs w:val="20"/>
              </w:rPr>
              <w:t>Améliorer la performance du secteur pastoral</w:t>
            </w:r>
          </w:p>
        </w:tc>
        <w:tc>
          <w:tcPr>
            <w:tcW w:w="1559" w:type="dxa"/>
            <w:hideMark/>
          </w:tcPr>
          <w:p w14:paraId="13DE92E4" w14:textId="77777777" w:rsidR="0076202B" w:rsidRPr="0097152D" w:rsidRDefault="0076202B" w:rsidP="00D10AD1">
            <w:pPr>
              <w:spacing w:before="60" w:after="60"/>
              <w:rPr>
                <w:rFonts w:cs="Arial"/>
                <w:szCs w:val="20"/>
              </w:rPr>
            </w:pPr>
            <w:r w:rsidRPr="0097152D">
              <w:rPr>
                <w:rFonts w:cs="Arial"/>
                <w:szCs w:val="20"/>
              </w:rPr>
              <w:t>Construction et équipement de BAB</w:t>
            </w:r>
          </w:p>
        </w:tc>
        <w:tc>
          <w:tcPr>
            <w:tcW w:w="992" w:type="dxa"/>
            <w:noWrap/>
            <w:hideMark/>
          </w:tcPr>
          <w:p w14:paraId="5CB5FEA2" w14:textId="77777777" w:rsidR="0076202B" w:rsidRPr="0097152D" w:rsidRDefault="0076202B" w:rsidP="00D10AD1">
            <w:pPr>
              <w:spacing w:before="60" w:after="60"/>
              <w:rPr>
                <w:rFonts w:cs="Arial"/>
                <w:szCs w:val="20"/>
              </w:rPr>
            </w:pPr>
            <w:r w:rsidRPr="0097152D">
              <w:rPr>
                <w:rFonts w:cs="Arial"/>
                <w:szCs w:val="20"/>
              </w:rPr>
              <w:t>BAB</w:t>
            </w:r>
          </w:p>
        </w:tc>
        <w:tc>
          <w:tcPr>
            <w:tcW w:w="992" w:type="dxa"/>
            <w:noWrap/>
            <w:hideMark/>
          </w:tcPr>
          <w:p w14:paraId="4CF66378" w14:textId="77777777" w:rsidR="0076202B" w:rsidRPr="0097152D" w:rsidRDefault="0076202B" w:rsidP="00D10AD1">
            <w:pPr>
              <w:spacing w:before="60" w:after="60"/>
              <w:rPr>
                <w:rFonts w:cs="Arial"/>
                <w:szCs w:val="20"/>
              </w:rPr>
            </w:pPr>
            <w:r w:rsidRPr="0097152D">
              <w:rPr>
                <w:rFonts w:cs="Arial"/>
                <w:szCs w:val="20"/>
              </w:rPr>
              <w:t>3</w:t>
            </w:r>
          </w:p>
        </w:tc>
        <w:tc>
          <w:tcPr>
            <w:tcW w:w="851" w:type="dxa"/>
            <w:noWrap/>
            <w:hideMark/>
          </w:tcPr>
          <w:p w14:paraId="2352CB89" w14:textId="77777777" w:rsidR="0076202B" w:rsidRPr="0097152D" w:rsidRDefault="0076202B" w:rsidP="00D10AD1">
            <w:pPr>
              <w:spacing w:before="60" w:after="60"/>
              <w:rPr>
                <w:rFonts w:cs="Arial"/>
                <w:szCs w:val="20"/>
              </w:rPr>
            </w:pPr>
            <w:r w:rsidRPr="0097152D">
              <w:rPr>
                <w:rFonts w:cs="Arial"/>
                <w:szCs w:val="20"/>
              </w:rPr>
              <w:t>10 000 000</w:t>
            </w:r>
          </w:p>
        </w:tc>
        <w:tc>
          <w:tcPr>
            <w:tcW w:w="992" w:type="dxa"/>
            <w:noWrap/>
            <w:hideMark/>
          </w:tcPr>
          <w:p w14:paraId="3A57118C" w14:textId="77777777" w:rsidR="0076202B" w:rsidRPr="0097152D" w:rsidRDefault="0076202B" w:rsidP="00D10AD1">
            <w:pPr>
              <w:spacing w:before="60" w:after="60"/>
              <w:rPr>
                <w:rFonts w:cs="Arial"/>
                <w:szCs w:val="20"/>
              </w:rPr>
            </w:pPr>
            <w:r w:rsidRPr="0097152D">
              <w:rPr>
                <w:rFonts w:cs="Arial"/>
                <w:szCs w:val="20"/>
              </w:rPr>
              <w:t>30 000 000</w:t>
            </w:r>
          </w:p>
        </w:tc>
        <w:tc>
          <w:tcPr>
            <w:tcW w:w="661" w:type="dxa"/>
            <w:noWrap/>
            <w:hideMark/>
          </w:tcPr>
          <w:p w14:paraId="39490C57"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426B2F56"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2503C5E5"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1CCB98E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9B52D3B"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695186F" w14:textId="77777777" w:rsidR="0076202B" w:rsidRPr="0097152D" w:rsidRDefault="0076202B" w:rsidP="00D10AD1">
            <w:pPr>
              <w:spacing w:before="60" w:after="60"/>
              <w:rPr>
                <w:rFonts w:cs="Arial"/>
                <w:szCs w:val="20"/>
              </w:rPr>
            </w:pPr>
            <w:r w:rsidRPr="0097152D">
              <w:rPr>
                <w:rFonts w:cs="Arial"/>
                <w:szCs w:val="20"/>
              </w:rPr>
              <w:t>1 500 000</w:t>
            </w:r>
          </w:p>
        </w:tc>
        <w:tc>
          <w:tcPr>
            <w:tcW w:w="1281" w:type="dxa"/>
            <w:noWrap/>
            <w:hideMark/>
          </w:tcPr>
          <w:p w14:paraId="60D738A8" w14:textId="77777777" w:rsidR="0076202B" w:rsidRPr="0097152D" w:rsidRDefault="0076202B" w:rsidP="00D10AD1">
            <w:pPr>
              <w:spacing w:before="60" w:after="60"/>
              <w:rPr>
                <w:rFonts w:cs="Arial"/>
                <w:szCs w:val="20"/>
              </w:rPr>
            </w:pPr>
            <w:r w:rsidRPr="0097152D">
              <w:rPr>
                <w:rFonts w:cs="Arial"/>
                <w:szCs w:val="20"/>
              </w:rPr>
              <w:t>1 500 000</w:t>
            </w:r>
          </w:p>
        </w:tc>
        <w:tc>
          <w:tcPr>
            <w:tcW w:w="1143" w:type="dxa"/>
            <w:noWrap/>
            <w:hideMark/>
          </w:tcPr>
          <w:p w14:paraId="3BA5792C" w14:textId="77777777" w:rsidR="0076202B" w:rsidRPr="0097152D" w:rsidRDefault="0076202B" w:rsidP="00D10AD1">
            <w:pPr>
              <w:spacing w:before="60" w:after="60"/>
              <w:rPr>
                <w:rFonts w:cs="Arial"/>
                <w:szCs w:val="20"/>
              </w:rPr>
            </w:pPr>
            <w:r w:rsidRPr="0097152D">
              <w:rPr>
                <w:rFonts w:cs="Arial"/>
                <w:szCs w:val="20"/>
              </w:rPr>
              <w:t xml:space="preserve">      27 000 000   </w:t>
            </w:r>
          </w:p>
        </w:tc>
      </w:tr>
      <w:tr w:rsidR="0076202B" w:rsidRPr="0097152D" w14:paraId="7B285639" w14:textId="77777777" w:rsidTr="0076202B">
        <w:trPr>
          <w:trHeight w:val="520"/>
        </w:trPr>
        <w:tc>
          <w:tcPr>
            <w:tcW w:w="1413" w:type="dxa"/>
            <w:noWrap/>
            <w:hideMark/>
          </w:tcPr>
          <w:p w14:paraId="17A2DC97"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5DF54520" w14:textId="77777777" w:rsidR="0076202B" w:rsidRPr="0097152D" w:rsidRDefault="0076202B" w:rsidP="00D10AD1">
            <w:pPr>
              <w:spacing w:before="60" w:after="60"/>
              <w:rPr>
                <w:rFonts w:cs="Arial"/>
                <w:szCs w:val="20"/>
              </w:rPr>
            </w:pPr>
          </w:p>
        </w:tc>
        <w:tc>
          <w:tcPr>
            <w:tcW w:w="1559" w:type="dxa"/>
            <w:hideMark/>
          </w:tcPr>
          <w:p w14:paraId="2569C647" w14:textId="77777777" w:rsidR="0076202B" w:rsidRPr="0097152D" w:rsidRDefault="0076202B" w:rsidP="00D10AD1">
            <w:pPr>
              <w:spacing w:before="60" w:after="60"/>
              <w:rPr>
                <w:rFonts w:cs="Arial"/>
                <w:szCs w:val="20"/>
              </w:rPr>
            </w:pPr>
            <w:r w:rsidRPr="0097152D">
              <w:rPr>
                <w:rFonts w:cs="Arial"/>
                <w:szCs w:val="20"/>
              </w:rPr>
              <w:t>Renforcement de BAB</w:t>
            </w:r>
          </w:p>
        </w:tc>
        <w:tc>
          <w:tcPr>
            <w:tcW w:w="992" w:type="dxa"/>
            <w:noWrap/>
            <w:hideMark/>
          </w:tcPr>
          <w:p w14:paraId="65E8499D" w14:textId="77777777" w:rsidR="0076202B" w:rsidRPr="0097152D" w:rsidRDefault="0076202B" w:rsidP="00D10AD1">
            <w:pPr>
              <w:spacing w:before="60" w:after="60"/>
              <w:rPr>
                <w:rFonts w:cs="Arial"/>
                <w:szCs w:val="20"/>
              </w:rPr>
            </w:pPr>
            <w:r w:rsidRPr="0097152D">
              <w:rPr>
                <w:rFonts w:cs="Arial"/>
                <w:szCs w:val="20"/>
              </w:rPr>
              <w:t>BAB</w:t>
            </w:r>
          </w:p>
        </w:tc>
        <w:tc>
          <w:tcPr>
            <w:tcW w:w="992" w:type="dxa"/>
            <w:noWrap/>
            <w:hideMark/>
          </w:tcPr>
          <w:p w14:paraId="1B5CF23D"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57C5DEB5"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5CFDA9B5"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0A646A6F"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4953EA7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35664F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46B549C"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4999D17"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42C72F1" w14:textId="77777777" w:rsidR="0076202B" w:rsidRPr="0097152D" w:rsidRDefault="0076202B" w:rsidP="00D10AD1">
            <w:pPr>
              <w:spacing w:before="60" w:after="60"/>
              <w:rPr>
                <w:rFonts w:cs="Arial"/>
                <w:szCs w:val="20"/>
              </w:rPr>
            </w:pPr>
            <w:r w:rsidRPr="0097152D">
              <w:rPr>
                <w:rFonts w:cs="Arial"/>
                <w:szCs w:val="20"/>
              </w:rPr>
              <w:t>150 000</w:t>
            </w:r>
          </w:p>
        </w:tc>
        <w:tc>
          <w:tcPr>
            <w:tcW w:w="1281" w:type="dxa"/>
            <w:noWrap/>
            <w:hideMark/>
          </w:tcPr>
          <w:p w14:paraId="78425D7E" w14:textId="77777777" w:rsidR="0076202B" w:rsidRPr="0097152D" w:rsidRDefault="0076202B" w:rsidP="00D10AD1">
            <w:pPr>
              <w:spacing w:before="60" w:after="60"/>
              <w:rPr>
                <w:rFonts w:cs="Arial"/>
                <w:szCs w:val="20"/>
              </w:rPr>
            </w:pPr>
            <w:r w:rsidRPr="0097152D">
              <w:rPr>
                <w:rFonts w:cs="Arial"/>
                <w:szCs w:val="20"/>
              </w:rPr>
              <w:t>150 000</w:t>
            </w:r>
          </w:p>
        </w:tc>
        <w:tc>
          <w:tcPr>
            <w:tcW w:w="1143" w:type="dxa"/>
            <w:noWrap/>
            <w:hideMark/>
          </w:tcPr>
          <w:p w14:paraId="250991BA" w14:textId="77777777" w:rsidR="0076202B" w:rsidRPr="0097152D" w:rsidRDefault="0076202B" w:rsidP="00D10AD1">
            <w:pPr>
              <w:spacing w:before="60" w:after="60"/>
              <w:rPr>
                <w:rFonts w:cs="Arial"/>
                <w:szCs w:val="20"/>
              </w:rPr>
            </w:pPr>
            <w:r w:rsidRPr="0097152D">
              <w:rPr>
                <w:rFonts w:cs="Arial"/>
                <w:szCs w:val="20"/>
              </w:rPr>
              <w:t xml:space="preserve">        2 700 000   </w:t>
            </w:r>
          </w:p>
        </w:tc>
      </w:tr>
      <w:tr w:rsidR="0076202B" w:rsidRPr="0097152D" w14:paraId="22BCB618" w14:textId="77777777" w:rsidTr="0076202B">
        <w:trPr>
          <w:trHeight w:val="290"/>
        </w:trPr>
        <w:tc>
          <w:tcPr>
            <w:tcW w:w="1413" w:type="dxa"/>
            <w:noWrap/>
            <w:hideMark/>
          </w:tcPr>
          <w:p w14:paraId="5580B7C0"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46162215" w14:textId="77777777" w:rsidR="0076202B" w:rsidRPr="0097152D" w:rsidRDefault="0076202B" w:rsidP="00D10AD1">
            <w:pPr>
              <w:spacing w:before="60" w:after="60"/>
              <w:rPr>
                <w:rFonts w:cs="Arial"/>
                <w:szCs w:val="20"/>
              </w:rPr>
            </w:pPr>
          </w:p>
        </w:tc>
        <w:tc>
          <w:tcPr>
            <w:tcW w:w="1559" w:type="dxa"/>
            <w:noWrap/>
            <w:hideMark/>
          </w:tcPr>
          <w:p w14:paraId="5A265798" w14:textId="77777777" w:rsidR="0076202B" w:rsidRPr="0097152D" w:rsidRDefault="0076202B" w:rsidP="00D10AD1">
            <w:pPr>
              <w:spacing w:before="60" w:after="60"/>
              <w:rPr>
                <w:rFonts w:cs="Arial"/>
                <w:szCs w:val="20"/>
              </w:rPr>
            </w:pPr>
            <w:r w:rsidRPr="0097152D">
              <w:rPr>
                <w:rFonts w:cs="Arial"/>
                <w:szCs w:val="20"/>
              </w:rPr>
              <w:t>Création d’un service communal d’élevage</w:t>
            </w:r>
          </w:p>
        </w:tc>
        <w:tc>
          <w:tcPr>
            <w:tcW w:w="992" w:type="dxa"/>
            <w:noWrap/>
            <w:hideMark/>
          </w:tcPr>
          <w:p w14:paraId="0BFB4581" w14:textId="77777777" w:rsidR="0076202B" w:rsidRPr="0097152D" w:rsidRDefault="0076202B" w:rsidP="00D10AD1">
            <w:pPr>
              <w:spacing w:before="60" w:after="60"/>
              <w:rPr>
                <w:rFonts w:cs="Arial"/>
                <w:szCs w:val="20"/>
              </w:rPr>
            </w:pPr>
            <w:r w:rsidRPr="0097152D">
              <w:rPr>
                <w:rFonts w:cs="Arial"/>
                <w:szCs w:val="20"/>
              </w:rPr>
              <w:t>Bâtiment</w:t>
            </w:r>
          </w:p>
        </w:tc>
        <w:tc>
          <w:tcPr>
            <w:tcW w:w="992" w:type="dxa"/>
            <w:noWrap/>
            <w:hideMark/>
          </w:tcPr>
          <w:p w14:paraId="41A60CD4"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1A46E5E1" w14:textId="77777777" w:rsidR="0076202B" w:rsidRPr="0097152D" w:rsidRDefault="0076202B" w:rsidP="00D10AD1">
            <w:pPr>
              <w:spacing w:before="60" w:after="60"/>
              <w:rPr>
                <w:rFonts w:cs="Arial"/>
                <w:szCs w:val="20"/>
              </w:rPr>
            </w:pPr>
            <w:r w:rsidRPr="0097152D">
              <w:rPr>
                <w:rFonts w:cs="Arial"/>
                <w:szCs w:val="20"/>
              </w:rPr>
              <w:t>15 000 000</w:t>
            </w:r>
          </w:p>
        </w:tc>
        <w:tc>
          <w:tcPr>
            <w:tcW w:w="992" w:type="dxa"/>
            <w:noWrap/>
            <w:hideMark/>
          </w:tcPr>
          <w:p w14:paraId="2CED9971" w14:textId="77777777" w:rsidR="0076202B" w:rsidRPr="0097152D" w:rsidRDefault="0076202B" w:rsidP="00D10AD1">
            <w:pPr>
              <w:spacing w:before="60" w:after="60"/>
              <w:rPr>
                <w:rFonts w:cs="Arial"/>
                <w:szCs w:val="20"/>
              </w:rPr>
            </w:pPr>
            <w:r w:rsidRPr="0097152D">
              <w:rPr>
                <w:rFonts w:cs="Arial"/>
                <w:szCs w:val="20"/>
              </w:rPr>
              <w:t>15 000 000</w:t>
            </w:r>
          </w:p>
        </w:tc>
        <w:tc>
          <w:tcPr>
            <w:tcW w:w="661" w:type="dxa"/>
            <w:noWrap/>
            <w:hideMark/>
          </w:tcPr>
          <w:p w14:paraId="32246070"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894811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429A92C" w14:textId="77777777" w:rsidR="0076202B" w:rsidRPr="0097152D" w:rsidRDefault="0076202B" w:rsidP="00D10AD1">
            <w:pPr>
              <w:spacing w:before="60" w:after="60"/>
              <w:rPr>
                <w:rFonts w:cs="Arial"/>
                <w:szCs w:val="20"/>
              </w:rPr>
            </w:pPr>
            <w:r w:rsidRPr="0097152D">
              <w:rPr>
                <w:rFonts w:cs="Arial"/>
                <w:szCs w:val="20"/>
              </w:rPr>
              <w:t>15 000 000</w:t>
            </w:r>
          </w:p>
        </w:tc>
        <w:tc>
          <w:tcPr>
            <w:tcW w:w="596" w:type="dxa"/>
            <w:noWrap/>
            <w:hideMark/>
          </w:tcPr>
          <w:p w14:paraId="3D4BD7F3"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1A84C63"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08733E7"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6DDEF8C3"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1DFA347F" w14:textId="77777777" w:rsidR="0076202B" w:rsidRPr="0097152D" w:rsidRDefault="0076202B" w:rsidP="00D10AD1">
            <w:pPr>
              <w:spacing w:before="60" w:after="60"/>
              <w:rPr>
                <w:rFonts w:cs="Arial"/>
                <w:szCs w:val="20"/>
              </w:rPr>
            </w:pPr>
            <w:r w:rsidRPr="0097152D">
              <w:rPr>
                <w:rFonts w:cs="Arial"/>
                <w:szCs w:val="20"/>
              </w:rPr>
              <w:t xml:space="preserve">      15 000 000   </w:t>
            </w:r>
          </w:p>
        </w:tc>
      </w:tr>
      <w:tr w:rsidR="0076202B" w:rsidRPr="0097152D" w14:paraId="13F5F95B" w14:textId="77777777" w:rsidTr="0076202B">
        <w:trPr>
          <w:trHeight w:val="780"/>
        </w:trPr>
        <w:tc>
          <w:tcPr>
            <w:tcW w:w="1413" w:type="dxa"/>
            <w:noWrap/>
            <w:hideMark/>
          </w:tcPr>
          <w:p w14:paraId="3CA274E9"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3F6BDF58" w14:textId="77777777" w:rsidR="0076202B" w:rsidRPr="0097152D" w:rsidRDefault="0076202B" w:rsidP="00D10AD1">
            <w:pPr>
              <w:spacing w:before="60" w:after="60"/>
              <w:rPr>
                <w:rFonts w:cs="Arial"/>
                <w:szCs w:val="20"/>
              </w:rPr>
            </w:pPr>
          </w:p>
        </w:tc>
        <w:tc>
          <w:tcPr>
            <w:tcW w:w="1559" w:type="dxa"/>
            <w:hideMark/>
          </w:tcPr>
          <w:p w14:paraId="2863FE80" w14:textId="77777777" w:rsidR="0076202B" w:rsidRPr="0097152D" w:rsidRDefault="0076202B" w:rsidP="00D10AD1">
            <w:pPr>
              <w:spacing w:before="60" w:after="60"/>
              <w:rPr>
                <w:rFonts w:cs="Arial"/>
                <w:szCs w:val="20"/>
              </w:rPr>
            </w:pPr>
            <w:r w:rsidRPr="0097152D">
              <w:rPr>
                <w:rFonts w:cs="Arial"/>
                <w:szCs w:val="20"/>
              </w:rPr>
              <w:t>Construction de parcs de vaccination</w:t>
            </w:r>
          </w:p>
        </w:tc>
        <w:tc>
          <w:tcPr>
            <w:tcW w:w="992" w:type="dxa"/>
            <w:noWrap/>
            <w:hideMark/>
          </w:tcPr>
          <w:p w14:paraId="1F272B93" w14:textId="77777777" w:rsidR="0076202B" w:rsidRPr="0097152D" w:rsidRDefault="0076202B" w:rsidP="00D10AD1">
            <w:pPr>
              <w:spacing w:before="60" w:after="60"/>
              <w:rPr>
                <w:rFonts w:cs="Arial"/>
                <w:szCs w:val="20"/>
              </w:rPr>
            </w:pPr>
            <w:r w:rsidRPr="0097152D">
              <w:rPr>
                <w:rFonts w:cs="Arial"/>
                <w:szCs w:val="20"/>
              </w:rPr>
              <w:t>Parc</w:t>
            </w:r>
          </w:p>
        </w:tc>
        <w:tc>
          <w:tcPr>
            <w:tcW w:w="992" w:type="dxa"/>
            <w:noWrap/>
            <w:hideMark/>
          </w:tcPr>
          <w:p w14:paraId="3CBF6D49" w14:textId="77777777" w:rsidR="0076202B" w:rsidRPr="0097152D" w:rsidRDefault="0076202B" w:rsidP="00D10AD1">
            <w:pPr>
              <w:spacing w:before="60" w:after="60"/>
              <w:rPr>
                <w:rFonts w:cs="Arial"/>
                <w:szCs w:val="20"/>
              </w:rPr>
            </w:pPr>
            <w:r w:rsidRPr="0097152D">
              <w:rPr>
                <w:rFonts w:cs="Arial"/>
                <w:szCs w:val="20"/>
              </w:rPr>
              <w:t>3</w:t>
            </w:r>
          </w:p>
        </w:tc>
        <w:tc>
          <w:tcPr>
            <w:tcW w:w="851" w:type="dxa"/>
            <w:noWrap/>
            <w:hideMark/>
          </w:tcPr>
          <w:p w14:paraId="16D05CEB"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52895D37" w14:textId="77777777" w:rsidR="0076202B" w:rsidRPr="0097152D" w:rsidRDefault="0076202B" w:rsidP="00D10AD1">
            <w:pPr>
              <w:spacing w:before="60" w:after="60"/>
              <w:rPr>
                <w:rFonts w:cs="Arial"/>
                <w:szCs w:val="20"/>
              </w:rPr>
            </w:pPr>
            <w:r w:rsidRPr="0097152D">
              <w:rPr>
                <w:rFonts w:cs="Arial"/>
                <w:szCs w:val="20"/>
              </w:rPr>
              <w:t>9 000 000</w:t>
            </w:r>
          </w:p>
        </w:tc>
        <w:tc>
          <w:tcPr>
            <w:tcW w:w="661" w:type="dxa"/>
            <w:noWrap/>
            <w:hideMark/>
          </w:tcPr>
          <w:p w14:paraId="7AC9E982"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2F101AF6"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17E7173A"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772C6F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947C2BB"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10640F9" w14:textId="77777777" w:rsidR="0076202B" w:rsidRPr="0097152D" w:rsidRDefault="0076202B" w:rsidP="00D10AD1">
            <w:pPr>
              <w:spacing w:before="60" w:after="60"/>
              <w:rPr>
                <w:rFonts w:cs="Arial"/>
                <w:szCs w:val="20"/>
              </w:rPr>
            </w:pPr>
            <w:r w:rsidRPr="0097152D">
              <w:rPr>
                <w:rFonts w:cs="Arial"/>
                <w:szCs w:val="20"/>
              </w:rPr>
              <w:t>900 000</w:t>
            </w:r>
          </w:p>
        </w:tc>
        <w:tc>
          <w:tcPr>
            <w:tcW w:w="1281" w:type="dxa"/>
            <w:noWrap/>
            <w:hideMark/>
          </w:tcPr>
          <w:p w14:paraId="27F75D69"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7C74D86" w14:textId="77777777" w:rsidR="0076202B" w:rsidRPr="0097152D" w:rsidRDefault="0076202B" w:rsidP="00D10AD1">
            <w:pPr>
              <w:spacing w:before="60" w:after="60"/>
              <w:rPr>
                <w:rFonts w:cs="Arial"/>
                <w:szCs w:val="20"/>
              </w:rPr>
            </w:pPr>
            <w:r w:rsidRPr="0097152D">
              <w:rPr>
                <w:rFonts w:cs="Arial"/>
                <w:szCs w:val="20"/>
              </w:rPr>
              <w:t xml:space="preserve">        8 100 000   </w:t>
            </w:r>
          </w:p>
        </w:tc>
      </w:tr>
      <w:tr w:rsidR="0076202B" w:rsidRPr="0097152D" w14:paraId="2BAE51E3" w14:textId="77777777" w:rsidTr="0076202B">
        <w:trPr>
          <w:trHeight w:val="1040"/>
        </w:trPr>
        <w:tc>
          <w:tcPr>
            <w:tcW w:w="1413" w:type="dxa"/>
            <w:noWrap/>
            <w:hideMark/>
          </w:tcPr>
          <w:p w14:paraId="5E6BCC35"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6885F746" w14:textId="77777777" w:rsidR="0076202B" w:rsidRPr="0097152D" w:rsidRDefault="0076202B" w:rsidP="00D10AD1">
            <w:pPr>
              <w:spacing w:before="60" w:after="60"/>
              <w:rPr>
                <w:rFonts w:cs="Arial"/>
                <w:szCs w:val="20"/>
              </w:rPr>
            </w:pPr>
          </w:p>
        </w:tc>
        <w:tc>
          <w:tcPr>
            <w:tcW w:w="1559" w:type="dxa"/>
            <w:hideMark/>
          </w:tcPr>
          <w:p w14:paraId="766C3974" w14:textId="77777777" w:rsidR="0076202B" w:rsidRPr="0097152D" w:rsidRDefault="0076202B" w:rsidP="00D10AD1">
            <w:pPr>
              <w:spacing w:before="60" w:after="60"/>
              <w:rPr>
                <w:rFonts w:cs="Arial"/>
                <w:szCs w:val="20"/>
              </w:rPr>
            </w:pPr>
            <w:r w:rsidRPr="0097152D">
              <w:rPr>
                <w:rFonts w:cs="Arial"/>
                <w:szCs w:val="20"/>
              </w:rPr>
              <w:t>Organisation de séances de vaccination des animaux</w:t>
            </w:r>
          </w:p>
        </w:tc>
        <w:tc>
          <w:tcPr>
            <w:tcW w:w="992" w:type="dxa"/>
            <w:noWrap/>
            <w:hideMark/>
          </w:tcPr>
          <w:p w14:paraId="30E50F1A"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5E812AF1" w14:textId="77777777" w:rsidR="0076202B" w:rsidRPr="0097152D" w:rsidRDefault="0076202B" w:rsidP="00D10AD1">
            <w:pPr>
              <w:spacing w:before="60" w:after="60"/>
              <w:rPr>
                <w:rFonts w:cs="Arial"/>
                <w:szCs w:val="20"/>
              </w:rPr>
            </w:pPr>
            <w:r w:rsidRPr="0097152D">
              <w:rPr>
                <w:rFonts w:cs="Arial"/>
                <w:szCs w:val="20"/>
              </w:rPr>
              <w:t>5</w:t>
            </w:r>
          </w:p>
        </w:tc>
        <w:tc>
          <w:tcPr>
            <w:tcW w:w="851" w:type="dxa"/>
            <w:noWrap/>
            <w:hideMark/>
          </w:tcPr>
          <w:p w14:paraId="1C5938DE" w14:textId="77777777" w:rsidR="0076202B" w:rsidRPr="0097152D" w:rsidRDefault="0076202B" w:rsidP="00D10AD1">
            <w:pPr>
              <w:spacing w:before="60" w:after="60"/>
              <w:rPr>
                <w:rFonts w:cs="Arial"/>
                <w:szCs w:val="20"/>
              </w:rPr>
            </w:pPr>
            <w:r w:rsidRPr="0097152D">
              <w:rPr>
                <w:rFonts w:cs="Arial"/>
                <w:szCs w:val="20"/>
              </w:rPr>
              <w:t>500 000</w:t>
            </w:r>
          </w:p>
        </w:tc>
        <w:tc>
          <w:tcPr>
            <w:tcW w:w="992" w:type="dxa"/>
            <w:noWrap/>
            <w:hideMark/>
          </w:tcPr>
          <w:p w14:paraId="25E763E8" w14:textId="77777777" w:rsidR="0076202B" w:rsidRPr="0097152D" w:rsidRDefault="0076202B" w:rsidP="00D10AD1">
            <w:pPr>
              <w:spacing w:before="60" w:after="60"/>
              <w:rPr>
                <w:rFonts w:cs="Arial"/>
                <w:szCs w:val="20"/>
              </w:rPr>
            </w:pPr>
            <w:r w:rsidRPr="0097152D">
              <w:rPr>
                <w:rFonts w:cs="Arial"/>
                <w:szCs w:val="20"/>
              </w:rPr>
              <w:t>2 500 000</w:t>
            </w:r>
          </w:p>
        </w:tc>
        <w:tc>
          <w:tcPr>
            <w:tcW w:w="661" w:type="dxa"/>
            <w:noWrap/>
            <w:hideMark/>
          </w:tcPr>
          <w:p w14:paraId="38F08B28"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7F174921"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3B5D81C2"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0D47B23E"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128DA1EF" w14:textId="77777777" w:rsidR="0076202B" w:rsidRPr="0097152D" w:rsidRDefault="0076202B" w:rsidP="00D10AD1">
            <w:pPr>
              <w:spacing w:before="60" w:after="60"/>
              <w:rPr>
                <w:rFonts w:cs="Arial"/>
                <w:szCs w:val="20"/>
              </w:rPr>
            </w:pPr>
            <w:r w:rsidRPr="0097152D">
              <w:rPr>
                <w:rFonts w:cs="Arial"/>
                <w:szCs w:val="20"/>
              </w:rPr>
              <w:t>500 000</w:t>
            </w:r>
          </w:p>
        </w:tc>
        <w:tc>
          <w:tcPr>
            <w:tcW w:w="1052" w:type="dxa"/>
            <w:noWrap/>
            <w:hideMark/>
          </w:tcPr>
          <w:p w14:paraId="5E8A0425" w14:textId="77777777" w:rsidR="0076202B" w:rsidRPr="0097152D" w:rsidRDefault="0076202B" w:rsidP="00D10AD1">
            <w:pPr>
              <w:spacing w:before="60" w:after="60"/>
              <w:rPr>
                <w:rFonts w:cs="Arial"/>
                <w:szCs w:val="20"/>
              </w:rPr>
            </w:pPr>
            <w:r w:rsidRPr="0097152D">
              <w:rPr>
                <w:rFonts w:cs="Arial"/>
                <w:szCs w:val="20"/>
              </w:rPr>
              <w:t>125 000</w:t>
            </w:r>
          </w:p>
        </w:tc>
        <w:tc>
          <w:tcPr>
            <w:tcW w:w="1281" w:type="dxa"/>
            <w:noWrap/>
            <w:hideMark/>
          </w:tcPr>
          <w:p w14:paraId="6FCDF3BA" w14:textId="77777777" w:rsidR="0076202B" w:rsidRPr="0097152D" w:rsidRDefault="0076202B" w:rsidP="00D10AD1">
            <w:pPr>
              <w:spacing w:before="60" w:after="60"/>
              <w:rPr>
                <w:rFonts w:cs="Arial"/>
                <w:szCs w:val="20"/>
              </w:rPr>
            </w:pPr>
            <w:r w:rsidRPr="0097152D">
              <w:rPr>
                <w:rFonts w:cs="Arial"/>
                <w:szCs w:val="20"/>
              </w:rPr>
              <w:t>125 000</w:t>
            </w:r>
          </w:p>
        </w:tc>
        <w:tc>
          <w:tcPr>
            <w:tcW w:w="1143" w:type="dxa"/>
            <w:noWrap/>
            <w:hideMark/>
          </w:tcPr>
          <w:p w14:paraId="4B0C232D" w14:textId="77777777" w:rsidR="0076202B" w:rsidRPr="0097152D" w:rsidRDefault="0076202B" w:rsidP="00D10AD1">
            <w:pPr>
              <w:spacing w:before="60" w:after="60"/>
              <w:rPr>
                <w:rFonts w:cs="Arial"/>
                <w:szCs w:val="20"/>
              </w:rPr>
            </w:pPr>
            <w:r w:rsidRPr="0097152D">
              <w:rPr>
                <w:rFonts w:cs="Arial"/>
                <w:szCs w:val="20"/>
              </w:rPr>
              <w:t xml:space="preserve">        2 250 000   </w:t>
            </w:r>
          </w:p>
        </w:tc>
      </w:tr>
      <w:tr w:rsidR="0076202B" w:rsidRPr="0097152D" w14:paraId="646AD5E3" w14:textId="77777777" w:rsidTr="0076202B">
        <w:trPr>
          <w:trHeight w:val="520"/>
        </w:trPr>
        <w:tc>
          <w:tcPr>
            <w:tcW w:w="1413" w:type="dxa"/>
            <w:noWrap/>
            <w:hideMark/>
          </w:tcPr>
          <w:p w14:paraId="59883174"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58DE0DA0" w14:textId="77777777" w:rsidR="0076202B" w:rsidRPr="0097152D" w:rsidRDefault="0076202B" w:rsidP="00D10AD1">
            <w:pPr>
              <w:spacing w:before="60" w:after="60"/>
              <w:rPr>
                <w:rFonts w:cs="Arial"/>
                <w:szCs w:val="20"/>
              </w:rPr>
            </w:pPr>
          </w:p>
        </w:tc>
        <w:tc>
          <w:tcPr>
            <w:tcW w:w="1559" w:type="dxa"/>
            <w:hideMark/>
          </w:tcPr>
          <w:p w14:paraId="59BD8ED6" w14:textId="77777777" w:rsidR="0076202B" w:rsidRPr="0097152D" w:rsidRDefault="0076202B" w:rsidP="00D10AD1">
            <w:pPr>
              <w:spacing w:before="60" w:after="60"/>
              <w:rPr>
                <w:rFonts w:cs="Arial"/>
                <w:szCs w:val="20"/>
              </w:rPr>
            </w:pPr>
            <w:r w:rsidRPr="0097152D">
              <w:rPr>
                <w:rFonts w:cs="Arial"/>
                <w:szCs w:val="20"/>
              </w:rPr>
              <w:t>Elevage naisseur</w:t>
            </w:r>
          </w:p>
        </w:tc>
        <w:tc>
          <w:tcPr>
            <w:tcW w:w="992" w:type="dxa"/>
            <w:noWrap/>
            <w:hideMark/>
          </w:tcPr>
          <w:p w14:paraId="581D8E2B" w14:textId="77777777" w:rsidR="0076202B" w:rsidRPr="0097152D" w:rsidRDefault="0076202B" w:rsidP="00D10AD1">
            <w:pPr>
              <w:spacing w:before="60" w:after="60"/>
              <w:rPr>
                <w:rFonts w:cs="Arial"/>
                <w:szCs w:val="20"/>
              </w:rPr>
            </w:pPr>
            <w:r w:rsidRPr="0097152D">
              <w:rPr>
                <w:rFonts w:cs="Arial"/>
                <w:szCs w:val="20"/>
              </w:rPr>
              <w:t>Kit (4)</w:t>
            </w:r>
          </w:p>
        </w:tc>
        <w:tc>
          <w:tcPr>
            <w:tcW w:w="992" w:type="dxa"/>
            <w:noWrap/>
            <w:hideMark/>
          </w:tcPr>
          <w:p w14:paraId="00E3ED14" w14:textId="77777777" w:rsidR="0076202B" w:rsidRPr="0097152D" w:rsidRDefault="0076202B" w:rsidP="00D10AD1">
            <w:pPr>
              <w:spacing w:before="60" w:after="60"/>
              <w:rPr>
                <w:rFonts w:cs="Arial"/>
                <w:szCs w:val="20"/>
              </w:rPr>
            </w:pPr>
            <w:r w:rsidRPr="0097152D">
              <w:rPr>
                <w:rFonts w:cs="Arial"/>
                <w:szCs w:val="20"/>
              </w:rPr>
              <w:t>850</w:t>
            </w:r>
          </w:p>
        </w:tc>
        <w:tc>
          <w:tcPr>
            <w:tcW w:w="851" w:type="dxa"/>
            <w:noWrap/>
            <w:hideMark/>
          </w:tcPr>
          <w:p w14:paraId="430AC97E" w14:textId="77777777" w:rsidR="0076202B" w:rsidRPr="0097152D" w:rsidRDefault="0076202B" w:rsidP="00D10AD1">
            <w:pPr>
              <w:spacing w:before="60" w:after="60"/>
              <w:rPr>
                <w:rFonts w:cs="Arial"/>
                <w:szCs w:val="20"/>
              </w:rPr>
            </w:pPr>
            <w:r w:rsidRPr="0097152D">
              <w:rPr>
                <w:rFonts w:cs="Arial"/>
                <w:szCs w:val="20"/>
              </w:rPr>
              <w:t>30 000</w:t>
            </w:r>
          </w:p>
        </w:tc>
        <w:tc>
          <w:tcPr>
            <w:tcW w:w="992" w:type="dxa"/>
            <w:noWrap/>
            <w:hideMark/>
          </w:tcPr>
          <w:p w14:paraId="0FE0CD94" w14:textId="77777777" w:rsidR="0076202B" w:rsidRPr="0097152D" w:rsidRDefault="0076202B" w:rsidP="00D10AD1">
            <w:pPr>
              <w:spacing w:before="60" w:after="60"/>
              <w:rPr>
                <w:rFonts w:cs="Arial"/>
                <w:szCs w:val="20"/>
              </w:rPr>
            </w:pPr>
            <w:r w:rsidRPr="0097152D">
              <w:rPr>
                <w:rFonts w:cs="Arial"/>
                <w:szCs w:val="20"/>
              </w:rPr>
              <w:t>25 500 000</w:t>
            </w:r>
          </w:p>
        </w:tc>
        <w:tc>
          <w:tcPr>
            <w:tcW w:w="661" w:type="dxa"/>
            <w:noWrap/>
            <w:hideMark/>
          </w:tcPr>
          <w:p w14:paraId="3E3B6DCC" w14:textId="77777777" w:rsidR="0076202B" w:rsidRPr="0097152D" w:rsidRDefault="0076202B" w:rsidP="00D10AD1">
            <w:pPr>
              <w:spacing w:before="60" w:after="60"/>
              <w:rPr>
                <w:rFonts w:cs="Arial"/>
                <w:szCs w:val="20"/>
              </w:rPr>
            </w:pPr>
            <w:r w:rsidRPr="0097152D">
              <w:rPr>
                <w:rFonts w:cs="Arial"/>
                <w:szCs w:val="20"/>
              </w:rPr>
              <w:t xml:space="preserve">5 100 </w:t>
            </w:r>
            <w:r w:rsidRPr="0097152D">
              <w:rPr>
                <w:rFonts w:cs="Arial"/>
                <w:szCs w:val="20"/>
              </w:rPr>
              <w:lastRenderedPageBreak/>
              <w:t>000</w:t>
            </w:r>
          </w:p>
        </w:tc>
        <w:tc>
          <w:tcPr>
            <w:tcW w:w="596" w:type="dxa"/>
            <w:noWrap/>
            <w:hideMark/>
          </w:tcPr>
          <w:p w14:paraId="08F00C72" w14:textId="77777777" w:rsidR="0076202B" w:rsidRPr="0097152D" w:rsidRDefault="0076202B" w:rsidP="00D10AD1">
            <w:pPr>
              <w:spacing w:before="60" w:after="60"/>
              <w:rPr>
                <w:rFonts w:cs="Arial"/>
                <w:szCs w:val="20"/>
              </w:rPr>
            </w:pPr>
            <w:r w:rsidRPr="0097152D">
              <w:rPr>
                <w:rFonts w:cs="Arial"/>
                <w:szCs w:val="20"/>
              </w:rPr>
              <w:lastRenderedPageBreak/>
              <w:t xml:space="preserve">5 100 </w:t>
            </w:r>
            <w:r w:rsidRPr="0097152D">
              <w:rPr>
                <w:rFonts w:cs="Arial"/>
                <w:szCs w:val="20"/>
              </w:rPr>
              <w:lastRenderedPageBreak/>
              <w:t>000</w:t>
            </w:r>
          </w:p>
        </w:tc>
        <w:tc>
          <w:tcPr>
            <w:tcW w:w="596" w:type="dxa"/>
            <w:noWrap/>
            <w:hideMark/>
          </w:tcPr>
          <w:p w14:paraId="7C1A2303" w14:textId="77777777" w:rsidR="0076202B" w:rsidRPr="0097152D" w:rsidRDefault="0076202B" w:rsidP="00D10AD1">
            <w:pPr>
              <w:spacing w:before="60" w:after="60"/>
              <w:rPr>
                <w:rFonts w:cs="Arial"/>
                <w:szCs w:val="20"/>
              </w:rPr>
            </w:pPr>
            <w:r w:rsidRPr="0097152D">
              <w:rPr>
                <w:rFonts w:cs="Arial"/>
                <w:szCs w:val="20"/>
              </w:rPr>
              <w:lastRenderedPageBreak/>
              <w:t xml:space="preserve">5 100 </w:t>
            </w:r>
            <w:r w:rsidRPr="0097152D">
              <w:rPr>
                <w:rFonts w:cs="Arial"/>
                <w:szCs w:val="20"/>
              </w:rPr>
              <w:lastRenderedPageBreak/>
              <w:t>000</w:t>
            </w:r>
          </w:p>
        </w:tc>
        <w:tc>
          <w:tcPr>
            <w:tcW w:w="596" w:type="dxa"/>
            <w:noWrap/>
            <w:hideMark/>
          </w:tcPr>
          <w:p w14:paraId="11BE33BC" w14:textId="77777777" w:rsidR="0076202B" w:rsidRPr="0097152D" w:rsidRDefault="0076202B" w:rsidP="00D10AD1">
            <w:pPr>
              <w:spacing w:before="60" w:after="60"/>
              <w:rPr>
                <w:rFonts w:cs="Arial"/>
                <w:szCs w:val="20"/>
              </w:rPr>
            </w:pPr>
            <w:r w:rsidRPr="0097152D">
              <w:rPr>
                <w:rFonts w:cs="Arial"/>
                <w:szCs w:val="20"/>
              </w:rPr>
              <w:lastRenderedPageBreak/>
              <w:t xml:space="preserve">5 100 </w:t>
            </w:r>
            <w:r w:rsidRPr="0097152D">
              <w:rPr>
                <w:rFonts w:cs="Arial"/>
                <w:szCs w:val="20"/>
              </w:rPr>
              <w:lastRenderedPageBreak/>
              <w:t>000</w:t>
            </w:r>
          </w:p>
        </w:tc>
        <w:tc>
          <w:tcPr>
            <w:tcW w:w="596" w:type="dxa"/>
            <w:noWrap/>
            <w:hideMark/>
          </w:tcPr>
          <w:p w14:paraId="48D380B3" w14:textId="77777777" w:rsidR="0076202B" w:rsidRPr="0097152D" w:rsidRDefault="0076202B" w:rsidP="00D10AD1">
            <w:pPr>
              <w:spacing w:before="60" w:after="60"/>
              <w:rPr>
                <w:rFonts w:cs="Arial"/>
                <w:szCs w:val="20"/>
              </w:rPr>
            </w:pPr>
            <w:r w:rsidRPr="0097152D">
              <w:rPr>
                <w:rFonts w:cs="Arial"/>
                <w:szCs w:val="20"/>
              </w:rPr>
              <w:lastRenderedPageBreak/>
              <w:t xml:space="preserve">5 100 </w:t>
            </w:r>
            <w:r w:rsidRPr="0097152D">
              <w:rPr>
                <w:rFonts w:cs="Arial"/>
                <w:szCs w:val="20"/>
              </w:rPr>
              <w:lastRenderedPageBreak/>
              <w:t>000</w:t>
            </w:r>
          </w:p>
        </w:tc>
        <w:tc>
          <w:tcPr>
            <w:tcW w:w="1052" w:type="dxa"/>
            <w:noWrap/>
            <w:hideMark/>
          </w:tcPr>
          <w:p w14:paraId="74FD1EDA" w14:textId="77777777" w:rsidR="0076202B" w:rsidRPr="0097152D" w:rsidRDefault="0076202B" w:rsidP="00D10AD1">
            <w:pPr>
              <w:spacing w:before="60" w:after="60"/>
              <w:rPr>
                <w:rFonts w:cs="Arial"/>
                <w:szCs w:val="20"/>
              </w:rPr>
            </w:pPr>
            <w:r w:rsidRPr="0097152D">
              <w:rPr>
                <w:rFonts w:cs="Arial"/>
                <w:szCs w:val="20"/>
              </w:rPr>
              <w:lastRenderedPageBreak/>
              <w:t>1 275 000</w:t>
            </w:r>
          </w:p>
        </w:tc>
        <w:tc>
          <w:tcPr>
            <w:tcW w:w="1281" w:type="dxa"/>
            <w:noWrap/>
            <w:hideMark/>
          </w:tcPr>
          <w:p w14:paraId="2D958A81" w14:textId="77777777" w:rsidR="0076202B" w:rsidRPr="0097152D" w:rsidRDefault="0076202B" w:rsidP="00D10AD1">
            <w:pPr>
              <w:spacing w:before="60" w:after="60"/>
              <w:rPr>
                <w:rFonts w:cs="Arial"/>
                <w:szCs w:val="20"/>
              </w:rPr>
            </w:pPr>
            <w:r w:rsidRPr="0097152D">
              <w:rPr>
                <w:rFonts w:cs="Arial"/>
                <w:szCs w:val="20"/>
              </w:rPr>
              <w:t>1 275 000</w:t>
            </w:r>
          </w:p>
        </w:tc>
        <w:tc>
          <w:tcPr>
            <w:tcW w:w="1143" w:type="dxa"/>
            <w:noWrap/>
            <w:hideMark/>
          </w:tcPr>
          <w:p w14:paraId="5CEF53B3" w14:textId="77777777" w:rsidR="0076202B" w:rsidRPr="0097152D" w:rsidRDefault="0076202B" w:rsidP="00D10AD1">
            <w:pPr>
              <w:spacing w:before="60" w:after="60"/>
              <w:rPr>
                <w:rFonts w:cs="Arial"/>
                <w:szCs w:val="20"/>
              </w:rPr>
            </w:pPr>
            <w:r w:rsidRPr="0097152D">
              <w:rPr>
                <w:rFonts w:cs="Arial"/>
                <w:szCs w:val="20"/>
              </w:rPr>
              <w:t xml:space="preserve">      22 950 000   </w:t>
            </w:r>
          </w:p>
        </w:tc>
      </w:tr>
      <w:tr w:rsidR="0076202B" w:rsidRPr="0097152D" w14:paraId="33FE1D30" w14:textId="77777777" w:rsidTr="0076202B">
        <w:trPr>
          <w:trHeight w:val="290"/>
        </w:trPr>
        <w:tc>
          <w:tcPr>
            <w:tcW w:w="1413" w:type="dxa"/>
            <w:noWrap/>
            <w:hideMark/>
          </w:tcPr>
          <w:p w14:paraId="719C59D3"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162EF73B" w14:textId="77777777" w:rsidR="0076202B" w:rsidRPr="0097152D" w:rsidRDefault="0076202B" w:rsidP="00D10AD1">
            <w:pPr>
              <w:spacing w:before="60" w:after="60"/>
              <w:rPr>
                <w:rFonts w:cs="Arial"/>
                <w:szCs w:val="20"/>
              </w:rPr>
            </w:pPr>
          </w:p>
        </w:tc>
        <w:tc>
          <w:tcPr>
            <w:tcW w:w="1559" w:type="dxa"/>
            <w:hideMark/>
          </w:tcPr>
          <w:p w14:paraId="22CF446A" w14:textId="77777777" w:rsidR="0076202B" w:rsidRPr="0097152D" w:rsidRDefault="0076202B" w:rsidP="00D10AD1">
            <w:pPr>
              <w:spacing w:before="60" w:after="60"/>
              <w:rPr>
                <w:rFonts w:cs="Arial"/>
                <w:szCs w:val="20"/>
              </w:rPr>
            </w:pPr>
            <w:r w:rsidRPr="0097152D">
              <w:rPr>
                <w:rFonts w:cs="Arial"/>
                <w:szCs w:val="20"/>
              </w:rPr>
              <w:t>Embouche</w:t>
            </w:r>
          </w:p>
        </w:tc>
        <w:tc>
          <w:tcPr>
            <w:tcW w:w="992" w:type="dxa"/>
            <w:noWrap/>
            <w:hideMark/>
          </w:tcPr>
          <w:p w14:paraId="04804FE8" w14:textId="77777777" w:rsidR="0076202B" w:rsidRPr="0097152D" w:rsidRDefault="0076202B" w:rsidP="00D10AD1">
            <w:pPr>
              <w:spacing w:before="60" w:after="60"/>
              <w:rPr>
                <w:rFonts w:cs="Arial"/>
                <w:szCs w:val="20"/>
              </w:rPr>
            </w:pPr>
            <w:r w:rsidRPr="0097152D">
              <w:rPr>
                <w:rFonts w:cs="Arial"/>
                <w:szCs w:val="20"/>
              </w:rPr>
              <w:t>Kit (2)</w:t>
            </w:r>
          </w:p>
        </w:tc>
        <w:tc>
          <w:tcPr>
            <w:tcW w:w="992" w:type="dxa"/>
            <w:noWrap/>
            <w:hideMark/>
          </w:tcPr>
          <w:p w14:paraId="49863000" w14:textId="77777777" w:rsidR="0076202B" w:rsidRPr="0097152D" w:rsidRDefault="0076202B" w:rsidP="00D10AD1">
            <w:pPr>
              <w:spacing w:before="60" w:after="60"/>
              <w:rPr>
                <w:rFonts w:cs="Arial"/>
                <w:szCs w:val="20"/>
              </w:rPr>
            </w:pPr>
            <w:r w:rsidRPr="0097152D">
              <w:rPr>
                <w:rFonts w:cs="Arial"/>
                <w:szCs w:val="20"/>
              </w:rPr>
              <w:t>425</w:t>
            </w:r>
          </w:p>
        </w:tc>
        <w:tc>
          <w:tcPr>
            <w:tcW w:w="851" w:type="dxa"/>
            <w:noWrap/>
            <w:hideMark/>
          </w:tcPr>
          <w:p w14:paraId="3BEC5D19" w14:textId="77777777" w:rsidR="0076202B" w:rsidRPr="0097152D" w:rsidRDefault="0076202B" w:rsidP="00D10AD1">
            <w:pPr>
              <w:spacing w:before="60" w:after="60"/>
              <w:rPr>
                <w:rFonts w:cs="Arial"/>
                <w:szCs w:val="20"/>
              </w:rPr>
            </w:pPr>
            <w:r w:rsidRPr="0097152D">
              <w:rPr>
                <w:rFonts w:cs="Arial"/>
                <w:szCs w:val="20"/>
              </w:rPr>
              <w:t>40 000</w:t>
            </w:r>
          </w:p>
        </w:tc>
        <w:tc>
          <w:tcPr>
            <w:tcW w:w="992" w:type="dxa"/>
            <w:noWrap/>
            <w:hideMark/>
          </w:tcPr>
          <w:p w14:paraId="75BC4D8A" w14:textId="77777777" w:rsidR="0076202B" w:rsidRPr="0097152D" w:rsidRDefault="0076202B" w:rsidP="00D10AD1">
            <w:pPr>
              <w:spacing w:before="60" w:after="60"/>
              <w:rPr>
                <w:rFonts w:cs="Arial"/>
                <w:szCs w:val="20"/>
              </w:rPr>
            </w:pPr>
            <w:r w:rsidRPr="0097152D">
              <w:rPr>
                <w:rFonts w:cs="Arial"/>
                <w:szCs w:val="20"/>
              </w:rPr>
              <w:t>17 000 000</w:t>
            </w:r>
          </w:p>
        </w:tc>
        <w:tc>
          <w:tcPr>
            <w:tcW w:w="661" w:type="dxa"/>
            <w:noWrap/>
            <w:hideMark/>
          </w:tcPr>
          <w:p w14:paraId="53F78F95" w14:textId="77777777" w:rsidR="0076202B" w:rsidRPr="0097152D" w:rsidRDefault="0076202B" w:rsidP="00D10AD1">
            <w:pPr>
              <w:spacing w:before="60" w:after="60"/>
              <w:rPr>
                <w:rFonts w:cs="Arial"/>
                <w:szCs w:val="20"/>
              </w:rPr>
            </w:pPr>
            <w:r w:rsidRPr="0097152D">
              <w:rPr>
                <w:rFonts w:cs="Arial"/>
                <w:szCs w:val="20"/>
              </w:rPr>
              <w:t>3 400 000</w:t>
            </w:r>
          </w:p>
        </w:tc>
        <w:tc>
          <w:tcPr>
            <w:tcW w:w="596" w:type="dxa"/>
            <w:noWrap/>
            <w:hideMark/>
          </w:tcPr>
          <w:p w14:paraId="5B4C290F" w14:textId="77777777" w:rsidR="0076202B" w:rsidRPr="0097152D" w:rsidRDefault="0076202B" w:rsidP="00D10AD1">
            <w:pPr>
              <w:spacing w:before="60" w:after="60"/>
              <w:rPr>
                <w:rFonts w:cs="Arial"/>
                <w:szCs w:val="20"/>
              </w:rPr>
            </w:pPr>
            <w:r w:rsidRPr="0097152D">
              <w:rPr>
                <w:rFonts w:cs="Arial"/>
                <w:szCs w:val="20"/>
              </w:rPr>
              <w:t>3 400 000</w:t>
            </w:r>
          </w:p>
        </w:tc>
        <w:tc>
          <w:tcPr>
            <w:tcW w:w="596" w:type="dxa"/>
            <w:noWrap/>
            <w:hideMark/>
          </w:tcPr>
          <w:p w14:paraId="13D00DCD" w14:textId="77777777" w:rsidR="0076202B" w:rsidRPr="0097152D" w:rsidRDefault="0076202B" w:rsidP="00D10AD1">
            <w:pPr>
              <w:spacing w:before="60" w:after="60"/>
              <w:rPr>
                <w:rFonts w:cs="Arial"/>
                <w:szCs w:val="20"/>
              </w:rPr>
            </w:pPr>
            <w:r w:rsidRPr="0097152D">
              <w:rPr>
                <w:rFonts w:cs="Arial"/>
                <w:szCs w:val="20"/>
              </w:rPr>
              <w:t>3 400 000</w:t>
            </w:r>
          </w:p>
        </w:tc>
        <w:tc>
          <w:tcPr>
            <w:tcW w:w="596" w:type="dxa"/>
            <w:noWrap/>
            <w:hideMark/>
          </w:tcPr>
          <w:p w14:paraId="2FAE33C9" w14:textId="77777777" w:rsidR="0076202B" w:rsidRPr="0097152D" w:rsidRDefault="0076202B" w:rsidP="00D10AD1">
            <w:pPr>
              <w:spacing w:before="60" w:after="60"/>
              <w:rPr>
                <w:rFonts w:cs="Arial"/>
                <w:szCs w:val="20"/>
              </w:rPr>
            </w:pPr>
            <w:r w:rsidRPr="0097152D">
              <w:rPr>
                <w:rFonts w:cs="Arial"/>
                <w:szCs w:val="20"/>
              </w:rPr>
              <w:t>3 400 000</w:t>
            </w:r>
          </w:p>
        </w:tc>
        <w:tc>
          <w:tcPr>
            <w:tcW w:w="596" w:type="dxa"/>
            <w:noWrap/>
            <w:hideMark/>
          </w:tcPr>
          <w:p w14:paraId="49057658" w14:textId="77777777" w:rsidR="0076202B" w:rsidRPr="0097152D" w:rsidRDefault="0076202B" w:rsidP="00D10AD1">
            <w:pPr>
              <w:spacing w:before="60" w:after="60"/>
              <w:rPr>
                <w:rFonts w:cs="Arial"/>
                <w:szCs w:val="20"/>
              </w:rPr>
            </w:pPr>
            <w:r w:rsidRPr="0097152D">
              <w:rPr>
                <w:rFonts w:cs="Arial"/>
                <w:szCs w:val="20"/>
              </w:rPr>
              <w:t>3 400 000</w:t>
            </w:r>
          </w:p>
        </w:tc>
        <w:tc>
          <w:tcPr>
            <w:tcW w:w="1052" w:type="dxa"/>
            <w:noWrap/>
            <w:hideMark/>
          </w:tcPr>
          <w:p w14:paraId="7199DD04" w14:textId="77777777" w:rsidR="0076202B" w:rsidRPr="0097152D" w:rsidRDefault="0076202B" w:rsidP="00D10AD1">
            <w:pPr>
              <w:spacing w:before="60" w:after="60"/>
              <w:rPr>
                <w:rFonts w:cs="Arial"/>
                <w:szCs w:val="20"/>
              </w:rPr>
            </w:pPr>
            <w:r w:rsidRPr="0097152D">
              <w:rPr>
                <w:rFonts w:cs="Arial"/>
                <w:szCs w:val="20"/>
              </w:rPr>
              <w:t>850 000</w:t>
            </w:r>
          </w:p>
        </w:tc>
        <w:tc>
          <w:tcPr>
            <w:tcW w:w="1281" w:type="dxa"/>
            <w:noWrap/>
            <w:hideMark/>
          </w:tcPr>
          <w:p w14:paraId="36C0D47F" w14:textId="77777777" w:rsidR="0076202B" w:rsidRPr="0097152D" w:rsidRDefault="0076202B" w:rsidP="00D10AD1">
            <w:pPr>
              <w:spacing w:before="60" w:after="60"/>
              <w:rPr>
                <w:rFonts w:cs="Arial"/>
                <w:szCs w:val="20"/>
              </w:rPr>
            </w:pPr>
            <w:r w:rsidRPr="0097152D">
              <w:rPr>
                <w:rFonts w:cs="Arial"/>
                <w:szCs w:val="20"/>
              </w:rPr>
              <w:t>850 000</w:t>
            </w:r>
          </w:p>
        </w:tc>
        <w:tc>
          <w:tcPr>
            <w:tcW w:w="1143" w:type="dxa"/>
            <w:noWrap/>
            <w:hideMark/>
          </w:tcPr>
          <w:p w14:paraId="1EA4D14C" w14:textId="77777777" w:rsidR="0076202B" w:rsidRPr="0097152D" w:rsidRDefault="0076202B" w:rsidP="00D10AD1">
            <w:pPr>
              <w:spacing w:before="60" w:after="60"/>
              <w:rPr>
                <w:rFonts w:cs="Arial"/>
                <w:szCs w:val="20"/>
              </w:rPr>
            </w:pPr>
            <w:r w:rsidRPr="0097152D">
              <w:rPr>
                <w:rFonts w:cs="Arial"/>
                <w:szCs w:val="20"/>
              </w:rPr>
              <w:t xml:space="preserve">      15 300 000   </w:t>
            </w:r>
          </w:p>
        </w:tc>
      </w:tr>
      <w:tr w:rsidR="0076202B" w:rsidRPr="0097152D" w14:paraId="3C3F15EF" w14:textId="77777777" w:rsidTr="0076202B">
        <w:trPr>
          <w:trHeight w:val="290"/>
        </w:trPr>
        <w:tc>
          <w:tcPr>
            <w:tcW w:w="1413" w:type="dxa"/>
            <w:noWrap/>
            <w:hideMark/>
          </w:tcPr>
          <w:p w14:paraId="36B28657"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79D89184" w14:textId="77777777" w:rsidR="0076202B" w:rsidRPr="0097152D" w:rsidRDefault="0076202B" w:rsidP="00D10AD1">
            <w:pPr>
              <w:spacing w:before="60" w:after="60"/>
              <w:rPr>
                <w:rFonts w:cs="Arial"/>
                <w:szCs w:val="20"/>
              </w:rPr>
            </w:pPr>
          </w:p>
        </w:tc>
        <w:tc>
          <w:tcPr>
            <w:tcW w:w="1559" w:type="dxa"/>
            <w:hideMark/>
          </w:tcPr>
          <w:p w14:paraId="045373F6" w14:textId="77777777" w:rsidR="0076202B" w:rsidRPr="0097152D" w:rsidRDefault="0076202B" w:rsidP="00D10AD1">
            <w:pPr>
              <w:spacing w:before="60" w:after="60"/>
              <w:rPr>
                <w:rFonts w:cs="Arial"/>
                <w:szCs w:val="20"/>
              </w:rPr>
            </w:pPr>
            <w:r w:rsidRPr="0097152D">
              <w:rPr>
                <w:rFonts w:cs="Arial"/>
                <w:szCs w:val="20"/>
              </w:rPr>
              <w:t>Aviculture</w:t>
            </w:r>
          </w:p>
        </w:tc>
        <w:tc>
          <w:tcPr>
            <w:tcW w:w="992" w:type="dxa"/>
            <w:noWrap/>
            <w:hideMark/>
          </w:tcPr>
          <w:p w14:paraId="1094535A" w14:textId="77777777" w:rsidR="0076202B" w:rsidRPr="0097152D" w:rsidRDefault="0076202B" w:rsidP="00D10AD1">
            <w:pPr>
              <w:spacing w:before="60" w:after="60"/>
              <w:rPr>
                <w:rFonts w:cs="Arial"/>
                <w:szCs w:val="20"/>
              </w:rPr>
            </w:pPr>
            <w:r w:rsidRPr="0097152D">
              <w:rPr>
                <w:rFonts w:cs="Arial"/>
                <w:szCs w:val="20"/>
              </w:rPr>
              <w:t>Kit (10)</w:t>
            </w:r>
          </w:p>
        </w:tc>
        <w:tc>
          <w:tcPr>
            <w:tcW w:w="992" w:type="dxa"/>
            <w:noWrap/>
            <w:hideMark/>
          </w:tcPr>
          <w:p w14:paraId="254E52E7" w14:textId="77777777" w:rsidR="0076202B" w:rsidRPr="0097152D" w:rsidRDefault="0076202B" w:rsidP="00D10AD1">
            <w:pPr>
              <w:spacing w:before="60" w:after="60"/>
              <w:rPr>
                <w:rFonts w:cs="Arial"/>
                <w:szCs w:val="20"/>
              </w:rPr>
            </w:pPr>
            <w:r w:rsidRPr="0097152D">
              <w:rPr>
                <w:rFonts w:cs="Arial"/>
                <w:szCs w:val="20"/>
              </w:rPr>
              <w:t>8 500</w:t>
            </w:r>
          </w:p>
        </w:tc>
        <w:tc>
          <w:tcPr>
            <w:tcW w:w="851" w:type="dxa"/>
            <w:noWrap/>
            <w:hideMark/>
          </w:tcPr>
          <w:p w14:paraId="48CF2C07" w14:textId="77777777" w:rsidR="0076202B" w:rsidRPr="0097152D" w:rsidRDefault="0076202B" w:rsidP="00D10AD1">
            <w:pPr>
              <w:spacing w:before="60" w:after="60"/>
              <w:rPr>
                <w:rFonts w:cs="Arial"/>
                <w:szCs w:val="20"/>
              </w:rPr>
            </w:pPr>
            <w:r w:rsidRPr="0097152D">
              <w:rPr>
                <w:rFonts w:cs="Arial"/>
                <w:szCs w:val="20"/>
              </w:rPr>
              <w:t>1 500</w:t>
            </w:r>
          </w:p>
        </w:tc>
        <w:tc>
          <w:tcPr>
            <w:tcW w:w="992" w:type="dxa"/>
            <w:noWrap/>
            <w:hideMark/>
          </w:tcPr>
          <w:p w14:paraId="4ED8E6A7" w14:textId="77777777" w:rsidR="0076202B" w:rsidRPr="0097152D" w:rsidRDefault="0076202B" w:rsidP="00D10AD1">
            <w:pPr>
              <w:spacing w:before="60" w:after="60"/>
              <w:rPr>
                <w:rFonts w:cs="Arial"/>
                <w:szCs w:val="20"/>
              </w:rPr>
            </w:pPr>
            <w:r w:rsidRPr="0097152D">
              <w:rPr>
                <w:rFonts w:cs="Arial"/>
                <w:szCs w:val="20"/>
              </w:rPr>
              <w:t>12 750 000</w:t>
            </w:r>
          </w:p>
        </w:tc>
        <w:tc>
          <w:tcPr>
            <w:tcW w:w="661" w:type="dxa"/>
            <w:noWrap/>
            <w:hideMark/>
          </w:tcPr>
          <w:p w14:paraId="721573E6" w14:textId="77777777" w:rsidR="0076202B" w:rsidRPr="0097152D" w:rsidRDefault="0076202B" w:rsidP="00D10AD1">
            <w:pPr>
              <w:spacing w:before="60" w:after="60"/>
              <w:rPr>
                <w:rFonts w:cs="Arial"/>
                <w:szCs w:val="20"/>
              </w:rPr>
            </w:pPr>
            <w:r w:rsidRPr="0097152D">
              <w:rPr>
                <w:rFonts w:cs="Arial"/>
                <w:szCs w:val="20"/>
              </w:rPr>
              <w:t>2 550 000</w:t>
            </w:r>
          </w:p>
        </w:tc>
        <w:tc>
          <w:tcPr>
            <w:tcW w:w="596" w:type="dxa"/>
            <w:noWrap/>
            <w:hideMark/>
          </w:tcPr>
          <w:p w14:paraId="3C0C3996" w14:textId="77777777" w:rsidR="0076202B" w:rsidRPr="0097152D" w:rsidRDefault="0076202B" w:rsidP="00D10AD1">
            <w:pPr>
              <w:spacing w:before="60" w:after="60"/>
              <w:rPr>
                <w:rFonts w:cs="Arial"/>
                <w:szCs w:val="20"/>
              </w:rPr>
            </w:pPr>
            <w:r w:rsidRPr="0097152D">
              <w:rPr>
                <w:rFonts w:cs="Arial"/>
                <w:szCs w:val="20"/>
              </w:rPr>
              <w:t>2 550 000</w:t>
            </w:r>
          </w:p>
        </w:tc>
        <w:tc>
          <w:tcPr>
            <w:tcW w:w="596" w:type="dxa"/>
            <w:noWrap/>
            <w:hideMark/>
          </w:tcPr>
          <w:p w14:paraId="3C0A1339" w14:textId="77777777" w:rsidR="0076202B" w:rsidRPr="0097152D" w:rsidRDefault="0076202B" w:rsidP="00D10AD1">
            <w:pPr>
              <w:spacing w:before="60" w:after="60"/>
              <w:rPr>
                <w:rFonts w:cs="Arial"/>
                <w:szCs w:val="20"/>
              </w:rPr>
            </w:pPr>
            <w:r w:rsidRPr="0097152D">
              <w:rPr>
                <w:rFonts w:cs="Arial"/>
                <w:szCs w:val="20"/>
              </w:rPr>
              <w:t>2 550 000</w:t>
            </w:r>
          </w:p>
        </w:tc>
        <w:tc>
          <w:tcPr>
            <w:tcW w:w="596" w:type="dxa"/>
            <w:noWrap/>
            <w:hideMark/>
          </w:tcPr>
          <w:p w14:paraId="6990427A" w14:textId="77777777" w:rsidR="0076202B" w:rsidRPr="0097152D" w:rsidRDefault="0076202B" w:rsidP="00D10AD1">
            <w:pPr>
              <w:spacing w:before="60" w:after="60"/>
              <w:rPr>
                <w:rFonts w:cs="Arial"/>
                <w:szCs w:val="20"/>
              </w:rPr>
            </w:pPr>
            <w:r w:rsidRPr="0097152D">
              <w:rPr>
                <w:rFonts w:cs="Arial"/>
                <w:szCs w:val="20"/>
              </w:rPr>
              <w:t>2 550 000</w:t>
            </w:r>
          </w:p>
        </w:tc>
        <w:tc>
          <w:tcPr>
            <w:tcW w:w="596" w:type="dxa"/>
            <w:noWrap/>
            <w:hideMark/>
          </w:tcPr>
          <w:p w14:paraId="5E533B2E" w14:textId="77777777" w:rsidR="0076202B" w:rsidRPr="0097152D" w:rsidRDefault="0076202B" w:rsidP="00D10AD1">
            <w:pPr>
              <w:spacing w:before="60" w:after="60"/>
              <w:rPr>
                <w:rFonts w:cs="Arial"/>
                <w:szCs w:val="20"/>
              </w:rPr>
            </w:pPr>
            <w:r w:rsidRPr="0097152D">
              <w:rPr>
                <w:rFonts w:cs="Arial"/>
                <w:szCs w:val="20"/>
              </w:rPr>
              <w:t>2 550 000</w:t>
            </w:r>
          </w:p>
        </w:tc>
        <w:tc>
          <w:tcPr>
            <w:tcW w:w="1052" w:type="dxa"/>
            <w:noWrap/>
            <w:hideMark/>
          </w:tcPr>
          <w:p w14:paraId="3A122D07" w14:textId="77777777" w:rsidR="0076202B" w:rsidRPr="0097152D" w:rsidRDefault="0076202B" w:rsidP="00D10AD1">
            <w:pPr>
              <w:spacing w:before="60" w:after="60"/>
              <w:rPr>
                <w:rFonts w:cs="Arial"/>
                <w:szCs w:val="20"/>
              </w:rPr>
            </w:pPr>
            <w:r w:rsidRPr="0097152D">
              <w:rPr>
                <w:rFonts w:cs="Arial"/>
                <w:szCs w:val="20"/>
              </w:rPr>
              <w:t>637 500</w:t>
            </w:r>
          </w:p>
        </w:tc>
        <w:tc>
          <w:tcPr>
            <w:tcW w:w="1281" w:type="dxa"/>
            <w:noWrap/>
            <w:hideMark/>
          </w:tcPr>
          <w:p w14:paraId="66562CCC" w14:textId="77777777" w:rsidR="0076202B" w:rsidRPr="0097152D" w:rsidRDefault="0076202B" w:rsidP="00D10AD1">
            <w:pPr>
              <w:spacing w:before="60" w:after="60"/>
              <w:rPr>
                <w:rFonts w:cs="Arial"/>
                <w:szCs w:val="20"/>
              </w:rPr>
            </w:pPr>
            <w:r w:rsidRPr="0097152D">
              <w:rPr>
                <w:rFonts w:cs="Arial"/>
                <w:szCs w:val="20"/>
              </w:rPr>
              <w:t>637 500</w:t>
            </w:r>
          </w:p>
        </w:tc>
        <w:tc>
          <w:tcPr>
            <w:tcW w:w="1143" w:type="dxa"/>
            <w:noWrap/>
            <w:hideMark/>
          </w:tcPr>
          <w:p w14:paraId="13018459" w14:textId="77777777" w:rsidR="0076202B" w:rsidRPr="0097152D" w:rsidRDefault="0076202B" w:rsidP="00D10AD1">
            <w:pPr>
              <w:spacing w:before="60" w:after="60"/>
              <w:rPr>
                <w:rFonts w:cs="Arial"/>
                <w:szCs w:val="20"/>
              </w:rPr>
            </w:pPr>
            <w:r w:rsidRPr="0097152D">
              <w:rPr>
                <w:rFonts w:cs="Arial"/>
                <w:szCs w:val="20"/>
              </w:rPr>
              <w:t xml:space="preserve">      11 475 000   </w:t>
            </w:r>
          </w:p>
        </w:tc>
      </w:tr>
      <w:tr w:rsidR="0076202B" w:rsidRPr="0097152D" w14:paraId="548487B5" w14:textId="77777777" w:rsidTr="0076202B">
        <w:trPr>
          <w:trHeight w:val="780"/>
        </w:trPr>
        <w:tc>
          <w:tcPr>
            <w:tcW w:w="1413" w:type="dxa"/>
            <w:noWrap/>
            <w:hideMark/>
          </w:tcPr>
          <w:p w14:paraId="5B39563A"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41ADD832" w14:textId="77777777" w:rsidR="0076202B" w:rsidRPr="0097152D" w:rsidRDefault="0076202B" w:rsidP="00D10AD1">
            <w:pPr>
              <w:spacing w:before="60" w:after="60"/>
              <w:rPr>
                <w:rFonts w:cs="Arial"/>
                <w:szCs w:val="20"/>
              </w:rPr>
            </w:pPr>
          </w:p>
        </w:tc>
        <w:tc>
          <w:tcPr>
            <w:tcW w:w="1559" w:type="dxa"/>
            <w:hideMark/>
          </w:tcPr>
          <w:p w14:paraId="454BC9EF" w14:textId="77777777" w:rsidR="0076202B" w:rsidRPr="0097152D" w:rsidRDefault="0076202B" w:rsidP="00D10AD1">
            <w:pPr>
              <w:spacing w:before="60" w:after="60"/>
              <w:rPr>
                <w:rFonts w:cs="Arial"/>
                <w:szCs w:val="20"/>
              </w:rPr>
            </w:pPr>
            <w:r w:rsidRPr="0097152D">
              <w:rPr>
                <w:rFonts w:cs="Arial"/>
                <w:szCs w:val="20"/>
              </w:rPr>
              <w:t>Aménagement des aires de pâturage</w:t>
            </w:r>
          </w:p>
        </w:tc>
        <w:tc>
          <w:tcPr>
            <w:tcW w:w="992" w:type="dxa"/>
            <w:noWrap/>
            <w:hideMark/>
          </w:tcPr>
          <w:p w14:paraId="078EB284" w14:textId="77777777" w:rsidR="0076202B" w:rsidRPr="0097152D" w:rsidRDefault="0076202B" w:rsidP="00D10AD1">
            <w:pPr>
              <w:spacing w:before="60" w:after="60"/>
              <w:rPr>
                <w:rFonts w:cs="Arial"/>
                <w:szCs w:val="20"/>
              </w:rPr>
            </w:pPr>
            <w:r w:rsidRPr="0097152D">
              <w:rPr>
                <w:rFonts w:cs="Arial"/>
                <w:szCs w:val="20"/>
              </w:rPr>
              <w:t>Aire de pâturage (en Ha)</w:t>
            </w:r>
          </w:p>
        </w:tc>
        <w:tc>
          <w:tcPr>
            <w:tcW w:w="992" w:type="dxa"/>
            <w:noWrap/>
            <w:hideMark/>
          </w:tcPr>
          <w:p w14:paraId="08631985" w14:textId="77777777" w:rsidR="0076202B" w:rsidRPr="0097152D" w:rsidRDefault="0076202B" w:rsidP="00D10AD1">
            <w:pPr>
              <w:spacing w:before="60" w:after="60"/>
              <w:rPr>
                <w:rFonts w:cs="Arial"/>
                <w:szCs w:val="20"/>
              </w:rPr>
            </w:pPr>
            <w:r w:rsidRPr="0097152D">
              <w:rPr>
                <w:rFonts w:cs="Arial"/>
                <w:szCs w:val="20"/>
              </w:rPr>
              <w:t>3</w:t>
            </w:r>
          </w:p>
        </w:tc>
        <w:tc>
          <w:tcPr>
            <w:tcW w:w="851" w:type="dxa"/>
            <w:noWrap/>
            <w:hideMark/>
          </w:tcPr>
          <w:p w14:paraId="5CD6B332"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33A561A0" w14:textId="77777777" w:rsidR="0076202B" w:rsidRPr="0097152D" w:rsidRDefault="0076202B" w:rsidP="00D10AD1">
            <w:pPr>
              <w:spacing w:before="60" w:after="60"/>
              <w:rPr>
                <w:rFonts w:cs="Arial"/>
                <w:szCs w:val="20"/>
              </w:rPr>
            </w:pPr>
            <w:r w:rsidRPr="0097152D">
              <w:rPr>
                <w:rFonts w:cs="Arial"/>
                <w:szCs w:val="20"/>
              </w:rPr>
              <w:t>15 000 000</w:t>
            </w:r>
          </w:p>
        </w:tc>
        <w:tc>
          <w:tcPr>
            <w:tcW w:w="661" w:type="dxa"/>
            <w:noWrap/>
            <w:hideMark/>
          </w:tcPr>
          <w:p w14:paraId="6A9F1682"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742F5BD4"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57E2D5B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42DB781"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8E5AA86"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7DCBCEA3"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0EC33C01"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2E19E58" w14:textId="77777777" w:rsidR="0076202B" w:rsidRPr="0097152D" w:rsidRDefault="0076202B" w:rsidP="00D10AD1">
            <w:pPr>
              <w:spacing w:before="60" w:after="60"/>
              <w:rPr>
                <w:rFonts w:cs="Arial"/>
                <w:szCs w:val="20"/>
              </w:rPr>
            </w:pPr>
            <w:r w:rsidRPr="0097152D">
              <w:rPr>
                <w:rFonts w:cs="Arial"/>
                <w:szCs w:val="20"/>
              </w:rPr>
              <w:t xml:space="preserve">      15 000 000   </w:t>
            </w:r>
          </w:p>
        </w:tc>
      </w:tr>
      <w:tr w:rsidR="0076202B" w:rsidRPr="0097152D" w14:paraId="493011D3" w14:textId="77777777" w:rsidTr="0076202B">
        <w:trPr>
          <w:trHeight w:val="780"/>
        </w:trPr>
        <w:tc>
          <w:tcPr>
            <w:tcW w:w="1413" w:type="dxa"/>
            <w:noWrap/>
            <w:hideMark/>
          </w:tcPr>
          <w:p w14:paraId="7B5720C3"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5890DC43" w14:textId="77777777" w:rsidR="0076202B" w:rsidRPr="0097152D" w:rsidRDefault="0076202B" w:rsidP="00D10AD1">
            <w:pPr>
              <w:spacing w:before="60" w:after="60"/>
              <w:rPr>
                <w:rFonts w:cs="Arial"/>
                <w:szCs w:val="20"/>
              </w:rPr>
            </w:pPr>
          </w:p>
        </w:tc>
        <w:tc>
          <w:tcPr>
            <w:tcW w:w="1559" w:type="dxa"/>
            <w:hideMark/>
          </w:tcPr>
          <w:p w14:paraId="485EE742" w14:textId="77777777" w:rsidR="0076202B" w:rsidRPr="0097152D" w:rsidRDefault="0076202B" w:rsidP="00D10AD1">
            <w:pPr>
              <w:spacing w:before="60" w:after="60"/>
              <w:rPr>
                <w:rFonts w:cs="Arial"/>
                <w:szCs w:val="20"/>
              </w:rPr>
            </w:pPr>
            <w:r w:rsidRPr="0097152D">
              <w:rPr>
                <w:rFonts w:cs="Arial"/>
                <w:szCs w:val="20"/>
              </w:rPr>
              <w:t>Aménagement des mares pastorales</w:t>
            </w:r>
          </w:p>
        </w:tc>
        <w:tc>
          <w:tcPr>
            <w:tcW w:w="992" w:type="dxa"/>
            <w:noWrap/>
            <w:hideMark/>
          </w:tcPr>
          <w:p w14:paraId="7BDA9E8C" w14:textId="77777777" w:rsidR="0076202B" w:rsidRPr="0097152D" w:rsidRDefault="0076202B" w:rsidP="00D10AD1">
            <w:pPr>
              <w:spacing w:before="60" w:after="60"/>
              <w:rPr>
                <w:rFonts w:cs="Arial"/>
                <w:szCs w:val="20"/>
              </w:rPr>
            </w:pPr>
            <w:r w:rsidRPr="0097152D">
              <w:rPr>
                <w:rFonts w:cs="Arial"/>
                <w:szCs w:val="20"/>
              </w:rPr>
              <w:t>Mare</w:t>
            </w:r>
          </w:p>
        </w:tc>
        <w:tc>
          <w:tcPr>
            <w:tcW w:w="992" w:type="dxa"/>
            <w:noWrap/>
            <w:hideMark/>
          </w:tcPr>
          <w:p w14:paraId="0D015D52" w14:textId="77777777" w:rsidR="0076202B" w:rsidRPr="0097152D" w:rsidRDefault="0076202B" w:rsidP="00D10AD1">
            <w:pPr>
              <w:spacing w:before="60" w:after="60"/>
              <w:rPr>
                <w:rFonts w:cs="Arial"/>
                <w:szCs w:val="20"/>
              </w:rPr>
            </w:pPr>
            <w:r w:rsidRPr="0097152D">
              <w:rPr>
                <w:rFonts w:cs="Arial"/>
                <w:szCs w:val="20"/>
              </w:rPr>
              <w:t>5</w:t>
            </w:r>
          </w:p>
        </w:tc>
        <w:tc>
          <w:tcPr>
            <w:tcW w:w="851" w:type="dxa"/>
            <w:noWrap/>
            <w:hideMark/>
          </w:tcPr>
          <w:p w14:paraId="0865BB07"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41C4C3C6" w14:textId="77777777" w:rsidR="0076202B" w:rsidRPr="0097152D" w:rsidRDefault="0076202B" w:rsidP="00D10AD1">
            <w:pPr>
              <w:spacing w:before="60" w:after="60"/>
              <w:rPr>
                <w:rFonts w:cs="Arial"/>
                <w:szCs w:val="20"/>
              </w:rPr>
            </w:pPr>
            <w:r w:rsidRPr="0097152D">
              <w:rPr>
                <w:rFonts w:cs="Arial"/>
                <w:szCs w:val="20"/>
              </w:rPr>
              <w:t>25 000 000</w:t>
            </w:r>
          </w:p>
        </w:tc>
        <w:tc>
          <w:tcPr>
            <w:tcW w:w="661" w:type="dxa"/>
            <w:noWrap/>
            <w:hideMark/>
          </w:tcPr>
          <w:p w14:paraId="349760AA"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2E643C84"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567256DD"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7B7B3DF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2060DB8"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7D491A97"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788E0F62"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CF11E9B" w14:textId="77777777" w:rsidR="0076202B" w:rsidRPr="0097152D" w:rsidRDefault="0076202B" w:rsidP="00D10AD1">
            <w:pPr>
              <w:spacing w:before="60" w:after="60"/>
              <w:rPr>
                <w:rFonts w:cs="Arial"/>
                <w:szCs w:val="20"/>
              </w:rPr>
            </w:pPr>
            <w:r w:rsidRPr="0097152D">
              <w:rPr>
                <w:rFonts w:cs="Arial"/>
                <w:szCs w:val="20"/>
              </w:rPr>
              <w:t xml:space="preserve">      25 000 000   </w:t>
            </w:r>
          </w:p>
        </w:tc>
      </w:tr>
      <w:tr w:rsidR="0076202B" w:rsidRPr="0097152D" w14:paraId="1E651770" w14:textId="77777777" w:rsidTr="0076202B">
        <w:trPr>
          <w:trHeight w:val="780"/>
        </w:trPr>
        <w:tc>
          <w:tcPr>
            <w:tcW w:w="1413" w:type="dxa"/>
            <w:noWrap/>
            <w:hideMark/>
          </w:tcPr>
          <w:p w14:paraId="5428ACAF"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37759808" w14:textId="77777777" w:rsidR="0076202B" w:rsidRPr="0097152D" w:rsidRDefault="0076202B" w:rsidP="00D10AD1">
            <w:pPr>
              <w:spacing w:before="60" w:after="60"/>
              <w:rPr>
                <w:rFonts w:cs="Arial"/>
                <w:szCs w:val="20"/>
              </w:rPr>
            </w:pPr>
          </w:p>
        </w:tc>
        <w:tc>
          <w:tcPr>
            <w:tcW w:w="1559" w:type="dxa"/>
            <w:hideMark/>
          </w:tcPr>
          <w:p w14:paraId="3556384F" w14:textId="77777777" w:rsidR="0076202B" w:rsidRPr="0097152D" w:rsidRDefault="0076202B" w:rsidP="00D10AD1">
            <w:pPr>
              <w:spacing w:before="60" w:after="60"/>
              <w:rPr>
                <w:rFonts w:cs="Arial"/>
                <w:szCs w:val="20"/>
              </w:rPr>
            </w:pPr>
            <w:r w:rsidRPr="0097152D">
              <w:rPr>
                <w:rFonts w:cs="Arial"/>
                <w:szCs w:val="20"/>
              </w:rPr>
              <w:t>Balisage des couloirs de passage</w:t>
            </w:r>
          </w:p>
        </w:tc>
        <w:tc>
          <w:tcPr>
            <w:tcW w:w="992" w:type="dxa"/>
            <w:noWrap/>
            <w:hideMark/>
          </w:tcPr>
          <w:p w14:paraId="47BAFA87" w14:textId="77777777" w:rsidR="0076202B" w:rsidRPr="0097152D" w:rsidRDefault="0076202B" w:rsidP="00D10AD1">
            <w:pPr>
              <w:spacing w:before="60" w:after="60"/>
              <w:rPr>
                <w:rFonts w:cs="Arial"/>
                <w:szCs w:val="20"/>
              </w:rPr>
            </w:pPr>
            <w:r w:rsidRPr="0097152D">
              <w:rPr>
                <w:rFonts w:cs="Arial"/>
                <w:szCs w:val="20"/>
              </w:rPr>
              <w:t>3 couloirs (18 km)</w:t>
            </w:r>
          </w:p>
        </w:tc>
        <w:tc>
          <w:tcPr>
            <w:tcW w:w="992" w:type="dxa"/>
            <w:noWrap/>
            <w:hideMark/>
          </w:tcPr>
          <w:p w14:paraId="6B29DFFC" w14:textId="77777777" w:rsidR="0076202B" w:rsidRPr="0097152D" w:rsidRDefault="0076202B" w:rsidP="00D10AD1">
            <w:pPr>
              <w:spacing w:before="60" w:after="60"/>
              <w:rPr>
                <w:rFonts w:cs="Arial"/>
                <w:szCs w:val="20"/>
              </w:rPr>
            </w:pPr>
            <w:r w:rsidRPr="0097152D">
              <w:rPr>
                <w:rFonts w:cs="Arial"/>
                <w:szCs w:val="20"/>
              </w:rPr>
              <w:t>18</w:t>
            </w:r>
          </w:p>
        </w:tc>
        <w:tc>
          <w:tcPr>
            <w:tcW w:w="851" w:type="dxa"/>
            <w:noWrap/>
            <w:hideMark/>
          </w:tcPr>
          <w:p w14:paraId="4082C9AC" w14:textId="77777777" w:rsidR="0076202B" w:rsidRPr="0097152D" w:rsidRDefault="0076202B" w:rsidP="00D10AD1">
            <w:pPr>
              <w:spacing w:before="60" w:after="60"/>
              <w:rPr>
                <w:rFonts w:cs="Arial"/>
                <w:szCs w:val="20"/>
              </w:rPr>
            </w:pPr>
            <w:r w:rsidRPr="0097152D">
              <w:rPr>
                <w:rFonts w:cs="Arial"/>
                <w:szCs w:val="20"/>
              </w:rPr>
              <w:t>260 000</w:t>
            </w:r>
          </w:p>
        </w:tc>
        <w:tc>
          <w:tcPr>
            <w:tcW w:w="992" w:type="dxa"/>
            <w:noWrap/>
            <w:hideMark/>
          </w:tcPr>
          <w:p w14:paraId="747FA086" w14:textId="77777777" w:rsidR="0076202B" w:rsidRPr="0097152D" w:rsidRDefault="0076202B" w:rsidP="00D10AD1">
            <w:pPr>
              <w:spacing w:before="60" w:after="60"/>
              <w:rPr>
                <w:rFonts w:cs="Arial"/>
                <w:szCs w:val="20"/>
              </w:rPr>
            </w:pPr>
            <w:r w:rsidRPr="0097152D">
              <w:rPr>
                <w:rFonts w:cs="Arial"/>
                <w:szCs w:val="20"/>
              </w:rPr>
              <w:t>4 680 000</w:t>
            </w:r>
          </w:p>
        </w:tc>
        <w:tc>
          <w:tcPr>
            <w:tcW w:w="661" w:type="dxa"/>
            <w:noWrap/>
            <w:hideMark/>
          </w:tcPr>
          <w:p w14:paraId="5F3E3B19" w14:textId="77777777" w:rsidR="0076202B" w:rsidRPr="0097152D" w:rsidRDefault="0076202B" w:rsidP="00D10AD1">
            <w:pPr>
              <w:spacing w:before="60" w:after="60"/>
              <w:rPr>
                <w:rFonts w:cs="Arial"/>
                <w:szCs w:val="20"/>
              </w:rPr>
            </w:pPr>
            <w:r w:rsidRPr="0097152D">
              <w:rPr>
                <w:rFonts w:cs="Arial"/>
                <w:szCs w:val="20"/>
              </w:rPr>
              <w:t>3 380 000</w:t>
            </w:r>
          </w:p>
        </w:tc>
        <w:tc>
          <w:tcPr>
            <w:tcW w:w="596" w:type="dxa"/>
            <w:noWrap/>
            <w:hideMark/>
          </w:tcPr>
          <w:p w14:paraId="716E2930" w14:textId="77777777" w:rsidR="0076202B" w:rsidRPr="0097152D" w:rsidRDefault="0076202B" w:rsidP="00D10AD1">
            <w:pPr>
              <w:spacing w:before="60" w:after="60"/>
              <w:rPr>
                <w:rFonts w:cs="Arial"/>
                <w:szCs w:val="20"/>
              </w:rPr>
            </w:pPr>
            <w:r w:rsidRPr="0097152D">
              <w:rPr>
                <w:rFonts w:cs="Arial"/>
                <w:szCs w:val="20"/>
              </w:rPr>
              <w:t>1 300 000</w:t>
            </w:r>
          </w:p>
        </w:tc>
        <w:tc>
          <w:tcPr>
            <w:tcW w:w="596" w:type="dxa"/>
            <w:noWrap/>
            <w:hideMark/>
          </w:tcPr>
          <w:p w14:paraId="2A2F00F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845A8C6"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3689CFA"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6F5B15FC"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1467455B"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8DC819C" w14:textId="77777777" w:rsidR="0076202B" w:rsidRPr="0097152D" w:rsidRDefault="0076202B" w:rsidP="00D10AD1">
            <w:pPr>
              <w:spacing w:before="60" w:after="60"/>
              <w:rPr>
                <w:rFonts w:cs="Arial"/>
                <w:szCs w:val="20"/>
              </w:rPr>
            </w:pPr>
            <w:r w:rsidRPr="0097152D">
              <w:rPr>
                <w:rFonts w:cs="Arial"/>
                <w:szCs w:val="20"/>
              </w:rPr>
              <w:t xml:space="preserve">        4 680 000   </w:t>
            </w:r>
          </w:p>
        </w:tc>
      </w:tr>
      <w:tr w:rsidR="0076202B" w:rsidRPr="0097152D" w14:paraId="7B787E1B" w14:textId="77777777" w:rsidTr="0076202B">
        <w:trPr>
          <w:trHeight w:val="2600"/>
        </w:trPr>
        <w:tc>
          <w:tcPr>
            <w:tcW w:w="1413" w:type="dxa"/>
            <w:noWrap/>
            <w:hideMark/>
          </w:tcPr>
          <w:p w14:paraId="2740EE65"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val="restart"/>
            <w:noWrap/>
            <w:hideMark/>
          </w:tcPr>
          <w:p w14:paraId="01064FD8" w14:textId="77777777" w:rsidR="0076202B" w:rsidRPr="0097152D" w:rsidRDefault="0076202B" w:rsidP="00D10AD1">
            <w:pPr>
              <w:spacing w:before="60" w:after="60"/>
              <w:rPr>
                <w:rFonts w:cs="Arial"/>
                <w:szCs w:val="20"/>
              </w:rPr>
            </w:pPr>
            <w:r w:rsidRPr="0097152D">
              <w:rPr>
                <w:rFonts w:cs="Arial"/>
                <w:szCs w:val="20"/>
              </w:rPr>
              <w:t>Assurer une gestion durable des ressources naturelles</w:t>
            </w:r>
          </w:p>
        </w:tc>
        <w:tc>
          <w:tcPr>
            <w:tcW w:w="1559" w:type="dxa"/>
            <w:hideMark/>
          </w:tcPr>
          <w:p w14:paraId="6A31B8F4" w14:textId="77777777" w:rsidR="0076202B" w:rsidRPr="0097152D" w:rsidRDefault="0076202B" w:rsidP="00D10AD1">
            <w:pPr>
              <w:spacing w:before="60" w:after="60"/>
              <w:rPr>
                <w:rFonts w:cs="Arial"/>
                <w:szCs w:val="20"/>
              </w:rPr>
            </w:pPr>
            <w:r w:rsidRPr="0097152D">
              <w:rPr>
                <w:rFonts w:cs="Arial"/>
                <w:szCs w:val="20"/>
              </w:rPr>
              <w:t xml:space="preserve">Réalisation des actions de récupération de terre dégradées (demi-lunes, banquettes, cordons, seuils, </w:t>
            </w:r>
            <w:proofErr w:type="spellStart"/>
            <w:r w:rsidRPr="0097152D">
              <w:rPr>
                <w:rFonts w:cs="Arial"/>
                <w:szCs w:val="20"/>
              </w:rPr>
              <w:t>Zaî</w:t>
            </w:r>
            <w:proofErr w:type="spellEnd"/>
            <w:r w:rsidRPr="0097152D">
              <w:rPr>
                <w:rFonts w:cs="Arial"/>
                <w:szCs w:val="20"/>
              </w:rPr>
              <w:t>)</w:t>
            </w:r>
          </w:p>
        </w:tc>
        <w:tc>
          <w:tcPr>
            <w:tcW w:w="992" w:type="dxa"/>
            <w:noWrap/>
            <w:hideMark/>
          </w:tcPr>
          <w:p w14:paraId="10915E48" w14:textId="77777777" w:rsidR="0076202B" w:rsidRPr="0097152D" w:rsidRDefault="0076202B" w:rsidP="00D10AD1">
            <w:pPr>
              <w:spacing w:before="60" w:after="60"/>
              <w:rPr>
                <w:rFonts w:cs="Arial"/>
                <w:szCs w:val="20"/>
              </w:rPr>
            </w:pPr>
            <w:r w:rsidRPr="0097152D">
              <w:rPr>
                <w:rFonts w:cs="Arial"/>
                <w:szCs w:val="20"/>
              </w:rPr>
              <w:t>Ha</w:t>
            </w:r>
          </w:p>
        </w:tc>
        <w:tc>
          <w:tcPr>
            <w:tcW w:w="992" w:type="dxa"/>
            <w:noWrap/>
            <w:hideMark/>
          </w:tcPr>
          <w:p w14:paraId="33DAB5D7" w14:textId="77777777" w:rsidR="0076202B" w:rsidRPr="0097152D" w:rsidRDefault="0076202B" w:rsidP="00D10AD1">
            <w:pPr>
              <w:spacing w:before="60" w:after="60"/>
              <w:rPr>
                <w:rFonts w:cs="Arial"/>
                <w:szCs w:val="20"/>
              </w:rPr>
            </w:pPr>
            <w:r w:rsidRPr="0097152D">
              <w:rPr>
                <w:rFonts w:cs="Arial"/>
                <w:szCs w:val="20"/>
              </w:rPr>
              <w:t>400</w:t>
            </w:r>
          </w:p>
        </w:tc>
        <w:tc>
          <w:tcPr>
            <w:tcW w:w="851" w:type="dxa"/>
            <w:noWrap/>
            <w:hideMark/>
          </w:tcPr>
          <w:p w14:paraId="687ED018" w14:textId="77777777" w:rsidR="0076202B" w:rsidRPr="0097152D" w:rsidRDefault="0076202B" w:rsidP="00D10AD1">
            <w:pPr>
              <w:spacing w:before="60" w:after="60"/>
              <w:rPr>
                <w:rFonts w:cs="Arial"/>
                <w:szCs w:val="20"/>
              </w:rPr>
            </w:pPr>
            <w:r w:rsidRPr="0097152D">
              <w:rPr>
                <w:rFonts w:cs="Arial"/>
                <w:szCs w:val="20"/>
              </w:rPr>
              <w:t>140 000</w:t>
            </w:r>
          </w:p>
        </w:tc>
        <w:tc>
          <w:tcPr>
            <w:tcW w:w="992" w:type="dxa"/>
            <w:noWrap/>
            <w:hideMark/>
          </w:tcPr>
          <w:p w14:paraId="64022480" w14:textId="77777777" w:rsidR="0076202B" w:rsidRPr="0097152D" w:rsidRDefault="0076202B" w:rsidP="00D10AD1">
            <w:pPr>
              <w:spacing w:before="60" w:after="60"/>
              <w:rPr>
                <w:rFonts w:cs="Arial"/>
                <w:szCs w:val="20"/>
              </w:rPr>
            </w:pPr>
            <w:r w:rsidRPr="0097152D">
              <w:rPr>
                <w:rFonts w:cs="Arial"/>
                <w:szCs w:val="20"/>
              </w:rPr>
              <w:t>56 000 000</w:t>
            </w:r>
          </w:p>
        </w:tc>
        <w:tc>
          <w:tcPr>
            <w:tcW w:w="661" w:type="dxa"/>
            <w:noWrap/>
            <w:hideMark/>
          </w:tcPr>
          <w:p w14:paraId="413F1F09"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D96829F" w14:textId="77777777" w:rsidR="0076202B" w:rsidRPr="0097152D" w:rsidRDefault="0076202B" w:rsidP="00D10AD1">
            <w:pPr>
              <w:spacing w:before="60" w:after="60"/>
              <w:rPr>
                <w:rFonts w:cs="Arial"/>
                <w:szCs w:val="20"/>
              </w:rPr>
            </w:pPr>
            <w:r w:rsidRPr="0097152D">
              <w:rPr>
                <w:rFonts w:cs="Arial"/>
                <w:szCs w:val="20"/>
              </w:rPr>
              <w:t>14 000 000</w:t>
            </w:r>
          </w:p>
        </w:tc>
        <w:tc>
          <w:tcPr>
            <w:tcW w:w="596" w:type="dxa"/>
            <w:noWrap/>
            <w:hideMark/>
          </w:tcPr>
          <w:p w14:paraId="021DEC40" w14:textId="77777777" w:rsidR="0076202B" w:rsidRPr="0097152D" w:rsidRDefault="0076202B" w:rsidP="00D10AD1">
            <w:pPr>
              <w:spacing w:before="60" w:after="60"/>
              <w:rPr>
                <w:rFonts w:cs="Arial"/>
                <w:szCs w:val="20"/>
              </w:rPr>
            </w:pPr>
            <w:r w:rsidRPr="0097152D">
              <w:rPr>
                <w:rFonts w:cs="Arial"/>
                <w:szCs w:val="20"/>
              </w:rPr>
              <w:t>14 000 000</w:t>
            </w:r>
          </w:p>
        </w:tc>
        <w:tc>
          <w:tcPr>
            <w:tcW w:w="596" w:type="dxa"/>
            <w:noWrap/>
            <w:hideMark/>
          </w:tcPr>
          <w:p w14:paraId="50FD0899" w14:textId="77777777" w:rsidR="0076202B" w:rsidRPr="0097152D" w:rsidRDefault="0076202B" w:rsidP="00D10AD1">
            <w:pPr>
              <w:spacing w:before="60" w:after="60"/>
              <w:rPr>
                <w:rFonts w:cs="Arial"/>
                <w:szCs w:val="20"/>
              </w:rPr>
            </w:pPr>
            <w:r w:rsidRPr="0097152D">
              <w:rPr>
                <w:rFonts w:cs="Arial"/>
                <w:szCs w:val="20"/>
              </w:rPr>
              <w:t>14 000 000</w:t>
            </w:r>
          </w:p>
        </w:tc>
        <w:tc>
          <w:tcPr>
            <w:tcW w:w="596" w:type="dxa"/>
            <w:noWrap/>
            <w:hideMark/>
          </w:tcPr>
          <w:p w14:paraId="163FBC04" w14:textId="77777777" w:rsidR="0076202B" w:rsidRPr="0097152D" w:rsidRDefault="0076202B" w:rsidP="00D10AD1">
            <w:pPr>
              <w:spacing w:before="60" w:after="60"/>
              <w:rPr>
                <w:rFonts w:cs="Arial"/>
                <w:szCs w:val="20"/>
              </w:rPr>
            </w:pPr>
            <w:r w:rsidRPr="0097152D">
              <w:rPr>
                <w:rFonts w:cs="Arial"/>
                <w:szCs w:val="20"/>
              </w:rPr>
              <w:t>14 000 000</w:t>
            </w:r>
          </w:p>
        </w:tc>
        <w:tc>
          <w:tcPr>
            <w:tcW w:w="1052" w:type="dxa"/>
            <w:noWrap/>
            <w:hideMark/>
          </w:tcPr>
          <w:p w14:paraId="261C952F"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3193FA9A"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1501A736" w14:textId="77777777" w:rsidR="0076202B" w:rsidRPr="0097152D" w:rsidRDefault="0076202B" w:rsidP="00D10AD1">
            <w:pPr>
              <w:spacing w:before="60" w:after="60"/>
              <w:rPr>
                <w:rFonts w:cs="Arial"/>
                <w:szCs w:val="20"/>
              </w:rPr>
            </w:pPr>
            <w:r w:rsidRPr="0097152D">
              <w:rPr>
                <w:rFonts w:cs="Arial"/>
                <w:szCs w:val="20"/>
              </w:rPr>
              <w:t xml:space="preserve">      56 000 000   </w:t>
            </w:r>
          </w:p>
        </w:tc>
      </w:tr>
      <w:tr w:rsidR="0076202B" w:rsidRPr="0097152D" w14:paraId="3B8B4956" w14:textId="77777777" w:rsidTr="0076202B">
        <w:trPr>
          <w:trHeight w:val="1300"/>
        </w:trPr>
        <w:tc>
          <w:tcPr>
            <w:tcW w:w="1413" w:type="dxa"/>
            <w:noWrap/>
            <w:hideMark/>
          </w:tcPr>
          <w:p w14:paraId="588ADA8D" w14:textId="77777777" w:rsidR="0076202B" w:rsidRPr="0097152D" w:rsidRDefault="0076202B" w:rsidP="00D10AD1">
            <w:pPr>
              <w:spacing w:before="60" w:after="60"/>
              <w:rPr>
                <w:rFonts w:cs="Arial"/>
                <w:szCs w:val="20"/>
              </w:rPr>
            </w:pPr>
            <w:r w:rsidRPr="0097152D">
              <w:rPr>
                <w:rFonts w:cs="Arial"/>
                <w:szCs w:val="20"/>
              </w:rPr>
              <w:lastRenderedPageBreak/>
              <w:t> </w:t>
            </w:r>
          </w:p>
        </w:tc>
        <w:tc>
          <w:tcPr>
            <w:tcW w:w="1276" w:type="dxa"/>
            <w:vMerge/>
            <w:hideMark/>
          </w:tcPr>
          <w:p w14:paraId="61EF4017" w14:textId="77777777" w:rsidR="0076202B" w:rsidRPr="0097152D" w:rsidRDefault="0076202B" w:rsidP="00D10AD1">
            <w:pPr>
              <w:spacing w:before="60" w:after="60"/>
              <w:rPr>
                <w:rFonts w:cs="Arial"/>
                <w:szCs w:val="20"/>
              </w:rPr>
            </w:pPr>
          </w:p>
        </w:tc>
        <w:tc>
          <w:tcPr>
            <w:tcW w:w="1559" w:type="dxa"/>
            <w:hideMark/>
          </w:tcPr>
          <w:p w14:paraId="327AAFA3" w14:textId="77777777" w:rsidR="0076202B" w:rsidRPr="0097152D" w:rsidRDefault="0076202B" w:rsidP="00D10AD1">
            <w:pPr>
              <w:spacing w:before="60" w:after="60"/>
              <w:rPr>
                <w:rFonts w:cs="Arial"/>
                <w:szCs w:val="20"/>
              </w:rPr>
            </w:pPr>
            <w:r w:rsidRPr="0097152D">
              <w:rPr>
                <w:rFonts w:cs="Arial"/>
                <w:szCs w:val="20"/>
              </w:rPr>
              <w:t>Promotion de la régénération naturelle assistée</w:t>
            </w:r>
          </w:p>
        </w:tc>
        <w:tc>
          <w:tcPr>
            <w:tcW w:w="992" w:type="dxa"/>
            <w:noWrap/>
            <w:hideMark/>
          </w:tcPr>
          <w:p w14:paraId="27B0CEAB" w14:textId="77777777" w:rsidR="0076202B" w:rsidRPr="0097152D" w:rsidRDefault="0076202B" w:rsidP="00D10AD1">
            <w:pPr>
              <w:spacing w:before="60" w:after="60"/>
              <w:rPr>
                <w:rFonts w:cs="Arial"/>
                <w:szCs w:val="20"/>
              </w:rPr>
            </w:pPr>
            <w:r w:rsidRPr="0097152D">
              <w:rPr>
                <w:rFonts w:cs="Arial"/>
                <w:szCs w:val="20"/>
              </w:rPr>
              <w:t>Ha</w:t>
            </w:r>
          </w:p>
        </w:tc>
        <w:tc>
          <w:tcPr>
            <w:tcW w:w="992" w:type="dxa"/>
            <w:noWrap/>
            <w:hideMark/>
          </w:tcPr>
          <w:p w14:paraId="44F5306A" w14:textId="77777777" w:rsidR="0076202B" w:rsidRPr="0097152D" w:rsidRDefault="0076202B" w:rsidP="00D10AD1">
            <w:pPr>
              <w:spacing w:before="60" w:after="60"/>
              <w:rPr>
                <w:rFonts w:cs="Arial"/>
                <w:szCs w:val="20"/>
              </w:rPr>
            </w:pPr>
            <w:r w:rsidRPr="0097152D">
              <w:rPr>
                <w:rFonts w:cs="Arial"/>
                <w:szCs w:val="20"/>
              </w:rPr>
              <w:t>400</w:t>
            </w:r>
          </w:p>
        </w:tc>
        <w:tc>
          <w:tcPr>
            <w:tcW w:w="851" w:type="dxa"/>
            <w:noWrap/>
            <w:hideMark/>
          </w:tcPr>
          <w:p w14:paraId="0D4F387D"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3336CF0E" w14:textId="77777777" w:rsidR="0076202B" w:rsidRPr="0097152D" w:rsidRDefault="0076202B" w:rsidP="00D10AD1">
            <w:pPr>
              <w:spacing w:before="60" w:after="60"/>
              <w:rPr>
                <w:rFonts w:cs="Arial"/>
                <w:szCs w:val="20"/>
              </w:rPr>
            </w:pPr>
            <w:r w:rsidRPr="0097152D">
              <w:rPr>
                <w:rFonts w:cs="Arial"/>
                <w:szCs w:val="20"/>
              </w:rPr>
              <w:t>40 000 000</w:t>
            </w:r>
          </w:p>
        </w:tc>
        <w:tc>
          <w:tcPr>
            <w:tcW w:w="661" w:type="dxa"/>
            <w:noWrap/>
            <w:hideMark/>
          </w:tcPr>
          <w:p w14:paraId="58B2160A"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3046230"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1A379C23"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626DB63E"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25F545F6" w14:textId="77777777" w:rsidR="0076202B" w:rsidRPr="0097152D" w:rsidRDefault="0076202B" w:rsidP="00D10AD1">
            <w:pPr>
              <w:spacing w:before="60" w:after="60"/>
              <w:rPr>
                <w:rFonts w:cs="Arial"/>
                <w:szCs w:val="20"/>
              </w:rPr>
            </w:pPr>
            <w:r w:rsidRPr="0097152D">
              <w:rPr>
                <w:rFonts w:cs="Arial"/>
                <w:szCs w:val="20"/>
              </w:rPr>
              <w:t>10 000 000</w:t>
            </w:r>
          </w:p>
        </w:tc>
        <w:tc>
          <w:tcPr>
            <w:tcW w:w="1052" w:type="dxa"/>
            <w:noWrap/>
            <w:hideMark/>
          </w:tcPr>
          <w:p w14:paraId="4D89B540" w14:textId="77777777" w:rsidR="0076202B" w:rsidRPr="0097152D" w:rsidRDefault="0076202B" w:rsidP="00D10AD1">
            <w:pPr>
              <w:spacing w:before="60" w:after="60"/>
              <w:rPr>
                <w:rFonts w:cs="Arial"/>
                <w:szCs w:val="20"/>
              </w:rPr>
            </w:pPr>
            <w:r w:rsidRPr="0097152D">
              <w:rPr>
                <w:rFonts w:cs="Arial"/>
                <w:szCs w:val="20"/>
              </w:rPr>
              <w:t>4 000 000</w:t>
            </w:r>
          </w:p>
        </w:tc>
        <w:tc>
          <w:tcPr>
            <w:tcW w:w="1281" w:type="dxa"/>
            <w:noWrap/>
            <w:hideMark/>
          </w:tcPr>
          <w:p w14:paraId="36FB2BA5"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5CC63926" w14:textId="77777777" w:rsidR="0076202B" w:rsidRPr="0097152D" w:rsidRDefault="0076202B" w:rsidP="00D10AD1">
            <w:pPr>
              <w:spacing w:before="60" w:after="60"/>
              <w:rPr>
                <w:rFonts w:cs="Arial"/>
                <w:szCs w:val="20"/>
              </w:rPr>
            </w:pPr>
            <w:r w:rsidRPr="0097152D">
              <w:rPr>
                <w:rFonts w:cs="Arial"/>
                <w:szCs w:val="20"/>
              </w:rPr>
              <w:t xml:space="preserve">      36 000 000   </w:t>
            </w:r>
          </w:p>
        </w:tc>
      </w:tr>
      <w:tr w:rsidR="0076202B" w:rsidRPr="0097152D" w14:paraId="40A9D2FF" w14:textId="77777777" w:rsidTr="0076202B">
        <w:trPr>
          <w:trHeight w:val="1300"/>
        </w:trPr>
        <w:tc>
          <w:tcPr>
            <w:tcW w:w="1413" w:type="dxa"/>
            <w:noWrap/>
            <w:hideMark/>
          </w:tcPr>
          <w:p w14:paraId="69893C9C"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50E71ABE" w14:textId="77777777" w:rsidR="0076202B" w:rsidRPr="0097152D" w:rsidRDefault="0076202B" w:rsidP="00D10AD1">
            <w:pPr>
              <w:spacing w:before="60" w:after="60"/>
              <w:rPr>
                <w:rFonts w:cs="Arial"/>
                <w:szCs w:val="20"/>
              </w:rPr>
            </w:pPr>
          </w:p>
        </w:tc>
        <w:tc>
          <w:tcPr>
            <w:tcW w:w="1559" w:type="dxa"/>
            <w:hideMark/>
          </w:tcPr>
          <w:p w14:paraId="4CF9BE58" w14:textId="77777777" w:rsidR="0076202B" w:rsidRPr="0097152D" w:rsidRDefault="0076202B" w:rsidP="00D10AD1">
            <w:pPr>
              <w:spacing w:before="60" w:after="60"/>
              <w:rPr>
                <w:rFonts w:cs="Arial"/>
                <w:szCs w:val="20"/>
              </w:rPr>
            </w:pPr>
            <w:r w:rsidRPr="0097152D">
              <w:rPr>
                <w:rFonts w:cs="Arial"/>
                <w:szCs w:val="20"/>
              </w:rPr>
              <w:t>Redynamisation des structures locales de gestion (SLG)</w:t>
            </w:r>
          </w:p>
        </w:tc>
        <w:tc>
          <w:tcPr>
            <w:tcW w:w="992" w:type="dxa"/>
            <w:noWrap/>
            <w:hideMark/>
          </w:tcPr>
          <w:p w14:paraId="24080F36" w14:textId="77777777" w:rsidR="0076202B" w:rsidRPr="0097152D" w:rsidRDefault="0076202B" w:rsidP="00D10AD1">
            <w:pPr>
              <w:spacing w:before="60" w:after="60"/>
              <w:rPr>
                <w:rFonts w:cs="Arial"/>
                <w:szCs w:val="20"/>
              </w:rPr>
            </w:pPr>
            <w:r w:rsidRPr="0097152D">
              <w:rPr>
                <w:rFonts w:cs="Arial"/>
                <w:szCs w:val="20"/>
              </w:rPr>
              <w:t>Nombre</w:t>
            </w:r>
          </w:p>
        </w:tc>
        <w:tc>
          <w:tcPr>
            <w:tcW w:w="992" w:type="dxa"/>
            <w:noWrap/>
            <w:hideMark/>
          </w:tcPr>
          <w:p w14:paraId="643C4AE7"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78127A46"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77E9C105" w14:textId="77777777" w:rsidR="0076202B" w:rsidRPr="0097152D" w:rsidRDefault="0076202B" w:rsidP="00D10AD1">
            <w:pPr>
              <w:spacing w:before="60" w:after="60"/>
              <w:rPr>
                <w:rFonts w:cs="Arial"/>
                <w:szCs w:val="20"/>
              </w:rPr>
            </w:pPr>
            <w:r w:rsidRPr="0097152D">
              <w:rPr>
                <w:rFonts w:cs="Arial"/>
                <w:szCs w:val="20"/>
              </w:rPr>
              <w:t>1 000 000</w:t>
            </w:r>
          </w:p>
        </w:tc>
        <w:tc>
          <w:tcPr>
            <w:tcW w:w="661" w:type="dxa"/>
            <w:noWrap/>
            <w:hideMark/>
          </w:tcPr>
          <w:p w14:paraId="5D9EC4BE" w14:textId="77777777" w:rsidR="0076202B" w:rsidRPr="0097152D" w:rsidRDefault="0076202B" w:rsidP="00D10AD1">
            <w:pPr>
              <w:spacing w:before="60" w:after="60"/>
              <w:rPr>
                <w:rFonts w:cs="Arial"/>
                <w:szCs w:val="20"/>
              </w:rPr>
            </w:pPr>
            <w:r w:rsidRPr="0097152D">
              <w:rPr>
                <w:rFonts w:cs="Arial"/>
                <w:szCs w:val="20"/>
              </w:rPr>
              <w:t>200 000</w:t>
            </w:r>
          </w:p>
        </w:tc>
        <w:tc>
          <w:tcPr>
            <w:tcW w:w="596" w:type="dxa"/>
            <w:noWrap/>
            <w:hideMark/>
          </w:tcPr>
          <w:p w14:paraId="2EEE8477" w14:textId="77777777" w:rsidR="0076202B" w:rsidRPr="0097152D" w:rsidRDefault="0076202B" w:rsidP="00D10AD1">
            <w:pPr>
              <w:spacing w:before="60" w:after="60"/>
              <w:rPr>
                <w:rFonts w:cs="Arial"/>
                <w:szCs w:val="20"/>
              </w:rPr>
            </w:pPr>
            <w:r w:rsidRPr="0097152D">
              <w:rPr>
                <w:rFonts w:cs="Arial"/>
                <w:szCs w:val="20"/>
              </w:rPr>
              <w:t>200 000</w:t>
            </w:r>
          </w:p>
        </w:tc>
        <w:tc>
          <w:tcPr>
            <w:tcW w:w="596" w:type="dxa"/>
            <w:noWrap/>
            <w:hideMark/>
          </w:tcPr>
          <w:p w14:paraId="0F5CA219" w14:textId="77777777" w:rsidR="0076202B" w:rsidRPr="0097152D" w:rsidRDefault="0076202B" w:rsidP="00D10AD1">
            <w:pPr>
              <w:spacing w:before="60" w:after="60"/>
              <w:rPr>
                <w:rFonts w:cs="Arial"/>
                <w:szCs w:val="20"/>
              </w:rPr>
            </w:pPr>
            <w:r w:rsidRPr="0097152D">
              <w:rPr>
                <w:rFonts w:cs="Arial"/>
                <w:szCs w:val="20"/>
              </w:rPr>
              <w:t>200 000</w:t>
            </w:r>
          </w:p>
        </w:tc>
        <w:tc>
          <w:tcPr>
            <w:tcW w:w="596" w:type="dxa"/>
            <w:noWrap/>
            <w:hideMark/>
          </w:tcPr>
          <w:p w14:paraId="6FC35CE4" w14:textId="77777777" w:rsidR="0076202B" w:rsidRPr="0097152D" w:rsidRDefault="0076202B" w:rsidP="00D10AD1">
            <w:pPr>
              <w:spacing w:before="60" w:after="60"/>
              <w:rPr>
                <w:rFonts w:cs="Arial"/>
                <w:szCs w:val="20"/>
              </w:rPr>
            </w:pPr>
            <w:r w:rsidRPr="0097152D">
              <w:rPr>
                <w:rFonts w:cs="Arial"/>
                <w:szCs w:val="20"/>
              </w:rPr>
              <w:t>200 000</w:t>
            </w:r>
          </w:p>
        </w:tc>
        <w:tc>
          <w:tcPr>
            <w:tcW w:w="596" w:type="dxa"/>
            <w:noWrap/>
            <w:hideMark/>
          </w:tcPr>
          <w:p w14:paraId="34CF7F6E" w14:textId="77777777" w:rsidR="0076202B" w:rsidRPr="0097152D" w:rsidRDefault="0076202B" w:rsidP="00D10AD1">
            <w:pPr>
              <w:spacing w:before="60" w:after="60"/>
              <w:rPr>
                <w:rFonts w:cs="Arial"/>
                <w:szCs w:val="20"/>
              </w:rPr>
            </w:pPr>
            <w:r w:rsidRPr="0097152D">
              <w:rPr>
                <w:rFonts w:cs="Arial"/>
                <w:szCs w:val="20"/>
              </w:rPr>
              <w:t>200 000</w:t>
            </w:r>
          </w:p>
        </w:tc>
        <w:tc>
          <w:tcPr>
            <w:tcW w:w="1052" w:type="dxa"/>
            <w:noWrap/>
            <w:hideMark/>
          </w:tcPr>
          <w:p w14:paraId="17586852"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35A6BE99" w14:textId="77777777" w:rsidR="0076202B" w:rsidRPr="0097152D" w:rsidRDefault="0076202B" w:rsidP="00D10AD1">
            <w:pPr>
              <w:spacing w:before="60" w:after="60"/>
              <w:rPr>
                <w:rFonts w:cs="Arial"/>
                <w:szCs w:val="20"/>
              </w:rPr>
            </w:pPr>
            <w:r w:rsidRPr="0097152D">
              <w:rPr>
                <w:rFonts w:cs="Arial"/>
                <w:szCs w:val="20"/>
              </w:rPr>
              <w:t>100 000</w:t>
            </w:r>
          </w:p>
        </w:tc>
        <w:tc>
          <w:tcPr>
            <w:tcW w:w="1143" w:type="dxa"/>
            <w:noWrap/>
            <w:hideMark/>
          </w:tcPr>
          <w:p w14:paraId="58EABEE2" w14:textId="77777777" w:rsidR="0076202B" w:rsidRPr="0097152D" w:rsidRDefault="0076202B" w:rsidP="00D10AD1">
            <w:pPr>
              <w:spacing w:before="60" w:after="60"/>
              <w:rPr>
                <w:rFonts w:cs="Arial"/>
                <w:szCs w:val="20"/>
              </w:rPr>
            </w:pPr>
            <w:r w:rsidRPr="0097152D">
              <w:rPr>
                <w:rFonts w:cs="Arial"/>
                <w:szCs w:val="20"/>
              </w:rPr>
              <w:t xml:space="preserve">           900 000   </w:t>
            </w:r>
          </w:p>
        </w:tc>
      </w:tr>
      <w:tr w:rsidR="0076202B" w:rsidRPr="0097152D" w14:paraId="5938875C" w14:textId="77777777" w:rsidTr="0076202B">
        <w:trPr>
          <w:trHeight w:val="520"/>
        </w:trPr>
        <w:tc>
          <w:tcPr>
            <w:tcW w:w="1413" w:type="dxa"/>
            <w:noWrap/>
            <w:hideMark/>
          </w:tcPr>
          <w:p w14:paraId="4E1053E2"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636ED75F" w14:textId="77777777" w:rsidR="0076202B" w:rsidRPr="0097152D" w:rsidRDefault="0076202B" w:rsidP="00D10AD1">
            <w:pPr>
              <w:spacing w:before="60" w:after="60"/>
              <w:rPr>
                <w:rFonts w:cs="Arial"/>
                <w:szCs w:val="20"/>
              </w:rPr>
            </w:pPr>
          </w:p>
        </w:tc>
        <w:tc>
          <w:tcPr>
            <w:tcW w:w="1559" w:type="dxa"/>
            <w:hideMark/>
          </w:tcPr>
          <w:p w14:paraId="2E494249" w14:textId="77777777" w:rsidR="0076202B" w:rsidRPr="0097152D" w:rsidRDefault="0076202B" w:rsidP="00D10AD1">
            <w:pPr>
              <w:spacing w:before="60" w:after="60"/>
              <w:rPr>
                <w:rFonts w:cs="Arial"/>
                <w:szCs w:val="20"/>
              </w:rPr>
            </w:pPr>
            <w:r w:rsidRPr="0097152D">
              <w:rPr>
                <w:rFonts w:cs="Arial"/>
                <w:szCs w:val="20"/>
              </w:rPr>
              <w:t>Traitement de ravins</w:t>
            </w:r>
          </w:p>
        </w:tc>
        <w:tc>
          <w:tcPr>
            <w:tcW w:w="992" w:type="dxa"/>
            <w:noWrap/>
            <w:hideMark/>
          </w:tcPr>
          <w:p w14:paraId="4B80BE24" w14:textId="77777777" w:rsidR="0076202B" w:rsidRPr="0097152D" w:rsidRDefault="0076202B" w:rsidP="00D10AD1">
            <w:pPr>
              <w:spacing w:before="60" w:after="60"/>
              <w:rPr>
                <w:rFonts w:cs="Arial"/>
                <w:szCs w:val="20"/>
              </w:rPr>
            </w:pPr>
            <w:r w:rsidRPr="0097152D">
              <w:rPr>
                <w:rFonts w:cs="Arial"/>
                <w:szCs w:val="20"/>
              </w:rPr>
              <w:t>Ravin (en km)</w:t>
            </w:r>
          </w:p>
        </w:tc>
        <w:tc>
          <w:tcPr>
            <w:tcW w:w="992" w:type="dxa"/>
            <w:noWrap/>
            <w:hideMark/>
          </w:tcPr>
          <w:p w14:paraId="250B39D4" w14:textId="77777777" w:rsidR="0076202B" w:rsidRPr="0097152D" w:rsidRDefault="0076202B" w:rsidP="00D10AD1">
            <w:pPr>
              <w:spacing w:before="60" w:after="60"/>
              <w:rPr>
                <w:rFonts w:cs="Arial"/>
                <w:szCs w:val="20"/>
              </w:rPr>
            </w:pPr>
            <w:r w:rsidRPr="0097152D">
              <w:rPr>
                <w:rFonts w:cs="Arial"/>
                <w:szCs w:val="20"/>
              </w:rPr>
              <w:t>20</w:t>
            </w:r>
          </w:p>
        </w:tc>
        <w:tc>
          <w:tcPr>
            <w:tcW w:w="851" w:type="dxa"/>
            <w:noWrap/>
            <w:hideMark/>
          </w:tcPr>
          <w:p w14:paraId="3AB6502F" w14:textId="77777777" w:rsidR="0076202B" w:rsidRPr="0097152D" w:rsidRDefault="0076202B" w:rsidP="00D10AD1">
            <w:pPr>
              <w:spacing w:before="60" w:after="60"/>
              <w:rPr>
                <w:rFonts w:cs="Arial"/>
                <w:szCs w:val="20"/>
              </w:rPr>
            </w:pPr>
            <w:r w:rsidRPr="0097152D">
              <w:rPr>
                <w:rFonts w:cs="Arial"/>
                <w:szCs w:val="20"/>
              </w:rPr>
              <w:t>2 000 000</w:t>
            </w:r>
          </w:p>
        </w:tc>
        <w:tc>
          <w:tcPr>
            <w:tcW w:w="992" w:type="dxa"/>
            <w:noWrap/>
            <w:hideMark/>
          </w:tcPr>
          <w:p w14:paraId="7F2EF090" w14:textId="77777777" w:rsidR="0076202B" w:rsidRPr="0097152D" w:rsidRDefault="0076202B" w:rsidP="00D10AD1">
            <w:pPr>
              <w:spacing w:before="60" w:after="60"/>
              <w:rPr>
                <w:rFonts w:cs="Arial"/>
                <w:szCs w:val="20"/>
              </w:rPr>
            </w:pPr>
            <w:r w:rsidRPr="0097152D">
              <w:rPr>
                <w:rFonts w:cs="Arial"/>
                <w:szCs w:val="20"/>
              </w:rPr>
              <w:t>40 000 000</w:t>
            </w:r>
          </w:p>
        </w:tc>
        <w:tc>
          <w:tcPr>
            <w:tcW w:w="661" w:type="dxa"/>
            <w:noWrap/>
            <w:hideMark/>
          </w:tcPr>
          <w:p w14:paraId="46CFCE2E" w14:textId="77777777" w:rsidR="0076202B" w:rsidRPr="0097152D" w:rsidRDefault="0076202B" w:rsidP="00D10AD1">
            <w:pPr>
              <w:spacing w:before="60" w:after="60"/>
              <w:rPr>
                <w:rFonts w:cs="Arial"/>
                <w:szCs w:val="20"/>
              </w:rPr>
            </w:pPr>
            <w:r w:rsidRPr="0097152D">
              <w:rPr>
                <w:rFonts w:cs="Arial"/>
                <w:szCs w:val="20"/>
              </w:rPr>
              <w:t>8 000 000</w:t>
            </w:r>
          </w:p>
        </w:tc>
        <w:tc>
          <w:tcPr>
            <w:tcW w:w="596" w:type="dxa"/>
            <w:noWrap/>
            <w:hideMark/>
          </w:tcPr>
          <w:p w14:paraId="2D259CF2" w14:textId="77777777" w:rsidR="0076202B" w:rsidRPr="0097152D" w:rsidRDefault="0076202B" w:rsidP="00D10AD1">
            <w:pPr>
              <w:spacing w:before="60" w:after="60"/>
              <w:rPr>
                <w:rFonts w:cs="Arial"/>
                <w:szCs w:val="20"/>
              </w:rPr>
            </w:pPr>
            <w:r w:rsidRPr="0097152D">
              <w:rPr>
                <w:rFonts w:cs="Arial"/>
                <w:szCs w:val="20"/>
              </w:rPr>
              <w:t>8 000 000</w:t>
            </w:r>
          </w:p>
        </w:tc>
        <w:tc>
          <w:tcPr>
            <w:tcW w:w="596" w:type="dxa"/>
            <w:noWrap/>
            <w:hideMark/>
          </w:tcPr>
          <w:p w14:paraId="1702A86A" w14:textId="77777777" w:rsidR="0076202B" w:rsidRPr="0097152D" w:rsidRDefault="0076202B" w:rsidP="00D10AD1">
            <w:pPr>
              <w:spacing w:before="60" w:after="60"/>
              <w:rPr>
                <w:rFonts w:cs="Arial"/>
                <w:szCs w:val="20"/>
              </w:rPr>
            </w:pPr>
            <w:r w:rsidRPr="0097152D">
              <w:rPr>
                <w:rFonts w:cs="Arial"/>
                <w:szCs w:val="20"/>
              </w:rPr>
              <w:t>8 000 000</w:t>
            </w:r>
          </w:p>
        </w:tc>
        <w:tc>
          <w:tcPr>
            <w:tcW w:w="596" w:type="dxa"/>
            <w:noWrap/>
            <w:hideMark/>
          </w:tcPr>
          <w:p w14:paraId="5C039C55" w14:textId="77777777" w:rsidR="0076202B" w:rsidRPr="0097152D" w:rsidRDefault="0076202B" w:rsidP="00D10AD1">
            <w:pPr>
              <w:spacing w:before="60" w:after="60"/>
              <w:rPr>
                <w:rFonts w:cs="Arial"/>
                <w:szCs w:val="20"/>
              </w:rPr>
            </w:pPr>
            <w:r w:rsidRPr="0097152D">
              <w:rPr>
                <w:rFonts w:cs="Arial"/>
                <w:szCs w:val="20"/>
              </w:rPr>
              <w:t>8 000 000</w:t>
            </w:r>
          </w:p>
        </w:tc>
        <w:tc>
          <w:tcPr>
            <w:tcW w:w="596" w:type="dxa"/>
            <w:noWrap/>
            <w:hideMark/>
          </w:tcPr>
          <w:p w14:paraId="11916111" w14:textId="77777777" w:rsidR="0076202B" w:rsidRPr="0097152D" w:rsidRDefault="0076202B" w:rsidP="00D10AD1">
            <w:pPr>
              <w:spacing w:before="60" w:after="60"/>
              <w:rPr>
                <w:rFonts w:cs="Arial"/>
                <w:szCs w:val="20"/>
              </w:rPr>
            </w:pPr>
            <w:r w:rsidRPr="0097152D">
              <w:rPr>
                <w:rFonts w:cs="Arial"/>
                <w:szCs w:val="20"/>
              </w:rPr>
              <w:t>8 000 000</w:t>
            </w:r>
          </w:p>
        </w:tc>
        <w:tc>
          <w:tcPr>
            <w:tcW w:w="1052" w:type="dxa"/>
            <w:noWrap/>
            <w:hideMark/>
          </w:tcPr>
          <w:p w14:paraId="11458A24" w14:textId="77777777" w:rsidR="0076202B" w:rsidRPr="0097152D" w:rsidRDefault="0076202B" w:rsidP="00D10AD1">
            <w:pPr>
              <w:spacing w:before="60" w:after="60"/>
              <w:rPr>
                <w:rFonts w:cs="Arial"/>
                <w:szCs w:val="20"/>
              </w:rPr>
            </w:pPr>
            <w:r w:rsidRPr="0097152D">
              <w:rPr>
                <w:rFonts w:cs="Arial"/>
                <w:szCs w:val="20"/>
              </w:rPr>
              <w:t>1 000 000</w:t>
            </w:r>
          </w:p>
        </w:tc>
        <w:tc>
          <w:tcPr>
            <w:tcW w:w="1281" w:type="dxa"/>
            <w:noWrap/>
            <w:hideMark/>
          </w:tcPr>
          <w:p w14:paraId="33D14D10" w14:textId="77777777" w:rsidR="0076202B" w:rsidRPr="0097152D" w:rsidRDefault="0076202B" w:rsidP="00D10AD1">
            <w:pPr>
              <w:spacing w:before="60" w:after="60"/>
              <w:rPr>
                <w:rFonts w:cs="Arial"/>
                <w:szCs w:val="20"/>
              </w:rPr>
            </w:pPr>
            <w:r w:rsidRPr="0097152D">
              <w:rPr>
                <w:rFonts w:cs="Arial"/>
                <w:szCs w:val="20"/>
              </w:rPr>
              <w:t>5 000 000</w:t>
            </w:r>
          </w:p>
        </w:tc>
        <w:tc>
          <w:tcPr>
            <w:tcW w:w="1143" w:type="dxa"/>
            <w:noWrap/>
            <w:hideMark/>
          </w:tcPr>
          <w:p w14:paraId="7F862B50" w14:textId="77777777" w:rsidR="0076202B" w:rsidRPr="0097152D" w:rsidRDefault="0076202B" w:rsidP="00D10AD1">
            <w:pPr>
              <w:spacing w:before="60" w:after="60"/>
              <w:rPr>
                <w:rFonts w:cs="Arial"/>
                <w:szCs w:val="20"/>
              </w:rPr>
            </w:pPr>
            <w:r w:rsidRPr="0097152D">
              <w:rPr>
                <w:rFonts w:cs="Arial"/>
                <w:szCs w:val="20"/>
              </w:rPr>
              <w:t xml:space="preserve">      34 000 000   </w:t>
            </w:r>
          </w:p>
        </w:tc>
      </w:tr>
      <w:tr w:rsidR="0076202B" w:rsidRPr="0097152D" w14:paraId="5B3489F3" w14:textId="77777777" w:rsidTr="0076202B">
        <w:trPr>
          <w:trHeight w:val="1300"/>
        </w:trPr>
        <w:tc>
          <w:tcPr>
            <w:tcW w:w="1413" w:type="dxa"/>
            <w:noWrap/>
            <w:hideMark/>
          </w:tcPr>
          <w:p w14:paraId="68ADB274"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6AA40AC4" w14:textId="77777777" w:rsidR="0076202B" w:rsidRPr="0097152D" w:rsidRDefault="0076202B" w:rsidP="00D10AD1">
            <w:pPr>
              <w:spacing w:before="60" w:after="60"/>
              <w:rPr>
                <w:rFonts w:cs="Arial"/>
                <w:szCs w:val="20"/>
              </w:rPr>
            </w:pPr>
          </w:p>
        </w:tc>
        <w:tc>
          <w:tcPr>
            <w:tcW w:w="1559" w:type="dxa"/>
            <w:hideMark/>
          </w:tcPr>
          <w:p w14:paraId="323E005C" w14:textId="77777777" w:rsidR="0076202B" w:rsidRPr="0097152D" w:rsidRDefault="0076202B" w:rsidP="00D10AD1">
            <w:pPr>
              <w:spacing w:before="60" w:after="60"/>
              <w:rPr>
                <w:rFonts w:cs="Arial"/>
                <w:szCs w:val="20"/>
              </w:rPr>
            </w:pPr>
            <w:r w:rsidRPr="0097152D">
              <w:rPr>
                <w:rFonts w:cs="Arial"/>
                <w:szCs w:val="20"/>
              </w:rPr>
              <w:t>Aménagement et empoissonnement de mares</w:t>
            </w:r>
          </w:p>
        </w:tc>
        <w:tc>
          <w:tcPr>
            <w:tcW w:w="992" w:type="dxa"/>
            <w:noWrap/>
            <w:hideMark/>
          </w:tcPr>
          <w:p w14:paraId="0FA08644" w14:textId="77777777" w:rsidR="0076202B" w:rsidRPr="0097152D" w:rsidRDefault="0076202B" w:rsidP="00D10AD1">
            <w:pPr>
              <w:spacing w:before="60" w:after="60"/>
              <w:rPr>
                <w:rFonts w:cs="Arial"/>
                <w:szCs w:val="20"/>
              </w:rPr>
            </w:pPr>
            <w:r w:rsidRPr="0097152D">
              <w:rPr>
                <w:rFonts w:cs="Arial"/>
                <w:szCs w:val="20"/>
              </w:rPr>
              <w:t>Mare</w:t>
            </w:r>
          </w:p>
        </w:tc>
        <w:tc>
          <w:tcPr>
            <w:tcW w:w="992" w:type="dxa"/>
            <w:noWrap/>
            <w:hideMark/>
          </w:tcPr>
          <w:p w14:paraId="1C4BA510"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1D081FCC" w14:textId="77777777" w:rsidR="0076202B" w:rsidRPr="0097152D" w:rsidRDefault="0076202B" w:rsidP="00D10AD1">
            <w:pPr>
              <w:spacing w:before="60" w:after="60"/>
              <w:rPr>
                <w:rFonts w:cs="Arial"/>
                <w:szCs w:val="20"/>
              </w:rPr>
            </w:pPr>
            <w:r w:rsidRPr="0097152D">
              <w:rPr>
                <w:rFonts w:cs="Arial"/>
                <w:szCs w:val="20"/>
              </w:rPr>
              <w:t>20 000 000</w:t>
            </w:r>
          </w:p>
        </w:tc>
        <w:tc>
          <w:tcPr>
            <w:tcW w:w="992" w:type="dxa"/>
            <w:noWrap/>
            <w:hideMark/>
          </w:tcPr>
          <w:p w14:paraId="5BB88570" w14:textId="77777777" w:rsidR="0076202B" w:rsidRPr="0097152D" w:rsidRDefault="0076202B" w:rsidP="00D10AD1">
            <w:pPr>
              <w:spacing w:before="60" w:after="60"/>
              <w:rPr>
                <w:rFonts w:cs="Arial"/>
                <w:szCs w:val="20"/>
              </w:rPr>
            </w:pPr>
            <w:r w:rsidRPr="0097152D">
              <w:rPr>
                <w:rFonts w:cs="Arial"/>
                <w:szCs w:val="20"/>
              </w:rPr>
              <w:t>20 000 000</w:t>
            </w:r>
          </w:p>
        </w:tc>
        <w:tc>
          <w:tcPr>
            <w:tcW w:w="661" w:type="dxa"/>
            <w:noWrap/>
            <w:hideMark/>
          </w:tcPr>
          <w:p w14:paraId="50E3F99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4EB293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C99EE03"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184CD5AA"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6AD95CD"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C58B868"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52A74CF0"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73F8740" w14:textId="77777777" w:rsidR="0076202B" w:rsidRPr="0097152D" w:rsidRDefault="0076202B" w:rsidP="00D10AD1">
            <w:pPr>
              <w:spacing w:before="60" w:after="60"/>
              <w:rPr>
                <w:rFonts w:cs="Arial"/>
                <w:szCs w:val="20"/>
              </w:rPr>
            </w:pPr>
            <w:r w:rsidRPr="0097152D">
              <w:rPr>
                <w:rFonts w:cs="Arial"/>
                <w:szCs w:val="20"/>
              </w:rPr>
              <w:t xml:space="preserve">      20 000 000   </w:t>
            </w:r>
          </w:p>
        </w:tc>
      </w:tr>
      <w:tr w:rsidR="0076202B" w:rsidRPr="0097152D" w14:paraId="7B7EDD75" w14:textId="77777777" w:rsidTr="0076202B">
        <w:trPr>
          <w:trHeight w:val="780"/>
        </w:trPr>
        <w:tc>
          <w:tcPr>
            <w:tcW w:w="1413" w:type="dxa"/>
            <w:noWrap/>
            <w:hideMark/>
          </w:tcPr>
          <w:p w14:paraId="099D181B"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6AB27BB4" w14:textId="77777777" w:rsidR="0076202B" w:rsidRPr="0097152D" w:rsidRDefault="0076202B" w:rsidP="00D10AD1">
            <w:pPr>
              <w:spacing w:before="60" w:after="60"/>
              <w:rPr>
                <w:rFonts w:cs="Arial"/>
                <w:szCs w:val="20"/>
              </w:rPr>
            </w:pPr>
          </w:p>
        </w:tc>
        <w:tc>
          <w:tcPr>
            <w:tcW w:w="1559" w:type="dxa"/>
            <w:hideMark/>
          </w:tcPr>
          <w:p w14:paraId="5C40958F" w14:textId="77777777" w:rsidR="0076202B" w:rsidRPr="0097152D" w:rsidRDefault="0076202B" w:rsidP="00D10AD1">
            <w:pPr>
              <w:spacing w:before="60" w:after="60"/>
              <w:rPr>
                <w:rFonts w:cs="Arial"/>
                <w:szCs w:val="20"/>
              </w:rPr>
            </w:pPr>
            <w:r w:rsidRPr="0097152D">
              <w:rPr>
                <w:rFonts w:cs="Arial"/>
                <w:szCs w:val="20"/>
              </w:rPr>
              <w:t>Mise en place de pépinières villageoises</w:t>
            </w:r>
          </w:p>
        </w:tc>
        <w:tc>
          <w:tcPr>
            <w:tcW w:w="992" w:type="dxa"/>
            <w:noWrap/>
            <w:hideMark/>
          </w:tcPr>
          <w:p w14:paraId="34B681BE" w14:textId="77777777" w:rsidR="0076202B" w:rsidRPr="0097152D" w:rsidRDefault="0076202B" w:rsidP="00D10AD1">
            <w:pPr>
              <w:spacing w:before="60" w:after="60"/>
              <w:rPr>
                <w:rFonts w:cs="Arial"/>
                <w:szCs w:val="20"/>
              </w:rPr>
            </w:pPr>
            <w:r w:rsidRPr="0097152D">
              <w:rPr>
                <w:rFonts w:cs="Arial"/>
                <w:szCs w:val="20"/>
              </w:rPr>
              <w:t>Pépinière</w:t>
            </w:r>
          </w:p>
        </w:tc>
        <w:tc>
          <w:tcPr>
            <w:tcW w:w="992" w:type="dxa"/>
            <w:noWrap/>
            <w:hideMark/>
          </w:tcPr>
          <w:p w14:paraId="589C13FD" w14:textId="77777777" w:rsidR="0076202B" w:rsidRPr="0097152D" w:rsidRDefault="0076202B" w:rsidP="00D10AD1">
            <w:pPr>
              <w:spacing w:before="60" w:after="60"/>
              <w:rPr>
                <w:rFonts w:cs="Arial"/>
                <w:szCs w:val="20"/>
              </w:rPr>
            </w:pPr>
            <w:r w:rsidRPr="0097152D">
              <w:rPr>
                <w:rFonts w:cs="Arial"/>
                <w:szCs w:val="20"/>
              </w:rPr>
              <w:t>3</w:t>
            </w:r>
          </w:p>
        </w:tc>
        <w:tc>
          <w:tcPr>
            <w:tcW w:w="851" w:type="dxa"/>
            <w:noWrap/>
            <w:hideMark/>
          </w:tcPr>
          <w:p w14:paraId="76B7B310" w14:textId="77777777" w:rsidR="0076202B" w:rsidRPr="0097152D" w:rsidRDefault="0076202B" w:rsidP="00D10AD1">
            <w:pPr>
              <w:spacing w:before="60" w:after="60"/>
              <w:rPr>
                <w:rFonts w:cs="Arial"/>
                <w:szCs w:val="20"/>
              </w:rPr>
            </w:pPr>
            <w:r w:rsidRPr="0097152D">
              <w:rPr>
                <w:rFonts w:cs="Arial"/>
                <w:szCs w:val="20"/>
              </w:rPr>
              <w:t>2 000 000</w:t>
            </w:r>
          </w:p>
        </w:tc>
        <w:tc>
          <w:tcPr>
            <w:tcW w:w="992" w:type="dxa"/>
            <w:noWrap/>
            <w:hideMark/>
          </w:tcPr>
          <w:p w14:paraId="005D6B12" w14:textId="77777777" w:rsidR="0076202B" w:rsidRPr="0097152D" w:rsidRDefault="0076202B" w:rsidP="00D10AD1">
            <w:pPr>
              <w:spacing w:before="60" w:after="60"/>
              <w:rPr>
                <w:rFonts w:cs="Arial"/>
                <w:szCs w:val="20"/>
              </w:rPr>
            </w:pPr>
            <w:r w:rsidRPr="0097152D">
              <w:rPr>
                <w:rFonts w:cs="Arial"/>
                <w:szCs w:val="20"/>
              </w:rPr>
              <w:t>6 000 000</w:t>
            </w:r>
          </w:p>
        </w:tc>
        <w:tc>
          <w:tcPr>
            <w:tcW w:w="661" w:type="dxa"/>
            <w:noWrap/>
            <w:hideMark/>
          </w:tcPr>
          <w:p w14:paraId="1AE14791"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4F8337B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7FDCFA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F1542B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DAE48AA"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2269333"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0CE9E585"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416D891" w14:textId="77777777" w:rsidR="0076202B" w:rsidRPr="0097152D" w:rsidRDefault="0076202B" w:rsidP="00D10AD1">
            <w:pPr>
              <w:spacing w:before="60" w:after="60"/>
              <w:rPr>
                <w:rFonts w:cs="Arial"/>
                <w:szCs w:val="20"/>
              </w:rPr>
            </w:pPr>
            <w:r w:rsidRPr="0097152D">
              <w:rPr>
                <w:rFonts w:cs="Arial"/>
                <w:szCs w:val="20"/>
              </w:rPr>
              <w:t xml:space="preserve">        6 000 000   </w:t>
            </w:r>
          </w:p>
        </w:tc>
      </w:tr>
      <w:tr w:rsidR="0076202B" w:rsidRPr="0097152D" w14:paraId="321BC561" w14:textId="77777777" w:rsidTr="0076202B">
        <w:trPr>
          <w:trHeight w:val="1820"/>
        </w:trPr>
        <w:tc>
          <w:tcPr>
            <w:tcW w:w="1413" w:type="dxa"/>
            <w:noWrap/>
            <w:hideMark/>
          </w:tcPr>
          <w:p w14:paraId="4D02C6D7" w14:textId="77777777" w:rsidR="0076202B" w:rsidRPr="0097152D" w:rsidRDefault="0076202B" w:rsidP="00D10AD1">
            <w:pPr>
              <w:spacing w:before="60" w:after="60"/>
              <w:rPr>
                <w:rFonts w:cs="Arial"/>
                <w:szCs w:val="20"/>
              </w:rPr>
            </w:pPr>
            <w:r w:rsidRPr="0097152D">
              <w:rPr>
                <w:rFonts w:cs="Arial"/>
                <w:szCs w:val="20"/>
              </w:rPr>
              <w:t> </w:t>
            </w:r>
          </w:p>
        </w:tc>
        <w:tc>
          <w:tcPr>
            <w:tcW w:w="1276" w:type="dxa"/>
            <w:vMerge/>
            <w:hideMark/>
          </w:tcPr>
          <w:p w14:paraId="7E931153" w14:textId="77777777" w:rsidR="0076202B" w:rsidRPr="0097152D" w:rsidRDefault="0076202B" w:rsidP="00D10AD1">
            <w:pPr>
              <w:spacing w:before="60" w:after="60"/>
              <w:rPr>
                <w:rFonts w:cs="Arial"/>
                <w:szCs w:val="20"/>
              </w:rPr>
            </w:pPr>
          </w:p>
        </w:tc>
        <w:tc>
          <w:tcPr>
            <w:tcW w:w="1559" w:type="dxa"/>
            <w:hideMark/>
          </w:tcPr>
          <w:p w14:paraId="6B0C9A94" w14:textId="77777777" w:rsidR="0076202B" w:rsidRPr="0097152D" w:rsidRDefault="0076202B" w:rsidP="00D10AD1">
            <w:pPr>
              <w:spacing w:before="60" w:after="60"/>
              <w:rPr>
                <w:rFonts w:cs="Arial"/>
                <w:szCs w:val="20"/>
              </w:rPr>
            </w:pPr>
            <w:r w:rsidRPr="0097152D">
              <w:rPr>
                <w:rFonts w:cs="Arial"/>
                <w:szCs w:val="20"/>
              </w:rPr>
              <w:t>Construction du service communal de l’environnement : clôture et réhabilitation</w:t>
            </w:r>
          </w:p>
        </w:tc>
        <w:tc>
          <w:tcPr>
            <w:tcW w:w="992" w:type="dxa"/>
            <w:noWrap/>
            <w:hideMark/>
          </w:tcPr>
          <w:p w14:paraId="5D9322AA" w14:textId="77777777" w:rsidR="0076202B" w:rsidRPr="0097152D" w:rsidRDefault="0076202B" w:rsidP="00D10AD1">
            <w:pPr>
              <w:spacing w:before="60" w:after="60"/>
              <w:rPr>
                <w:rFonts w:cs="Arial"/>
                <w:szCs w:val="20"/>
              </w:rPr>
            </w:pPr>
            <w:r w:rsidRPr="0097152D">
              <w:rPr>
                <w:rFonts w:cs="Arial"/>
                <w:szCs w:val="20"/>
              </w:rPr>
              <w:t>Service</w:t>
            </w:r>
          </w:p>
        </w:tc>
        <w:tc>
          <w:tcPr>
            <w:tcW w:w="992" w:type="dxa"/>
            <w:noWrap/>
            <w:hideMark/>
          </w:tcPr>
          <w:p w14:paraId="70A5BA2F"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20E48288" w14:textId="77777777" w:rsidR="0076202B" w:rsidRPr="0097152D" w:rsidRDefault="0076202B" w:rsidP="00D10AD1">
            <w:pPr>
              <w:spacing w:before="60" w:after="60"/>
              <w:rPr>
                <w:rFonts w:cs="Arial"/>
                <w:szCs w:val="20"/>
              </w:rPr>
            </w:pPr>
            <w:r w:rsidRPr="0097152D">
              <w:rPr>
                <w:rFonts w:cs="Arial"/>
                <w:szCs w:val="20"/>
              </w:rPr>
              <w:t>10 000 000</w:t>
            </w:r>
          </w:p>
        </w:tc>
        <w:tc>
          <w:tcPr>
            <w:tcW w:w="992" w:type="dxa"/>
            <w:noWrap/>
            <w:hideMark/>
          </w:tcPr>
          <w:p w14:paraId="79704CC8" w14:textId="77777777" w:rsidR="0076202B" w:rsidRPr="0097152D" w:rsidRDefault="0076202B" w:rsidP="00D10AD1">
            <w:pPr>
              <w:spacing w:before="60" w:after="60"/>
              <w:rPr>
                <w:rFonts w:cs="Arial"/>
                <w:szCs w:val="20"/>
              </w:rPr>
            </w:pPr>
            <w:r w:rsidRPr="0097152D">
              <w:rPr>
                <w:rFonts w:cs="Arial"/>
                <w:szCs w:val="20"/>
              </w:rPr>
              <w:t>10 000 000</w:t>
            </w:r>
          </w:p>
        </w:tc>
        <w:tc>
          <w:tcPr>
            <w:tcW w:w="661" w:type="dxa"/>
            <w:noWrap/>
            <w:hideMark/>
          </w:tcPr>
          <w:p w14:paraId="643E8965"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4E29C18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2F2501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4F6E8A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F484341"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724906BA"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7693FFE8"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6CD6EAE" w14:textId="77777777" w:rsidR="0076202B" w:rsidRPr="0097152D" w:rsidRDefault="0076202B" w:rsidP="00D10AD1">
            <w:pPr>
              <w:spacing w:before="60" w:after="60"/>
              <w:rPr>
                <w:rFonts w:cs="Arial"/>
                <w:szCs w:val="20"/>
              </w:rPr>
            </w:pPr>
            <w:r w:rsidRPr="0097152D">
              <w:rPr>
                <w:rFonts w:cs="Arial"/>
                <w:szCs w:val="20"/>
              </w:rPr>
              <w:t xml:space="preserve">      10 000 000   </w:t>
            </w:r>
          </w:p>
        </w:tc>
      </w:tr>
      <w:tr w:rsidR="0076202B" w:rsidRPr="0097152D" w14:paraId="0C4042DA" w14:textId="77777777" w:rsidTr="0076202B">
        <w:trPr>
          <w:trHeight w:val="290"/>
        </w:trPr>
        <w:tc>
          <w:tcPr>
            <w:tcW w:w="1413" w:type="dxa"/>
            <w:noWrap/>
            <w:hideMark/>
          </w:tcPr>
          <w:p w14:paraId="6E6FEE9B" w14:textId="77777777" w:rsidR="0076202B" w:rsidRPr="0097152D" w:rsidRDefault="0076202B" w:rsidP="00D10AD1">
            <w:pPr>
              <w:spacing w:before="60" w:after="60"/>
              <w:rPr>
                <w:rFonts w:cs="Arial"/>
                <w:b/>
                <w:bCs/>
                <w:szCs w:val="20"/>
              </w:rPr>
            </w:pPr>
            <w:r w:rsidRPr="0097152D">
              <w:rPr>
                <w:rFonts w:cs="Arial"/>
                <w:b/>
                <w:bCs/>
                <w:szCs w:val="20"/>
              </w:rPr>
              <w:t>TOTAL AXE 1</w:t>
            </w:r>
          </w:p>
        </w:tc>
        <w:tc>
          <w:tcPr>
            <w:tcW w:w="1276" w:type="dxa"/>
            <w:noWrap/>
            <w:hideMark/>
          </w:tcPr>
          <w:p w14:paraId="57219E61" w14:textId="77777777" w:rsidR="0076202B" w:rsidRPr="0097152D" w:rsidRDefault="0076202B" w:rsidP="00D10AD1">
            <w:pPr>
              <w:spacing w:before="60" w:after="60"/>
              <w:rPr>
                <w:rFonts w:cs="Arial"/>
                <w:b/>
                <w:bCs/>
                <w:szCs w:val="20"/>
              </w:rPr>
            </w:pPr>
            <w:r w:rsidRPr="0097152D">
              <w:rPr>
                <w:rFonts w:cs="Arial"/>
                <w:b/>
                <w:bCs/>
                <w:szCs w:val="20"/>
              </w:rPr>
              <w:t> </w:t>
            </w:r>
          </w:p>
        </w:tc>
        <w:tc>
          <w:tcPr>
            <w:tcW w:w="1559" w:type="dxa"/>
            <w:noWrap/>
            <w:hideMark/>
          </w:tcPr>
          <w:p w14:paraId="3FC5C2A2" w14:textId="77777777" w:rsidR="0076202B" w:rsidRPr="0097152D" w:rsidRDefault="0076202B" w:rsidP="00D10AD1">
            <w:pPr>
              <w:spacing w:before="60" w:after="60"/>
              <w:rPr>
                <w:rFonts w:cs="Arial"/>
                <w:b/>
                <w:bCs/>
                <w:szCs w:val="20"/>
              </w:rPr>
            </w:pPr>
            <w:r w:rsidRPr="0097152D">
              <w:rPr>
                <w:rFonts w:cs="Arial"/>
                <w:b/>
                <w:bCs/>
                <w:szCs w:val="20"/>
              </w:rPr>
              <w:t> </w:t>
            </w:r>
          </w:p>
        </w:tc>
        <w:tc>
          <w:tcPr>
            <w:tcW w:w="992" w:type="dxa"/>
            <w:noWrap/>
            <w:hideMark/>
          </w:tcPr>
          <w:p w14:paraId="20C8A110" w14:textId="77777777" w:rsidR="0076202B" w:rsidRPr="0097152D" w:rsidRDefault="0076202B" w:rsidP="00D10AD1">
            <w:pPr>
              <w:spacing w:before="60" w:after="60"/>
              <w:rPr>
                <w:rFonts w:cs="Arial"/>
                <w:b/>
                <w:bCs/>
                <w:szCs w:val="20"/>
              </w:rPr>
            </w:pPr>
            <w:r w:rsidRPr="0097152D">
              <w:rPr>
                <w:rFonts w:cs="Arial"/>
                <w:b/>
                <w:bCs/>
                <w:szCs w:val="20"/>
              </w:rPr>
              <w:t> </w:t>
            </w:r>
          </w:p>
        </w:tc>
        <w:tc>
          <w:tcPr>
            <w:tcW w:w="992" w:type="dxa"/>
            <w:noWrap/>
            <w:hideMark/>
          </w:tcPr>
          <w:p w14:paraId="4BD79EFB" w14:textId="77777777" w:rsidR="0076202B" w:rsidRPr="0097152D" w:rsidRDefault="0076202B" w:rsidP="00D10AD1">
            <w:pPr>
              <w:spacing w:before="60" w:after="60"/>
              <w:rPr>
                <w:rFonts w:cs="Arial"/>
                <w:b/>
                <w:bCs/>
                <w:szCs w:val="20"/>
              </w:rPr>
            </w:pPr>
            <w:r w:rsidRPr="0097152D">
              <w:rPr>
                <w:rFonts w:cs="Arial"/>
                <w:b/>
                <w:bCs/>
                <w:szCs w:val="20"/>
              </w:rPr>
              <w:t> </w:t>
            </w:r>
          </w:p>
        </w:tc>
        <w:tc>
          <w:tcPr>
            <w:tcW w:w="851" w:type="dxa"/>
            <w:noWrap/>
            <w:hideMark/>
          </w:tcPr>
          <w:p w14:paraId="29FAD78E" w14:textId="77777777" w:rsidR="0076202B" w:rsidRPr="0097152D" w:rsidRDefault="0076202B" w:rsidP="00D10AD1">
            <w:pPr>
              <w:spacing w:before="60" w:after="60"/>
              <w:rPr>
                <w:rFonts w:cs="Arial"/>
                <w:b/>
                <w:bCs/>
                <w:szCs w:val="20"/>
              </w:rPr>
            </w:pPr>
            <w:r w:rsidRPr="0097152D">
              <w:rPr>
                <w:rFonts w:cs="Arial"/>
                <w:b/>
                <w:bCs/>
                <w:szCs w:val="20"/>
              </w:rPr>
              <w:t> </w:t>
            </w:r>
          </w:p>
        </w:tc>
        <w:tc>
          <w:tcPr>
            <w:tcW w:w="992" w:type="dxa"/>
            <w:noWrap/>
            <w:hideMark/>
          </w:tcPr>
          <w:p w14:paraId="172C2A4C" w14:textId="77777777" w:rsidR="0076202B" w:rsidRPr="0097152D" w:rsidRDefault="0076202B" w:rsidP="00D10AD1">
            <w:pPr>
              <w:spacing w:before="60" w:after="60"/>
              <w:rPr>
                <w:rFonts w:cs="Arial"/>
                <w:szCs w:val="20"/>
              </w:rPr>
            </w:pPr>
            <w:r w:rsidRPr="0097152D">
              <w:rPr>
                <w:rFonts w:cs="Arial"/>
                <w:szCs w:val="20"/>
              </w:rPr>
              <w:t>540 430 000</w:t>
            </w:r>
          </w:p>
        </w:tc>
        <w:tc>
          <w:tcPr>
            <w:tcW w:w="661" w:type="dxa"/>
            <w:noWrap/>
            <w:hideMark/>
          </w:tcPr>
          <w:p w14:paraId="145F5292" w14:textId="77777777" w:rsidR="0076202B" w:rsidRPr="0097152D" w:rsidRDefault="0076202B" w:rsidP="00D10AD1">
            <w:pPr>
              <w:spacing w:before="60" w:after="60"/>
              <w:rPr>
                <w:rFonts w:cs="Arial"/>
                <w:szCs w:val="20"/>
              </w:rPr>
            </w:pPr>
            <w:r w:rsidRPr="0097152D">
              <w:rPr>
                <w:rFonts w:cs="Arial"/>
                <w:szCs w:val="20"/>
              </w:rPr>
              <w:t>161 680 000</w:t>
            </w:r>
          </w:p>
        </w:tc>
        <w:tc>
          <w:tcPr>
            <w:tcW w:w="596" w:type="dxa"/>
            <w:noWrap/>
            <w:hideMark/>
          </w:tcPr>
          <w:p w14:paraId="27EF5DEB" w14:textId="77777777" w:rsidR="0076202B" w:rsidRPr="0097152D" w:rsidRDefault="0076202B" w:rsidP="00D10AD1">
            <w:pPr>
              <w:spacing w:before="60" w:after="60"/>
              <w:rPr>
                <w:rFonts w:cs="Arial"/>
                <w:szCs w:val="20"/>
              </w:rPr>
            </w:pPr>
            <w:r w:rsidRPr="0097152D">
              <w:rPr>
                <w:rFonts w:cs="Arial"/>
                <w:szCs w:val="20"/>
              </w:rPr>
              <w:t>131 600 000</w:t>
            </w:r>
          </w:p>
        </w:tc>
        <w:tc>
          <w:tcPr>
            <w:tcW w:w="596" w:type="dxa"/>
            <w:noWrap/>
            <w:hideMark/>
          </w:tcPr>
          <w:p w14:paraId="24F2C0A9" w14:textId="77777777" w:rsidR="0076202B" w:rsidRPr="0097152D" w:rsidRDefault="0076202B" w:rsidP="00D10AD1">
            <w:pPr>
              <w:spacing w:before="60" w:after="60"/>
              <w:rPr>
                <w:rFonts w:cs="Arial"/>
                <w:szCs w:val="20"/>
              </w:rPr>
            </w:pPr>
            <w:r w:rsidRPr="0097152D">
              <w:rPr>
                <w:rFonts w:cs="Arial"/>
                <w:szCs w:val="20"/>
              </w:rPr>
              <w:t>132 050 000</w:t>
            </w:r>
          </w:p>
        </w:tc>
        <w:tc>
          <w:tcPr>
            <w:tcW w:w="596" w:type="dxa"/>
            <w:noWrap/>
            <w:hideMark/>
          </w:tcPr>
          <w:p w14:paraId="0FD5E764" w14:textId="77777777" w:rsidR="0076202B" w:rsidRPr="0097152D" w:rsidRDefault="0076202B" w:rsidP="00D10AD1">
            <w:pPr>
              <w:spacing w:before="60" w:after="60"/>
              <w:rPr>
                <w:rFonts w:cs="Arial"/>
                <w:szCs w:val="20"/>
              </w:rPr>
            </w:pPr>
            <w:r w:rsidRPr="0097152D">
              <w:rPr>
                <w:rFonts w:cs="Arial"/>
                <w:szCs w:val="20"/>
              </w:rPr>
              <w:t>59 050 000</w:t>
            </w:r>
          </w:p>
        </w:tc>
        <w:tc>
          <w:tcPr>
            <w:tcW w:w="596" w:type="dxa"/>
            <w:noWrap/>
            <w:hideMark/>
          </w:tcPr>
          <w:p w14:paraId="1C1AB28F" w14:textId="77777777" w:rsidR="0076202B" w:rsidRPr="0097152D" w:rsidRDefault="0076202B" w:rsidP="00D10AD1">
            <w:pPr>
              <w:spacing w:before="60" w:after="60"/>
              <w:rPr>
                <w:rFonts w:cs="Arial"/>
                <w:szCs w:val="20"/>
              </w:rPr>
            </w:pPr>
            <w:r w:rsidRPr="0097152D">
              <w:rPr>
                <w:rFonts w:cs="Arial"/>
                <w:szCs w:val="20"/>
              </w:rPr>
              <w:t>56 050 000</w:t>
            </w:r>
          </w:p>
        </w:tc>
        <w:tc>
          <w:tcPr>
            <w:tcW w:w="1052" w:type="dxa"/>
            <w:noWrap/>
            <w:hideMark/>
          </w:tcPr>
          <w:p w14:paraId="4740D983" w14:textId="77777777" w:rsidR="0076202B" w:rsidRPr="0097152D" w:rsidRDefault="0076202B" w:rsidP="00D10AD1">
            <w:pPr>
              <w:spacing w:before="60" w:after="60"/>
              <w:rPr>
                <w:rFonts w:cs="Arial"/>
                <w:szCs w:val="20"/>
              </w:rPr>
            </w:pPr>
            <w:r w:rsidRPr="0097152D">
              <w:rPr>
                <w:rFonts w:cs="Arial"/>
                <w:szCs w:val="20"/>
              </w:rPr>
              <w:t>12 437 500</w:t>
            </w:r>
          </w:p>
        </w:tc>
        <w:tc>
          <w:tcPr>
            <w:tcW w:w="1281" w:type="dxa"/>
            <w:noWrap/>
            <w:hideMark/>
          </w:tcPr>
          <w:p w14:paraId="1DE54DF5" w14:textId="77777777" w:rsidR="0076202B" w:rsidRPr="0097152D" w:rsidRDefault="0076202B" w:rsidP="00D10AD1">
            <w:pPr>
              <w:spacing w:before="60" w:after="60"/>
              <w:rPr>
                <w:rFonts w:cs="Arial"/>
                <w:szCs w:val="20"/>
              </w:rPr>
            </w:pPr>
            <w:r w:rsidRPr="0097152D">
              <w:rPr>
                <w:rFonts w:cs="Arial"/>
                <w:szCs w:val="20"/>
              </w:rPr>
              <w:t>24 020 000</w:t>
            </w:r>
          </w:p>
        </w:tc>
        <w:tc>
          <w:tcPr>
            <w:tcW w:w="1143" w:type="dxa"/>
            <w:noWrap/>
            <w:hideMark/>
          </w:tcPr>
          <w:p w14:paraId="00EC81E8" w14:textId="77777777" w:rsidR="0076202B" w:rsidRPr="0097152D" w:rsidRDefault="0076202B" w:rsidP="00D10AD1">
            <w:pPr>
              <w:spacing w:before="60" w:after="60"/>
              <w:rPr>
                <w:rFonts w:cs="Arial"/>
                <w:szCs w:val="20"/>
              </w:rPr>
            </w:pPr>
            <w:r w:rsidRPr="0097152D">
              <w:rPr>
                <w:rFonts w:cs="Arial"/>
                <w:szCs w:val="20"/>
              </w:rPr>
              <w:t>503 972 500</w:t>
            </w:r>
          </w:p>
        </w:tc>
      </w:tr>
      <w:tr w:rsidR="0076202B" w:rsidRPr="0097152D" w14:paraId="79E489E0" w14:textId="77777777" w:rsidTr="0076202B">
        <w:trPr>
          <w:trHeight w:val="290"/>
        </w:trPr>
        <w:tc>
          <w:tcPr>
            <w:tcW w:w="1413" w:type="dxa"/>
            <w:vMerge w:val="restart"/>
            <w:noWrap/>
            <w:hideMark/>
          </w:tcPr>
          <w:p w14:paraId="18516710" w14:textId="77777777" w:rsidR="0076202B" w:rsidRPr="0097152D" w:rsidRDefault="0076202B" w:rsidP="00D10AD1">
            <w:pPr>
              <w:spacing w:before="60" w:after="60"/>
              <w:rPr>
                <w:rFonts w:cs="Arial"/>
                <w:szCs w:val="20"/>
              </w:rPr>
            </w:pPr>
            <w:r w:rsidRPr="0097152D">
              <w:rPr>
                <w:rFonts w:cs="Arial"/>
                <w:szCs w:val="20"/>
              </w:rPr>
              <w:lastRenderedPageBreak/>
              <w:t>Les conditions d’accès des populations aux services sociaux de base sont améliorées</w:t>
            </w:r>
          </w:p>
        </w:tc>
        <w:tc>
          <w:tcPr>
            <w:tcW w:w="1276" w:type="dxa"/>
            <w:vMerge w:val="restart"/>
            <w:noWrap/>
            <w:hideMark/>
          </w:tcPr>
          <w:p w14:paraId="05EB82D5" w14:textId="77777777" w:rsidR="0076202B" w:rsidRPr="0097152D" w:rsidRDefault="0076202B" w:rsidP="00D10AD1">
            <w:pPr>
              <w:spacing w:before="60" w:after="60"/>
              <w:rPr>
                <w:rFonts w:cs="Arial"/>
                <w:szCs w:val="20"/>
              </w:rPr>
            </w:pPr>
            <w:r w:rsidRPr="0097152D">
              <w:rPr>
                <w:rFonts w:cs="Arial"/>
                <w:szCs w:val="20"/>
              </w:rPr>
              <w:t>Améliorer les performances du système éducatif</w:t>
            </w:r>
          </w:p>
        </w:tc>
        <w:tc>
          <w:tcPr>
            <w:tcW w:w="1559" w:type="dxa"/>
            <w:hideMark/>
          </w:tcPr>
          <w:p w14:paraId="3706CF14" w14:textId="77777777" w:rsidR="0076202B" w:rsidRPr="0097152D" w:rsidRDefault="0076202B" w:rsidP="00D10AD1">
            <w:pPr>
              <w:spacing w:before="60" w:after="60"/>
              <w:rPr>
                <w:rFonts w:cs="Arial"/>
                <w:szCs w:val="20"/>
              </w:rPr>
            </w:pPr>
            <w:r w:rsidRPr="0097152D">
              <w:rPr>
                <w:rFonts w:cs="Arial"/>
                <w:szCs w:val="20"/>
              </w:rPr>
              <w:t> </w:t>
            </w:r>
          </w:p>
        </w:tc>
        <w:tc>
          <w:tcPr>
            <w:tcW w:w="992" w:type="dxa"/>
            <w:noWrap/>
            <w:hideMark/>
          </w:tcPr>
          <w:p w14:paraId="1B42FC1C" w14:textId="77777777" w:rsidR="0076202B" w:rsidRPr="0097152D" w:rsidRDefault="0076202B" w:rsidP="00D10AD1">
            <w:pPr>
              <w:spacing w:before="60" w:after="60"/>
              <w:rPr>
                <w:rFonts w:cs="Arial"/>
                <w:szCs w:val="20"/>
              </w:rPr>
            </w:pPr>
            <w:r w:rsidRPr="0097152D">
              <w:rPr>
                <w:rFonts w:cs="Arial"/>
                <w:szCs w:val="20"/>
              </w:rPr>
              <w:t> </w:t>
            </w:r>
          </w:p>
        </w:tc>
        <w:tc>
          <w:tcPr>
            <w:tcW w:w="992" w:type="dxa"/>
            <w:noWrap/>
            <w:hideMark/>
          </w:tcPr>
          <w:p w14:paraId="73CE850D" w14:textId="77777777" w:rsidR="0076202B" w:rsidRPr="0097152D" w:rsidRDefault="0076202B" w:rsidP="00D10AD1">
            <w:pPr>
              <w:spacing w:before="60" w:after="60"/>
              <w:rPr>
                <w:rFonts w:cs="Arial"/>
                <w:szCs w:val="20"/>
              </w:rPr>
            </w:pPr>
            <w:r w:rsidRPr="0097152D">
              <w:rPr>
                <w:rFonts w:cs="Arial"/>
                <w:szCs w:val="20"/>
              </w:rPr>
              <w:t> </w:t>
            </w:r>
          </w:p>
        </w:tc>
        <w:tc>
          <w:tcPr>
            <w:tcW w:w="851" w:type="dxa"/>
            <w:noWrap/>
            <w:hideMark/>
          </w:tcPr>
          <w:p w14:paraId="54D33D7B" w14:textId="77777777" w:rsidR="0076202B" w:rsidRPr="0097152D" w:rsidRDefault="0076202B" w:rsidP="00D10AD1">
            <w:pPr>
              <w:spacing w:before="60" w:after="60"/>
              <w:rPr>
                <w:rFonts w:cs="Arial"/>
                <w:szCs w:val="20"/>
              </w:rPr>
            </w:pPr>
            <w:r w:rsidRPr="0097152D">
              <w:rPr>
                <w:rFonts w:cs="Arial"/>
                <w:szCs w:val="20"/>
              </w:rPr>
              <w:t> </w:t>
            </w:r>
          </w:p>
        </w:tc>
        <w:tc>
          <w:tcPr>
            <w:tcW w:w="992" w:type="dxa"/>
            <w:noWrap/>
            <w:hideMark/>
          </w:tcPr>
          <w:p w14:paraId="46EA77F7" w14:textId="77777777" w:rsidR="0076202B" w:rsidRPr="0097152D" w:rsidRDefault="0076202B" w:rsidP="00D10AD1">
            <w:pPr>
              <w:spacing w:before="60" w:after="60"/>
              <w:rPr>
                <w:rFonts w:cs="Arial"/>
                <w:szCs w:val="20"/>
              </w:rPr>
            </w:pPr>
            <w:r w:rsidRPr="0097152D">
              <w:rPr>
                <w:rFonts w:cs="Arial"/>
                <w:szCs w:val="20"/>
              </w:rPr>
              <w:t> </w:t>
            </w:r>
          </w:p>
        </w:tc>
        <w:tc>
          <w:tcPr>
            <w:tcW w:w="661" w:type="dxa"/>
            <w:noWrap/>
            <w:hideMark/>
          </w:tcPr>
          <w:p w14:paraId="2C09283B"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76592FAE"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568714A7"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173040FC"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3139AFC1" w14:textId="77777777" w:rsidR="0076202B" w:rsidRPr="0097152D" w:rsidRDefault="0076202B" w:rsidP="00D10AD1">
            <w:pPr>
              <w:spacing w:before="60" w:after="60"/>
              <w:rPr>
                <w:rFonts w:cs="Arial"/>
                <w:szCs w:val="20"/>
              </w:rPr>
            </w:pPr>
            <w:r w:rsidRPr="0097152D">
              <w:rPr>
                <w:rFonts w:cs="Arial"/>
                <w:szCs w:val="20"/>
              </w:rPr>
              <w:t> </w:t>
            </w:r>
          </w:p>
        </w:tc>
        <w:tc>
          <w:tcPr>
            <w:tcW w:w="1052" w:type="dxa"/>
            <w:noWrap/>
            <w:hideMark/>
          </w:tcPr>
          <w:p w14:paraId="0D185F66"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7B108F30"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45521B0D" w14:textId="77777777" w:rsidR="0076202B" w:rsidRPr="0097152D" w:rsidRDefault="0076202B" w:rsidP="00D10AD1">
            <w:pPr>
              <w:spacing w:before="60" w:after="60"/>
              <w:rPr>
                <w:rFonts w:cs="Arial"/>
                <w:szCs w:val="20"/>
              </w:rPr>
            </w:pPr>
            <w:r w:rsidRPr="0097152D">
              <w:rPr>
                <w:rFonts w:cs="Arial"/>
                <w:szCs w:val="20"/>
              </w:rPr>
              <w:t> </w:t>
            </w:r>
          </w:p>
        </w:tc>
      </w:tr>
      <w:tr w:rsidR="0076202B" w:rsidRPr="0097152D" w14:paraId="1502160E" w14:textId="77777777" w:rsidTr="0076202B">
        <w:trPr>
          <w:trHeight w:val="1300"/>
        </w:trPr>
        <w:tc>
          <w:tcPr>
            <w:tcW w:w="1413" w:type="dxa"/>
            <w:vMerge/>
            <w:hideMark/>
          </w:tcPr>
          <w:p w14:paraId="4F8A5381" w14:textId="77777777" w:rsidR="0076202B" w:rsidRPr="0097152D" w:rsidRDefault="0076202B" w:rsidP="00D10AD1">
            <w:pPr>
              <w:spacing w:before="60" w:after="60"/>
              <w:rPr>
                <w:rFonts w:cs="Arial"/>
                <w:szCs w:val="20"/>
              </w:rPr>
            </w:pPr>
          </w:p>
        </w:tc>
        <w:tc>
          <w:tcPr>
            <w:tcW w:w="1276" w:type="dxa"/>
            <w:vMerge/>
            <w:hideMark/>
          </w:tcPr>
          <w:p w14:paraId="08B262E5" w14:textId="77777777" w:rsidR="0076202B" w:rsidRPr="0097152D" w:rsidRDefault="0076202B" w:rsidP="00D10AD1">
            <w:pPr>
              <w:spacing w:before="60" w:after="60"/>
              <w:rPr>
                <w:rFonts w:cs="Arial"/>
                <w:szCs w:val="20"/>
              </w:rPr>
            </w:pPr>
          </w:p>
        </w:tc>
        <w:tc>
          <w:tcPr>
            <w:tcW w:w="1559" w:type="dxa"/>
            <w:hideMark/>
          </w:tcPr>
          <w:p w14:paraId="3E88954D" w14:textId="77777777" w:rsidR="0076202B" w:rsidRPr="0097152D" w:rsidRDefault="0076202B" w:rsidP="00D10AD1">
            <w:pPr>
              <w:spacing w:before="60" w:after="60"/>
              <w:rPr>
                <w:rFonts w:cs="Arial"/>
                <w:szCs w:val="20"/>
              </w:rPr>
            </w:pPr>
            <w:r w:rsidRPr="0097152D">
              <w:rPr>
                <w:rFonts w:cs="Arial"/>
                <w:szCs w:val="20"/>
              </w:rPr>
              <w:t>Affectation du personnel enseignant en quantité et en qualité</w:t>
            </w:r>
          </w:p>
        </w:tc>
        <w:tc>
          <w:tcPr>
            <w:tcW w:w="992" w:type="dxa"/>
            <w:noWrap/>
            <w:hideMark/>
          </w:tcPr>
          <w:p w14:paraId="18D487F6" w14:textId="77777777" w:rsidR="0076202B" w:rsidRPr="0097152D" w:rsidRDefault="0076202B" w:rsidP="00D10AD1">
            <w:pPr>
              <w:spacing w:before="60" w:after="60"/>
              <w:rPr>
                <w:rFonts w:cs="Arial"/>
                <w:szCs w:val="20"/>
              </w:rPr>
            </w:pPr>
            <w:r w:rsidRPr="0097152D">
              <w:rPr>
                <w:rFonts w:cs="Arial"/>
                <w:szCs w:val="20"/>
              </w:rPr>
              <w:t xml:space="preserve">Enseignant </w:t>
            </w:r>
          </w:p>
        </w:tc>
        <w:tc>
          <w:tcPr>
            <w:tcW w:w="992" w:type="dxa"/>
            <w:noWrap/>
            <w:hideMark/>
          </w:tcPr>
          <w:p w14:paraId="2C70ABCE" w14:textId="77777777" w:rsidR="0076202B" w:rsidRPr="0097152D" w:rsidRDefault="0076202B" w:rsidP="00D10AD1">
            <w:pPr>
              <w:spacing w:before="60" w:after="60"/>
              <w:rPr>
                <w:rFonts w:cs="Arial"/>
                <w:szCs w:val="20"/>
              </w:rPr>
            </w:pPr>
            <w:r w:rsidRPr="0097152D">
              <w:rPr>
                <w:rFonts w:cs="Arial"/>
                <w:szCs w:val="20"/>
              </w:rPr>
              <w:t>88</w:t>
            </w:r>
          </w:p>
        </w:tc>
        <w:tc>
          <w:tcPr>
            <w:tcW w:w="851" w:type="dxa"/>
            <w:noWrap/>
            <w:hideMark/>
          </w:tcPr>
          <w:p w14:paraId="797BC397" w14:textId="77777777" w:rsidR="0076202B" w:rsidRPr="0097152D" w:rsidRDefault="0076202B" w:rsidP="00D10AD1">
            <w:pPr>
              <w:spacing w:before="60" w:after="60"/>
              <w:rPr>
                <w:rFonts w:cs="Arial"/>
                <w:szCs w:val="20"/>
              </w:rPr>
            </w:pPr>
            <w:r w:rsidRPr="0097152D">
              <w:rPr>
                <w:rFonts w:cs="Arial"/>
                <w:szCs w:val="20"/>
              </w:rPr>
              <w:t>0</w:t>
            </w:r>
          </w:p>
        </w:tc>
        <w:tc>
          <w:tcPr>
            <w:tcW w:w="992" w:type="dxa"/>
            <w:noWrap/>
            <w:hideMark/>
          </w:tcPr>
          <w:p w14:paraId="1C0B7C2E" w14:textId="77777777" w:rsidR="0076202B" w:rsidRPr="0097152D" w:rsidRDefault="0076202B" w:rsidP="00D10AD1">
            <w:pPr>
              <w:spacing w:before="60" w:after="60"/>
              <w:rPr>
                <w:rFonts w:cs="Arial"/>
                <w:szCs w:val="20"/>
              </w:rPr>
            </w:pPr>
            <w:r w:rsidRPr="0097152D">
              <w:rPr>
                <w:rFonts w:cs="Arial"/>
                <w:szCs w:val="20"/>
              </w:rPr>
              <w:t>0</w:t>
            </w:r>
          </w:p>
        </w:tc>
        <w:tc>
          <w:tcPr>
            <w:tcW w:w="661" w:type="dxa"/>
            <w:noWrap/>
            <w:hideMark/>
          </w:tcPr>
          <w:p w14:paraId="7FA7C22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1D06361"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2815AF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78C016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11E0144"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1723606D"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4336FD74"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FA62C66"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0596EB07" w14:textId="77777777" w:rsidTr="0076202B">
        <w:trPr>
          <w:trHeight w:val="780"/>
        </w:trPr>
        <w:tc>
          <w:tcPr>
            <w:tcW w:w="1413" w:type="dxa"/>
            <w:vMerge/>
            <w:hideMark/>
          </w:tcPr>
          <w:p w14:paraId="0C14D821" w14:textId="77777777" w:rsidR="0076202B" w:rsidRPr="0097152D" w:rsidRDefault="0076202B" w:rsidP="00D10AD1">
            <w:pPr>
              <w:spacing w:before="60" w:after="60"/>
              <w:rPr>
                <w:rFonts w:cs="Arial"/>
                <w:szCs w:val="20"/>
              </w:rPr>
            </w:pPr>
          </w:p>
        </w:tc>
        <w:tc>
          <w:tcPr>
            <w:tcW w:w="1276" w:type="dxa"/>
            <w:vMerge/>
            <w:hideMark/>
          </w:tcPr>
          <w:p w14:paraId="16B41094" w14:textId="77777777" w:rsidR="0076202B" w:rsidRPr="0097152D" w:rsidRDefault="0076202B" w:rsidP="00D10AD1">
            <w:pPr>
              <w:spacing w:before="60" w:after="60"/>
              <w:rPr>
                <w:rFonts w:cs="Arial"/>
                <w:szCs w:val="20"/>
              </w:rPr>
            </w:pPr>
          </w:p>
        </w:tc>
        <w:tc>
          <w:tcPr>
            <w:tcW w:w="1559" w:type="dxa"/>
            <w:hideMark/>
          </w:tcPr>
          <w:p w14:paraId="14ECC626" w14:textId="77777777" w:rsidR="0076202B" w:rsidRPr="0097152D" w:rsidRDefault="0076202B" w:rsidP="00D10AD1">
            <w:pPr>
              <w:spacing w:before="60" w:after="60"/>
              <w:rPr>
                <w:rFonts w:cs="Arial"/>
                <w:szCs w:val="20"/>
              </w:rPr>
            </w:pPr>
            <w:r w:rsidRPr="0097152D">
              <w:rPr>
                <w:rFonts w:cs="Arial"/>
                <w:szCs w:val="20"/>
              </w:rPr>
              <w:t xml:space="preserve">Construire les latrines dans les écoles </w:t>
            </w:r>
          </w:p>
        </w:tc>
        <w:tc>
          <w:tcPr>
            <w:tcW w:w="992" w:type="dxa"/>
            <w:noWrap/>
            <w:hideMark/>
          </w:tcPr>
          <w:p w14:paraId="5A7A651D" w14:textId="77777777" w:rsidR="0076202B" w:rsidRPr="0097152D" w:rsidRDefault="0076202B" w:rsidP="00D10AD1">
            <w:pPr>
              <w:spacing w:before="60" w:after="60"/>
              <w:rPr>
                <w:rFonts w:cs="Arial"/>
                <w:szCs w:val="20"/>
              </w:rPr>
            </w:pPr>
            <w:r w:rsidRPr="0097152D">
              <w:rPr>
                <w:rFonts w:cs="Arial"/>
                <w:szCs w:val="20"/>
              </w:rPr>
              <w:t>Bloc de deux latrines</w:t>
            </w:r>
          </w:p>
        </w:tc>
        <w:tc>
          <w:tcPr>
            <w:tcW w:w="992" w:type="dxa"/>
            <w:noWrap/>
            <w:hideMark/>
          </w:tcPr>
          <w:p w14:paraId="2485E40D" w14:textId="77777777" w:rsidR="0076202B" w:rsidRPr="0097152D" w:rsidRDefault="0076202B" w:rsidP="00D10AD1">
            <w:pPr>
              <w:spacing w:before="60" w:after="60"/>
              <w:rPr>
                <w:rFonts w:cs="Arial"/>
                <w:szCs w:val="20"/>
              </w:rPr>
            </w:pPr>
            <w:r w:rsidRPr="0097152D">
              <w:rPr>
                <w:rFonts w:cs="Arial"/>
                <w:szCs w:val="20"/>
              </w:rPr>
              <w:t>32</w:t>
            </w:r>
          </w:p>
        </w:tc>
        <w:tc>
          <w:tcPr>
            <w:tcW w:w="851" w:type="dxa"/>
            <w:noWrap/>
            <w:hideMark/>
          </w:tcPr>
          <w:p w14:paraId="3F8A8A62" w14:textId="77777777" w:rsidR="0076202B" w:rsidRPr="0097152D" w:rsidRDefault="0076202B" w:rsidP="00D10AD1">
            <w:pPr>
              <w:spacing w:before="60" w:after="60"/>
              <w:rPr>
                <w:rFonts w:cs="Arial"/>
                <w:szCs w:val="20"/>
              </w:rPr>
            </w:pPr>
            <w:r w:rsidRPr="0097152D">
              <w:rPr>
                <w:rFonts w:cs="Arial"/>
                <w:szCs w:val="20"/>
              </w:rPr>
              <w:t>2 000 000</w:t>
            </w:r>
          </w:p>
        </w:tc>
        <w:tc>
          <w:tcPr>
            <w:tcW w:w="992" w:type="dxa"/>
            <w:noWrap/>
            <w:hideMark/>
          </w:tcPr>
          <w:p w14:paraId="40EBAC44" w14:textId="77777777" w:rsidR="0076202B" w:rsidRPr="0097152D" w:rsidRDefault="0076202B" w:rsidP="00D10AD1">
            <w:pPr>
              <w:spacing w:before="60" w:after="60"/>
              <w:rPr>
                <w:rFonts w:cs="Arial"/>
                <w:szCs w:val="20"/>
              </w:rPr>
            </w:pPr>
            <w:r w:rsidRPr="0097152D">
              <w:rPr>
                <w:rFonts w:cs="Arial"/>
                <w:szCs w:val="20"/>
              </w:rPr>
              <w:t>64 000 000</w:t>
            </w:r>
          </w:p>
        </w:tc>
        <w:tc>
          <w:tcPr>
            <w:tcW w:w="661" w:type="dxa"/>
            <w:noWrap/>
            <w:hideMark/>
          </w:tcPr>
          <w:p w14:paraId="2C3C7E4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7C62265" w14:textId="77777777" w:rsidR="0076202B" w:rsidRPr="0097152D" w:rsidRDefault="0076202B" w:rsidP="00D10AD1">
            <w:pPr>
              <w:spacing w:before="60" w:after="60"/>
              <w:rPr>
                <w:rFonts w:cs="Arial"/>
                <w:szCs w:val="20"/>
              </w:rPr>
            </w:pPr>
            <w:r w:rsidRPr="0097152D">
              <w:rPr>
                <w:rFonts w:cs="Arial"/>
                <w:szCs w:val="20"/>
              </w:rPr>
              <w:t>16 000 000</w:t>
            </w:r>
          </w:p>
        </w:tc>
        <w:tc>
          <w:tcPr>
            <w:tcW w:w="596" w:type="dxa"/>
            <w:noWrap/>
            <w:hideMark/>
          </w:tcPr>
          <w:p w14:paraId="77224F09" w14:textId="77777777" w:rsidR="0076202B" w:rsidRPr="0097152D" w:rsidRDefault="0076202B" w:rsidP="00D10AD1">
            <w:pPr>
              <w:spacing w:before="60" w:after="60"/>
              <w:rPr>
                <w:rFonts w:cs="Arial"/>
                <w:szCs w:val="20"/>
              </w:rPr>
            </w:pPr>
            <w:r w:rsidRPr="0097152D">
              <w:rPr>
                <w:rFonts w:cs="Arial"/>
                <w:szCs w:val="20"/>
              </w:rPr>
              <w:t>16 000 000</w:t>
            </w:r>
          </w:p>
        </w:tc>
        <w:tc>
          <w:tcPr>
            <w:tcW w:w="596" w:type="dxa"/>
            <w:noWrap/>
            <w:hideMark/>
          </w:tcPr>
          <w:p w14:paraId="7A3EFE02" w14:textId="77777777" w:rsidR="0076202B" w:rsidRPr="0097152D" w:rsidRDefault="0076202B" w:rsidP="00D10AD1">
            <w:pPr>
              <w:spacing w:before="60" w:after="60"/>
              <w:rPr>
                <w:rFonts w:cs="Arial"/>
                <w:szCs w:val="20"/>
              </w:rPr>
            </w:pPr>
            <w:r w:rsidRPr="0097152D">
              <w:rPr>
                <w:rFonts w:cs="Arial"/>
                <w:szCs w:val="20"/>
              </w:rPr>
              <w:t>16 000 000</w:t>
            </w:r>
          </w:p>
        </w:tc>
        <w:tc>
          <w:tcPr>
            <w:tcW w:w="596" w:type="dxa"/>
            <w:noWrap/>
            <w:hideMark/>
          </w:tcPr>
          <w:p w14:paraId="5DA388BD" w14:textId="77777777" w:rsidR="0076202B" w:rsidRPr="0097152D" w:rsidRDefault="0076202B" w:rsidP="00D10AD1">
            <w:pPr>
              <w:spacing w:before="60" w:after="60"/>
              <w:rPr>
                <w:rFonts w:cs="Arial"/>
                <w:szCs w:val="20"/>
              </w:rPr>
            </w:pPr>
            <w:r w:rsidRPr="0097152D">
              <w:rPr>
                <w:rFonts w:cs="Arial"/>
                <w:szCs w:val="20"/>
              </w:rPr>
              <w:t>16 000 000</w:t>
            </w:r>
          </w:p>
        </w:tc>
        <w:tc>
          <w:tcPr>
            <w:tcW w:w="1052" w:type="dxa"/>
            <w:noWrap/>
            <w:hideMark/>
          </w:tcPr>
          <w:p w14:paraId="65C197CB" w14:textId="77777777" w:rsidR="0076202B" w:rsidRPr="0097152D" w:rsidRDefault="0076202B" w:rsidP="00D10AD1">
            <w:pPr>
              <w:spacing w:before="60" w:after="60"/>
              <w:rPr>
                <w:rFonts w:cs="Arial"/>
                <w:szCs w:val="20"/>
              </w:rPr>
            </w:pPr>
            <w:r w:rsidRPr="0097152D">
              <w:rPr>
                <w:rFonts w:cs="Arial"/>
                <w:szCs w:val="20"/>
              </w:rPr>
              <w:t>3 200 000</w:t>
            </w:r>
          </w:p>
        </w:tc>
        <w:tc>
          <w:tcPr>
            <w:tcW w:w="1281" w:type="dxa"/>
            <w:noWrap/>
            <w:hideMark/>
          </w:tcPr>
          <w:p w14:paraId="4EE93E7B" w14:textId="77777777" w:rsidR="0076202B" w:rsidRPr="0097152D" w:rsidRDefault="0076202B" w:rsidP="00D10AD1">
            <w:pPr>
              <w:spacing w:before="60" w:after="60"/>
              <w:rPr>
                <w:rFonts w:cs="Arial"/>
                <w:szCs w:val="20"/>
              </w:rPr>
            </w:pPr>
            <w:r w:rsidRPr="0097152D">
              <w:rPr>
                <w:rFonts w:cs="Arial"/>
                <w:szCs w:val="20"/>
              </w:rPr>
              <w:t>3 200 000</w:t>
            </w:r>
          </w:p>
        </w:tc>
        <w:tc>
          <w:tcPr>
            <w:tcW w:w="1143" w:type="dxa"/>
            <w:noWrap/>
            <w:hideMark/>
          </w:tcPr>
          <w:p w14:paraId="650ED890" w14:textId="77777777" w:rsidR="0076202B" w:rsidRPr="0097152D" w:rsidRDefault="0076202B" w:rsidP="00D10AD1">
            <w:pPr>
              <w:spacing w:before="60" w:after="60"/>
              <w:rPr>
                <w:rFonts w:cs="Arial"/>
                <w:szCs w:val="20"/>
              </w:rPr>
            </w:pPr>
            <w:r w:rsidRPr="0097152D">
              <w:rPr>
                <w:rFonts w:cs="Arial"/>
                <w:szCs w:val="20"/>
              </w:rPr>
              <w:t>57 600 000</w:t>
            </w:r>
          </w:p>
        </w:tc>
      </w:tr>
      <w:tr w:rsidR="0076202B" w:rsidRPr="0097152D" w14:paraId="2936B728" w14:textId="77777777" w:rsidTr="0076202B">
        <w:trPr>
          <w:trHeight w:val="1040"/>
        </w:trPr>
        <w:tc>
          <w:tcPr>
            <w:tcW w:w="1413" w:type="dxa"/>
            <w:vMerge/>
            <w:hideMark/>
          </w:tcPr>
          <w:p w14:paraId="09C30F70" w14:textId="77777777" w:rsidR="0076202B" w:rsidRPr="0097152D" w:rsidRDefault="0076202B" w:rsidP="00D10AD1">
            <w:pPr>
              <w:spacing w:before="60" w:after="60"/>
              <w:rPr>
                <w:rFonts w:cs="Arial"/>
                <w:szCs w:val="20"/>
              </w:rPr>
            </w:pPr>
          </w:p>
        </w:tc>
        <w:tc>
          <w:tcPr>
            <w:tcW w:w="1276" w:type="dxa"/>
            <w:vMerge/>
            <w:hideMark/>
          </w:tcPr>
          <w:p w14:paraId="1B33EF64" w14:textId="77777777" w:rsidR="0076202B" w:rsidRPr="0097152D" w:rsidRDefault="0076202B" w:rsidP="00D10AD1">
            <w:pPr>
              <w:spacing w:before="60" w:after="60"/>
              <w:rPr>
                <w:rFonts w:cs="Arial"/>
                <w:szCs w:val="20"/>
              </w:rPr>
            </w:pPr>
          </w:p>
        </w:tc>
        <w:tc>
          <w:tcPr>
            <w:tcW w:w="1559" w:type="dxa"/>
            <w:hideMark/>
          </w:tcPr>
          <w:p w14:paraId="32738F8B" w14:textId="77777777" w:rsidR="0076202B" w:rsidRPr="0097152D" w:rsidRDefault="0076202B" w:rsidP="00D10AD1">
            <w:pPr>
              <w:spacing w:before="60" w:after="60"/>
              <w:rPr>
                <w:rFonts w:cs="Arial"/>
                <w:szCs w:val="20"/>
              </w:rPr>
            </w:pPr>
            <w:r w:rsidRPr="0097152D">
              <w:rPr>
                <w:rFonts w:cs="Arial"/>
                <w:szCs w:val="20"/>
              </w:rPr>
              <w:t>Construire des classes qui répondent aux standards</w:t>
            </w:r>
          </w:p>
        </w:tc>
        <w:tc>
          <w:tcPr>
            <w:tcW w:w="992" w:type="dxa"/>
            <w:noWrap/>
            <w:hideMark/>
          </w:tcPr>
          <w:p w14:paraId="16569486" w14:textId="77777777" w:rsidR="0076202B" w:rsidRPr="0097152D" w:rsidRDefault="0076202B" w:rsidP="00D10AD1">
            <w:pPr>
              <w:spacing w:before="60" w:after="60"/>
              <w:rPr>
                <w:rFonts w:cs="Arial"/>
                <w:szCs w:val="20"/>
              </w:rPr>
            </w:pPr>
            <w:r w:rsidRPr="0097152D">
              <w:rPr>
                <w:rFonts w:cs="Arial"/>
                <w:szCs w:val="20"/>
              </w:rPr>
              <w:t>Nombre</w:t>
            </w:r>
          </w:p>
        </w:tc>
        <w:tc>
          <w:tcPr>
            <w:tcW w:w="992" w:type="dxa"/>
            <w:noWrap/>
            <w:hideMark/>
          </w:tcPr>
          <w:p w14:paraId="128CA808" w14:textId="77777777" w:rsidR="0076202B" w:rsidRPr="0097152D" w:rsidRDefault="0076202B" w:rsidP="00D10AD1">
            <w:pPr>
              <w:spacing w:before="60" w:after="60"/>
              <w:rPr>
                <w:rFonts w:cs="Arial"/>
                <w:szCs w:val="20"/>
              </w:rPr>
            </w:pPr>
            <w:r w:rsidRPr="0097152D">
              <w:rPr>
                <w:rFonts w:cs="Arial"/>
                <w:szCs w:val="20"/>
              </w:rPr>
              <w:t>33</w:t>
            </w:r>
          </w:p>
        </w:tc>
        <w:tc>
          <w:tcPr>
            <w:tcW w:w="851" w:type="dxa"/>
            <w:noWrap/>
            <w:hideMark/>
          </w:tcPr>
          <w:p w14:paraId="3916FC18" w14:textId="77777777" w:rsidR="0076202B" w:rsidRPr="0097152D" w:rsidRDefault="0076202B" w:rsidP="00D10AD1">
            <w:pPr>
              <w:spacing w:before="60" w:after="60"/>
              <w:rPr>
                <w:rFonts w:cs="Arial"/>
                <w:szCs w:val="20"/>
              </w:rPr>
            </w:pPr>
            <w:r w:rsidRPr="0097152D">
              <w:rPr>
                <w:rFonts w:cs="Arial"/>
                <w:szCs w:val="20"/>
              </w:rPr>
              <w:t>10 000 000</w:t>
            </w:r>
          </w:p>
        </w:tc>
        <w:tc>
          <w:tcPr>
            <w:tcW w:w="992" w:type="dxa"/>
            <w:noWrap/>
            <w:hideMark/>
          </w:tcPr>
          <w:p w14:paraId="41D1FF9B" w14:textId="77777777" w:rsidR="0076202B" w:rsidRPr="0097152D" w:rsidRDefault="0076202B" w:rsidP="00D10AD1">
            <w:pPr>
              <w:spacing w:before="60" w:after="60"/>
              <w:rPr>
                <w:rFonts w:cs="Arial"/>
                <w:szCs w:val="20"/>
              </w:rPr>
            </w:pPr>
            <w:r w:rsidRPr="0097152D">
              <w:rPr>
                <w:rFonts w:cs="Arial"/>
                <w:szCs w:val="20"/>
              </w:rPr>
              <w:t>330 000 000</w:t>
            </w:r>
          </w:p>
        </w:tc>
        <w:tc>
          <w:tcPr>
            <w:tcW w:w="661" w:type="dxa"/>
            <w:noWrap/>
            <w:hideMark/>
          </w:tcPr>
          <w:p w14:paraId="3047C3D0"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C2FC89F" w14:textId="77777777" w:rsidR="0076202B" w:rsidRPr="0097152D" w:rsidRDefault="0076202B" w:rsidP="00D10AD1">
            <w:pPr>
              <w:spacing w:before="60" w:after="60"/>
              <w:rPr>
                <w:rFonts w:cs="Arial"/>
                <w:szCs w:val="20"/>
              </w:rPr>
            </w:pPr>
            <w:r w:rsidRPr="0097152D">
              <w:rPr>
                <w:rFonts w:cs="Arial"/>
                <w:szCs w:val="20"/>
              </w:rPr>
              <w:t>80 000 000</w:t>
            </w:r>
          </w:p>
        </w:tc>
        <w:tc>
          <w:tcPr>
            <w:tcW w:w="596" w:type="dxa"/>
            <w:noWrap/>
            <w:hideMark/>
          </w:tcPr>
          <w:p w14:paraId="60304F3B" w14:textId="77777777" w:rsidR="0076202B" w:rsidRPr="0097152D" w:rsidRDefault="0076202B" w:rsidP="00D10AD1">
            <w:pPr>
              <w:spacing w:before="60" w:after="60"/>
              <w:rPr>
                <w:rFonts w:cs="Arial"/>
                <w:szCs w:val="20"/>
              </w:rPr>
            </w:pPr>
            <w:r w:rsidRPr="0097152D">
              <w:rPr>
                <w:rFonts w:cs="Arial"/>
                <w:szCs w:val="20"/>
              </w:rPr>
              <w:t>80 000 000</w:t>
            </w:r>
          </w:p>
        </w:tc>
        <w:tc>
          <w:tcPr>
            <w:tcW w:w="596" w:type="dxa"/>
            <w:noWrap/>
            <w:hideMark/>
          </w:tcPr>
          <w:p w14:paraId="385C719C" w14:textId="77777777" w:rsidR="0076202B" w:rsidRPr="0097152D" w:rsidRDefault="0076202B" w:rsidP="00D10AD1">
            <w:pPr>
              <w:spacing w:before="60" w:after="60"/>
              <w:rPr>
                <w:rFonts w:cs="Arial"/>
                <w:szCs w:val="20"/>
              </w:rPr>
            </w:pPr>
            <w:r w:rsidRPr="0097152D">
              <w:rPr>
                <w:rFonts w:cs="Arial"/>
                <w:szCs w:val="20"/>
              </w:rPr>
              <w:t>80 000 000</w:t>
            </w:r>
          </w:p>
        </w:tc>
        <w:tc>
          <w:tcPr>
            <w:tcW w:w="596" w:type="dxa"/>
            <w:noWrap/>
            <w:hideMark/>
          </w:tcPr>
          <w:p w14:paraId="4D7F4C15" w14:textId="77777777" w:rsidR="0076202B" w:rsidRPr="0097152D" w:rsidRDefault="0076202B" w:rsidP="00D10AD1">
            <w:pPr>
              <w:spacing w:before="60" w:after="60"/>
              <w:rPr>
                <w:rFonts w:cs="Arial"/>
                <w:szCs w:val="20"/>
              </w:rPr>
            </w:pPr>
            <w:r w:rsidRPr="0097152D">
              <w:rPr>
                <w:rFonts w:cs="Arial"/>
                <w:szCs w:val="20"/>
              </w:rPr>
              <w:t>90 000 000</w:t>
            </w:r>
          </w:p>
        </w:tc>
        <w:tc>
          <w:tcPr>
            <w:tcW w:w="1052" w:type="dxa"/>
            <w:noWrap/>
            <w:hideMark/>
          </w:tcPr>
          <w:p w14:paraId="27969660" w14:textId="77777777" w:rsidR="0076202B" w:rsidRPr="0097152D" w:rsidRDefault="0076202B" w:rsidP="00D10AD1">
            <w:pPr>
              <w:spacing w:before="60" w:after="60"/>
              <w:rPr>
                <w:rFonts w:cs="Arial"/>
                <w:szCs w:val="20"/>
              </w:rPr>
            </w:pPr>
            <w:r w:rsidRPr="0097152D">
              <w:rPr>
                <w:rFonts w:cs="Arial"/>
                <w:szCs w:val="20"/>
              </w:rPr>
              <w:t>15 000 000</w:t>
            </w:r>
          </w:p>
        </w:tc>
        <w:tc>
          <w:tcPr>
            <w:tcW w:w="1281" w:type="dxa"/>
            <w:noWrap/>
            <w:hideMark/>
          </w:tcPr>
          <w:p w14:paraId="5713A50F"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7B01587" w14:textId="77777777" w:rsidR="0076202B" w:rsidRPr="0097152D" w:rsidRDefault="0076202B" w:rsidP="00D10AD1">
            <w:pPr>
              <w:spacing w:before="60" w:after="60"/>
              <w:rPr>
                <w:rFonts w:cs="Arial"/>
                <w:szCs w:val="20"/>
              </w:rPr>
            </w:pPr>
            <w:r w:rsidRPr="0097152D">
              <w:rPr>
                <w:rFonts w:cs="Arial"/>
                <w:szCs w:val="20"/>
              </w:rPr>
              <w:t>315 000 000</w:t>
            </w:r>
          </w:p>
        </w:tc>
      </w:tr>
      <w:tr w:rsidR="0076202B" w:rsidRPr="0097152D" w14:paraId="22AE7FB4" w14:textId="77777777" w:rsidTr="0076202B">
        <w:trPr>
          <w:trHeight w:val="780"/>
        </w:trPr>
        <w:tc>
          <w:tcPr>
            <w:tcW w:w="1413" w:type="dxa"/>
            <w:vMerge/>
            <w:hideMark/>
          </w:tcPr>
          <w:p w14:paraId="331D4E93" w14:textId="77777777" w:rsidR="0076202B" w:rsidRPr="0097152D" w:rsidRDefault="0076202B" w:rsidP="00D10AD1">
            <w:pPr>
              <w:spacing w:before="60" w:after="60"/>
              <w:rPr>
                <w:rFonts w:cs="Arial"/>
                <w:szCs w:val="20"/>
              </w:rPr>
            </w:pPr>
          </w:p>
        </w:tc>
        <w:tc>
          <w:tcPr>
            <w:tcW w:w="1276" w:type="dxa"/>
            <w:vMerge/>
            <w:hideMark/>
          </w:tcPr>
          <w:p w14:paraId="065C3D77" w14:textId="77777777" w:rsidR="0076202B" w:rsidRPr="0097152D" w:rsidRDefault="0076202B" w:rsidP="00D10AD1">
            <w:pPr>
              <w:spacing w:before="60" w:after="60"/>
              <w:rPr>
                <w:rFonts w:cs="Arial"/>
                <w:szCs w:val="20"/>
              </w:rPr>
            </w:pPr>
          </w:p>
        </w:tc>
        <w:tc>
          <w:tcPr>
            <w:tcW w:w="1559" w:type="dxa"/>
            <w:hideMark/>
          </w:tcPr>
          <w:p w14:paraId="1BAEAC77" w14:textId="77777777" w:rsidR="0076202B" w:rsidRPr="0097152D" w:rsidRDefault="0076202B" w:rsidP="00D10AD1">
            <w:pPr>
              <w:spacing w:before="60" w:after="60"/>
              <w:rPr>
                <w:rFonts w:cs="Arial"/>
                <w:szCs w:val="20"/>
              </w:rPr>
            </w:pPr>
            <w:r w:rsidRPr="0097152D">
              <w:rPr>
                <w:rFonts w:cs="Arial"/>
                <w:szCs w:val="20"/>
              </w:rPr>
              <w:t>Doter les écoles en tables-bancs</w:t>
            </w:r>
          </w:p>
        </w:tc>
        <w:tc>
          <w:tcPr>
            <w:tcW w:w="992" w:type="dxa"/>
            <w:noWrap/>
            <w:hideMark/>
          </w:tcPr>
          <w:p w14:paraId="171B077B" w14:textId="77777777" w:rsidR="0076202B" w:rsidRPr="0097152D" w:rsidRDefault="0076202B" w:rsidP="00D10AD1">
            <w:pPr>
              <w:spacing w:before="60" w:after="60"/>
              <w:rPr>
                <w:rFonts w:cs="Arial"/>
                <w:szCs w:val="20"/>
              </w:rPr>
            </w:pPr>
            <w:r w:rsidRPr="0097152D">
              <w:rPr>
                <w:rFonts w:cs="Arial"/>
                <w:szCs w:val="20"/>
              </w:rPr>
              <w:t>Table-banc</w:t>
            </w:r>
          </w:p>
        </w:tc>
        <w:tc>
          <w:tcPr>
            <w:tcW w:w="992" w:type="dxa"/>
            <w:noWrap/>
            <w:hideMark/>
          </w:tcPr>
          <w:p w14:paraId="02FAC0A5" w14:textId="77777777" w:rsidR="0076202B" w:rsidRPr="0097152D" w:rsidRDefault="0076202B" w:rsidP="00D10AD1">
            <w:pPr>
              <w:spacing w:before="60" w:after="60"/>
              <w:rPr>
                <w:rFonts w:cs="Arial"/>
                <w:szCs w:val="20"/>
              </w:rPr>
            </w:pPr>
            <w:r w:rsidRPr="0097152D">
              <w:rPr>
                <w:rFonts w:cs="Arial"/>
                <w:szCs w:val="20"/>
              </w:rPr>
              <w:t>400</w:t>
            </w:r>
          </w:p>
        </w:tc>
        <w:tc>
          <w:tcPr>
            <w:tcW w:w="851" w:type="dxa"/>
            <w:noWrap/>
            <w:hideMark/>
          </w:tcPr>
          <w:p w14:paraId="68BD2DF1" w14:textId="77777777" w:rsidR="0076202B" w:rsidRPr="0097152D" w:rsidRDefault="0076202B" w:rsidP="00D10AD1">
            <w:pPr>
              <w:spacing w:before="60" w:after="60"/>
              <w:rPr>
                <w:rFonts w:cs="Arial"/>
                <w:szCs w:val="20"/>
              </w:rPr>
            </w:pPr>
            <w:r w:rsidRPr="0097152D">
              <w:rPr>
                <w:rFonts w:cs="Arial"/>
                <w:szCs w:val="20"/>
              </w:rPr>
              <w:t>15 000</w:t>
            </w:r>
          </w:p>
        </w:tc>
        <w:tc>
          <w:tcPr>
            <w:tcW w:w="992" w:type="dxa"/>
            <w:noWrap/>
            <w:hideMark/>
          </w:tcPr>
          <w:p w14:paraId="3C9852A4" w14:textId="77777777" w:rsidR="0076202B" w:rsidRPr="0097152D" w:rsidRDefault="0076202B" w:rsidP="00D10AD1">
            <w:pPr>
              <w:spacing w:before="60" w:after="60"/>
              <w:rPr>
                <w:rFonts w:cs="Arial"/>
                <w:szCs w:val="20"/>
              </w:rPr>
            </w:pPr>
            <w:r w:rsidRPr="0097152D">
              <w:rPr>
                <w:rFonts w:cs="Arial"/>
                <w:szCs w:val="20"/>
              </w:rPr>
              <w:t>6 000 000</w:t>
            </w:r>
          </w:p>
        </w:tc>
        <w:tc>
          <w:tcPr>
            <w:tcW w:w="661" w:type="dxa"/>
            <w:noWrap/>
            <w:hideMark/>
          </w:tcPr>
          <w:p w14:paraId="3AA73120"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B146068"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17C35013"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3AE397A9"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483DEF0F" w14:textId="77777777" w:rsidR="0076202B" w:rsidRPr="0097152D" w:rsidRDefault="0076202B" w:rsidP="00D10AD1">
            <w:pPr>
              <w:spacing w:before="60" w:after="60"/>
              <w:rPr>
                <w:rFonts w:cs="Arial"/>
                <w:szCs w:val="20"/>
              </w:rPr>
            </w:pPr>
            <w:r w:rsidRPr="0097152D">
              <w:rPr>
                <w:rFonts w:cs="Arial"/>
                <w:szCs w:val="20"/>
              </w:rPr>
              <w:t>1 500 000</w:t>
            </w:r>
          </w:p>
        </w:tc>
        <w:tc>
          <w:tcPr>
            <w:tcW w:w="1052" w:type="dxa"/>
            <w:noWrap/>
            <w:hideMark/>
          </w:tcPr>
          <w:p w14:paraId="0B08E2ED" w14:textId="77777777" w:rsidR="0076202B" w:rsidRPr="0097152D" w:rsidRDefault="0076202B" w:rsidP="00D10AD1">
            <w:pPr>
              <w:spacing w:before="60" w:after="60"/>
              <w:rPr>
                <w:rFonts w:cs="Arial"/>
                <w:szCs w:val="20"/>
              </w:rPr>
            </w:pPr>
            <w:r w:rsidRPr="0097152D">
              <w:rPr>
                <w:rFonts w:cs="Arial"/>
                <w:szCs w:val="20"/>
              </w:rPr>
              <w:t>600 000</w:t>
            </w:r>
          </w:p>
        </w:tc>
        <w:tc>
          <w:tcPr>
            <w:tcW w:w="1281" w:type="dxa"/>
            <w:noWrap/>
            <w:hideMark/>
          </w:tcPr>
          <w:p w14:paraId="6EF654B8"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B1D00A4" w14:textId="77777777" w:rsidR="0076202B" w:rsidRPr="0097152D" w:rsidRDefault="0076202B" w:rsidP="00D10AD1">
            <w:pPr>
              <w:spacing w:before="60" w:after="60"/>
              <w:rPr>
                <w:rFonts w:cs="Arial"/>
                <w:szCs w:val="20"/>
              </w:rPr>
            </w:pPr>
            <w:r w:rsidRPr="0097152D">
              <w:rPr>
                <w:rFonts w:cs="Arial"/>
                <w:szCs w:val="20"/>
              </w:rPr>
              <w:t>5 400 000</w:t>
            </w:r>
          </w:p>
        </w:tc>
      </w:tr>
      <w:tr w:rsidR="0076202B" w:rsidRPr="0097152D" w14:paraId="22E55AEF" w14:textId="77777777" w:rsidTr="0076202B">
        <w:trPr>
          <w:trHeight w:val="520"/>
        </w:trPr>
        <w:tc>
          <w:tcPr>
            <w:tcW w:w="1413" w:type="dxa"/>
            <w:vMerge/>
            <w:hideMark/>
          </w:tcPr>
          <w:p w14:paraId="1B65D411" w14:textId="77777777" w:rsidR="0076202B" w:rsidRPr="0097152D" w:rsidRDefault="0076202B" w:rsidP="00D10AD1">
            <w:pPr>
              <w:spacing w:before="60" w:after="60"/>
              <w:rPr>
                <w:rFonts w:cs="Arial"/>
                <w:szCs w:val="20"/>
              </w:rPr>
            </w:pPr>
          </w:p>
        </w:tc>
        <w:tc>
          <w:tcPr>
            <w:tcW w:w="1276" w:type="dxa"/>
            <w:vMerge/>
            <w:hideMark/>
          </w:tcPr>
          <w:p w14:paraId="2C854214" w14:textId="77777777" w:rsidR="0076202B" w:rsidRPr="0097152D" w:rsidRDefault="0076202B" w:rsidP="00D10AD1">
            <w:pPr>
              <w:spacing w:before="60" w:after="60"/>
              <w:rPr>
                <w:rFonts w:cs="Arial"/>
                <w:szCs w:val="20"/>
              </w:rPr>
            </w:pPr>
          </w:p>
        </w:tc>
        <w:tc>
          <w:tcPr>
            <w:tcW w:w="1559" w:type="dxa"/>
            <w:hideMark/>
          </w:tcPr>
          <w:p w14:paraId="0F44D20F" w14:textId="77777777" w:rsidR="0076202B" w:rsidRPr="0097152D" w:rsidRDefault="0076202B" w:rsidP="00D10AD1">
            <w:pPr>
              <w:spacing w:before="60" w:after="60"/>
              <w:rPr>
                <w:rFonts w:cs="Arial"/>
                <w:szCs w:val="20"/>
              </w:rPr>
            </w:pPr>
            <w:r w:rsidRPr="0097152D">
              <w:rPr>
                <w:rFonts w:cs="Arial"/>
                <w:szCs w:val="20"/>
              </w:rPr>
              <w:t>Réparer les tables-bancs</w:t>
            </w:r>
          </w:p>
        </w:tc>
        <w:tc>
          <w:tcPr>
            <w:tcW w:w="992" w:type="dxa"/>
            <w:noWrap/>
            <w:hideMark/>
          </w:tcPr>
          <w:p w14:paraId="5E3B464A" w14:textId="77777777" w:rsidR="0076202B" w:rsidRPr="0097152D" w:rsidRDefault="0076202B" w:rsidP="00D10AD1">
            <w:pPr>
              <w:spacing w:before="60" w:after="60"/>
              <w:rPr>
                <w:rFonts w:cs="Arial"/>
                <w:szCs w:val="20"/>
              </w:rPr>
            </w:pPr>
            <w:r w:rsidRPr="0097152D">
              <w:rPr>
                <w:rFonts w:cs="Arial"/>
                <w:szCs w:val="20"/>
              </w:rPr>
              <w:t>Table-banc</w:t>
            </w:r>
          </w:p>
        </w:tc>
        <w:tc>
          <w:tcPr>
            <w:tcW w:w="992" w:type="dxa"/>
            <w:noWrap/>
            <w:hideMark/>
          </w:tcPr>
          <w:p w14:paraId="2304719B" w14:textId="77777777" w:rsidR="0076202B" w:rsidRPr="0097152D" w:rsidRDefault="0076202B" w:rsidP="00D10AD1">
            <w:pPr>
              <w:spacing w:before="60" w:after="60"/>
              <w:rPr>
                <w:rFonts w:cs="Arial"/>
                <w:szCs w:val="20"/>
              </w:rPr>
            </w:pPr>
            <w:r w:rsidRPr="0097152D">
              <w:rPr>
                <w:rFonts w:cs="Arial"/>
                <w:szCs w:val="20"/>
              </w:rPr>
              <w:t>300</w:t>
            </w:r>
          </w:p>
        </w:tc>
        <w:tc>
          <w:tcPr>
            <w:tcW w:w="851" w:type="dxa"/>
            <w:noWrap/>
            <w:hideMark/>
          </w:tcPr>
          <w:p w14:paraId="7C871049" w14:textId="77777777" w:rsidR="0076202B" w:rsidRPr="0097152D" w:rsidRDefault="0076202B" w:rsidP="00D10AD1">
            <w:pPr>
              <w:spacing w:before="60" w:after="60"/>
              <w:rPr>
                <w:rFonts w:cs="Arial"/>
                <w:szCs w:val="20"/>
              </w:rPr>
            </w:pPr>
            <w:r w:rsidRPr="0097152D">
              <w:rPr>
                <w:rFonts w:cs="Arial"/>
                <w:szCs w:val="20"/>
              </w:rPr>
              <w:t>10 000</w:t>
            </w:r>
          </w:p>
        </w:tc>
        <w:tc>
          <w:tcPr>
            <w:tcW w:w="992" w:type="dxa"/>
            <w:noWrap/>
            <w:hideMark/>
          </w:tcPr>
          <w:p w14:paraId="6488BD93"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6CDD9062"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0AF8F39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BA5C89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20D0F6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A161992"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CDFE6CF"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74A654E9"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C1453F3"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63DEAC49" w14:textId="77777777" w:rsidTr="0076202B">
        <w:trPr>
          <w:trHeight w:val="1040"/>
        </w:trPr>
        <w:tc>
          <w:tcPr>
            <w:tcW w:w="1413" w:type="dxa"/>
            <w:vMerge/>
            <w:hideMark/>
          </w:tcPr>
          <w:p w14:paraId="53DE4B81" w14:textId="77777777" w:rsidR="0076202B" w:rsidRPr="0097152D" w:rsidRDefault="0076202B" w:rsidP="00D10AD1">
            <w:pPr>
              <w:spacing w:before="60" w:after="60"/>
              <w:rPr>
                <w:rFonts w:cs="Arial"/>
                <w:szCs w:val="20"/>
              </w:rPr>
            </w:pPr>
          </w:p>
        </w:tc>
        <w:tc>
          <w:tcPr>
            <w:tcW w:w="1276" w:type="dxa"/>
            <w:vMerge/>
            <w:hideMark/>
          </w:tcPr>
          <w:p w14:paraId="1203750C" w14:textId="77777777" w:rsidR="0076202B" w:rsidRPr="0097152D" w:rsidRDefault="0076202B" w:rsidP="00D10AD1">
            <w:pPr>
              <w:spacing w:before="60" w:after="60"/>
              <w:rPr>
                <w:rFonts w:cs="Arial"/>
                <w:szCs w:val="20"/>
              </w:rPr>
            </w:pPr>
          </w:p>
        </w:tc>
        <w:tc>
          <w:tcPr>
            <w:tcW w:w="1559" w:type="dxa"/>
            <w:hideMark/>
          </w:tcPr>
          <w:p w14:paraId="29AE1764" w14:textId="77777777" w:rsidR="0076202B" w:rsidRPr="0097152D" w:rsidRDefault="0076202B" w:rsidP="00D10AD1">
            <w:pPr>
              <w:spacing w:before="60" w:after="60"/>
              <w:rPr>
                <w:rFonts w:cs="Arial"/>
                <w:szCs w:val="20"/>
              </w:rPr>
            </w:pPr>
            <w:r w:rsidRPr="0097152D">
              <w:rPr>
                <w:rFonts w:cs="Arial"/>
                <w:szCs w:val="20"/>
              </w:rPr>
              <w:t>Doter les élèves en fournitures scolaires</w:t>
            </w:r>
          </w:p>
        </w:tc>
        <w:tc>
          <w:tcPr>
            <w:tcW w:w="992" w:type="dxa"/>
            <w:noWrap/>
            <w:hideMark/>
          </w:tcPr>
          <w:p w14:paraId="16C41C7D" w14:textId="77777777" w:rsidR="0076202B" w:rsidRPr="0097152D" w:rsidRDefault="0076202B" w:rsidP="00D10AD1">
            <w:pPr>
              <w:spacing w:before="60" w:after="60"/>
              <w:rPr>
                <w:rFonts w:cs="Arial"/>
                <w:szCs w:val="20"/>
              </w:rPr>
            </w:pPr>
            <w:r w:rsidRPr="0097152D">
              <w:rPr>
                <w:rFonts w:cs="Arial"/>
                <w:szCs w:val="20"/>
              </w:rPr>
              <w:t>Kit</w:t>
            </w:r>
          </w:p>
        </w:tc>
        <w:tc>
          <w:tcPr>
            <w:tcW w:w="992" w:type="dxa"/>
            <w:noWrap/>
            <w:hideMark/>
          </w:tcPr>
          <w:p w14:paraId="7C85B3FC" w14:textId="77777777" w:rsidR="0076202B" w:rsidRPr="0097152D" w:rsidRDefault="0076202B" w:rsidP="00D10AD1">
            <w:pPr>
              <w:spacing w:before="60" w:after="60"/>
              <w:rPr>
                <w:rFonts w:cs="Arial"/>
                <w:szCs w:val="20"/>
              </w:rPr>
            </w:pPr>
            <w:r w:rsidRPr="0097152D">
              <w:rPr>
                <w:rFonts w:cs="Arial"/>
                <w:szCs w:val="20"/>
              </w:rPr>
              <w:t>13 289</w:t>
            </w:r>
          </w:p>
        </w:tc>
        <w:tc>
          <w:tcPr>
            <w:tcW w:w="851" w:type="dxa"/>
            <w:noWrap/>
            <w:hideMark/>
          </w:tcPr>
          <w:p w14:paraId="3056BCD0" w14:textId="77777777" w:rsidR="0076202B" w:rsidRPr="0097152D" w:rsidRDefault="0076202B" w:rsidP="00D10AD1">
            <w:pPr>
              <w:spacing w:before="60" w:after="60"/>
              <w:rPr>
                <w:rFonts w:cs="Arial"/>
                <w:szCs w:val="20"/>
              </w:rPr>
            </w:pPr>
            <w:r w:rsidRPr="0097152D">
              <w:rPr>
                <w:rFonts w:cs="Arial"/>
                <w:szCs w:val="20"/>
              </w:rPr>
              <w:t>1 500</w:t>
            </w:r>
          </w:p>
        </w:tc>
        <w:tc>
          <w:tcPr>
            <w:tcW w:w="992" w:type="dxa"/>
            <w:noWrap/>
            <w:hideMark/>
          </w:tcPr>
          <w:p w14:paraId="0A96518E" w14:textId="77777777" w:rsidR="0076202B" w:rsidRPr="0097152D" w:rsidRDefault="0076202B" w:rsidP="00D10AD1">
            <w:pPr>
              <w:spacing w:before="60" w:after="60"/>
              <w:rPr>
                <w:rFonts w:cs="Arial"/>
                <w:szCs w:val="20"/>
              </w:rPr>
            </w:pPr>
            <w:r w:rsidRPr="0097152D">
              <w:rPr>
                <w:rFonts w:cs="Arial"/>
                <w:szCs w:val="20"/>
              </w:rPr>
              <w:t>19 933 500</w:t>
            </w:r>
          </w:p>
        </w:tc>
        <w:tc>
          <w:tcPr>
            <w:tcW w:w="661" w:type="dxa"/>
            <w:noWrap/>
            <w:hideMark/>
          </w:tcPr>
          <w:p w14:paraId="43C36DD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B595587" w14:textId="77777777" w:rsidR="0076202B" w:rsidRPr="0097152D" w:rsidRDefault="0076202B" w:rsidP="00D10AD1">
            <w:pPr>
              <w:spacing w:before="60" w:after="60"/>
              <w:rPr>
                <w:rFonts w:cs="Arial"/>
                <w:szCs w:val="20"/>
              </w:rPr>
            </w:pPr>
            <w:r w:rsidRPr="0097152D">
              <w:rPr>
                <w:rFonts w:cs="Arial"/>
                <w:szCs w:val="20"/>
              </w:rPr>
              <w:t>5 755 500</w:t>
            </w:r>
          </w:p>
        </w:tc>
        <w:tc>
          <w:tcPr>
            <w:tcW w:w="596" w:type="dxa"/>
            <w:noWrap/>
            <w:hideMark/>
          </w:tcPr>
          <w:p w14:paraId="6D32EB04" w14:textId="77777777" w:rsidR="0076202B" w:rsidRPr="0097152D" w:rsidRDefault="0076202B" w:rsidP="00D10AD1">
            <w:pPr>
              <w:spacing w:before="60" w:after="60"/>
              <w:rPr>
                <w:rFonts w:cs="Arial"/>
                <w:szCs w:val="20"/>
              </w:rPr>
            </w:pPr>
            <w:r w:rsidRPr="0097152D">
              <w:rPr>
                <w:rFonts w:cs="Arial"/>
                <w:szCs w:val="20"/>
              </w:rPr>
              <w:t>4 365 000</w:t>
            </w:r>
          </w:p>
        </w:tc>
        <w:tc>
          <w:tcPr>
            <w:tcW w:w="596" w:type="dxa"/>
            <w:noWrap/>
            <w:hideMark/>
          </w:tcPr>
          <w:p w14:paraId="556EE386" w14:textId="77777777" w:rsidR="0076202B" w:rsidRPr="0097152D" w:rsidRDefault="0076202B" w:rsidP="00D10AD1">
            <w:pPr>
              <w:spacing w:before="60" w:after="60"/>
              <w:rPr>
                <w:rFonts w:cs="Arial"/>
                <w:szCs w:val="20"/>
              </w:rPr>
            </w:pPr>
            <w:r w:rsidRPr="0097152D">
              <w:rPr>
                <w:rFonts w:cs="Arial"/>
                <w:szCs w:val="20"/>
              </w:rPr>
              <w:t>4 752 000</w:t>
            </w:r>
          </w:p>
        </w:tc>
        <w:tc>
          <w:tcPr>
            <w:tcW w:w="596" w:type="dxa"/>
            <w:noWrap/>
            <w:hideMark/>
          </w:tcPr>
          <w:p w14:paraId="1A1B7B40" w14:textId="77777777" w:rsidR="0076202B" w:rsidRPr="0097152D" w:rsidRDefault="0076202B" w:rsidP="00D10AD1">
            <w:pPr>
              <w:spacing w:before="60" w:after="60"/>
              <w:rPr>
                <w:rFonts w:cs="Arial"/>
                <w:szCs w:val="20"/>
              </w:rPr>
            </w:pPr>
            <w:r w:rsidRPr="0097152D">
              <w:rPr>
                <w:rFonts w:cs="Arial"/>
                <w:szCs w:val="20"/>
              </w:rPr>
              <w:t>5 061 000</w:t>
            </w:r>
          </w:p>
        </w:tc>
        <w:tc>
          <w:tcPr>
            <w:tcW w:w="1052" w:type="dxa"/>
            <w:noWrap/>
            <w:hideMark/>
          </w:tcPr>
          <w:p w14:paraId="2B540B7C" w14:textId="77777777" w:rsidR="0076202B" w:rsidRPr="0097152D" w:rsidRDefault="0076202B" w:rsidP="00D10AD1">
            <w:pPr>
              <w:spacing w:before="60" w:after="60"/>
              <w:rPr>
                <w:rFonts w:cs="Arial"/>
                <w:szCs w:val="20"/>
              </w:rPr>
            </w:pPr>
            <w:r w:rsidRPr="0097152D">
              <w:rPr>
                <w:rFonts w:cs="Arial"/>
                <w:szCs w:val="20"/>
              </w:rPr>
              <w:t>1 993 350</w:t>
            </w:r>
          </w:p>
        </w:tc>
        <w:tc>
          <w:tcPr>
            <w:tcW w:w="1281" w:type="dxa"/>
            <w:noWrap/>
            <w:hideMark/>
          </w:tcPr>
          <w:p w14:paraId="52496797"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6517FA00" w14:textId="77777777" w:rsidR="0076202B" w:rsidRPr="0097152D" w:rsidRDefault="0076202B" w:rsidP="00D10AD1">
            <w:pPr>
              <w:spacing w:before="60" w:after="60"/>
              <w:rPr>
                <w:rFonts w:cs="Arial"/>
                <w:szCs w:val="20"/>
              </w:rPr>
            </w:pPr>
            <w:r w:rsidRPr="0097152D">
              <w:rPr>
                <w:rFonts w:cs="Arial"/>
                <w:szCs w:val="20"/>
              </w:rPr>
              <w:t>17 940 150</w:t>
            </w:r>
          </w:p>
        </w:tc>
      </w:tr>
      <w:tr w:rsidR="0076202B" w:rsidRPr="0097152D" w14:paraId="109DA46F" w14:textId="77777777" w:rsidTr="0076202B">
        <w:trPr>
          <w:trHeight w:val="780"/>
        </w:trPr>
        <w:tc>
          <w:tcPr>
            <w:tcW w:w="1413" w:type="dxa"/>
            <w:vMerge/>
            <w:hideMark/>
          </w:tcPr>
          <w:p w14:paraId="70846800" w14:textId="77777777" w:rsidR="0076202B" w:rsidRPr="0097152D" w:rsidRDefault="0076202B" w:rsidP="00D10AD1">
            <w:pPr>
              <w:spacing w:before="60" w:after="60"/>
              <w:rPr>
                <w:rFonts w:cs="Arial"/>
                <w:szCs w:val="20"/>
              </w:rPr>
            </w:pPr>
          </w:p>
        </w:tc>
        <w:tc>
          <w:tcPr>
            <w:tcW w:w="1276" w:type="dxa"/>
            <w:vMerge/>
            <w:hideMark/>
          </w:tcPr>
          <w:p w14:paraId="2296AF07" w14:textId="77777777" w:rsidR="0076202B" w:rsidRPr="0097152D" w:rsidRDefault="0076202B" w:rsidP="00D10AD1">
            <w:pPr>
              <w:spacing w:before="60" w:after="60"/>
              <w:rPr>
                <w:rFonts w:cs="Arial"/>
                <w:szCs w:val="20"/>
              </w:rPr>
            </w:pPr>
          </w:p>
        </w:tc>
        <w:tc>
          <w:tcPr>
            <w:tcW w:w="1559" w:type="dxa"/>
            <w:hideMark/>
          </w:tcPr>
          <w:p w14:paraId="09C57018" w14:textId="77777777" w:rsidR="0076202B" w:rsidRPr="0097152D" w:rsidRDefault="0076202B" w:rsidP="00D10AD1">
            <w:pPr>
              <w:spacing w:before="60" w:after="60"/>
              <w:rPr>
                <w:rFonts w:cs="Arial"/>
                <w:szCs w:val="20"/>
              </w:rPr>
            </w:pPr>
            <w:r w:rsidRPr="0097152D">
              <w:rPr>
                <w:rFonts w:cs="Arial"/>
                <w:szCs w:val="20"/>
              </w:rPr>
              <w:t>Tenue régulière de CAPED</w:t>
            </w:r>
          </w:p>
        </w:tc>
        <w:tc>
          <w:tcPr>
            <w:tcW w:w="992" w:type="dxa"/>
            <w:noWrap/>
            <w:hideMark/>
          </w:tcPr>
          <w:p w14:paraId="766A064F" w14:textId="77777777" w:rsidR="0076202B" w:rsidRPr="0097152D" w:rsidRDefault="0076202B" w:rsidP="00D10AD1">
            <w:pPr>
              <w:spacing w:before="60" w:after="60"/>
              <w:rPr>
                <w:rFonts w:cs="Arial"/>
                <w:szCs w:val="20"/>
              </w:rPr>
            </w:pPr>
            <w:r w:rsidRPr="0097152D">
              <w:rPr>
                <w:rFonts w:cs="Arial"/>
                <w:szCs w:val="20"/>
              </w:rPr>
              <w:t>CAPED</w:t>
            </w:r>
          </w:p>
        </w:tc>
        <w:tc>
          <w:tcPr>
            <w:tcW w:w="992" w:type="dxa"/>
            <w:noWrap/>
            <w:hideMark/>
          </w:tcPr>
          <w:p w14:paraId="5C80EA60" w14:textId="77777777" w:rsidR="0076202B" w:rsidRPr="0097152D" w:rsidRDefault="0076202B" w:rsidP="00D10AD1">
            <w:pPr>
              <w:spacing w:before="60" w:after="60"/>
              <w:rPr>
                <w:rFonts w:cs="Arial"/>
                <w:szCs w:val="20"/>
              </w:rPr>
            </w:pPr>
            <w:r w:rsidRPr="0097152D">
              <w:rPr>
                <w:rFonts w:cs="Arial"/>
                <w:szCs w:val="20"/>
              </w:rPr>
              <w:t>36</w:t>
            </w:r>
          </w:p>
        </w:tc>
        <w:tc>
          <w:tcPr>
            <w:tcW w:w="851" w:type="dxa"/>
            <w:noWrap/>
            <w:hideMark/>
          </w:tcPr>
          <w:p w14:paraId="58AC5172" w14:textId="77777777" w:rsidR="0076202B" w:rsidRPr="0097152D" w:rsidRDefault="0076202B" w:rsidP="00D10AD1">
            <w:pPr>
              <w:spacing w:before="60" w:after="60"/>
              <w:rPr>
                <w:rFonts w:cs="Arial"/>
                <w:szCs w:val="20"/>
              </w:rPr>
            </w:pPr>
            <w:r w:rsidRPr="0097152D">
              <w:rPr>
                <w:rFonts w:cs="Arial"/>
                <w:szCs w:val="20"/>
              </w:rPr>
              <w:t>200 000</w:t>
            </w:r>
          </w:p>
        </w:tc>
        <w:tc>
          <w:tcPr>
            <w:tcW w:w="992" w:type="dxa"/>
            <w:noWrap/>
            <w:hideMark/>
          </w:tcPr>
          <w:p w14:paraId="65BD63D2" w14:textId="77777777" w:rsidR="0076202B" w:rsidRPr="0097152D" w:rsidRDefault="0076202B" w:rsidP="00D10AD1">
            <w:pPr>
              <w:spacing w:before="60" w:after="60"/>
              <w:rPr>
                <w:rFonts w:cs="Arial"/>
                <w:szCs w:val="20"/>
              </w:rPr>
            </w:pPr>
            <w:r w:rsidRPr="0097152D">
              <w:rPr>
                <w:rFonts w:cs="Arial"/>
                <w:szCs w:val="20"/>
              </w:rPr>
              <w:t>7 200 000</w:t>
            </w:r>
          </w:p>
        </w:tc>
        <w:tc>
          <w:tcPr>
            <w:tcW w:w="661" w:type="dxa"/>
            <w:noWrap/>
            <w:hideMark/>
          </w:tcPr>
          <w:p w14:paraId="2DAB4E3A" w14:textId="77777777" w:rsidR="0076202B" w:rsidRPr="0097152D" w:rsidRDefault="0076202B" w:rsidP="00D10AD1">
            <w:pPr>
              <w:spacing w:before="60" w:after="60"/>
              <w:rPr>
                <w:rFonts w:cs="Arial"/>
                <w:szCs w:val="20"/>
              </w:rPr>
            </w:pPr>
            <w:r w:rsidRPr="0097152D">
              <w:rPr>
                <w:rFonts w:cs="Arial"/>
                <w:szCs w:val="20"/>
              </w:rPr>
              <w:t>800 000</w:t>
            </w:r>
          </w:p>
        </w:tc>
        <w:tc>
          <w:tcPr>
            <w:tcW w:w="596" w:type="dxa"/>
            <w:noWrap/>
            <w:hideMark/>
          </w:tcPr>
          <w:p w14:paraId="1FE4BFDE" w14:textId="77777777" w:rsidR="0076202B" w:rsidRPr="0097152D" w:rsidRDefault="0076202B" w:rsidP="00D10AD1">
            <w:pPr>
              <w:spacing w:before="60" w:after="60"/>
              <w:rPr>
                <w:rFonts w:cs="Arial"/>
                <w:szCs w:val="20"/>
              </w:rPr>
            </w:pPr>
            <w:r w:rsidRPr="0097152D">
              <w:rPr>
                <w:rFonts w:cs="Arial"/>
                <w:szCs w:val="20"/>
              </w:rPr>
              <w:t>1 600 000</w:t>
            </w:r>
          </w:p>
        </w:tc>
        <w:tc>
          <w:tcPr>
            <w:tcW w:w="596" w:type="dxa"/>
            <w:noWrap/>
            <w:hideMark/>
          </w:tcPr>
          <w:p w14:paraId="25A1755A" w14:textId="77777777" w:rsidR="0076202B" w:rsidRPr="0097152D" w:rsidRDefault="0076202B" w:rsidP="00D10AD1">
            <w:pPr>
              <w:spacing w:before="60" w:after="60"/>
              <w:rPr>
                <w:rFonts w:cs="Arial"/>
                <w:szCs w:val="20"/>
              </w:rPr>
            </w:pPr>
            <w:r w:rsidRPr="0097152D">
              <w:rPr>
                <w:rFonts w:cs="Arial"/>
                <w:szCs w:val="20"/>
              </w:rPr>
              <w:t>1 600 000</w:t>
            </w:r>
          </w:p>
        </w:tc>
        <w:tc>
          <w:tcPr>
            <w:tcW w:w="596" w:type="dxa"/>
            <w:noWrap/>
            <w:hideMark/>
          </w:tcPr>
          <w:p w14:paraId="3E1FBF09" w14:textId="77777777" w:rsidR="0076202B" w:rsidRPr="0097152D" w:rsidRDefault="0076202B" w:rsidP="00D10AD1">
            <w:pPr>
              <w:spacing w:before="60" w:after="60"/>
              <w:rPr>
                <w:rFonts w:cs="Arial"/>
                <w:szCs w:val="20"/>
              </w:rPr>
            </w:pPr>
            <w:r w:rsidRPr="0097152D">
              <w:rPr>
                <w:rFonts w:cs="Arial"/>
                <w:szCs w:val="20"/>
              </w:rPr>
              <w:t>1 600 000</w:t>
            </w:r>
          </w:p>
        </w:tc>
        <w:tc>
          <w:tcPr>
            <w:tcW w:w="596" w:type="dxa"/>
            <w:noWrap/>
            <w:hideMark/>
          </w:tcPr>
          <w:p w14:paraId="62F07EBB" w14:textId="77777777" w:rsidR="0076202B" w:rsidRPr="0097152D" w:rsidRDefault="0076202B" w:rsidP="00D10AD1">
            <w:pPr>
              <w:spacing w:before="60" w:after="60"/>
              <w:rPr>
                <w:rFonts w:cs="Arial"/>
                <w:szCs w:val="20"/>
              </w:rPr>
            </w:pPr>
            <w:r w:rsidRPr="0097152D">
              <w:rPr>
                <w:rFonts w:cs="Arial"/>
                <w:szCs w:val="20"/>
              </w:rPr>
              <w:t>1 600 000</w:t>
            </w:r>
          </w:p>
        </w:tc>
        <w:tc>
          <w:tcPr>
            <w:tcW w:w="1052" w:type="dxa"/>
            <w:noWrap/>
            <w:hideMark/>
          </w:tcPr>
          <w:p w14:paraId="3F3AAA32" w14:textId="77777777" w:rsidR="0076202B" w:rsidRPr="0097152D" w:rsidRDefault="0076202B" w:rsidP="00D10AD1">
            <w:pPr>
              <w:spacing w:before="60" w:after="60"/>
              <w:rPr>
                <w:rFonts w:cs="Arial"/>
                <w:szCs w:val="20"/>
              </w:rPr>
            </w:pPr>
            <w:r w:rsidRPr="0097152D">
              <w:rPr>
                <w:rFonts w:cs="Arial"/>
                <w:szCs w:val="20"/>
              </w:rPr>
              <w:t>200 000</w:t>
            </w:r>
          </w:p>
        </w:tc>
        <w:tc>
          <w:tcPr>
            <w:tcW w:w="1281" w:type="dxa"/>
            <w:noWrap/>
            <w:hideMark/>
          </w:tcPr>
          <w:p w14:paraId="48A006F9"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3E384AE2" w14:textId="77777777" w:rsidR="0076202B" w:rsidRPr="0097152D" w:rsidRDefault="0076202B" w:rsidP="00D10AD1">
            <w:pPr>
              <w:spacing w:before="60" w:after="60"/>
              <w:rPr>
                <w:rFonts w:cs="Arial"/>
                <w:szCs w:val="20"/>
              </w:rPr>
            </w:pPr>
            <w:r w:rsidRPr="0097152D">
              <w:rPr>
                <w:rFonts w:cs="Arial"/>
                <w:szCs w:val="20"/>
              </w:rPr>
              <w:t>7 000 000</w:t>
            </w:r>
          </w:p>
        </w:tc>
      </w:tr>
      <w:tr w:rsidR="0076202B" w:rsidRPr="0097152D" w14:paraId="629FABBA" w14:textId="77777777" w:rsidTr="0076202B">
        <w:trPr>
          <w:trHeight w:val="1300"/>
        </w:trPr>
        <w:tc>
          <w:tcPr>
            <w:tcW w:w="1413" w:type="dxa"/>
            <w:vMerge/>
            <w:hideMark/>
          </w:tcPr>
          <w:p w14:paraId="0AB9F21F" w14:textId="77777777" w:rsidR="0076202B" w:rsidRPr="0097152D" w:rsidRDefault="0076202B" w:rsidP="00D10AD1">
            <w:pPr>
              <w:spacing w:before="60" w:after="60"/>
              <w:rPr>
                <w:rFonts w:cs="Arial"/>
                <w:szCs w:val="20"/>
              </w:rPr>
            </w:pPr>
          </w:p>
        </w:tc>
        <w:tc>
          <w:tcPr>
            <w:tcW w:w="1276" w:type="dxa"/>
            <w:vMerge/>
            <w:hideMark/>
          </w:tcPr>
          <w:p w14:paraId="1A8A40CB" w14:textId="77777777" w:rsidR="0076202B" w:rsidRPr="0097152D" w:rsidRDefault="0076202B" w:rsidP="00D10AD1">
            <w:pPr>
              <w:spacing w:before="60" w:after="60"/>
              <w:rPr>
                <w:rFonts w:cs="Arial"/>
                <w:szCs w:val="20"/>
              </w:rPr>
            </w:pPr>
          </w:p>
        </w:tc>
        <w:tc>
          <w:tcPr>
            <w:tcW w:w="1559" w:type="dxa"/>
            <w:hideMark/>
          </w:tcPr>
          <w:p w14:paraId="44E461B2" w14:textId="77777777" w:rsidR="0076202B" w:rsidRPr="0097152D" w:rsidRDefault="0076202B" w:rsidP="00D10AD1">
            <w:pPr>
              <w:spacing w:before="60" w:after="60"/>
              <w:rPr>
                <w:rFonts w:cs="Arial"/>
                <w:szCs w:val="20"/>
              </w:rPr>
            </w:pPr>
            <w:r w:rsidRPr="0097152D">
              <w:rPr>
                <w:rFonts w:cs="Arial"/>
                <w:szCs w:val="20"/>
              </w:rPr>
              <w:t>Dotation du secteur pédagogique en matériel roulant</w:t>
            </w:r>
          </w:p>
        </w:tc>
        <w:tc>
          <w:tcPr>
            <w:tcW w:w="992" w:type="dxa"/>
            <w:noWrap/>
            <w:hideMark/>
          </w:tcPr>
          <w:p w14:paraId="0884BB1D" w14:textId="77777777" w:rsidR="0076202B" w:rsidRPr="0097152D" w:rsidRDefault="0076202B" w:rsidP="00D10AD1">
            <w:pPr>
              <w:spacing w:before="60" w:after="60"/>
              <w:rPr>
                <w:rFonts w:cs="Arial"/>
                <w:szCs w:val="20"/>
              </w:rPr>
            </w:pPr>
            <w:r w:rsidRPr="0097152D">
              <w:rPr>
                <w:rFonts w:cs="Arial"/>
                <w:szCs w:val="20"/>
              </w:rPr>
              <w:t>DT 125</w:t>
            </w:r>
          </w:p>
        </w:tc>
        <w:tc>
          <w:tcPr>
            <w:tcW w:w="992" w:type="dxa"/>
            <w:noWrap/>
            <w:hideMark/>
          </w:tcPr>
          <w:p w14:paraId="670B0C04"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2DD8F668"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7771BE68" w14:textId="77777777" w:rsidR="0076202B" w:rsidRPr="0097152D" w:rsidRDefault="0076202B" w:rsidP="00D10AD1">
            <w:pPr>
              <w:spacing w:before="60" w:after="60"/>
              <w:rPr>
                <w:rFonts w:cs="Arial"/>
                <w:szCs w:val="20"/>
              </w:rPr>
            </w:pPr>
            <w:r w:rsidRPr="0097152D">
              <w:rPr>
                <w:rFonts w:cs="Arial"/>
                <w:szCs w:val="20"/>
              </w:rPr>
              <w:t>6 000 000</w:t>
            </w:r>
          </w:p>
        </w:tc>
        <w:tc>
          <w:tcPr>
            <w:tcW w:w="661" w:type="dxa"/>
            <w:noWrap/>
            <w:hideMark/>
          </w:tcPr>
          <w:p w14:paraId="61A298AF"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35C869FC"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6496BE6A"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0613C87F"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3FFF5766" w14:textId="77777777" w:rsidR="0076202B" w:rsidRPr="0097152D" w:rsidRDefault="0076202B" w:rsidP="00D10AD1">
            <w:pPr>
              <w:spacing w:before="60" w:after="60"/>
              <w:rPr>
                <w:rFonts w:cs="Arial"/>
                <w:szCs w:val="20"/>
              </w:rPr>
            </w:pPr>
            <w:r w:rsidRPr="0097152D">
              <w:rPr>
                <w:rFonts w:cs="Arial"/>
                <w:szCs w:val="20"/>
              </w:rPr>
              <w:t>3 000 000</w:t>
            </w:r>
          </w:p>
        </w:tc>
        <w:tc>
          <w:tcPr>
            <w:tcW w:w="1052" w:type="dxa"/>
            <w:noWrap/>
            <w:hideMark/>
          </w:tcPr>
          <w:p w14:paraId="41C8C4CA"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4E323FF7"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8CCC49D" w14:textId="77777777" w:rsidR="0076202B" w:rsidRPr="0097152D" w:rsidRDefault="0076202B" w:rsidP="00D10AD1">
            <w:pPr>
              <w:spacing w:before="60" w:after="60"/>
              <w:rPr>
                <w:rFonts w:cs="Arial"/>
                <w:szCs w:val="20"/>
              </w:rPr>
            </w:pPr>
            <w:r w:rsidRPr="0097152D">
              <w:rPr>
                <w:rFonts w:cs="Arial"/>
                <w:szCs w:val="20"/>
              </w:rPr>
              <w:t>6 000 000</w:t>
            </w:r>
          </w:p>
        </w:tc>
      </w:tr>
      <w:tr w:rsidR="0076202B" w:rsidRPr="0097152D" w14:paraId="1F0602AA" w14:textId="77777777" w:rsidTr="0076202B">
        <w:trPr>
          <w:trHeight w:val="1300"/>
        </w:trPr>
        <w:tc>
          <w:tcPr>
            <w:tcW w:w="1413" w:type="dxa"/>
            <w:vMerge/>
            <w:hideMark/>
          </w:tcPr>
          <w:p w14:paraId="228BDF9B" w14:textId="77777777" w:rsidR="0076202B" w:rsidRPr="0097152D" w:rsidRDefault="0076202B" w:rsidP="00D10AD1">
            <w:pPr>
              <w:spacing w:before="60" w:after="60"/>
              <w:rPr>
                <w:rFonts w:cs="Arial"/>
                <w:szCs w:val="20"/>
              </w:rPr>
            </w:pPr>
          </w:p>
        </w:tc>
        <w:tc>
          <w:tcPr>
            <w:tcW w:w="1276" w:type="dxa"/>
            <w:vMerge/>
            <w:hideMark/>
          </w:tcPr>
          <w:p w14:paraId="6B0DF966" w14:textId="77777777" w:rsidR="0076202B" w:rsidRPr="0097152D" w:rsidRDefault="0076202B" w:rsidP="00D10AD1">
            <w:pPr>
              <w:spacing w:before="60" w:after="60"/>
              <w:rPr>
                <w:rFonts w:cs="Arial"/>
                <w:szCs w:val="20"/>
              </w:rPr>
            </w:pPr>
          </w:p>
        </w:tc>
        <w:tc>
          <w:tcPr>
            <w:tcW w:w="1559" w:type="dxa"/>
            <w:hideMark/>
          </w:tcPr>
          <w:p w14:paraId="1225B1D2" w14:textId="77777777" w:rsidR="0076202B" w:rsidRPr="0097152D" w:rsidRDefault="0076202B" w:rsidP="00D10AD1">
            <w:pPr>
              <w:spacing w:before="60" w:after="60"/>
              <w:rPr>
                <w:rFonts w:cs="Arial"/>
                <w:szCs w:val="20"/>
              </w:rPr>
            </w:pPr>
            <w:r w:rsidRPr="0097152D">
              <w:rPr>
                <w:rFonts w:cs="Arial"/>
                <w:szCs w:val="20"/>
              </w:rPr>
              <w:t>Construction d’un local pour l’inspection primaire</w:t>
            </w:r>
          </w:p>
        </w:tc>
        <w:tc>
          <w:tcPr>
            <w:tcW w:w="992" w:type="dxa"/>
            <w:noWrap/>
            <w:hideMark/>
          </w:tcPr>
          <w:p w14:paraId="4B239131" w14:textId="77777777" w:rsidR="0076202B" w:rsidRPr="0097152D" w:rsidRDefault="0076202B" w:rsidP="00D10AD1">
            <w:pPr>
              <w:spacing w:before="60" w:after="60"/>
              <w:rPr>
                <w:rFonts w:cs="Arial"/>
                <w:szCs w:val="20"/>
              </w:rPr>
            </w:pPr>
            <w:r w:rsidRPr="0097152D">
              <w:rPr>
                <w:rFonts w:cs="Arial"/>
                <w:szCs w:val="20"/>
              </w:rPr>
              <w:t>local</w:t>
            </w:r>
          </w:p>
        </w:tc>
        <w:tc>
          <w:tcPr>
            <w:tcW w:w="992" w:type="dxa"/>
            <w:noWrap/>
            <w:hideMark/>
          </w:tcPr>
          <w:p w14:paraId="2E85DEB7"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60BDEB1E" w14:textId="77777777" w:rsidR="0076202B" w:rsidRPr="0097152D" w:rsidRDefault="0076202B" w:rsidP="00D10AD1">
            <w:pPr>
              <w:spacing w:before="60" w:after="60"/>
              <w:rPr>
                <w:rFonts w:cs="Arial"/>
                <w:szCs w:val="20"/>
              </w:rPr>
            </w:pPr>
            <w:r w:rsidRPr="0097152D">
              <w:rPr>
                <w:rFonts w:cs="Arial"/>
                <w:szCs w:val="20"/>
              </w:rPr>
              <w:t>20 000 000</w:t>
            </w:r>
          </w:p>
        </w:tc>
        <w:tc>
          <w:tcPr>
            <w:tcW w:w="992" w:type="dxa"/>
            <w:noWrap/>
            <w:hideMark/>
          </w:tcPr>
          <w:p w14:paraId="70F1D987" w14:textId="77777777" w:rsidR="0076202B" w:rsidRPr="0097152D" w:rsidRDefault="0076202B" w:rsidP="00D10AD1">
            <w:pPr>
              <w:spacing w:before="60" w:after="60"/>
              <w:rPr>
                <w:rFonts w:cs="Arial"/>
                <w:szCs w:val="20"/>
              </w:rPr>
            </w:pPr>
            <w:r w:rsidRPr="0097152D">
              <w:rPr>
                <w:rFonts w:cs="Arial"/>
                <w:szCs w:val="20"/>
              </w:rPr>
              <w:t>20 000 000</w:t>
            </w:r>
          </w:p>
        </w:tc>
        <w:tc>
          <w:tcPr>
            <w:tcW w:w="661" w:type="dxa"/>
            <w:noWrap/>
            <w:hideMark/>
          </w:tcPr>
          <w:p w14:paraId="0933050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553E609"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EACA59B"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405A304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EFC0A0F"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061AC69B" w14:textId="77777777" w:rsidR="0076202B" w:rsidRPr="0097152D" w:rsidRDefault="0076202B" w:rsidP="00D10AD1">
            <w:pPr>
              <w:spacing w:before="60" w:after="60"/>
              <w:rPr>
                <w:rFonts w:cs="Arial"/>
                <w:szCs w:val="20"/>
              </w:rPr>
            </w:pPr>
            <w:r w:rsidRPr="0097152D">
              <w:rPr>
                <w:rFonts w:cs="Arial"/>
                <w:szCs w:val="20"/>
              </w:rPr>
              <w:t>2 000 000</w:t>
            </w:r>
          </w:p>
        </w:tc>
        <w:tc>
          <w:tcPr>
            <w:tcW w:w="1281" w:type="dxa"/>
            <w:noWrap/>
            <w:hideMark/>
          </w:tcPr>
          <w:p w14:paraId="4C41E407"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16D5B178" w14:textId="77777777" w:rsidR="0076202B" w:rsidRPr="0097152D" w:rsidRDefault="0076202B" w:rsidP="00D10AD1">
            <w:pPr>
              <w:spacing w:before="60" w:after="60"/>
              <w:rPr>
                <w:rFonts w:cs="Arial"/>
                <w:szCs w:val="20"/>
              </w:rPr>
            </w:pPr>
            <w:r w:rsidRPr="0097152D">
              <w:rPr>
                <w:rFonts w:cs="Arial"/>
                <w:szCs w:val="20"/>
              </w:rPr>
              <w:t>18 000 000</w:t>
            </w:r>
          </w:p>
        </w:tc>
      </w:tr>
      <w:tr w:rsidR="0076202B" w:rsidRPr="0097152D" w14:paraId="065B1780" w14:textId="77777777" w:rsidTr="0076202B">
        <w:trPr>
          <w:trHeight w:val="1040"/>
        </w:trPr>
        <w:tc>
          <w:tcPr>
            <w:tcW w:w="1413" w:type="dxa"/>
            <w:vMerge/>
            <w:hideMark/>
          </w:tcPr>
          <w:p w14:paraId="44A104D5" w14:textId="77777777" w:rsidR="0076202B" w:rsidRPr="0097152D" w:rsidRDefault="0076202B" w:rsidP="00D10AD1">
            <w:pPr>
              <w:spacing w:before="60" w:after="60"/>
              <w:rPr>
                <w:rFonts w:cs="Arial"/>
                <w:szCs w:val="20"/>
              </w:rPr>
            </w:pPr>
          </w:p>
        </w:tc>
        <w:tc>
          <w:tcPr>
            <w:tcW w:w="1276" w:type="dxa"/>
            <w:vMerge/>
            <w:hideMark/>
          </w:tcPr>
          <w:p w14:paraId="70432762" w14:textId="77777777" w:rsidR="0076202B" w:rsidRPr="0097152D" w:rsidRDefault="0076202B" w:rsidP="00D10AD1">
            <w:pPr>
              <w:spacing w:before="60" w:after="60"/>
              <w:rPr>
                <w:rFonts w:cs="Arial"/>
                <w:szCs w:val="20"/>
              </w:rPr>
            </w:pPr>
          </w:p>
        </w:tc>
        <w:tc>
          <w:tcPr>
            <w:tcW w:w="1559" w:type="dxa"/>
            <w:hideMark/>
          </w:tcPr>
          <w:p w14:paraId="5B4AC9CB" w14:textId="77777777" w:rsidR="0076202B" w:rsidRPr="0097152D" w:rsidRDefault="0076202B" w:rsidP="00D10AD1">
            <w:pPr>
              <w:spacing w:before="60" w:after="60"/>
              <w:rPr>
                <w:rFonts w:cs="Arial"/>
                <w:szCs w:val="20"/>
              </w:rPr>
            </w:pPr>
            <w:r w:rsidRPr="0097152D">
              <w:rPr>
                <w:rFonts w:cs="Arial"/>
                <w:szCs w:val="20"/>
              </w:rPr>
              <w:t>Dotation de l’inspection en matériel roulant</w:t>
            </w:r>
          </w:p>
        </w:tc>
        <w:tc>
          <w:tcPr>
            <w:tcW w:w="992" w:type="dxa"/>
            <w:noWrap/>
            <w:hideMark/>
          </w:tcPr>
          <w:p w14:paraId="5F2C5FDD" w14:textId="77777777" w:rsidR="0076202B" w:rsidRPr="0097152D" w:rsidRDefault="0076202B" w:rsidP="00D10AD1">
            <w:pPr>
              <w:spacing w:before="60" w:after="60"/>
              <w:rPr>
                <w:rFonts w:cs="Arial"/>
                <w:szCs w:val="20"/>
              </w:rPr>
            </w:pPr>
            <w:r w:rsidRPr="0097152D">
              <w:rPr>
                <w:rFonts w:cs="Arial"/>
                <w:szCs w:val="20"/>
              </w:rPr>
              <w:t xml:space="preserve">Véhicule </w:t>
            </w:r>
          </w:p>
        </w:tc>
        <w:tc>
          <w:tcPr>
            <w:tcW w:w="992" w:type="dxa"/>
            <w:noWrap/>
            <w:hideMark/>
          </w:tcPr>
          <w:p w14:paraId="4466896F"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2CB35399" w14:textId="77777777" w:rsidR="0076202B" w:rsidRPr="0097152D" w:rsidRDefault="0076202B" w:rsidP="00D10AD1">
            <w:pPr>
              <w:spacing w:before="60" w:after="60"/>
              <w:rPr>
                <w:rFonts w:cs="Arial"/>
                <w:szCs w:val="20"/>
              </w:rPr>
            </w:pPr>
            <w:r w:rsidRPr="0097152D">
              <w:rPr>
                <w:rFonts w:cs="Arial"/>
                <w:szCs w:val="20"/>
              </w:rPr>
              <w:t>15 000 000</w:t>
            </w:r>
          </w:p>
        </w:tc>
        <w:tc>
          <w:tcPr>
            <w:tcW w:w="992" w:type="dxa"/>
            <w:noWrap/>
            <w:hideMark/>
          </w:tcPr>
          <w:p w14:paraId="769ADA1D" w14:textId="77777777" w:rsidR="0076202B" w:rsidRPr="0097152D" w:rsidRDefault="0076202B" w:rsidP="00D10AD1">
            <w:pPr>
              <w:spacing w:before="60" w:after="60"/>
              <w:rPr>
                <w:rFonts w:cs="Arial"/>
                <w:szCs w:val="20"/>
              </w:rPr>
            </w:pPr>
            <w:r w:rsidRPr="0097152D">
              <w:rPr>
                <w:rFonts w:cs="Arial"/>
                <w:szCs w:val="20"/>
              </w:rPr>
              <w:t>15 000 000</w:t>
            </w:r>
          </w:p>
        </w:tc>
        <w:tc>
          <w:tcPr>
            <w:tcW w:w="661" w:type="dxa"/>
            <w:noWrap/>
            <w:hideMark/>
          </w:tcPr>
          <w:p w14:paraId="2DAE79F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9896361"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6B63CA1" w14:textId="77777777" w:rsidR="0076202B" w:rsidRPr="0097152D" w:rsidRDefault="0076202B" w:rsidP="00D10AD1">
            <w:pPr>
              <w:spacing w:before="60" w:after="60"/>
              <w:rPr>
                <w:rFonts w:cs="Arial"/>
                <w:szCs w:val="20"/>
              </w:rPr>
            </w:pPr>
            <w:r w:rsidRPr="0097152D">
              <w:rPr>
                <w:rFonts w:cs="Arial"/>
                <w:szCs w:val="20"/>
              </w:rPr>
              <w:t>15 000 000</w:t>
            </w:r>
          </w:p>
        </w:tc>
        <w:tc>
          <w:tcPr>
            <w:tcW w:w="596" w:type="dxa"/>
            <w:noWrap/>
            <w:hideMark/>
          </w:tcPr>
          <w:p w14:paraId="5840D5C3"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A557B8C"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C717E4E"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39074503"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66EF5349" w14:textId="77777777" w:rsidR="0076202B" w:rsidRPr="0097152D" w:rsidRDefault="0076202B" w:rsidP="00D10AD1">
            <w:pPr>
              <w:spacing w:before="60" w:after="60"/>
              <w:rPr>
                <w:rFonts w:cs="Arial"/>
                <w:szCs w:val="20"/>
              </w:rPr>
            </w:pPr>
            <w:r w:rsidRPr="0097152D">
              <w:rPr>
                <w:rFonts w:cs="Arial"/>
                <w:szCs w:val="20"/>
              </w:rPr>
              <w:t>15 000 000</w:t>
            </w:r>
          </w:p>
        </w:tc>
      </w:tr>
      <w:tr w:rsidR="0076202B" w:rsidRPr="0097152D" w14:paraId="300E4DA2" w14:textId="77777777" w:rsidTr="0076202B">
        <w:trPr>
          <w:trHeight w:val="1040"/>
        </w:trPr>
        <w:tc>
          <w:tcPr>
            <w:tcW w:w="1413" w:type="dxa"/>
            <w:vMerge/>
            <w:hideMark/>
          </w:tcPr>
          <w:p w14:paraId="6FA14644" w14:textId="77777777" w:rsidR="0076202B" w:rsidRPr="0097152D" w:rsidRDefault="0076202B" w:rsidP="00D10AD1">
            <w:pPr>
              <w:spacing w:before="60" w:after="60"/>
              <w:rPr>
                <w:rFonts w:cs="Arial"/>
                <w:szCs w:val="20"/>
              </w:rPr>
            </w:pPr>
          </w:p>
        </w:tc>
        <w:tc>
          <w:tcPr>
            <w:tcW w:w="1276" w:type="dxa"/>
            <w:vMerge/>
            <w:hideMark/>
          </w:tcPr>
          <w:p w14:paraId="19118475" w14:textId="77777777" w:rsidR="0076202B" w:rsidRPr="0097152D" w:rsidRDefault="0076202B" w:rsidP="00D10AD1">
            <w:pPr>
              <w:spacing w:before="60" w:after="60"/>
              <w:rPr>
                <w:rFonts w:cs="Arial"/>
                <w:szCs w:val="20"/>
              </w:rPr>
            </w:pPr>
          </w:p>
        </w:tc>
        <w:tc>
          <w:tcPr>
            <w:tcW w:w="1559" w:type="dxa"/>
            <w:hideMark/>
          </w:tcPr>
          <w:p w14:paraId="501349C1" w14:textId="77777777" w:rsidR="0076202B" w:rsidRPr="0097152D" w:rsidRDefault="0076202B" w:rsidP="00D10AD1">
            <w:pPr>
              <w:spacing w:before="60" w:after="60"/>
              <w:rPr>
                <w:rFonts w:cs="Arial"/>
                <w:szCs w:val="20"/>
              </w:rPr>
            </w:pPr>
            <w:r w:rsidRPr="0097152D">
              <w:rPr>
                <w:rFonts w:cs="Arial"/>
                <w:szCs w:val="20"/>
              </w:rPr>
              <w:t>Doter les élèves en manuel scolaires</w:t>
            </w:r>
          </w:p>
        </w:tc>
        <w:tc>
          <w:tcPr>
            <w:tcW w:w="992" w:type="dxa"/>
            <w:noWrap/>
            <w:hideMark/>
          </w:tcPr>
          <w:p w14:paraId="0F01555F" w14:textId="77777777" w:rsidR="0076202B" w:rsidRPr="0097152D" w:rsidRDefault="0076202B" w:rsidP="00D10AD1">
            <w:pPr>
              <w:spacing w:before="60" w:after="60"/>
              <w:rPr>
                <w:rFonts w:cs="Arial"/>
                <w:szCs w:val="20"/>
              </w:rPr>
            </w:pPr>
            <w:r w:rsidRPr="0097152D">
              <w:rPr>
                <w:rFonts w:cs="Arial"/>
                <w:szCs w:val="20"/>
              </w:rPr>
              <w:t>livre</w:t>
            </w:r>
          </w:p>
        </w:tc>
        <w:tc>
          <w:tcPr>
            <w:tcW w:w="992" w:type="dxa"/>
            <w:noWrap/>
            <w:hideMark/>
          </w:tcPr>
          <w:p w14:paraId="4134D256" w14:textId="77777777" w:rsidR="0076202B" w:rsidRPr="0097152D" w:rsidRDefault="0076202B" w:rsidP="00D10AD1">
            <w:pPr>
              <w:spacing w:before="60" w:after="60"/>
              <w:rPr>
                <w:rFonts w:cs="Arial"/>
                <w:szCs w:val="20"/>
              </w:rPr>
            </w:pPr>
            <w:r w:rsidRPr="0097152D">
              <w:rPr>
                <w:rFonts w:cs="Arial"/>
                <w:szCs w:val="20"/>
              </w:rPr>
              <w:t>25 000</w:t>
            </w:r>
          </w:p>
        </w:tc>
        <w:tc>
          <w:tcPr>
            <w:tcW w:w="851" w:type="dxa"/>
            <w:noWrap/>
            <w:hideMark/>
          </w:tcPr>
          <w:p w14:paraId="22760942" w14:textId="77777777" w:rsidR="0076202B" w:rsidRPr="0097152D" w:rsidRDefault="0076202B" w:rsidP="00D10AD1">
            <w:pPr>
              <w:spacing w:before="60" w:after="60"/>
              <w:rPr>
                <w:rFonts w:cs="Arial"/>
                <w:szCs w:val="20"/>
              </w:rPr>
            </w:pPr>
            <w:r w:rsidRPr="0097152D">
              <w:rPr>
                <w:rFonts w:cs="Arial"/>
                <w:szCs w:val="20"/>
              </w:rPr>
              <w:t>1 500</w:t>
            </w:r>
          </w:p>
        </w:tc>
        <w:tc>
          <w:tcPr>
            <w:tcW w:w="992" w:type="dxa"/>
            <w:noWrap/>
            <w:hideMark/>
          </w:tcPr>
          <w:p w14:paraId="254DDE8D" w14:textId="77777777" w:rsidR="0076202B" w:rsidRPr="0097152D" w:rsidRDefault="0076202B" w:rsidP="00D10AD1">
            <w:pPr>
              <w:spacing w:before="60" w:after="60"/>
              <w:rPr>
                <w:rFonts w:cs="Arial"/>
                <w:szCs w:val="20"/>
              </w:rPr>
            </w:pPr>
            <w:r w:rsidRPr="0097152D">
              <w:rPr>
                <w:rFonts w:cs="Arial"/>
                <w:szCs w:val="20"/>
              </w:rPr>
              <w:t>37 500 000</w:t>
            </w:r>
          </w:p>
        </w:tc>
        <w:tc>
          <w:tcPr>
            <w:tcW w:w="661" w:type="dxa"/>
            <w:noWrap/>
            <w:hideMark/>
          </w:tcPr>
          <w:p w14:paraId="375F9C31" w14:textId="77777777" w:rsidR="0076202B" w:rsidRPr="0097152D" w:rsidRDefault="0076202B" w:rsidP="00D10AD1">
            <w:pPr>
              <w:spacing w:before="60" w:after="60"/>
              <w:rPr>
                <w:rFonts w:cs="Arial"/>
                <w:szCs w:val="20"/>
              </w:rPr>
            </w:pPr>
            <w:r w:rsidRPr="0097152D">
              <w:rPr>
                <w:rFonts w:cs="Arial"/>
                <w:szCs w:val="20"/>
              </w:rPr>
              <w:t>7 500 000</w:t>
            </w:r>
          </w:p>
        </w:tc>
        <w:tc>
          <w:tcPr>
            <w:tcW w:w="596" w:type="dxa"/>
            <w:noWrap/>
            <w:hideMark/>
          </w:tcPr>
          <w:p w14:paraId="69F7DCE3" w14:textId="77777777" w:rsidR="0076202B" w:rsidRPr="0097152D" w:rsidRDefault="0076202B" w:rsidP="00D10AD1">
            <w:pPr>
              <w:spacing w:before="60" w:after="60"/>
              <w:rPr>
                <w:rFonts w:cs="Arial"/>
                <w:szCs w:val="20"/>
              </w:rPr>
            </w:pPr>
            <w:r w:rsidRPr="0097152D">
              <w:rPr>
                <w:rFonts w:cs="Arial"/>
                <w:szCs w:val="20"/>
              </w:rPr>
              <w:t>7 500 000</w:t>
            </w:r>
          </w:p>
        </w:tc>
        <w:tc>
          <w:tcPr>
            <w:tcW w:w="596" w:type="dxa"/>
            <w:noWrap/>
            <w:hideMark/>
          </w:tcPr>
          <w:p w14:paraId="64E1EF8B" w14:textId="77777777" w:rsidR="0076202B" w:rsidRPr="0097152D" w:rsidRDefault="0076202B" w:rsidP="00D10AD1">
            <w:pPr>
              <w:spacing w:before="60" w:after="60"/>
              <w:rPr>
                <w:rFonts w:cs="Arial"/>
                <w:szCs w:val="20"/>
              </w:rPr>
            </w:pPr>
            <w:r w:rsidRPr="0097152D">
              <w:rPr>
                <w:rFonts w:cs="Arial"/>
                <w:szCs w:val="20"/>
              </w:rPr>
              <w:t>7 500 000</w:t>
            </w:r>
          </w:p>
        </w:tc>
        <w:tc>
          <w:tcPr>
            <w:tcW w:w="596" w:type="dxa"/>
            <w:noWrap/>
            <w:hideMark/>
          </w:tcPr>
          <w:p w14:paraId="4AAF83BC" w14:textId="77777777" w:rsidR="0076202B" w:rsidRPr="0097152D" w:rsidRDefault="0076202B" w:rsidP="00D10AD1">
            <w:pPr>
              <w:spacing w:before="60" w:after="60"/>
              <w:rPr>
                <w:rFonts w:cs="Arial"/>
                <w:szCs w:val="20"/>
              </w:rPr>
            </w:pPr>
            <w:r w:rsidRPr="0097152D">
              <w:rPr>
                <w:rFonts w:cs="Arial"/>
                <w:szCs w:val="20"/>
              </w:rPr>
              <w:t>7 500 000</w:t>
            </w:r>
          </w:p>
        </w:tc>
        <w:tc>
          <w:tcPr>
            <w:tcW w:w="596" w:type="dxa"/>
            <w:noWrap/>
            <w:hideMark/>
          </w:tcPr>
          <w:p w14:paraId="4A5D8DC6" w14:textId="77777777" w:rsidR="0076202B" w:rsidRPr="0097152D" w:rsidRDefault="0076202B" w:rsidP="00D10AD1">
            <w:pPr>
              <w:spacing w:before="60" w:after="60"/>
              <w:rPr>
                <w:rFonts w:cs="Arial"/>
                <w:szCs w:val="20"/>
              </w:rPr>
            </w:pPr>
            <w:r w:rsidRPr="0097152D">
              <w:rPr>
                <w:rFonts w:cs="Arial"/>
                <w:szCs w:val="20"/>
              </w:rPr>
              <w:t>7 500 000</w:t>
            </w:r>
          </w:p>
        </w:tc>
        <w:tc>
          <w:tcPr>
            <w:tcW w:w="1052" w:type="dxa"/>
            <w:noWrap/>
            <w:hideMark/>
          </w:tcPr>
          <w:p w14:paraId="0214D3E7"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7411F8C4"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0816BB7" w14:textId="77777777" w:rsidR="0076202B" w:rsidRPr="0097152D" w:rsidRDefault="0076202B" w:rsidP="00D10AD1">
            <w:pPr>
              <w:spacing w:before="60" w:after="60"/>
              <w:rPr>
                <w:rFonts w:cs="Arial"/>
                <w:szCs w:val="20"/>
              </w:rPr>
            </w:pPr>
            <w:r w:rsidRPr="0097152D">
              <w:rPr>
                <w:rFonts w:cs="Arial"/>
                <w:szCs w:val="20"/>
              </w:rPr>
              <w:t>37 500 000</w:t>
            </w:r>
          </w:p>
        </w:tc>
      </w:tr>
      <w:tr w:rsidR="0076202B" w:rsidRPr="0097152D" w14:paraId="166E0907" w14:textId="77777777" w:rsidTr="0076202B">
        <w:trPr>
          <w:trHeight w:val="1040"/>
        </w:trPr>
        <w:tc>
          <w:tcPr>
            <w:tcW w:w="1413" w:type="dxa"/>
            <w:vMerge/>
            <w:hideMark/>
          </w:tcPr>
          <w:p w14:paraId="2FC506F6" w14:textId="77777777" w:rsidR="0076202B" w:rsidRPr="0097152D" w:rsidRDefault="0076202B" w:rsidP="00D10AD1">
            <w:pPr>
              <w:spacing w:before="60" w:after="60"/>
              <w:rPr>
                <w:rFonts w:cs="Arial"/>
                <w:szCs w:val="20"/>
              </w:rPr>
            </w:pPr>
          </w:p>
        </w:tc>
        <w:tc>
          <w:tcPr>
            <w:tcW w:w="1276" w:type="dxa"/>
            <w:vMerge/>
            <w:hideMark/>
          </w:tcPr>
          <w:p w14:paraId="34A8CD4E" w14:textId="77777777" w:rsidR="0076202B" w:rsidRPr="0097152D" w:rsidRDefault="0076202B" w:rsidP="00D10AD1">
            <w:pPr>
              <w:spacing w:before="60" w:after="60"/>
              <w:rPr>
                <w:rFonts w:cs="Arial"/>
                <w:szCs w:val="20"/>
              </w:rPr>
            </w:pPr>
          </w:p>
        </w:tc>
        <w:tc>
          <w:tcPr>
            <w:tcW w:w="1559" w:type="dxa"/>
            <w:hideMark/>
          </w:tcPr>
          <w:p w14:paraId="4AD8FD2E" w14:textId="77777777" w:rsidR="0076202B" w:rsidRPr="0097152D" w:rsidRDefault="0076202B" w:rsidP="00D10AD1">
            <w:pPr>
              <w:spacing w:before="60" w:after="60"/>
              <w:rPr>
                <w:rFonts w:cs="Arial"/>
                <w:szCs w:val="20"/>
              </w:rPr>
            </w:pPr>
            <w:r w:rsidRPr="0097152D">
              <w:rPr>
                <w:rFonts w:cs="Arial"/>
                <w:szCs w:val="20"/>
              </w:rPr>
              <w:t>Appui à l’encadrement des enseignants</w:t>
            </w:r>
          </w:p>
        </w:tc>
        <w:tc>
          <w:tcPr>
            <w:tcW w:w="992" w:type="dxa"/>
            <w:noWrap/>
            <w:hideMark/>
          </w:tcPr>
          <w:p w14:paraId="0175B15F" w14:textId="77777777" w:rsidR="0076202B" w:rsidRPr="0097152D" w:rsidRDefault="0076202B" w:rsidP="00D10AD1">
            <w:pPr>
              <w:spacing w:before="60" w:after="60"/>
              <w:rPr>
                <w:rFonts w:cs="Arial"/>
                <w:szCs w:val="20"/>
              </w:rPr>
            </w:pPr>
            <w:r w:rsidRPr="0097152D">
              <w:rPr>
                <w:rFonts w:cs="Arial"/>
                <w:szCs w:val="20"/>
              </w:rPr>
              <w:t>Bulletin</w:t>
            </w:r>
          </w:p>
        </w:tc>
        <w:tc>
          <w:tcPr>
            <w:tcW w:w="992" w:type="dxa"/>
            <w:noWrap/>
            <w:hideMark/>
          </w:tcPr>
          <w:p w14:paraId="1B222CF5" w14:textId="77777777" w:rsidR="0076202B" w:rsidRPr="0097152D" w:rsidRDefault="0076202B" w:rsidP="00D10AD1">
            <w:pPr>
              <w:spacing w:before="60" w:after="60"/>
              <w:rPr>
                <w:rFonts w:cs="Arial"/>
                <w:szCs w:val="20"/>
              </w:rPr>
            </w:pPr>
            <w:r w:rsidRPr="0097152D">
              <w:rPr>
                <w:rFonts w:cs="Arial"/>
                <w:szCs w:val="20"/>
              </w:rPr>
              <w:t>1 985</w:t>
            </w:r>
          </w:p>
        </w:tc>
        <w:tc>
          <w:tcPr>
            <w:tcW w:w="851" w:type="dxa"/>
            <w:noWrap/>
            <w:hideMark/>
          </w:tcPr>
          <w:p w14:paraId="09236343" w14:textId="77777777" w:rsidR="0076202B" w:rsidRPr="0097152D" w:rsidRDefault="0076202B" w:rsidP="00D10AD1">
            <w:pPr>
              <w:spacing w:before="60" w:after="60"/>
              <w:rPr>
                <w:rFonts w:cs="Arial"/>
                <w:szCs w:val="20"/>
              </w:rPr>
            </w:pPr>
            <w:r w:rsidRPr="0097152D">
              <w:rPr>
                <w:rFonts w:cs="Arial"/>
                <w:szCs w:val="20"/>
              </w:rPr>
              <w:t>1 000</w:t>
            </w:r>
          </w:p>
        </w:tc>
        <w:tc>
          <w:tcPr>
            <w:tcW w:w="992" w:type="dxa"/>
            <w:noWrap/>
            <w:hideMark/>
          </w:tcPr>
          <w:p w14:paraId="2DA3BF6B" w14:textId="77777777" w:rsidR="0076202B" w:rsidRPr="0097152D" w:rsidRDefault="0076202B" w:rsidP="00D10AD1">
            <w:pPr>
              <w:spacing w:before="60" w:after="60"/>
              <w:rPr>
                <w:rFonts w:cs="Arial"/>
                <w:szCs w:val="20"/>
              </w:rPr>
            </w:pPr>
            <w:r w:rsidRPr="0097152D">
              <w:rPr>
                <w:rFonts w:cs="Arial"/>
                <w:szCs w:val="20"/>
              </w:rPr>
              <w:t>1 985 000</w:t>
            </w:r>
          </w:p>
        </w:tc>
        <w:tc>
          <w:tcPr>
            <w:tcW w:w="661" w:type="dxa"/>
            <w:noWrap/>
            <w:hideMark/>
          </w:tcPr>
          <w:p w14:paraId="7DF3454B" w14:textId="77777777" w:rsidR="0076202B" w:rsidRPr="0097152D" w:rsidRDefault="0076202B" w:rsidP="00D10AD1">
            <w:pPr>
              <w:spacing w:before="60" w:after="60"/>
              <w:rPr>
                <w:rFonts w:cs="Arial"/>
                <w:szCs w:val="20"/>
              </w:rPr>
            </w:pPr>
            <w:r w:rsidRPr="0097152D">
              <w:rPr>
                <w:rFonts w:cs="Arial"/>
                <w:szCs w:val="20"/>
              </w:rPr>
              <w:t>397 000</w:t>
            </w:r>
          </w:p>
        </w:tc>
        <w:tc>
          <w:tcPr>
            <w:tcW w:w="596" w:type="dxa"/>
            <w:noWrap/>
            <w:hideMark/>
          </w:tcPr>
          <w:p w14:paraId="78B6597F" w14:textId="77777777" w:rsidR="0076202B" w:rsidRPr="0097152D" w:rsidRDefault="0076202B" w:rsidP="00D10AD1">
            <w:pPr>
              <w:spacing w:before="60" w:after="60"/>
              <w:rPr>
                <w:rFonts w:cs="Arial"/>
                <w:szCs w:val="20"/>
              </w:rPr>
            </w:pPr>
            <w:r w:rsidRPr="0097152D">
              <w:rPr>
                <w:rFonts w:cs="Arial"/>
                <w:szCs w:val="20"/>
              </w:rPr>
              <w:t>397 000</w:t>
            </w:r>
          </w:p>
        </w:tc>
        <w:tc>
          <w:tcPr>
            <w:tcW w:w="596" w:type="dxa"/>
            <w:noWrap/>
            <w:hideMark/>
          </w:tcPr>
          <w:p w14:paraId="0694607D" w14:textId="77777777" w:rsidR="0076202B" w:rsidRPr="0097152D" w:rsidRDefault="0076202B" w:rsidP="00D10AD1">
            <w:pPr>
              <w:spacing w:before="60" w:after="60"/>
              <w:rPr>
                <w:rFonts w:cs="Arial"/>
                <w:szCs w:val="20"/>
              </w:rPr>
            </w:pPr>
            <w:r w:rsidRPr="0097152D">
              <w:rPr>
                <w:rFonts w:cs="Arial"/>
                <w:szCs w:val="20"/>
              </w:rPr>
              <w:t>397 000</w:t>
            </w:r>
          </w:p>
        </w:tc>
        <w:tc>
          <w:tcPr>
            <w:tcW w:w="596" w:type="dxa"/>
            <w:noWrap/>
            <w:hideMark/>
          </w:tcPr>
          <w:p w14:paraId="05465EED" w14:textId="77777777" w:rsidR="0076202B" w:rsidRPr="0097152D" w:rsidRDefault="0076202B" w:rsidP="00D10AD1">
            <w:pPr>
              <w:spacing w:before="60" w:after="60"/>
              <w:rPr>
                <w:rFonts w:cs="Arial"/>
                <w:szCs w:val="20"/>
              </w:rPr>
            </w:pPr>
            <w:r w:rsidRPr="0097152D">
              <w:rPr>
                <w:rFonts w:cs="Arial"/>
                <w:szCs w:val="20"/>
              </w:rPr>
              <w:t>397 000</w:t>
            </w:r>
          </w:p>
        </w:tc>
        <w:tc>
          <w:tcPr>
            <w:tcW w:w="596" w:type="dxa"/>
            <w:noWrap/>
            <w:hideMark/>
          </w:tcPr>
          <w:p w14:paraId="77B45075" w14:textId="77777777" w:rsidR="0076202B" w:rsidRPr="0097152D" w:rsidRDefault="0076202B" w:rsidP="00D10AD1">
            <w:pPr>
              <w:spacing w:before="60" w:after="60"/>
              <w:rPr>
                <w:rFonts w:cs="Arial"/>
                <w:szCs w:val="20"/>
              </w:rPr>
            </w:pPr>
            <w:r w:rsidRPr="0097152D">
              <w:rPr>
                <w:rFonts w:cs="Arial"/>
                <w:szCs w:val="20"/>
              </w:rPr>
              <w:t>397 000</w:t>
            </w:r>
          </w:p>
        </w:tc>
        <w:tc>
          <w:tcPr>
            <w:tcW w:w="1052" w:type="dxa"/>
            <w:noWrap/>
            <w:hideMark/>
          </w:tcPr>
          <w:p w14:paraId="5B7F98B4"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49122980"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8CEF3DB" w14:textId="77777777" w:rsidR="0076202B" w:rsidRPr="0097152D" w:rsidRDefault="0076202B" w:rsidP="00D10AD1">
            <w:pPr>
              <w:spacing w:before="60" w:after="60"/>
              <w:rPr>
                <w:rFonts w:cs="Arial"/>
                <w:szCs w:val="20"/>
              </w:rPr>
            </w:pPr>
            <w:r w:rsidRPr="0097152D">
              <w:rPr>
                <w:rFonts w:cs="Arial"/>
                <w:szCs w:val="20"/>
              </w:rPr>
              <w:t>1 985 000</w:t>
            </w:r>
          </w:p>
        </w:tc>
      </w:tr>
      <w:tr w:rsidR="0076202B" w:rsidRPr="0097152D" w14:paraId="16595AD1" w14:textId="77777777" w:rsidTr="0076202B">
        <w:trPr>
          <w:trHeight w:val="1040"/>
        </w:trPr>
        <w:tc>
          <w:tcPr>
            <w:tcW w:w="1413" w:type="dxa"/>
            <w:vMerge/>
            <w:hideMark/>
          </w:tcPr>
          <w:p w14:paraId="165D1DAC" w14:textId="77777777" w:rsidR="0076202B" w:rsidRPr="0097152D" w:rsidRDefault="0076202B" w:rsidP="00D10AD1">
            <w:pPr>
              <w:spacing w:before="60" w:after="60"/>
              <w:rPr>
                <w:rFonts w:cs="Arial"/>
                <w:szCs w:val="20"/>
              </w:rPr>
            </w:pPr>
          </w:p>
        </w:tc>
        <w:tc>
          <w:tcPr>
            <w:tcW w:w="1276" w:type="dxa"/>
            <w:vMerge/>
            <w:hideMark/>
          </w:tcPr>
          <w:p w14:paraId="0D4817F2" w14:textId="77777777" w:rsidR="0076202B" w:rsidRPr="0097152D" w:rsidRDefault="0076202B" w:rsidP="00D10AD1">
            <w:pPr>
              <w:spacing w:before="60" w:after="60"/>
              <w:rPr>
                <w:rFonts w:cs="Arial"/>
                <w:szCs w:val="20"/>
              </w:rPr>
            </w:pPr>
          </w:p>
        </w:tc>
        <w:tc>
          <w:tcPr>
            <w:tcW w:w="1559" w:type="dxa"/>
            <w:hideMark/>
          </w:tcPr>
          <w:p w14:paraId="21CB44D4" w14:textId="77777777" w:rsidR="0076202B" w:rsidRPr="0097152D" w:rsidRDefault="0076202B" w:rsidP="00D10AD1">
            <w:pPr>
              <w:spacing w:before="60" w:after="60"/>
              <w:rPr>
                <w:rFonts w:cs="Arial"/>
                <w:szCs w:val="20"/>
              </w:rPr>
            </w:pPr>
            <w:r w:rsidRPr="0097152D">
              <w:rPr>
                <w:rFonts w:cs="Arial"/>
                <w:szCs w:val="20"/>
              </w:rPr>
              <w:t>Promotion de l’éducation environnementale à l’école</w:t>
            </w:r>
          </w:p>
        </w:tc>
        <w:tc>
          <w:tcPr>
            <w:tcW w:w="992" w:type="dxa"/>
            <w:noWrap/>
            <w:hideMark/>
          </w:tcPr>
          <w:p w14:paraId="0E1C4F69" w14:textId="77777777" w:rsidR="0076202B" w:rsidRPr="0097152D" w:rsidRDefault="0076202B" w:rsidP="00D10AD1">
            <w:pPr>
              <w:spacing w:before="60" w:after="60"/>
              <w:rPr>
                <w:rFonts w:cs="Arial"/>
                <w:szCs w:val="20"/>
              </w:rPr>
            </w:pPr>
            <w:r w:rsidRPr="0097152D">
              <w:rPr>
                <w:rFonts w:cs="Arial"/>
                <w:szCs w:val="20"/>
              </w:rPr>
              <w:t>Jardin scolaire</w:t>
            </w:r>
          </w:p>
        </w:tc>
        <w:tc>
          <w:tcPr>
            <w:tcW w:w="992" w:type="dxa"/>
            <w:noWrap/>
            <w:hideMark/>
          </w:tcPr>
          <w:p w14:paraId="6F1F332D" w14:textId="77777777" w:rsidR="0076202B" w:rsidRPr="0097152D" w:rsidRDefault="0076202B" w:rsidP="00D10AD1">
            <w:pPr>
              <w:spacing w:before="60" w:after="60"/>
              <w:rPr>
                <w:rFonts w:cs="Arial"/>
                <w:szCs w:val="20"/>
              </w:rPr>
            </w:pPr>
            <w:r w:rsidRPr="0097152D">
              <w:rPr>
                <w:rFonts w:cs="Arial"/>
                <w:szCs w:val="20"/>
              </w:rPr>
              <w:t>21</w:t>
            </w:r>
          </w:p>
        </w:tc>
        <w:tc>
          <w:tcPr>
            <w:tcW w:w="851" w:type="dxa"/>
            <w:noWrap/>
            <w:hideMark/>
          </w:tcPr>
          <w:p w14:paraId="1AFB42DB"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344088A0" w14:textId="77777777" w:rsidR="0076202B" w:rsidRPr="0097152D" w:rsidRDefault="0076202B" w:rsidP="00D10AD1">
            <w:pPr>
              <w:spacing w:before="60" w:after="60"/>
              <w:rPr>
                <w:rFonts w:cs="Arial"/>
                <w:szCs w:val="20"/>
              </w:rPr>
            </w:pPr>
            <w:r w:rsidRPr="0097152D">
              <w:rPr>
                <w:rFonts w:cs="Arial"/>
                <w:szCs w:val="20"/>
              </w:rPr>
              <w:t>2 100 000</w:t>
            </w:r>
          </w:p>
        </w:tc>
        <w:tc>
          <w:tcPr>
            <w:tcW w:w="661" w:type="dxa"/>
            <w:noWrap/>
            <w:hideMark/>
          </w:tcPr>
          <w:p w14:paraId="2AC63D6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22DE1F3"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0541D8BC"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4A245347"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6E9BA05C"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6363D3E5" w14:textId="77777777" w:rsidR="0076202B" w:rsidRPr="0097152D" w:rsidRDefault="0076202B" w:rsidP="00D10AD1">
            <w:pPr>
              <w:spacing w:before="60" w:after="60"/>
              <w:rPr>
                <w:rFonts w:cs="Arial"/>
                <w:szCs w:val="20"/>
              </w:rPr>
            </w:pPr>
            <w:r w:rsidRPr="0097152D">
              <w:rPr>
                <w:rFonts w:cs="Arial"/>
                <w:szCs w:val="20"/>
              </w:rPr>
              <w:t>2 100 000</w:t>
            </w:r>
          </w:p>
        </w:tc>
        <w:tc>
          <w:tcPr>
            <w:tcW w:w="1281" w:type="dxa"/>
            <w:noWrap/>
            <w:hideMark/>
          </w:tcPr>
          <w:p w14:paraId="07C4D661"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5610714"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4C3297C6" w14:textId="77777777" w:rsidTr="0076202B">
        <w:trPr>
          <w:trHeight w:val="2340"/>
        </w:trPr>
        <w:tc>
          <w:tcPr>
            <w:tcW w:w="1413" w:type="dxa"/>
            <w:vMerge/>
            <w:hideMark/>
          </w:tcPr>
          <w:p w14:paraId="7CFDC183" w14:textId="77777777" w:rsidR="0076202B" w:rsidRPr="0097152D" w:rsidRDefault="0076202B" w:rsidP="00D10AD1">
            <w:pPr>
              <w:spacing w:before="60" w:after="60"/>
              <w:rPr>
                <w:rFonts w:cs="Arial"/>
                <w:szCs w:val="20"/>
              </w:rPr>
            </w:pPr>
          </w:p>
        </w:tc>
        <w:tc>
          <w:tcPr>
            <w:tcW w:w="1276" w:type="dxa"/>
            <w:vMerge/>
            <w:hideMark/>
          </w:tcPr>
          <w:p w14:paraId="2DF5CAA2" w14:textId="77777777" w:rsidR="0076202B" w:rsidRPr="0097152D" w:rsidRDefault="0076202B" w:rsidP="00D10AD1">
            <w:pPr>
              <w:spacing w:before="60" w:after="60"/>
              <w:rPr>
                <w:rFonts w:cs="Arial"/>
                <w:szCs w:val="20"/>
              </w:rPr>
            </w:pPr>
          </w:p>
        </w:tc>
        <w:tc>
          <w:tcPr>
            <w:tcW w:w="1559" w:type="dxa"/>
            <w:hideMark/>
          </w:tcPr>
          <w:p w14:paraId="496B6F0F" w14:textId="77777777" w:rsidR="0076202B" w:rsidRPr="0097152D" w:rsidRDefault="0076202B" w:rsidP="00D10AD1">
            <w:pPr>
              <w:spacing w:before="60" w:after="60"/>
              <w:rPr>
                <w:rFonts w:cs="Arial"/>
                <w:szCs w:val="20"/>
              </w:rPr>
            </w:pPr>
            <w:r w:rsidRPr="0097152D">
              <w:rPr>
                <w:rFonts w:cs="Arial"/>
                <w:szCs w:val="20"/>
              </w:rPr>
              <w:t>Sensibilisation des populations sur la scolarisation de la jeune fille et son maintien à l’école</w:t>
            </w:r>
          </w:p>
        </w:tc>
        <w:tc>
          <w:tcPr>
            <w:tcW w:w="992" w:type="dxa"/>
            <w:noWrap/>
            <w:hideMark/>
          </w:tcPr>
          <w:p w14:paraId="399073DB"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75B9777D"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6729FBEE" w14:textId="77777777" w:rsidR="0076202B" w:rsidRPr="0097152D" w:rsidRDefault="0076202B" w:rsidP="00D10AD1">
            <w:pPr>
              <w:spacing w:before="60" w:after="60"/>
              <w:rPr>
                <w:rFonts w:cs="Arial"/>
                <w:szCs w:val="20"/>
              </w:rPr>
            </w:pPr>
            <w:r w:rsidRPr="0097152D">
              <w:rPr>
                <w:rFonts w:cs="Arial"/>
                <w:szCs w:val="20"/>
              </w:rPr>
              <w:t>250 000</w:t>
            </w:r>
          </w:p>
        </w:tc>
        <w:tc>
          <w:tcPr>
            <w:tcW w:w="992" w:type="dxa"/>
            <w:noWrap/>
            <w:hideMark/>
          </w:tcPr>
          <w:p w14:paraId="50B2CDAD" w14:textId="77777777" w:rsidR="0076202B" w:rsidRPr="0097152D" w:rsidRDefault="0076202B" w:rsidP="00D10AD1">
            <w:pPr>
              <w:spacing w:before="60" w:after="60"/>
              <w:rPr>
                <w:rFonts w:cs="Arial"/>
                <w:szCs w:val="20"/>
              </w:rPr>
            </w:pPr>
            <w:r w:rsidRPr="0097152D">
              <w:rPr>
                <w:rFonts w:cs="Arial"/>
                <w:szCs w:val="20"/>
              </w:rPr>
              <w:t>2 500 000</w:t>
            </w:r>
          </w:p>
        </w:tc>
        <w:tc>
          <w:tcPr>
            <w:tcW w:w="661" w:type="dxa"/>
            <w:noWrap/>
            <w:hideMark/>
          </w:tcPr>
          <w:p w14:paraId="7689351E"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08C7C6D9"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73242B8D"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4DA7AD51"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34B0E840" w14:textId="77777777" w:rsidR="0076202B" w:rsidRPr="0097152D" w:rsidRDefault="0076202B" w:rsidP="00D10AD1">
            <w:pPr>
              <w:spacing w:before="60" w:after="60"/>
              <w:rPr>
                <w:rFonts w:cs="Arial"/>
                <w:szCs w:val="20"/>
              </w:rPr>
            </w:pPr>
            <w:r w:rsidRPr="0097152D">
              <w:rPr>
                <w:rFonts w:cs="Arial"/>
                <w:szCs w:val="20"/>
              </w:rPr>
              <w:t>500 000</w:t>
            </w:r>
          </w:p>
        </w:tc>
        <w:tc>
          <w:tcPr>
            <w:tcW w:w="1052" w:type="dxa"/>
            <w:noWrap/>
            <w:hideMark/>
          </w:tcPr>
          <w:p w14:paraId="01CAA157"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559C4206"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669DBB98" w14:textId="77777777" w:rsidR="0076202B" w:rsidRPr="0097152D" w:rsidRDefault="0076202B" w:rsidP="00D10AD1">
            <w:pPr>
              <w:spacing w:before="60" w:after="60"/>
              <w:rPr>
                <w:rFonts w:cs="Arial"/>
                <w:szCs w:val="20"/>
              </w:rPr>
            </w:pPr>
            <w:r w:rsidRPr="0097152D">
              <w:rPr>
                <w:rFonts w:cs="Arial"/>
                <w:szCs w:val="20"/>
              </w:rPr>
              <w:t>2 500 000</w:t>
            </w:r>
          </w:p>
        </w:tc>
      </w:tr>
      <w:tr w:rsidR="0076202B" w:rsidRPr="0097152D" w14:paraId="43273459" w14:textId="77777777" w:rsidTr="0076202B">
        <w:trPr>
          <w:trHeight w:val="1040"/>
        </w:trPr>
        <w:tc>
          <w:tcPr>
            <w:tcW w:w="1413" w:type="dxa"/>
            <w:vMerge/>
            <w:hideMark/>
          </w:tcPr>
          <w:p w14:paraId="4BF573CD" w14:textId="77777777" w:rsidR="0076202B" w:rsidRPr="0097152D" w:rsidRDefault="0076202B" w:rsidP="00D10AD1">
            <w:pPr>
              <w:spacing w:before="60" w:after="60"/>
              <w:rPr>
                <w:rFonts w:cs="Arial"/>
                <w:szCs w:val="20"/>
              </w:rPr>
            </w:pPr>
          </w:p>
        </w:tc>
        <w:tc>
          <w:tcPr>
            <w:tcW w:w="1276" w:type="dxa"/>
            <w:vMerge/>
            <w:hideMark/>
          </w:tcPr>
          <w:p w14:paraId="22685664" w14:textId="77777777" w:rsidR="0076202B" w:rsidRPr="0097152D" w:rsidRDefault="0076202B" w:rsidP="00D10AD1">
            <w:pPr>
              <w:spacing w:before="60" w:after="60"/>
              <w:rPr>
                <w:rFonts w:cs="Arial"/>
                <w:szCs w:val="20"/>
              </w:rPr>
            </w:pPr>
          </w:p>
        </w:tc>
        <w:tc>
          <w:tcPr>
            <w:tcW w:w="1559" w:type="dxa"/>
            <w:hideMark/>
          </w:tcPr>
          <w:p w14:paraId="17C708C8" w14:textId="77777777" w:rsidR="0076202B" w:rsidRPr="0097152D" w:rsidRDefault="0076202B" w:rsidP="00D10AD1">
            <w:pPr>
              <w:spacing w:before="60" w:after="60"/>
              <w:rPr>
                <w:rFonts w:cs="Arial"/>
                <w:szCs w:val="20"/>
              </w:rPr>
            </w:pPr>
            <w:r w:rsidRPr="0097152D">
              <w:rPr>
                <w:rFonts w:cs="Arial"/>
                <w:szCs w:val="20"/>
              </w:rPr>
              <w:t>Réhabilitation des centres d’alphabétisation</w:t>
            </w:r>
          </w:p>
        </w:tc>
        <w:tc>
          <w:tcPr>
            <w:tcW w:w="992" w:type="dxa"/>
            <w:noWrap/>
            <w:hideMark/>
          </w:tcPr>
          <w:p w14:paraId="49A89AF3" w14:textId="77777777" w:rsidR="0076202B" w:rsidRPr="0097152D" w:rsidRDefault="0076202B" w:rsidP="00D10AD1">
            <w:pPr>
              <w:spacing w:before="60" w:after="60"/>
              <w:rPr>
                <w:rFonts w:cs="Arial"/>
                <w:szCs w:val="20"/>
              </w:rPr>
            </w:pPr>
            <w:r w:rsidRPr="0097152D">
              <w:rPr>
                <w:rFonts w:cs="Arial"/>
                <w:szCs w:val="20"/>
              </w:rPr>
              <w:t>Centre alpha</w:t>
            </w:r>
          </w:p>
        </w:tc>
        <w:tc>
          <w:tcPr>
            <w:tcW w:w="992" w:type="dxa"/>
            <w:noWrap/>
            <w:hideMark/>
          </w:tcPr>
          <w:p w14:paraId="644D4241" w14:textId="77777777" w:rsidR="0076202B" w:rsidRPr="0097152D" w:rsidRDefault="0076202B" w:rsidP="00D10AD1">
            <w:pPr>
              <w:spacing w:before="60" w:after="60"/>
              <w:rPr>
                <w:rFonts w:cs="Arial"/>
                <w:szCs w:val="20"/>
              </w:rPr>
            </w:pPr>
            <w:r w:rsidRPr="0097152D">
              <w:rPr>
                <w:rFonts w:cs="Arial"/>
                <w:szCs w:val="20"/>
              </w:rPr>
              <w:t>50</w:t>
            </w:r>
          </w:p>
        </w:tc>
        <w:tc>
          <w:tcPr>
            <w:tcW w:w="851" w:type="dxa"/>
            <w:noWrap/>
            <w:hideMark/>
          </w:tcPr>
          <w:p w14:paraId="02F399A0" w14:textId="77777777" w:rsidR="0076202B" w:rsidRPr="0097152D" w:rsidRDefault="0076202B" w:rsidP="00D10AD1">
            <w:pPr>
              <w:spacing w:before="60" w:after="60"/>
              <w:rPr>
                <w:rFonts w:cs="Arial"/>
                <w:szCs w:val="20"/>
              </w:rPr>
            </w:pPr>
            <w:r w:rsidRPr="0097152D">
              <w:rPr>
                <w:rFonts w:cs="Arial"/>
                <w:szCs w:val="20"/>
              </w:rPr>
              <w:t>150 000</w:t>
            </w:r>
          </w:p>
        </w:tc>
        <w:tc>
          <w:tcPr>
            <w:tcW w:w="992" w:type="dxa"/>
            <w:noWrap/>
            <w:hideMark/>
          </w:tcPr>
          <w:p w14:paraId="565932B7" w14:textId="77777777" w:rsidR="0076202B" w:rsidRPr="0097152D" w:rsidRDefault="0076202B" w:rsidP="00D10AD1">
            <w:pPr>
              <w:spacing w:before="60" w:after="60"/>
              <w:rPr>
                <w:rFonts w:cs="Arial"/>
                <w:szCs w:val="20"/>
              </w:rPr>
            </w:pPr>
            <w:r w:rsidRPr="0097152D">
              <w:rPr>
                <w:rFonts w:cs="Arial"/>
                <w:szCs w:val="20"/>
              </w:rPr>
              <w:t>7 500 000</w:t>
            </w:r>
          </w:p>
        </w:tc>
        <w:tc>
          <w:tcPr>
            <w:tcW w:w="661" w:type="dxa"/>
            <w:noWrap/>
            <w:hideMark/>
          </w:tcPr>
          <w:p w14:paraId="36FB7B0A"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68ABEFF8"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2721E5EC"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5A7E46A1"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39687BA9" w14:textId="77777777" w:rsidR="0076202B" w:rsidRPr="0097152D" w:rsidRDefault="0076202B" w:rsidP="00D10AD1">
            <w:pPr>
              <w:spacing w:before="60" w:after="60"/>
              <w:rPr>
                <w:rFonts w:cs="Arial"/>
                <w:szCs w:val="20"/>
              </w:rPr>
            </w:pPr>
            <w:r w:rsidRPr="0097152D">
              <w:rPr>
                <w:rFonts w:cs="Arial"/>
                <w:szCs w:val="20"/>
              </w:rPr>
              <w:t>1 500 000</w:t>
            </w:r>
          </w:p>
        </w:tc>
        <w:tc>
          <w:tcPr>
            <w:tcW w:w="1052" w:type="dxa"/>
            <w:noWrap/>
            <w:hideMark/>
          </w:tcPr>
          <w:p w14:paraId="785CCED1"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1B77329F"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6DDB9A1" w14:textId="77777777" w:rsidR="0076202B" w:rsidRPr="0097152D" w:rsidRDefault="0076202B" w:rsidP="00D10AD1">
            <w:pPr>
              <w:spacing w:before="60" w:after="60"/>
              <w:rPr>
                <w:rFonts w:cs="Arial"/>
                <w:szCs w:val="20"/>
              </w:rPr>
            </w:pPr>
            <w:r w:rsidRPr="0097152D">
              <w:rPr>
                <w:rFonts w:cs="Arial"/>
                <w:szCs w:val="20"/>
              </w:rPr>
              <w:t>7 500 000</w:t>
            </w:r>
          </w:p>
        </w:tc>
      </w:tr>
      <w:tr w:rsidR="0076202B" w:rsidRPr="0097152D" w14:paraId="49C05433" w14:textId="77777777" w:rsidTr="0076202B">
        <w:trPr>
          <w:trHeight w:val="1560"/>
        </w:trPr>
        <w:tc>
          <w:tcPr>
            <w:tcW w:w="1413" w:type="dxa"/>
            <w:vMerge/>
            <w:hideMark/>
          </w:tcPr>
          <w:p w14:paraId="52101286" w14:textId="77777777" w:rsidR="0076202B" w:rsidRPr="0097152D" w:rsidRDefault="0076202B" w:rsidP="00D10AD1">
            <w:pPr>
              <w:spacing w:before="60" w:after="60"/>
              <w:rPr>
                <w:rFonts w:cs="Arial"/>
                <w:szCs w:val="20"/>
              </w:rPr>
            </w:pPr>
          </w:p>
        </w:tc>
        <w:tc>
          <w:tcPr>
            <w:tcW w:w="1276" w:type="dxa"/>
            <w:vMerge/>
            <w:hideMark/>
          </w:tcPr>
          <w:p w14:paraId="4DA37080" w14:textId="77777777" w:rsidR="0076202B" w:rsidRPr="0097152D" w:rsidRDefault="0076202B" w:rsidP="00D10AD1">
            <w:pPr>
              <w:spacing w:before="60" w:after="60"/>
              <w:rPr>
                <w:rFonts w:cs="Arial"/>
                <w:szCs w:val="20"/>
              </w:rPr>
            </w:pPr>
          </w:p>
        </w:tc>
        <w:tc>
          <w:tcPr>
            <w:tcW w:w="1559" w:type="dxa"/>
            <w:hideMark/>
          </w:tcPr>
          <w:p w14:paraId="121FC5D4" w14:textId="77777777" w:rsidR="0076202B" w:rsidRPr="0097152D" w:rsidRDefault="0076202B" w:rsidP="00D10AD1">
            <w:pPr>
              <w:spacing w:before="60" w:after="60"/>
              <w:rPr>
                <w:rFonts w:cs="Arial"/>
                <w:szCs w:val="20"/>
              </w:rPr>
            </w:pPr>
            <w:r w:rsidRPr="0097152D">
              <w:rPr>
                <w:rFonts w:cs="Arial"/>
                <w:szCs w:val="20"/>
              </w:rPr>
              <w:t>Sensibilisation de la population sur la fréquentation scolaire</w:t>
            </w:r>
          </w:p>
        </w:tc>
        <w:tc>
          <w:tcPr>
            <w:tcW w:w="992" w:type="dxa"/>
            <w:noWrap/>
            <w:hideMark/>
          </w:tcPr>
          <w:p w14:paraId="67F51BFF" w14:textId="77777777" w:rsidR="0076202B" w:rsidRPr="0097152D" w:rsidRDefault="0076202B" w:rsidP="00D10AD1">
            <w:pPr>
              <w:spacing w:before="60" w:after="60"/>
              <w:rPr>
                <w:rFonts w:cs="Arial"/>
                <w:szCs w:val="20"/>
              </w:rPr>
            </w:pPr>
            <w:r w:rsidRPr="0097152D">
              <w:rPr>
                <w:rFonts w:cs="Arial"/>
                <w:szCs w:val="20"/>
              </w:rPr>
              <w:t>Séances</w:t>
            </w:r>
          </w:p>
        </w:tc>
        <w:tc>
          <w:tcPr>
            <w:tcW w:w="992" w:type="dxa"/>
            <w:noWrap/>
            <w:hideMark/>
          </w:tcPr>
          <w:p w14:paraId="413FF881" w14:textId="77777777" w:rsidR="0076202B" w:rsidRPr="0097152D" w:rsidRDefault="0076202B" w:rsidP="00D10AD1">
            <w:pPr>
              <w:spacing w:before="60" w:after="60"/>
              <w:rPr>
                <w:rFonts w:cs="Arial"/>
                <w:szCs w:val="20"/>
              </w:rPr>
            </w:pPr>
            <w:r w:rsidRPr="0097152D">
              <w:rPr>
                <w:rFonts w:cs="Arial"/>
                <w:szCs w:val="20"/>
              </w:rPr>
              <w:t>15</w:t>
            </w:r>
          </w:p>
        </w:tc>
        <w:tc>
          <w:tcPr>
            <w:tcW w:w="851" w:type="dxa"/>
            <w:noWrap/>
            <w:hideMark/>
          </w:tcPr>
          <w:p w14:paraId="4E2D31CC"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36DC3D25" w14:textId="77777777" w:rsidR="0076202B" w:rsidRPr="0097152D" w:rsidRDefault="0076202B" w:rsidP="00D10AD1">
            <w:pPr>
              <w:spacing w:before="60" w:after="60"/>
              <w:rPr>
                <w:rFonts w:cs="Arial"/>
                <w:szCs w:val="20"/>
              </w:rPr>
            </w:pPr>
            <w:r w:rsidRPr="0097152D">
              <w:rPr>
                <w:rFonts w:cs="Arial"/>
                <w:szCs w:val="20"/>
              </w:rPr>
              <w:t>4 500 000</w:t>
            </w:r>
          </w:p>
        </w:tc>
        <w:tc>
          <w:tcPr>
            <w:tcW w:w="661" w:type="dxa"/>
            <w:noWrap/>
            <w:hideMark/>
          </w:tcPr>
          <w:p w14:paraId="3A228CB5" w14:textId="77777777" w:rsidR="0076202B" w:rsidRPr="0097152D" w:rsidRDefault="0076202B" w:rsidP="00D10AD1">
            <w:pPr>
              <w:spacing w:before="60" w:after="60"/>
              <w:rPr>
                <w:rFonts w:cs="Arial"/>
                <w:szCs w:val="20"/>
              </w:rPr>
            </w:pPr>
            <w:r w:rsidRPr="0097152D">
              <w:rPr>
                <w:rFonts w:cs="Arial"/>
                <w:szCs w:val="20"/>
              </w:rPr>
              <w:t>900 000</w:t>
            </w:r>
          </w:p>
        </w:tc>
        <w:tc>
          <w:tcPr>
            <w:tcW w:w="596" w:type="dxa"/>
            <w:noWrap/>
            <w:hideMark/>
          </w:tcPr>
          <w:p w14:paraId="5A7CD48B" w14:textId="77777777" w:rsidR="0076202B" w:rsidRPr="0097152D" w:rsidRDefault="0076202B" w:rsidP="00D10AD1">
            <w:pPr>
              <w:spacing w:before="60" w:after="60"/>
              <w:rPr>
                <w:rFonts w:cs="Arial"/>
                <w:szCs w:val="20"/>
              </w:rPr>
            </w:pPr>
            <w:r w:rsidRPr="0097152D">
              <w:rPr>
                <w:rFonts w:cs="Arial"/>
                <w:szCs w:val="20"/>
              </w:rPr>
              <w:t>900 000</w:t>
            </w:r>
          </w:p>
        </w:tc>
        <w:tc>
          <w:tcPr>
            <w:tcW w:w="596" w:type="dxa"/>
            <w:noWrap/>
            <w:hideMark/>
          </w:tcPr>
          <w:p w14:paraId="01F2BBB5" w14:textId="77777777" w:rsidR="0076202B" w:rsidRPr="0097152D" w:rsidRDefault="0076202B" w:rsidP="00D10AD1">
            <w:pPr>
              <w:spacing w:before="60" w:after="60"/>
              <w:rPr>
                <w:rFonts w:cs="Arial"/>
                <w:szCs w:val="20"/>
              </w:rPr>
            </w:pPr>
            <w:r w:rsidRPr="0097152D">
              <w:rPr>
                <w:rFonts w:cs="Arial"/>
                <w:szCs w:val="20"/>
              </w:rPr>
              <w:t>900 000</w:t>
            </w:r>
          </w:p>
        </w:tc>
        <w:tc>
          <w:tcPr>
            <w:tcW w:w="596" w:type="dxa"/>
            <w:noWrap/>
            <w:hideMark/>
          </w:tcPr>
          <w:p w14:paraId="5817AEBF" w14:textId="77777777" w:rsidR="0076202B" w:rsidRPr="0097152D" w:rsidRDefault="0076202B" w:rsidP="00D10AD1">
            <w:pPr>
              <w:spacing w:before="60" w:after="60"/>
              <w:rPr>
                <w:rFonts w:cs="Arial"/>
                <w:szCs w:val="20"/>
              </w:rPr>
            </w:pPr>
            <w:r w:rsidRPr="0097152D">
              <w:rPr>
                <w:rFonts w:cs="Arial"/>
                <w:szCs w:val="20"/>
              </w:rPr>
              <w:t>900 000</w:t>
            </w:r>
          </w:p>
        </w:tc>
        <w:tc>
          <w:tcPr>
            <w:tcW w:w="596" w:type="dxa"/>
            <w:noWrap/>
            <w:hideMark/>
          </w:tcPr>
          <w:p w14:paraId="1F97C4BC" w14:textId="77777777" w:rsidR="0076202B" w:rsidRPr="0097152D" w:rsidRDefault="0076202B" w:rsidP="00D10AD1">
            <w:pPr>
              <w:spacing w:before="60" w:after="60"/>
              <w:rPr>
                <w:rFonts w:cs="Arial"/>
                <w:szCs w:val="20"/>
              </w:rPr>
            </w:pPr>
            <w:r w:rsidRPr="0097152D">
              <w:rPr>
                <w:rFonts w:cs="Arial"/>
                <w:szCs w:val="20"/>
              </w:rPr>
              <w:t>900 000</w:t>
            </w:r>
          </w:p>
        </w:tc>
        <w:tc>
          <w:tcPr>
            <w:tcW w:w="1052" w:type="dxa"/>
            <w:noWrap/>
            <w:hideMark/>
          </w:tcPr>
          <w:p w14:paraId="1C6327A2"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22F42255"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AD5DE5D" w14:textId="77777777" w:rsidR="0076202B" w:rsidRPr="0097152D" w:rsidRDefault="0076202B" w:rsidP="00D10AD1">
            <w:pPr>
              <w:spacing w:before="60" w:after="60"/>
              <w:rPr>
                <w:rFonts w:cs="Arial"/>
                <w:szCs w:val="20"/>
              </w:rPr>
            </w:pPr>
            <w:r w:rsidRPr="0097152D">
              <w:rPr>
                <w:rFonts w:cs="Arial"/>
                <w:szCs w:val="20"/>
              </w:rPr>
              <w:t>4 200 000</w:t>
            </w:r>
          </w:p>
        </w:tc>
      </w:tr>
      <w:tr w:rsidR="0076202B" w:rsidRPr="0097152D" w14:paraId="29C241DD" w14:textId="77777777" w:rsidTr="0076202B">
        <w:trPr>
          <w:trHeight w:val="1560"/>
        </w:trPr>
        <w:tc>
          <w:tcPr>
            <w:tcW w:w="1413" w:type="dxa"/>
            <w:vMerge/>
            <w:hideMark/>
          </w:tcPr>
          <w:p w14:paraId="726B0E21" w14:textId="77777777" w:rsidR="0076202B" w:rsidRPr="0097152D" w:rsidRDefault="0076202B" w:rsidP="00D10AD1">
            <w:pPr>
              <w:spacing w:before="60" w:after="60"/>
              <w:rPr>
                <w:rFonts w:cs="Arial"/>
                <w:szCs w:val="20"/>
              </w:rPr>
            </w:pPr>
          </w:p>
        </w:tc>
        <w:tc>
          <w:tcPr>
            <w:tcW w:w="1276" w:type="dxa"/>
            <w:vMerge/>
            <w:hideMark/>
          </w:tcPr>
          <w:p w14:paraId="1009ED85" w14:textId="77777777" w:rsidR="0076202B" w:rsidRPr="0097152D" w:rsidRDefault="0076202B" w:rsidP="00D10AD1">
            <w:pPr>
              <w:spacing w:before="60" w:after="60"/>
              <w:rPr>
                <w:rFonts w:cs="Arial"/>
                <w:szCs w:val="20"/>
              </w:rPr>
            </w:pPr>
          </w:p>
        </w:tc>
        <w:tc>
          <w:tcPr>
            <w:tcW w:w="1559" w:type="dxa"/>
            <w:hideMark/>
          </w:tcPr>
          <w:p w14:paraId="67E9BF96" w14:textId="77777777" w:rsidR="0076202B" w:rsidRPr="0097152D" w:rsidRDefault="0076202B" w:rsidP="00D10AD1">
            <w:pPr>
              <w:spacing w:before="60" w:after="60"/>
              <w:rPr>
                <w:rFonts w:cs="Arial"/>
                <w:szCs w:val="20"/>
              </w:rPr>
            </w:pPr>
            <w:r w:rsidRPr="0097152D">
              <w:rPr>
                <w:rFonts w:cs="Arial"/>
                <w:szCs w:val="20"/>
              </w:rPr>
              <w:t>Créer les conditions pour  maintenir les élèves à l’école</w:t>
            </w:r>
          </w:p>
        </w:tc>
        <w:tc>
          <w:tcPr>
            <w:tcW w:w="992" w:type="dxa"/>
            <w:noWrap/>
            <w:hideMark/>
          </w:tcPr>
          <w:p w14:paraId="0D67C725" w14:textId="77777777" w:rsidR="0076202B" w:rsidRPr="0097152D" w:rsidRDefault="0076202B" w:rsidP="00D10AD1">
            <w:pPr>
              <w:spacing w:before="60" w:after="60"/>
              <w:rPr>
                <w:rFonts w:cs="Arial"/>
                <w:szCs w:val="20"/>
              </w:rPr>
            </w:pPr>
            <w:r w:rsidRPr="0097152D">
              <w:rPr>
                <w:rFonts w:cs="Arial"/>
                <w:szCs w:val="20"/>
              </w:rPr>
              <w:t xml:space="preserve">dotation alimentaire </w:t>
            </w:r>
          </w:p>
        </w:tc>
        <w:tc>
          <w:tcPr>
            <w:tcW w:w="992" w:type="dxa"/>
            <w:noWrap/>
            <w:hideMark/>
          </w:tcPr>
          <w:p w14:paraId="614F8E43" w14:textId="77777777" w:rsidR="0076202B" w:rsidRPr="0097152D" w:rsidRDefault="0076202B" w:rsidP="00D10AD1">
            <w:pPr>
              <w:spacing w:before="60" w:after="60"/>
              <w:rPr>
                <w:rFonts w:cs="Arial"/>
                <w:szCs w:val="20"/>
              </w:rPr>
            </w:pPr>
            <w:r w:rsidRPr="0097152D">
              <w:rPr>
                <w:rFonts w:cs="Arial"/>
                <w:szCs w:val="20"/>
              </w:rPr>
              <w:t>120</w:t>
            </w:r>
          </w:p>
        </w:tc>
        <w:tc>
          <w:tcPr>
            <w:tcW w:w="851" w:type="dxa"/>
            <w:noWrap/>
            <w:hideMark/>
          </w:tcPr>
          <w:p w14:paraId="4411868B"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6F63530B" w14:textId="77777777" w:rsidR="0076202B" w:rsidRPr="0097152D" w:rsidRDefault="0076202B" w:rsidP="00D10AD1">
            <w:pPr>
              <w:spacing w:before="60" w:after="60"/>
              <w:rPr>
                <w:rFonts w:cs="Arial"/>
                <w:szCs w:val="20"/>
              </w:rPr>
            </w:pPr>
            <w:r w:rsidRPr="0097152D">
              <w:rPr>
                <w:rFonts w:cs="Arial"/>
                <w:szCs w:val="20"/>
              </w:rPr>
              <w:t>12 000 000</w:t>
            </w:r>
          </w:p>
        </w:tc>
        <w:tc>
          <w:tcPr>
            <w:tcW w:w="661" w:type="dxa"/>
            <w:noWrap/>
            <w:hideMark/>
          </w:tcPr>
          <w:p w14:paraId="5075B0F3" w14:textId="77777777" w:rsidR="0076202B" w:rsidRPr="0097152D" w:rsidRDefault="0076202B" w:rsidP="00D10AD1">
            <w:pPr>
              <w:spacing w:before="60" w:after="60"/>
              <w:rPr>
                <w:rFonts w:cs="Arial"/>
                <w:szCs w:val="20"/>
              </w:rPr>
            </w:pPr>
            <w:r w:rsidRPr="0097152D">
              <w:rPr>
                <w:rFonts w:cs="Arial"/>
                <w:szCs w:val="20"/>
              </w:rPr>
              <w:t>2 400 000</w:t>
            </w:r>
          </w:p>
        </w:tc>
        <w:tc>
          <w:tcPr>
            <w:tcW w:w="596" w:type="dxa"/>
            <w:noWrap/>
            <w:hideMark/>
          </w:tcPr>
          <w:p w14:paraId="4E12401B" w14:textId="77777777" w:rsidR="0076202B" w:rsidRPr="0097152D" w:rsidRDefault="0076202B" w:rsidP="00D10AD1">
            <w:pPr>
              <w:spacing w:before="60" w:after="60"/>
              <w:rPr>
                <w:rFonts w:cs="Arial"/>
                <w:szCs w:val="20"/>
              </w:rPr>
            </w:pPr>
            <w:r w:rsidRPr="0097152D">
              <w:rPr>
                <w:rFonts w:cs="Arial"/>
                <w:szCs w:val="20"/>
              </w:rPr>
              <w:t>2 400 000</w:t>
            </w:r>
          </w:p>
        </w:tc>
        <w:tc>
          <w:tcPr>
            <w:tcW w:w="596" w:type="dxa"/>
            <w:noWrap/>
            <w:hideMark/>
          </w:tcPr>
          <w:p w14:paraId="2D321FE1" w14:textId="77777777" w:rsidR="0076202B" w:rsidRPr="0097152D" w:rsidRDefault="0076202B" w:rsidP="00D10AD1">
            <w:pPr>
              <w:spacing w:before="60" w:after="60"/>
              <w:rPr>
                <w:rFonts w:cs="Arial"/>
                <w:szCs w:val="20"/>
              </w:rPr>
            </w:pPr>
            <w:r w:rsidRPr="0097152D">
              <w:rPr>
                <w:rFonts w:cs="Arial"/>
                <w:szCs w:val="20"/>
              </w:rPr>
              <w:t>2 400 000</w:t>
            </w:r>
          </w:p>
        </w:tc>
        <w:tc>
          <w:tcPr>
            <w:tcW w:w="596" w:type="dxa"/>
            <w:noWrap/>
            <w:hideMark/>
          </w:tcPr>
          <w:p w14:paraId="76FDCCEE" w14:textId="77777777" w:rsidR="0076202B" w:rsidRPr="0097152D" w:rsidRDefault="0076202B" w:rsidP="00D10AD1">
            <w:pPr>
              <w:spacing w:before="60" w:after="60"/>
              <w:rPr>
                <w:rFonts w:cs="Arial"/>
                <w:szCs w:val="20"/>
              </w:rPr>
            </w:pPr>
            <w:r w:rsidRPr="0097152D">
              <w:rPr>
                <w:rFonts w:cs="Arial"/>
                <w:szCs w:val="20"/>
              </w:rPr>
              <w:t>2 400 000</w:t>
            </w:r>
          </w:p>
        </w:tc>
        <w:tc>
          <w:tcPr>
            <w:tcW w:w="596" w:type="dxa"/>
            <w:noWrap/>
            <w:hideMark/>
          </w:tcPr>
          <w:p w14:paraId="01ABD0A2" w14:textId="77777777" w:rsidR="0076202B" w:rsidRPr="0097152D" w:rsidRDefault="0076202B" w:rsidP="00D10AD1">
            <w:pPr>
              <w:spacing w:before="60" w:after="60"/>
              <w:rPr>
                <w:rFonts w:cs="Arial"/>
                <w:szCs w:val="20"/>
              </w:rPr>
            </w:pPr>
            <w:r w:rsidRPr="0097152D">
              <w:rPr>
                <w:rFonts w:cs="Arial"/>
                <w:szCs w:val="20"/>
              </w:rPr>
              <w:t>2 400 000</w:t>
            </w:r>
          </w:p>
        </w:tc>
        <w:tc>
          <w:tcPr>
            <w:tcW w:w="1052" w:type="dxa"/>
            <w:noWrap/>
            <w:hideMark/>
          </w:tcPr>
          <w:p w14:paraId="376F883B" w14:textId="77777777" w:rsidR="0076202B" w:rsidRPr="0097152D" w:rsidRDefault="0076202B" w:rsidP="00D10AD1">
            <w:pPr>
              <w:spacing w:before="60" w:after="60"/>
              <w:rPr>
                <w:rFonts w:cs="Arial"/>
                <w:szCs w:val="20"/>
              </w:rPr>
            </w:pPr>
            <w:r w:rsidRPr="0097152D">
              <w:rPr>
                <w:rFonts w:cs="Arial"/>
                <w:szCs w:val="20"/>
              </w:rPr>
              <w:t>600 000</w:t>
            </w:r>
          </w:p>
        </w:tc>
        <w:tc>
          <w:tcPr>
            <w:tcW w:w="1281" w:type="dxa"/>
            <w:noWrap/>
            <w:hideMark/>
          </w:tcPr>
          <w:p w14:paraId="4CCA0DCF"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E80AEE3" w14:textId="77777777" w:rsidR="0076202B" w:rsidRPr="0097152D" w:rsidRDefault="0076202B" w:rsidP="00D10AD1">
            <w:pPr>
              <w:spacing w:before="60" w:after="60"/>
              <w:rPr>
                <w:rFonts w:cs="Arial"/>
                <w:szCs w:val="20"/>
              </w:rPr>
            </w:pPr>
            <w:r w:rsidRPr="0097152D">
              <w:rPr>
                <w:rFonts w:cs="Arial"/>
                <w:szCs w:val="20"/>
              </w:rPr>
              <w:t>11 400 000</w:t>
            </w:r>
          </w:p>
        </w:tc>
      </w:tr>
      <w:tr w:rsidR="0076202B" w:rsidRPr="0097152D" w14:paraId="0B298259" w14:textId="77777777" w:rsidTr="0076202B">
        <w:trPr>
          <w:trHeight w:val="520"/>
        </w:trPr>
        <w:tc>
          <w:tcPr>
            <w:tcW w:w="1413" w:type="dxa"/>
            <w:vMerge/>
            <w:hideMark/>
          </w:tcPr>
          <w:p w14:paraId="1C657774" w14:textId="77777777" w:rsidR="0076202B" w:rsidRPr="0097152D" w:rsidRDefault="0076202B" w:rsidP="00D10AD1">
            <w:pPr>
              <w:spacing w:before="60" w:after="60"/>
              <w:rPr>
                <w:rFonts w:cs="Arial"/>
                <w:szCs w:val="20"/>
              </w:rPr>
            </w:pPr>
          </w:p>
        </w:tc>
        <w:tc>
          <w:tcPr>
            <w:tcW w:w="1276" w:type="dxa"/>
            <w:vMerge w:val="restart"/>
            <w:noWrap/>
            <w:hideMark/>
          </w:tcPr>
          <w:p w14:paraId="7BA47182" w14:textId="77777777" w:rsidR="0076202B" w:rsidRPr="0097152D" w:rsidRDefault="0076202B" w:rsidP="00D10AD1">
            <w:pPr>
              <w:spacing w:before="60" w:after="60"/>
              <w:rPr>
                <w:rFonts w:cs="Arial"/>
                <w:szCs w:val="20"/>
              </w:rPr>
            </w:pPr>
            <w:r w:rsidRPr="0097152D">
              <w:rPr>
                <w:rFonts w:cs="Arial"/>
                <w:szCs w:val="20"/>
              </w:rPr>
              <w:t>Améliorer la santé et le cadre de vie des populations</w:t>
            </w:r>
          </w:p>
        </w:tc>
        <w:tc>
          <w:tcPr>
            <w:tcW w:w="1559" w:type="dxa"/>
            <w:hideMark/>
          </w:tcPr>
          <w:p w14:paraId="6EA3764B" w14:textId="77777777" w:rsidR="0076202B" w:rsidRPr="0097152D" w:rsidRDefault="0076202B" w:rsidP="00D10AD1">
            <w:pPr>
              <w:spacing w:before="60" w:after="60"/>
              <w:rPr>
                <w:rFonts w:cs="Arial"/>
                <w:szCs w:val="20"/>
              </w:rPr>
            </w:pPr>
            <w:r w:rsidRPr="0097152D">
              <w:rPr>
                <w:rFonts w:cs="Arial"/>
                <w:szCs w:val="20"/>
              </w:rPr>
              <w:t xml:space="preserve">Clôture du CSI </w:t>
            </w:r>
          </w:p>
        </w:tc>
        <w:tc>
          <w:tcPr>
            <w:tcW w:w="992" w:type="dxa"/>
            <w:noWrap/>
            <w:hideMark/>
          </w:tcPr>
          <w:p w14:paraId="0FFE1502" w14:textId="77777777" w:rsidR="0076202B" w:rsidRPr="0097152D" w:rsidRDefault="0076202B" w:rsidP="00D10AD1">
            <w:pPr>
              <w:spacing w:before="60" w:after="60"/>
              <w:rPr>
                <w:rFonts w:cs="Arial"/>
                <w:szCs w:val="20"/>
              </w:rPr>
            </w:pPr>
            <w:r w:rsidRPr="0097152D">
              <w:rPr>
                <w:rFonts w:cs="Arial"/>
                <w:szCs w:val="20"/>
              </w:rPr>
              <w:t>Mur</w:t>
            </w:r>
          </w:p>
        </w:tc>
        <w:tc>
          <w:tcPr>
            <w:tcW w:w="992" w:type="dxa"/>
            <w:noWrap/>
            <w:hideMark/>
          </w:tcPr>
          <w:p w14:paraId="2178A7A6"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2CC44E71"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0202154E"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24F7F30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7342FE3"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081DF31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0040BE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649867E"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DB966FE" w14:textId="77777777" w:rsidR="0076202B" w:rsidRPr="0097152D" w:rsidRDefault="0076202B" w:rsidP="00D10AD1">
            <w:pPr>
              <w:spacing w:before="60" w:after="60"/>
              <w:rPr>
                <w:rFonts w:cs="Arial"/>
                <w:szCs w:val="20"/>
              </w:rPr>
            </w:pPr>
            <w:r w:rsidRPr="0097152D">
              <w:rPr>
                <w:rFonts w:cs="Arial"/>
                <w:szCs w:val="20"/>
              </w:rPr>
              <w:t>250 000</w:t>
            </w:r>
          </w:p>
        </w:tc>
        <w:tc>
          <w:tcPr>
            <w:tcW w:w="1281" w:type="dxa"/>
            <w:noWrap/>
            <w:hideMark/>
          </w:tcPr>
          <w:p w14:paraId="0CB0F019" w14:textId="77777777" w:rsidR="0076202B" w:rsidRPr="0097152D" w:rsidRDefault="0076202B" w:rsidP="00D10AD1">
            <w:pPr>
              <w:spacing w:before="60" w:after="60"/>
              <w:rPr>
                <w:rFonts w:cs="Arial"/>
                <w:szCs w:val="20"/>
              </w:rPr>
            </w:pPr>
            <w:r w:rsidRPr="0097152D">
              <w:rPr>
                <w:rFonts w:cs="Arial"/>
                <w:szCs w:val="20"/>
              </w:rPr>
              <w:t>250 000</w:t>
            </w:r>
          </w:p>
        </w:tc>
        <w:tc>
          <w:tcPr>
            <w:tcW w:w="1143" w:type="dxa"/>
            <w:noWrap/>
            <w:hideMark/>
          </w:tcPr>
          <w:p w14:paraId="7AF7B00B" w14:textId="77777777" w:rsidR="0076202B" w:rsidRPr="0097152D" w:rsidRDefault="0076202B" w:rsidP="00D10AD1">
            <w:pPr>
              <w:spacing w:before="60" w:after="60"/>
              <w:rPr>
                <w:rFonts w:cs="Arial"/>
                <w:szCs w:val="20"/>
              </w:rPr>
            </w:pPr>
            <w:r w:rsidRPr="0097152D">
              <w:rPr>
                <w:rFonts w:cs="Arial"/>
                <w:szCs w:val="20"/>
              </w:rPr>
              <w:t>4 500 000</w:t>
            </w:r>
          </w:p>
        </w:tc>
      </w:tr>
      <w:tr w:rsidR="0076202B" w:rsidRPr="0097152D" w14:paraId="0C50FE4F" w14:textId="77777777" w:rsidTr="0076202B">
        <w:trPr>
          <w:trHeight w:val="1040"/>
        </w:trPr>
        <w:tc>
          <w:tcPr>
            <w:tcW w:w="1413" w:type="dxa"/>
            <w:vMerge/>
            <w:hideMark/>
          </w:tcPr>
          <w:p w14:paraId="527A369F" w14:textId="77777777" w:rsidR="0076202B" w:rsidRPr="0097152D" w:rsidRDefault="0076202B" w:rsidP="00D10AD1">
            <w:pPr>
              <w:spacing w:before="60" w:after="60"/>
              <w:rPr>
                <w:rFonts w:cs="Arial"/>
                <w:szCs w:val="20"/>
              </w:rPr>
            </w:pPr>
          </w:p>
        </w:tc>
        <w:tc>
          <w:tcPr>
            <w:tcW w:w="1276" w:type="dxa"/>
            <w:vMerge/>
            <w:hideMark/>
          </w:tcPr>
          <w:p w14:paraId="358E44A2" w14:textId="77777777" w:rsidR="0076202B" w:rsidRPr="0097152D" w:rsidRDefault="0076202B" w:rsidP="00D10AD1">
            <w:pPr>
              <w:spacing w:before="60" w:after="60"/>
              <w:rPr>
                <w:rFonts w:cs="Arial"/>
                <w:szCs w:val="20"/>
              </w:rPr>
            </w:pPr>
          </w:p>
        </w:tc>
        <w:tc>
          <w:tcPr>
            <w:tcW w:w="1559" w:type="dxa"/>
            <w:hideMark/>
          </w:tcPr>
          <w:p w14:paraId="2DEBD0A5" w14:textId="77777777" w:rsidR="0076202B" w:rsidRPr="0097152D" w:rsidRDefault="0076202B" w:rsidP="00D10AD1">
            <w:pPr>
              <w:spacing w:before="60" w:after="60"/>
              <w:rPr>
                <w:rFonts w:cs="Arial"/>
                <w:szCs w:val="20"/>
              </w:rPr>
            </w:pPr>
            <w:r w:rsidRPr="0097152D">
              <w:rPr>
                <w:rFonts w:cs="Arial"/>
                <w:szCs w:val="20"/>
              </w:rPr>
              <w:t>Réhabilitation de certaines cases de santé</w:t>
            </w:r>
          </w:p>
        </w:tc>
        <w:tc>
          <w:tcPr>
            <w:tcW w:w="992" w:type="dxa"/>
            <w:noWrap/>
            <w:hideMark/>
          </w:tcPr>
          <w:p w14:paraId="4AB022F5" w14:textId="77777777" w:rsidR="0076202B" w:rsidRPr="0097152D" w:rsidRDefault="0076202B" w:rsidP="00D10AD1">
            <w:pPr>
              <w:spacing w:before="60" w:after="60"/>
              <w:rPr>
                <w:rFonts w:cs="Arial"/>
                <w:szCs w:val="20"/>
              </w:rPr>
            </w:pPr>
            <w:r w:rsidRPr="0097152D">
              <w:rPr>
                <w:rFonts w:cs="Arial"/>
                <w:szCs w:val="20"/>
              </w:rPr>
              <w:t>CS</w:t>
            </w:r>
          </w:p>
        </w:tc>
        <w:tc>
          <w:tcPr>
            <w:tcW w:w="992" w:type="dxa"/>
            <w:noWrap/>
            <w:hideMark/>
          </w:tcPr>
          <w:p w14:paraId="6239E2C0" w14:textId="77777777" w:rsidR="0076202B" w:rsidRPr="0097152D" w:rsidRDefault="0076202B" w:rsidP="00D10AD1">
            <w:pPr>
              <w:spacing w:before="60" w:after="60"/>
              <w:rPr>
                <w:rFonts w:cs="Arial"/>
                <w:szCs w:val="20"/>
              </w:rPr>
            </w:pPr>
            <w:r w:rsidRPr="0097152D">
              <w:rPr>
                <w:rFonts w:cs="Arial"/>
                <w:szCs w:val="20"/>
              </w:rPr>
              <w:t>9</w:t>
            </w:r>
          </w:p>
        </w:tc>
        <w:tc>
          <w:tcPr>
            <w:tcW w:w="851" w:type="dxa"/>
            <w:noWrap/>
            <w:hideMark/>
          </w:tcPr>
          <w:p w14:paraId="61BCC01B"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2122BC47" w14:textId="77777777" w:rsidR="0076202B" w:rsidRPr="0097152D" w:rsidRDefault="0076202B" w:rsidP="00D10AD1">
            <w:pPr>
              <w:spacing w:before="60" w:after="60"/>
              <w:rPr>
                <w:rFonts w:cs="Arial"/>
                <w:szCs w:val="20"/>
              </w:rPr>
            </w:pPr>
            <w:r w:rsidRPr="0097152D">
              <w:rPr>
                <w:rFonts w:cs="Arial"/>
                <w:szCs w:val="20"/>
              </w:rPr>
              <w:t>27 000 000</w:t>
            </w:r>
          </w:p>
        </w:tc>
        <w:tc>
          <w:tcPr>
            <w:tcW w:w="661" w:type="dxa"/>
            <w:noWrap/>
            <w:hideMark/>
          </w:tcPr>
          <w:p w14:paraId="4C9DBBE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A3F1530" w14:textId="77777777" w:rsidR="0076202B" w:rsidRPr="0097152D" w:rsidRDefault="0076202B" w:rsidP="00D10AD1">
            <w:pPr>
              <w:spacing w:before="60" w:after="60"/>
              <w:rPr>
                <w:rFonts w:cs="Arial"/>
                <w:szCs w:val="20"/>
              </w:rPr>
            </w:pPr>
            <w:r w:rsidRPr="0097152D">
              <w:rPr>
                <w:rFonts w:cs="Arial"/>
                <w:szCs w:val="20"/>
              </w:rPr>
              <w:t>9 000 000</w:t>
            </w:r>
          </w:p>
        </w:tc>
        <w:tc>
          <w:tcPr>
            <w:tcW w:w="596" w:type="dxa"/>
            <w:noWrap/>
            <w:hideMark/>
          </w:tcPr>
          <w:p w14:paraId="411CC514" w14:textId="77777777" w:rsidR="0076202B" w:rsidRPr="0097152D" w:rsidRDefault="0076202B" w:rsidP="00D10AD1">
            <w:pPr>
              <w:spacing w:before="60" w:after="60"/>
              <w:rPr>
                <w:rFonts w:cs="Arial"/>
                <w:szCs w:val="20"/>
              </w:rPr>
            </w:pPr>
            <w:r w:rsidRPr="0097152D">
              <w:rPr>
                <w:rFonts w:cs="Arial"/>
                <w:szCs w:val="20"/>
              </w:rPr>
              <w:t>9 000 000</w:t>
            </w:r>
          </w:p>
        </w:tc>
        <w:tc>
          <w:tcPr>
            <w:tcW w:w="596" w:type="dxa"/>
            <w:noWrap/>
            <w:hideMark/>
          </w:tcPr>
          <w:p w14:paraId="07C166A9" w14:textId="77777777" w:rsidR="0076202B" w:rsidRPr="0097152D" w:rsidRDefault="0076202B" w:rsidP="00D10AD1">
            <w:pPr>
              <w:spacing w:before="60" w:after="60"/>
              <w:rPr>
                <w:rFonts w:cs="Arial"/>
                <w:szCs w:val="20"/>
              </w:rPr>
            </w:pPr>
            <w:r w:rsidRPr="0097152D">
              <w:rPr>
                <w:rFonts w:cs="Arial"/>
                <w:szCs w:val="20"/>
              </w:rPr>
              <w:t>9 000 000</w:t>
            </w:r>
          </w:p>
        </w:tc>
        <w:tc>
          <w:tcPr>
            <w:tcW w:w="596" w:type="dxa"/>
            <w:noWrap/>
            <w:hideMark/>
          </w:tcPr>
          <w:p w14:paraId="218C256E"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1884C41B" w14:textId="77777777" w:rsidR="0076202B" w:rsidRPr="0097152D" w:rsidRDefault="0076202B" w:rsidP="00D10AD1">
            <w:pPr>
              <w:spacing w:before="60" w:after="60"/>
              <w:rPr>
                <w:rFonts w:cs="Arial"/>
                <w:szCs w:val="20"/>
              </w:rPr>
            </w:pPr>
            <w:r w:rsidRPr="0097152D">
              <w:rPr>
                <w:rFonts w:cs="Arial"/>
                <w:szCs w:val="20"/>
              </w:rPr>
              <w:t>1 500 000</w:t>
            </w:r>
          </w:p>
        </w:tc>
        <w:tc>
          <w:tcPr>
            <w:tcW w:w="1281" w:type="dxa"/>
            <w:noWrap/>
            <w:hideMark/>
          </w:tcPr>
          <w:p w14:paraId="3863FCCD"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6EE618C4" w14:textId="77777777" w:rsidR="0076202B" w:rsidRPr="0097152D" w:rsidRDefault="0076202B" w:rsidP="00D10AD1">
            <w:pPr>
              <w:spacing w:before="60" w:after="60"/>
              <w:rPr>
                <w:rFonts w:cs="Arial"/>
                <w:szCs w:val="20"/>
              </w:rPr>
            </w:pPr>
            <w:r w:rsidRPr="0097152D">
              <w:rPr>
                <w:rFonts w:cs="Arial"/>
                <w:szCs w:val="20"/>
              </w:rPr>
              <w:t>25 500 000</w:t>
            </w:r>
          </w:p>
        </w:tc>
      </w:tr>
      <w:tr w:rsidR="0076202B" w:rsidRPr="0097152D" w14:paraId="5490B5FD" w14:textId="77777777" w:rsidTr="0076202B">
        <w:trPr>
          <w:trHeight w:val="780"/>
        </w:trPr>
        <w:tc>
          <w:tcPr>
            <w:tcW w:w="1413" w:type="dxa"/>
            <w:vMerge/>
            <w:hideMark/>
          </w:tcPr>
          <w:p w14:paraId="1A38CDC8" w14:textId="77777777" w:rsidR="0076202B" w:rsidRPr="0097152D" w:rsidRDefault="0076202B" w:rsidP="00D10AD1">
            <w:pPr>
              <w:spacing w:before="60" w:after="60"/>
              <w:rPr>
                <w:rFonts w:cs="Arial"/>
                <w:szCs w:val="20"/>
              </w:rPr>
            </w:pPr>
          </w:p>
        </w:tc>
        <w:tc>
          <w:tcPr>
            <w:tcW w:w="1276" w:type="dxa"/>
            <w:vMerge/>
            <w:hideMark/>
          </w:tcPr>
          <w:p w14:paraId="103B2429" w14:textId="77777777" w:rsidR="0076202B" w:rsidRPr="0097152D" w:rsidRDefault="0076202B" w:rsidP="00D10AD1">
            <w:pPr>
              <w:spacing w:before="60" w:after="60"/>
              <w:rPr>
                <w:rFonts w:cs="Arial"/>
                <w:szCs w:val="20"/>
              </w:rPr>
            </w:pPr>
          </w:p>
        </w:tc>
        <w:tc>
          <w:tcPr>
            <w:tcW w:w="1559" w:type="dxa"/>
            <w:hideMark/>
          </w:tcPr>
          <w:p w14:paraId="47E6FCB4" w14:textId="77777777" w:rsidR="0076202B" w:rsidRPr="0097152D" w:rsidRDefault="0076202B" w:rsidP="00D10AD1">
            <w:pPr>
              <w:spacing w:before="60" w:after="60"/>
              <w:rPr>
                <w:rFonts w:cs="Arial"/>
                <w:szCs w:val="20"/>
              </w:rPr>
            </w:pPr>
            <w:r w:rsidRPr="0097152D">
              <w:rPr>
                <w:rFonts w:cs="Arial"/>
                <w:szCs w:val="20"/>
              </w:rPr>
              <w:t>Transformation de CS en CSI</w:t>
            </w:r>
          </w:p>
        </w:tc>
        <w:tc>
          <w:tcPr>
            <w:tcW w:w="992" w:type="dxa"/>
            <w:noWrap/>
            <w:hideMark/>
          </w:tcPr>
          <w:p w14:paraId="03796DFF" w14:textId="77777777" w:rsidR="0076202B" w:rsidRPr="0097152D" w:rsidRDefault="0076202B" w:rsidP="00D10AD1">
            <w:pPr>
              <w:spacing w:before="60" w:after="60"/>
              <w:rPr>
                <w:rFonts w:cs="Arial"/>
                <w:szCs w:val="20"/>
              </w:rPr>
            </w:pPr>
            <w:r w:rsidRPr="0097152D">
              <w:rPr>
                <w:rFonts w:cs="Arial"/>
                <w:szCs w:val="20"/>
              </w:rPr>
              <w:t>CS</w:t>
            </w:r>
          </w:p>
        </w:tc>
        <w:tc>
          <w:tcPr>
            <w:tcW w:w="992" w:type="dxa"/>
            <w:noWrap/>
            <w:hideMark/>
          </w:tcPr>
          <w:p w14:paraId="647D72A0"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3BA35DA9" w14:textId="77777777" w:rsidR="0076202B" w:rsidRPr="0097152D" w:rsidRDefault="0076202B" w:rsidP="00D10AD1">
            <w:pPr>
              <w:spacing w:before="60" w:after="60"/>
              <w:rPr>
                <w:rFonts w:cs="Arial"/>
                <w:szCs w:val="20"/>
              </w:rPr>
            </w:pPr>
            <w:r w:rsidRPr="0097152D">
              <w:rPr>
                <w:rFonts w:cs="Arial"/>
                <w:szCs w:val="20"/>
              </w:rPr>
              <w:t>20 000 000</w:t>
            </w:r>
          </w:p>
        </w:tc>
        <w:tc>
          <w:tcPr>
            <w:tcW w:w="992" w:type="dxa"/>
            <w:noWrap/>
            <w:hideMark/>
          </w:tcPr>
          <w:p w14:paraId="054CE7B4" w14:textId="77777777" w:rsidR="0076202B" w:rsidRPr="0097152D" w:rsidRDefault="0076202B" w:rsidP="00D10AD1">
            <w:pPr>
              <w:spacing w:before="60" w:after="60"/>
              <w:rPr>
                <w:rFonts w:cs="Arial"/>
                <w:szCs w:val="20"/>
              </w:rPr>
            </w:pPr>
            <w:r w:rsidRPr="0097152D">
              <w:rPr>
                <w:rFonts w:cs="Arial"/>
                <w:szCs w:val="20"/>
              </w:rPr>
              <w:t>20 000 000</w:t>
            </w:r>
          </w:p>
        </w:tc>
        <w:tc>
          <w:tcPr>
            <w:tcW w:w="661" w:type="dxa"/>
            <w:noWrap/>
            <w:hideMark/>
          </w:tcPr>
          <w:p w14:paraId="7261868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273EF32"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54AC238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ADB23F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3FFB097"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326866B" w14:textId="77777777" w:rsidR="0076202B" w:rsidRPr="0097152D" w:rsidRDefault="0076202B" w:rsidP="00D10AD1">
            <w:pPr>
              <w:spacing w:before="60" w:after="60"/>
              <w:rPr>
                <w:rFonts w:cs="Arial"/>
                <w:szCs w:val="20"/>
              </w:rPr>
            </w:pPr>
            <w:r w:rsidRPr="0097152D">
              <w:rPr>
                <w:rFonts w:cs="Arial"/>
                <w:szCs w:val="20"/>
              </w:rPr>
              <w:t>2 000 000</w:t>
            </w:r>
          </w:p>
        </w:tc>
        <w:tc>
          <w:tcPr>
            <w:tcW w:w="1281" w:type="dxa"/>
            <w:noWrap/>
            <w:hideMark/>
          </w:tcPr>
          <w:p w14:paraId="67FF908F"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259A80C" w14:textId="77777777" w:rsidR="0076202B" w:rsidRPr="0097152D" w:rsidRDefault="0076202B" w:rsidP="00D10AD1">
            <w:pPr>
              <w:spacing w:before="60" w:after="60"/>
              <w:rPr>
                <w:rFonts w:cs="Arial"/>
                <w:szCs w:val="20"/>
              </w:rPr>
            </w:pPr>
            <w:r w:rsidRPr="0097152D">
              <w:rPr>
                <w:rFonts w:cs="Arial"/>
                <w:szCs w:val="20"/>
              </w:rPr>
              <w:t>18 000 000</w:t>
            </w:r>
          </w:p>
        </w:tc>
      </w:tr>
      <w:tr w:rsidR="0076202B" w:rsidRPr="0097152D" w14:paraId="7A923193" w14:textId="77777777" w:rsidTr="0076202B">
        <w:trPr>
          <w:trHeight w:val="1820"/>
        </w:trPr>
        <w:tc>
          <w:tcPr>
            <w:tcW w:w="1413" w:type="dxa"/>
            <w:vMerge/>
            <w:hideMark/>
          </w:tcPr>
          <w:p w14:paraId="4EA29EC0" w14:textId="77777777" w:rsidR="0076202B" w:rsidRPr="0097152D" w:rsidRDefault="0076202B" w:rsidP="00D10AD1">
            <w:pPr>
              <w:spacing w:before="60" w:after="60"/>
              <w:rPr>
                <w:rFonts w:cs="Arial"/>
                <w:szCs w:val="20"/>
              </w:rPr>
            </w:pPr>
          </w:p>
        </w:tc>
        <w:tc>
          <w:tcPr>
            <w:tcW w:w="1276" w:type="dxa"/>
            <w:vMerge/>
            <w:hideMark/>
          </w:tcPr>
          <w:p w14:paraId="4FB0FE8C" w14:textId="77777777" w:rsidR="0076202B" w:rsidRPr="0097152D" w:rsidRDefault="0076202B" w:rsidP="00D10AD1">
            <w:pPr>
              <w:spacing w:before="60" w:after="60"/>
              <w:rPr>
                <w:rFonts w:cs="Arial"/>
                <w:szCs w:val="20"/>
              </w:rPr>
            </w:pPr>
          </w:p>
        </w:tc>
        <w:tc>
          <w:tcPr>
            <w:tcW w:w="1559" w:type="dxa"/>
            <w:hideMark/>
          </w:tcPr>
          <w:p w14:paraId="54220FAF" w14:textId="77777777" w:rsidR="0076202B" w:rsidRPr="0097152D" w:rsidRDefault="0076202B" w:rsidP="00D10AD1">
            <w:pPr>
              <w:spacing w:before="60" w:after="60"/>
              <w:rPr>
                <w:rFonts w:cs="Arial"/>
                <w:szCs w:val="20"/>
              </w:rPr>
            </w:pPr>
            <w:r w:rsidRPr="0097152D">
              <w:rPr>
                <w:rFonts w:cs="Arial"/>
                <w:szCs w:val="20"/>
              </w:rPr>
              <w:t>Dotation des formations sanitaires en produits pharmaceutiques et matériels</w:t>
            </w:r>
          </w:p>
        </w:tc>
        <w:tc>
          <w:tcPr>
            <w:tcW w:w="992" w:type="dxa"/>
            <w:noWrap/>
            <w:hideMark/>
          </w:tcPr>
          <w:p w14:paraId="39C089B6" w14:textId="77777777" w:rsidR="0076202B" w:rsidRPr="0097152D" w:rsidRDefault="0076202B" w:rsidP="00D10AD1">
            <w:pPr>
              <w:spacing w:before="60" w:after="60"/>
              <w:rPr>
                <w:rFonts w:cs="Arial"/>
                <w:szCs w:val="20"/>
              </w:rPr>
            </w:pPr>
            <w:r w:rsidRPr="0097152D">
              <w:rPr>
                <w:rFonts w:cs="Arial"/>
                <w:szCs w:val="20"/>
              </w:rPr>
              <w:t>Kit</w:t>
            </w:r>
          </w:p>
        </w:tc>
        <w:tc>
          <w:tcPr>
            <w:tcW w:w="992" w:type="dxa"/>
            <w:noWrap/>
            <w:hideMark/>
          </w:tcPr>
          <w:p w14:paraId="2A6FDC7E" w14:textId="77777777" w:rsidR="0076202B" w:rsidRPr="0097152D" w:rsidRDefault="0076202B" w:rsidP="00D10AD1">
            <w:pPr>
              <w:spacing w:before="60" w:after="60"/>
              <w:rPr>
                <w:rFonts w:cs="Arial"/>
                <w:szCs w:val="20"/>
              </w:rPr>
            </w:pPr>
            <w:r w:rsidRPr="0097152D">
              <w:rPr>
                <w:rFonts w:cs="Arial"/>
                <w:szCs w:val="20"/>
              </w:rPr>
              <w:t>7</w:t>
            </w:r>
          </w:p>
        </w:tc>
        <w:tc>
          <w:tcPr>
            <w:tcW w:w="851" w:type="dxa"/>
            <w:noWrap/>
            <w:hideMark/>
          </w:tcPr>
          <w:p w14:paraId="206A8B4B" w14:textId="77777777" w:rsidR="0076202B" w:rsidRPr="0097152D" w:rsidRDefault="0076202B" w:rsidP="00D10AD1">
            <w:pPr>
              <w:spacing w:before="60" w:after="60"/>
              <w:rPr>
                <w:rFonts w:cs="Arial"/>
                <w:szCs w:val="20"/>
              </w:rPr>
            </w:pPr>
            <w:r w:rsidRPr="0097152D">
              <w:rPr>
                <w:rFonts w:cs="Arial"/>
                <w:szCs w:val="20"/>
              </w:rPr>
              <w:t>2 000 000</w:t>
            </w:r>
          </w:p>
        </w:tc>
        <w:tc>
          <w:tcPr>
            <w:tcW w:w="992" w:type="dxa"/>
            <w:noWrap/>
            <w:hideMark/>
          </w:tcPr>
          <w:p w14:paraId="326E7498" w14:textId="77777777" w:rsidR="0076202B" w:rsidRPr="0097152D" w:rsidRDefault="0076202B" w:rsidP="00D10AD1">
            <w:pPr>
              <w:spacing w:before="60" w:after="60"/>
              <w:rPr>
                <w:rFonts w:cs="Arial"/>
                <w:szCs w:val="20"/>
              </w:rPr>
            </w:pPr>
            <w:r w:rsidRPr="0097152D">
              <w:rPr>
                <w:rFonts w:cs="Arial"/>
                <w:szCs w:val="20"/>
              </w:rPr>
              <w:t>14 000 000</w:t>
            </w:r>
          </w:p>
        </w:tc>
        <w:tc>
          <w:tcPr>
            <w:tcW w:w="661" w:type="dxa"/>
            <w:noWrap/>
            <w:hideMark/>
          </w:tcPr>
          <w:p w14:paraId="527BB579" w14:textId="77777777" w:rsidR="0076202B" w:rsidRPr="0097152D" w:rsidRDefault="0076202B" w:rsidP="00D10AD1">
            <w:pPr>
              <w:spacing w:before="60" w:after="60"/>
              <w:rPr>
                <w:rFonts w:cs="Arial"/>
                <w:szCs w:val="20"/>
              </w:rPr>
            </w:pPr>
            <w:r w:rsidRPr="0097152D">
              <w:rPr>
                <w:rFonts w:cs="Arial"/>
                <w:szCs w:val="20"/>
              </w:rPr>
              <w:t>14 000 000</w:t>
            </w:r>
          </w:p>
        </w:tc>
        <w:tc>
          <w:tcPr>
            <w:tcW w:w="596" w:type="dxa"/>
            <w:noWrap/>
            <w:hideMark/>
          </w:tcPr>
          <w:p w14:paraId="6EEDBD0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1794F6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5E7A2CC"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25D1C10"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790A753D" w14:textId="77777777" w:rsidR="0076202B" w:rsidRPr="0097152D" w:rsidRDefault="0076202B" w:rsidP="00D10AD1">
            <w:pPr>
              <w:spacing w:before="60" w:after="60"/>
              <w:rPr>
                <w:rFonts w:cs="Arial"/>
                <w:szCs w:val="20"/>
              </w:rPr>
            </w:pPr>
            <w:r w:rsidRPr="0097152D">
              <w:rPr>
                <w:rFonts w:cs="Arial"/>
                <w:szCs w:val="20"/>
              </w:rPr>
              <w:t>1 400 000</w:t>
            </w:r>
          </w:p>
        </w:tc>
        <w:tc>
          <w:tcPr>
            <w:tcW w:w="1281" w:type="dxa"/>
            <w:noWrap/>
            <w:hideMark/>
          </w:tcPr>
          <w:p w14:paraId="2140A6DD"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84E2FF2" w14:textId="77777777" w:rsidR="0076202B" w:rsidRPr="0097152D" w:rsidRDefault="0076202B" w:rsidP="00D10AD1">
            <w:pPr>
              <w:spacing w:before="60" w:after="60"/>
              <w:rPr>
                <w:rFonts w:cs="Arial"/>
                <w:szCs w:val="20"/>
              </w:rPr>
            </w:pPr>
            <w:r w:rsidRPr="0097152D">
              <w:rPr>
                <w:rFonts w:cs="Arial"/>
                <w:szCs w:val="20"/>
              </w:rPr>
              <w:t>12 600 000</w:t>
            </w:r>
          </w:p>
        </w:tc>
      </w:tr>
      <w:tr w:rsidR="0076202B" w:rsidRPr="0097152D" w14:paraId="684F55B8" w14:textId="77777777" w:rsidTr="0076202B">
        <w:trPr>
          <w:trHeight w:val="2340"/>
        </w:trPr>
        <w:tc>
          <w:tcPr>
            <w:tcW w:w="1413" w:type="dxa"/>
            <w:vMerge/>
            <w:hideMark/>
          </w:tcPr>
          <w:p w14:paraId="5584CC5D" w14:textId="77777777" w:rsidR="0076202B" w:rsidRPr="0097152D" w:rsidRDefault="0076202B" w:rsidP="00D10AD1">
            <w:pPr>
              <w:spacing w:before="60" w:after="60"/>
              <w:rPr>
                <w:rFonts w:cs="Arial"/>
                <w:szCs w:val="20"/>
              </w:rPr>
            </w:pPr>
          </w:p>
        </w:tc>
        <w:tc>
          <w:tcPr>
            <w:tcW w:w="1276" w:type="dxa"/>
            <w:vMerge/>
            <w:hideMark/>
          </w:tcPr>
          <w:p w14:paraId="62A0DE48" w14:textId="77777777" w:rsidR="0076202B" w:rsidRPr="0097152D" w:rsidRDefault="0076202B" w:rsidP="00D10AD1">
            <w:pPr>
              <w:spacing w:before="60" w:after="60"/>
              <w:rPr>
                <w:rFonts w:cs="Arial"/>
                <w:szCs w:val="20"/>
              </w:rPr>
            </w:pPr>
          </w:p>
        </w:tc>
        <w:tc>
          <w:tcPr>
            <w:tcW w:w="1559" w:type="dxa"/>
            <w:hideMark/>
          </w:tcPr>
          <w:p w14:paraId="507C4978" w14:textId="77777777" w:rsidR="0076202B" w:rsidRPr="0097152D" w:rsidRDefault="0076202B" w:rsidP="00D10AD1">
            <w:pPr>
              <w:spacing w:before="60" w:after="60"/>
              <w:rPr>
                <w:rFonts w:cs="Arial"/>
                <w:szCs w:val="20"/>
              </w:rPr>
            </w:pPr>
            <w:r w:rsidRPr="0097152D">
              <w:rPr>
                <w:rFonts w:cs="Arial"/>
                <w:szCs w:val="20"/>
              </w:rPr>
              <w:t>Sensibilisation de la population en faveur de la prévention à base communautaire de la malnutrition,</w:t>
            </w:r>
          </w:p>
        </w:tc>
        <w:tc>
          <w:tcPr>
            <w:tcW w:w="992" w:type="dxa"/>
            <w:noWrap/>
            <w:hideMark/>
          </w:tcPr>
          <w:p w14:paraId="4B1B6E37"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766003DA"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5C80B429"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508C6D5F"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364CC59B"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A459AF5"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1B568611"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61620494"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085689C5"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7AF00289"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649E35E8"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486F41A"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29209F35" w14:textId="77777777" w:rsidTr="0076202B">
        <w:trPr>
          <w:trHeight w:val="2860"/>
        </w:trPr>
        <w:tc>
          <w:tcPr>
            <w:tcW w:w="1413" w:type="dxa"/>
            <w:vMerge/>
            <w:hideMark/>
          </w:tcPr>
          <w:p w14:paraId="46987099" w14:textId="77777777" w:rsidR="0076202B" w:rsidRPr="0097152D" w:rsidRDefault="0076202B" w:rsidP="00D10AD1">
            <w:pPr>
              <w:spacing w:before="60" w:after="60"/>
              <w:rPr>
                <w:rFonts w:cs="Arial"/>
                <w:szCs w:val="20"/>
              </w:rPr>
            </w:pPr>
          </w:p>
        </w:tc>
        <w:tc>
          <w:tcPr>
            <w:tcW w:w="1276" w:type="dxa"/>
            <w:vMerge/>
            <w:hideMark/>
          </w:tcPr>
          <w:p w14:paraId="612487FA" w14:textId="77777777" w:rsidR="0076202B" w:rsidRPr="0097152D" w:rsidRDefault="0076202B" w:rsidP="00D10AD1">
            <w:pPr>
              <w:spacing w:before="60" w:after="60"/>
              <w:rPr>
                <w:rFonts w:cs="Arial"/>
                <w:szCs w:val="20"/>
              </w:rPr>
            </w:pPr>
          </w:p>
        </w:tc>
        <w:tc>
          <w:tcPr>
            <w:tcW w:w="1559" w:type="dxa"/>
            <w:hideMark/>
          </w:tcPr>
          <w:p w14:paraId="51817F53" w14:textId="77777777" w:rsidR="0076202B" w:rsidRPr="0097152D" w:rsidRDefault="0076202B" w:rsidP="00D10AD1">
            <w:pPr>
              <w:spacing w:before="60" w:after="60"/>
              <w:rPr>
                <w:rFonts w:cs="Arial"/>
                <w:szCs w:val="20"/>
              </w:rPr>
            </w:pPr>
            <w:r w:rsidRPr="0097152D">
              <w:rPr>
                <w:rFonts w:cs="Arial"/>
                <w:szCs w:val="20"/>
              </w:rPr>
              <w:t xml:space="preserve">Sensibilisation des populations sur la fréquentation des centres de santé et l’accueil usagers des formations sanitaires </w:t>
            </w:r>
          </w:p>
        </w:tc>
        <w:tc>
          <w:tcPr>
            <w:tcW w:w="992" w:type="dxa"/>
            <w:noWrap/>
            <w:hideMark/>
          </w:tcPr>
          <w:p w14:paraId="6FFE7681"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10152D86"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17802E7F"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2B84762F"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13B6BDD2"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649CE579"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721C3808"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F9E8C62"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407C60A5"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7E9479FF"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21192699"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CEA71E7"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5ECB9C32" w14:textId="77777777" w:rsidTr="0076202B">
        <w:trPr>
          <w:trHeight w:val="1040"/>
        </w:trPr>
        <w:tc>
          <w:tcPr>
            <w:tcW w:w="1413" w:type="dxa"/>
            <w:vMerge/>
            <w:hideMark/>
          </w:tcPr>
          <w:p w14:paraId="63888A7F" w14:textId="77777777" w:rsidR="0076202B" w:rsidRPr="0097152D" w:rsidRDefault="0076202B" w:rsidP="00D10AD1">
            <w:pPr>
              <w:spacing w:before="60" w:after="60"/>
              <w:rPr>
                <w:rFonts w:cs="Arial"/>
                <w:szCs w:val="20"/>
              </w:rPr>
            </w:pPr>
          </w:p>
        </w:tc>
        <w:tc>
          <w:tcPr>
            <w:tcW w:w="1276" w:type="dxa"/>
            <w:vMerge/>
            <w:hideMark/>
          </w:tcPr>
          <w:p w14:paraId="0836069A" w14:textId="77777777" w:rsidR="0076202B" w:rsidRPr="0097152D" w:rsidRDefault="0076202B" w:rsidP="00D10AD1">
            <w:pPr>
              <w:spacing w:before="60" w:after="60"/>
              <w:rPr>
                <w:rFonts w:cs="Arial"/>
                <w:szCs w:val="20"/>
              </w:rPr>
            </w:pPr>
          </w:p>
        </w:tc>
        <w:tc>
          <w:tcPr>
            <w:tcW w:w="1559" w:type="dxa"/>
            <w:hideMark/>
          </w:tcPr>
          <w:p w14:paraId="1BA7FAF8" w14:textId="77777777" w:rsidR="0076202B" w:rsidRPr="0097152D" w:rsidRDefault="0076202B" w:rsidP="00D10AD1">
            <w:pPr>
              <w:spacing w:before="60" w:after="60"/>
              <w:rPr>
                <w:rFonts w:cs="Arial"/>
                <w:szCs w:val="20"/>
              </w:rPr>
            </w:pPr>
            <w:r w:rsidRPr="0097152D">
              <w:rPr>
                <w:rFonts w:cs="Arial"/>
                <w:szCs w:val="20"/>
              </w:rPr>
              <w:t xml:space="preserve">Lutte préventives contre les épidémies </w:t>
            </w:r>
          </w:p>
        </w:tc>
        <w:tc>
          <w:tcPr>
            <w:tcW w:w="992" w:type="dxa"/>
            <w:hideMark/>
          </w:tcPr>
          <w:p w14:paraId="1653B857"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24D39695"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644495B6"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3630612D"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790CD110"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7BBD4B38"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27FB9FA7"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7B288A54"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5D4FAF5A"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5506ECD5"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05B878C1"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10FD41A2"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2F00D9FA" w14:textId="77777777" w:rsidTr="0076202B">
        <w:trPr>
          <w:trHeight w:val="1560"/>
        </w:trPr>
        <w:tc>
          <w:tcPr>
            <w:tcW w:w="1413" w:type="dxa"/>
            <w:vMerge/>
            <w:hideMark/>
          </w:tcPr>
          <w:p w14:paraId="44341AC8" w14:textId="77777777" w:rsidR="0076202B" w:rsidRPr="0097152D" w:rsidRDefault="0076202B" w:rsidP="00D10AD1">
            <w:pPr>
              <w:spacing w:before="60" w:after="60"/>
              <w:rPr>
                <w:rFonts w:cs="Arial"/>
                <w:szCs w:val="20"/>
              </w:rPr>
            </w:pPr>
          </w:p>
        </w:tc>
        <w:tc>
          <w:tcPr>
            <w:tcW w:w="1276" w:type="dxa"/>
            <w:vMerge/>
            <w:hideMark/>
          </w:tcPr>
          <w:p w14:paraId="1DF444B9" w14:textId="77777777" w:rsidR="0076202B" w:rsidRPr="0097152D" w:rsidRDefault="0076202B" w:rsidP="00D10AD1">
            <w:pPr>
              <w:spacing w:before="60" w:after="60"/>
              <w:rPr>
                <w:rFonts w:cs="Arial"/>
                <w:szCs w:val="20"/>
              </w:rPr>
            </w:pPr>
          </w:p>
        </w:tc>
        <w:tc>
          <w:tcPr>
            <w:tcW w:w="1559" w:type="dxa"/>
            <w:hideMark/>
          </w:tcPr>
          <w:p w14:paraId="3EFD2D6C" w14:textId="77777777" w:rsidR="0076202B" w:rsidRPr="0097152D" w:rsidRDefault="0076202B" w:rsidP="00D10AD1">
            <w:pPr>
              <w:spacing w:before="60" w:after="60"/>
              <w:rPr>
                <w:rFonts w:cs="Arial"/>
                <w:szCs w:val="20"/>
              </w:rPr>
            </w:pPr>
            <w:r w:rsidRPr="0097152D">
              <w:rPr>
                <w:rFonts w:cs="Arial"/>
                <w:szCs w:val="20"/>
              </w:rPr>
              <w:t>Assister les personnes en situation de handicap et les autres vulnérables</w:t>
            </w:r>
          </w:p>
        </w:tc>
        <w:tc>
          <w:tcPr>
            <w:tcW w:w="992" w:type="dxa"/>
            <w:noWrap/>
            <w:hideMark/>
          </w:tcPr>
          <w:p w14:paraId="11C45544" w14:textId="77777777" w:rsidR="0076202B" w:rsidRPr="0097152D" w:rsidRDefault="0076202B" w:rsidP="00D10AD1">
            <w:pPr>
              <w:spacing w:before="60" w:after="60"/>
              <w:rPr>
                <w:rFonts w:cs="Arial"/>
                <w:szCs w:val="20"/>
              </w:rPr>
            </w:pPr>
            <w:r w:rsidRPr="0097152D">
              <w:rPr>
                <w:rFonts w:cs="Arial"/>
                <w:szCs w:val="20"/>
              </w:rPr>
              <w:t>Intervention</w:t>
            </w:r>
          </w:p>
        </w:tc>
        <w:tc>
          <w:tcPr>
            <w:tcW w:w="992" w:type="dxa"/>
            <w:noWrap/>
            <w:hideMark/>
          </w:tcPr>
          <w:p w14:paraId="3407BAB1"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2791D97D"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21516B4D" w14:textId="77777777" w:rsidR="0076202B" w:rsidRPr="0097152D" w:rsidRDefault="0076202B" w:rsidP="00D10AD1">
            <w:pPr>
              <w:spacing w:before="60" w:after="60"/>
              <w:rPr>
                <w:rFonts w:cs="Arial"/>
                <w:szCs w:val="20"/>
              </w:rPr>
            </w:pPr>
            <w:r w:rsidRPr="0097152D">
              <w:rPr>
                <w:rFonts w:cs="Arial"/>
                <w:szCs w:val="20"/>
              </w:rPr>
              <w:t>10 000 000</w:t>
            </w:r>
          </w:p>
        </w:tc>
        <w:tc>
          <w:tcPr>
            <w:tcW w:w="661" w:type="dxa"/>
            <w:noWrap/>
            <w:hideMark/>
          </w:tcPr>
          <w:p w14:paraId="4B8E291C"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27CC0398"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58B2B1B0"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5A57941D"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6CD9FAF1" w14:textId="77777777" w:rsidR="0076202B" w:rsidRPr="0097152D" w:rsidRDefault="0076202B" w:rsidP="00D10AD1">
            <w:pPr>
              <w:spacing w:before="60" w:after="60"/>
              <w:rPr>
                <w:rFonts w:cs="Arial"/>
                <w:szCs w:val="20"/>
              </w:rPr>
            </w:pPr>
            <w:r w:rsidRPr="0097152D">
              <w:rPr>
                <w:rFonts w:cs="Arial"/>
                <w:szCs w:val="20"/>
              </w:rPr>
              <w:t>2 000 000</w:t>
            </w:r>
          </w:p>
        </w:tc>
        <w:tc>
          <w:tcPr>
            <w:tcW w:w="1052" w:type="dxa"/>
            <w:noWrap/>
            <w:hideMark/>
          </w:tcPr>
          <w:p w14:paraId="017CEAAA" w14:textId="77777777" w:rsidR="0076202B" w:rsidRPr="0097152D" w:rsidRDefault="0076202B" w:rsidP="00D10AD1">
            <w:pPr>
              <w:spacing w:before="60" w:after="60"/>
              <w:rPr>
                <w:rFonts w:cs="Arial"/>
                <w:szCs w:val="20"/>
              </w:rPr>
            </w:pPr>
            <w:r w:rsidRPr="0097152D">
              <w:rPr>
                <w:rFonts w:cs="Arial"/>
                <w:szCs w:val="20"/>
              </w:rPr>
              <w:t>10 000 000</w:t>
            </w:r>
          </w:p>
        </w:tc>
        <w:tc>
          <w:tcPr>
            <w:tcW w:w="1281" w:type="dxa"/>
            <w:noWrap/>
            <w:hideMark/>
          </w:tcPr>
          <w:p w14:paraId="304319A8"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193C07B8"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6818DBB1" w14:textId="77777777" w:rsidTr="0076202B">
        <w:trPr>
          <w:trHeight w:val="1040"/>
        </w:trPr>
        <w:tc>
          <w:tcPr>
            <w:tcW w:w="1413" w:type="dxa"/>
            <w:vMerge/>
            <w:hideMark/>
          </w:tcPr>
          <w:p w14:paraId="4EB70986" w14:textId="77777777" w:rsidR="0076202B" w:rsidRPr="0097152D" w:rsidRDefault="0076202B" w:rsidP="00D10AD1">
            <w:pPr>
              <w:spacing w:before="60" w:after="60"/>
              <w:rPr>
                <w:rFonts w:cs="Arial"/>
                <w:szCs w:val="20"/>
              </w:rPr>
            </w:pPr>
          </w:p>
        </w:tc>
        <w:tc>
          <w:tcPr>
            <w:tcW w:w="1276" w:type="dxa"/>
            <w:vMerge/>
            <w:hideMark/>
          </w:tcPr>
          <w:p w14:paraId="5EF536A0" w14:textId="77777777" w:rsidR="0076202B" w:rsidRPr="0097152D" w:rsidRDefault="0076202B" w:rsidP="00D10AD1">
            <w:pPr>
              <w:spacing w:before="60" w:after="60"/>
              <w:rPr>
                <w:rFonts w:cs="Arial"/>
                <w:szCs w:val="20"/>
              </w:rPr>
            </w:pPr>
          </w:p>
        </w:tc>
        <w:tc>
          <w:tcPr>
            <w:tcW w:w="1559" w:type="dxa"/>
            <w:hideMark/>
          </w:tcPr>
          <w:p w14:paraId="003D91AA" w14:textId="77777777" w:rsidR="0076202B" w:rsidRPr="0097152D" w:rsidRDefault="0076202B" w:rsidP="00D10AD1">
            <w:pPr>
              <w:spacing w:before="60" w:after="60"/>
              <w:rPr>
                <w:rFonts w:cs="Arial"/>
                <w:szCs w:val="20"/>
              </w:rPr>
            </w:pPr>
            <w:r w:rsidRPr="0097152D">
              <w:rPr>
                <w:rFonts w:cs="Arial"/>
                <w:szCs w:val="20"/>
              </w:rPr>
              <w:t>Dotation du CSI de Tounouga en ambulance</w:t>
            </w:r>
          </w:p>
        </w:tc>
        <w:tc>
          <w:tcPr>
            <w:tcW w:w="992" w:type="dxa"/>
            <w:noWrap/>
            <w:hideMark/>
          </w:tcPr>
          <w:p w14:paraId="5509CBB2" w14:textId="77777777" w:rsidR="0076202B" w:rsidRPr="0097152D" w:rsidRDefault="0076202B" w:rsidP="00D10AD1">
            <w:pPr>
              <w:spacing w:before="60" w:after="60"/>
              <w:rPr>
                <w:rFonts w:cs="Arial"/>
                <w:szCs w:val="20"/>
              </w:rPr>
            </w:pPr>
            <w:r w:rsidRPr="0097152D">
              <w:rPr>
                <w:rFonts w:cs="Arial"/>
                <w:szCs w:val="20"/>
              </w:rPr>
              <w:t>Ambulance</w:t>
            </w:r>
          </w:p>
        </w:tc>
        <w:tc>
          <w:tcPr>
            <w:tcW w:w="992" w:type="dxa"/>
            <w:noWrap/>
            <w:hideMark/>
          </w:tcPr>
          <w:p w14:paraId="73D85A8E"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4E170195"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63A47EAE"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389CB2FA"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E8AEB85"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627A5130"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98992A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DCBDFF0"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115B0123" w14:textId="77777777" w:rsidR="0076202B" w:rsidRPr="0097152D" w:rsidRDefault="0076202B" w:rsidP="00D10AD1">
            <w:pPr>
              <w:spacing w:before="60" w:after="60"/>
              <w:rPr>
                <w:rFonts w:cs="Arial"/>
                <w:szCs w:val="20"/>
              </w:rPr>
            </w:pPr>
            <w:r w:rsidRPr="0097152D">
              <w:rPr>
                <w:rFonts w:cs="Arial"/>
                <w:szCs w:val="20"/>
              </w:rPr>
              <w:t>500 000</w:t>
            </w:r>
          </w:p>
        </w:tc>
        <w:tc>
          <w:tcPr>
            <w:tcW w:w="1281" w:type="dxa"/>
            <w:noWrap/>
            <w:hideMark/>
          </w:tcPr>
          <w:p w14:paraId="6B47546F"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2A7F136C" w14:textId="77777777" w:rsidR="0076202B" w:rsidRPr="0097152D" w:rsidRDefault="0076202B" w:rsidP="00D10AD1">
            <w:pPr>
              <w:spacing w:before="60" w:after="60"/>
              <w:rPr>
                <w:rFonts w:cs="Arial"/>
                <w:szCs w:val="20"/>
              </w:rPr>
            </w:pPr>
            <w:r w:rsidRPr="0097152D">
              <w:rPr>
                <w:rFonts w:cs="Arial"/>
                <w:szCs w:val="20"/>
              </w:rPr>
              <w:t>4 500 000</w:t>
            </w:r>
          </w:p>
        </w:tc>
      </w:tr>
      <w:tr w:rsidR="0076202B" w:rsidRPr="0097152D" w14:paraId="520B0F50" w14:textId="77777777" w:rsidTr="0076202B">
        <w:trPr>
          <w:trHeight w:val="1300"/>
        </w:trPr>
        <w:tc>
          <w:tcPr>
            <w:tcW w:w="1413" w:type="dxa"/>
            <w:vMerge/>
            <w:hideMark/>
          </w:tcPr>
          <w:p w14:paraId="1CB0FDC1" w14:textId="77777777" w:rsidR="0076202B" w:rsidRPr="0097152D" w:rsidRDefault="0076202B" w:rsidP="00D10AD1">
            <w:pPr>
              <w:spacing w:before="60" w:after="60"/>
              <w:rPr>
                <w:rFonts w:cs="Arial"/>
                <w:szCs w:val="20"/>
              </w:rPr>
            </w:pPr>
          </w:p>
        </w:tc>
        <w:tc>
          <w:tcPr>
            <w:tcW w:w="1276" w:type="dxa"/>
            <w:vMerge w:val="restart"/>
            <w:hideMark/>
          </w:tcPr>
          <w:p w14:paraId="4D039088" w14:textId="77777777" w:rsidR="0076202B" w:rsidRPr="0097152D" w:rsidRDefault="0076202B" w:rsidP="00D10AD1">
            <w:pPr>
              <w:spacing w:before="60" w:after="60"/>
              <w:rPr>
                <w:rFonts w:cs="Arial"/>
                <w:szCs w:val="20"/>
              </w:rPr>
            </w:pPr>
            <w:r w:rsidRPr="0097152D">
              <w:rPr>
                <w:rFonts w:cs="Arial"/>
                <w:szCs w:val="20"/>
              </w:rPr>
              <w:t>Améliorer la couverture en eau des populations</w:t>
            </w:r>
          </w:p>
        </w:tc>
        <w:tc>
          <w:tcPr>
            <w:tcW w:w="1559" w:type="dxa"/>
            <w:hideMark/>
          </w:tcPr>
          <w:p w14:paraId="1CCC8CD2" w14:textId="77777777" w:rsidR="0076202B" w:rsidRPr="0097152D" w:rsidRDefault="0076202B" w:rsidP="00D10AD1">
            <w:pPr>
              <w:spacing w:before="60" w:after="60"/>
              <w:rPr>
                <w:rFonts w:cs="Arial"/>
                <w:szCs w:val="20"/>
              </w:rPr>
            </w:pPr>
            <w:r w:rsidRPr="0097152D">
              <w:rPr>
                <w:rFonts w:cs="Arial"/>
                <w:szCs w:val="20"/>
              </w:rPr>
              <w:t>Réhabilitation et optimisation des Mini AEP</w:t>
            </w:r>
          </w:p>
        </w:tc>
        <w:tc>
          <w:tcPr>
            <w:tcW w:w="992" w:type="dxa"/>
            <w:noWrap/>
            <w:hideMark/>
          </w:tcPr>
          <w:p w14:paraId="6E431ED7" w14:textId="77777777" w:rsidR="0076202B" w:rsidRPr="0097152D" w:rsidRDefault="0076202B" w:rsidP="00D10AD1">
            <w:pPr>
              <w:spacing w:before="60" w:after="60"/>
              <w:rPr>
                <w:rFonts w:cs="Arial"/>
                <w:szCs w:val="20"/>
              </w:rPr>
            </w:pPr>
            <w:r w:rsidRPr="0097152D">
              <w:rPr>
                <w:rFonts w:cs="Arial"/>
                <w:szCs w:val="20"/>
              </w:rPr>
              <w:t>MAEP</w:t>
            </w:r>
          </w:p>
        </w:tc>
        <w:tc>
          <w:tcPr>
            <w:tcW w:w="992" w:type="dxa"/>
            <w:noWrap/>
            <w:hideMark/>
          </w:tcPr>
          <w:p w14:paraId="2003140B"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3124C03D" w14:textId="77777777" w:rsidR="0076202B" w:rsidRPr="0097152D" w:rsidRDefault="0076202B" w:rsidP="00D10AD1">
            <w:pPr>
              <w:spacing w:before="60" w:after="60"/>
              <w:rPr>
                <w:rFonts w:cs="Arial"/>
                <w:szCs w:val="20"/>
              </w:rPr>
            </w:pPr>
            <w:r w:rsidRPr="0097152D">
              <w:rPr>
                <w:rFonts w:cs="Arial"/>
                <w:szCs w:val="20"/>
              </w:rPr>
              <w:t>35 000 000</w:t>
            </w:r>
          </w:p>
        </w:tc>
        <w:tc>
          <w:tcPr>
            <w:tcW w:w="992" w:type="dxa"/>
            <w:noWrap/>
            <w:hideMark/>
          </w:tcPr>
          <w:p w14:paraId="69EFC09F" w14:textId="77777777" w:rsidR="0076202B" w:rsidRPr="0097152D" w:rsidRDefault="0076202B" w:rsidP="00D10AD1">
            <w:pPr>
              <w:spacing w:before="60" w:after="60"/>
              <w:rPr>
                <w:rFonts w:cs="Arial"/>
                <w:szCs w:val="20"/>
              </w:rPr>
            </w:pPr>
            <w:r w:rsidRPr="0097152D">
              <w:rPr>
                <w:rFonts w:cs="Arial"/>
                <w:szCs w:val="20"/>
              </w:rPr>
              <w:t>35 000 000</w:t>
            </w:r>
          </w:p>
        </w:tc>
        <w:tc>
          <w:tcPr>
            <w:tcW w:w="661" w:type="dxa"/>
            <w:noWrap/>
            <w:hideMark/>
          </w:tcPr>
          <w:p w14:paraId="2DBD7326"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7F7350C" w14:textId="77777777" w:rsidR="0076202B" w:rsidRPr="0097152D" w:rsidRDefault="0076202B" w:rsidP="00D10AD1">
            <w:pPr>
              <w:spacing w:before="60" w:after="60"/>
              <w:rPr>
                <w:rFonts w:cs="Arial"/>
                <w:szCs w:val="20"/>
              </w:rPr>
            </w:pPr>
            <w:r w:rsidRPr="0097152D">
              <w:rPr>
                <w:rFonts w:cs="Arial"/>
                <w:szCs w:val="20"/>
              </w:rPr>
              <w:t>35 000 000</w:t>
            </w:r>
          </w:p>
        </w:tc>
        <w:tc>
          <w:tcPr>
            <w:tcW w:w="596" w:type="dxa"/>
            <w:noWrap/>
            <w:hideMark/>
          </w:tcPr>
          <w:p w14:paraId="41BAE8B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A7DDE9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9D200BC"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872DBA7" w14:textId="77777777" w:rsidR="0076202B" w:rsidRPr="0097152D" w:rsidRDefault="0076202B" w:rsidP="00D10AD1">
            <w:pPr>
              <w:spacing w:before="60" w:after="60"/>
              <w:rPr>
                <w:rFonts w:cs="Arial"/>
                <w:szCs w:val="20"/>
              </w:rPr>
            </w:pPr>
            <w:r w:rsidRPr="0097152D">
              <w:rPr>
                <w:rFonts w:cs="Arial"/>
                <w:szCs w:val="20"/>
              </w:rPr>
              <w:t>1 750 000</w:t>
            </w:r>
          </w:p>
        </w:tc>
        <w:tc>
          <w:tcPr>
            <w:tcW w:w="1281" w:type="dxa"/>
            <w:noWrap/>
            <w:hideMark/>
          </w:tcPr>
          <w:p w14:paraId="496167B7" w14:textId="77777777" w:rsidR="0076202B" w:rsidRPr="0097152D" w:rsidRDefault="0076202B" w:rsidP="00D10AD1">
            <w:pPr>
              <w:spacing w:before="60" w:after="60"/>
              <w:rPr>
                <w:rFonts w:cs="Arial"/>
                <w:szCs w:val="20"/>
              </w:rPr>
            </w:pPr>
            <w:r w:rsidRPr="0097152D">
              <w:rPr>
                <w:rFonts w:cs="Arial"/>
                <w:szCs w:val="20"/>
              </w:rPr>
              <w:t>1 750 000</w:t>
            </w:r>
          </w:p>
        </w:tc>
        <w:tc>
          <w:tcPr>
            <w:tcW w:w="1143" w:type="dxa"/>
            <w:noWrap/>
            <w:hideMark/>
          </w:tcPr>
          <w:p w14:paraId="38D4AD59" w14:textId="77777777" w:rsidR="0076202B" w:rsidRPr="0097152D" w:rsidRDefault="0076202B" w:rsidP="00D10AD1">
            <w:pPr>
              <w:spacing w:before="60" w:after="60"/>
              <w:rPr>
                <w:rFonts w:cs="Arial"/>
                <w:szCs w:val="20"/>
              </w:rPr>
            </w:pPr>
            <w:r w:rsidRPr="0097152D">
              <w:rPr>
                <w:rFonts w:cs="Arial"/>
                <w:szCs w:val="20"/>
              </w:rPr>
              <w:t>31 500 000</w:t>
            </w:r>
          </w:p>
        </w:tc>
      </w:tr>
      <w:tr w:rsidR="0076202B" w:rsidRPr="0097152D" w14:paraId="2B2215DB" w14:textId="77777777" w:rsidTr="0076202B">
        <w:trPr>
          <w:trHeight w:val="1040"/>
        </w:trPr>
        <w:tc>
          <w:tcPr>
            <w:tcW w:w="1413" w:type="dxa"/>
            <w:vMerge/>
            <w:hideMark/>
          </w:tcPr>
          <w:p w14:paraId="0D57640E" w14:textId="77777777" w:rsidR="0076202B" w:rsidRPr="0097152D" w:rsidRDefault="0076202B" w:rsidP="00D10AD1">
            <w:pPr>
              <w:spacing w:before="60" w:after="60"/>
              <w:rPr>
                <w:rFonts w:cs="Arial"/>
                <w:szCs w:val="20"/>
              </w:rPr>
            </w:pPr>
          </w:p>
        </w:tc>
        <w:tc>
          <w:tcPr>
            <w:tcW w:w="1276" w:type="dxa"/>
            <w:vMerge/>
            <w:hideMark/>
          </w:tcPr>
          <w:p w14:paraId="6CA62774" w14:textId="77777777" w:rsidR="0076202B" w:rsidRPr="0097152D" w:rsidRDefault="0076202B" w:rsidP="00D10AD1">
            <w:pPr>
              <w:spacing w:before="60" w:after="60"/>
              <w:rPr>
                <w:rFonts w:cs="Arial"/>
                <w:szCs w:val="20"/>
              </w:rPr>
            </w:pPr>
          </w:p>
        </w:tc>
        <w:tc>
          <w:tcPr>
            <w:tcW w:w="1559" w:type="dxa"/>
            <w:hideMark/>
          </w:tcPr>
          <w:p w14:paraId="3D447A16" w14:textId="77777777" w:rsidR="0076202B" w:rsidRPr="0097152D" w:rsidRDefault="0076202B" w:rsidP="00D10AD1">
            <w:pPr>
              <w:spacing w:before="60" w:after="60"/>
              <w:rPr>
                <w:rFonts w:cs="Arial"/>
                <w:szCs w:val="20"/>
              </w:rPr>
            </w:pPr>
            <w:r w:rsidRPr="0097152D">
              <w:rPr>
                <w:rFonts w:cs="Arial"/>
                <w:szCs w:val="20"/>
              </w:rPr>
              <w:t>Construction de nouvelles AEP multi villages</w:t>
            </w:r>
          </w:p>
        </w:tc>
        <w:tc>
          <w:tcPr>
            <w:tcW w:w="992" w:type="dxa"/>
            <w:noWrap/>
            <w:hideMark/>
          </w:tcPr>
          <w:p w14:paraId="070C7C08" w14:textId="77777777" w:rsidR="0076202B" w:rsidRPr="0097152D" w:rsidRDefault="0076202B" w:rsidP="00D10AD1">
            <w:pPr>
              <w:spacing w:before="60" w:after="60"/>
              <w:rPr>
                <w:rFonts w:cs="Arial"/>
                <w:szCs w:val="20"/>
              </w:rPr>
            </w:pPr>
            <w:r w:rsidRPr="0097152D">
              <w:rPr>
                <w:rFonts w:cs="Arial"/>
                <w:szCs w:val="20"/>
              </w:rPr>
              <w:t>AEP multi villages</w:t>
            </w:r>
          </w:p>
        </w:tc>
        <w:tc>
          <w:tcPr>
            <w:tcW w:w="992" w:type="dxa"/>
            <w:noWrap/>
            <w:hideMark/>
          </w:tcPr>
          <w:p w14:paraId="04FEF0D0"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43690DFD" w14:textId="77777777" w:rsidR="0076202B" w:rsidRPr="0097152D" w:rsidRDefault="0076202B" w:rsidP="00D10AD1">
            <w:pPr>
              <w:spacing w:before="60" w:after="60"/>
              <w:rPr>
                <w:rFonts w:cs="Arial"/>
                <w:szCs w:val="20"/>
              </w:rPr>
            </w:pPr>
            <w:r w:rsidRPr="0097152D">
              <w:rPr>
                <w:rFonts w:cs="Arial"/>
                <w:szCs w:val="20"/>
              </w:rPr>
              <w:t>100 000 000</w:t>
            </w:r>
          </w:p>
        </w:tc>
        <w:tc>
          <w:tcPr>
            <w:tcW w:w="992" w:type="dxa"/>
            <w:noWrap/>
            <w:hideMark/>
          </w:tcPr>
          <w:p w14:paraId="304A861E" w14:textId="77777777" w:rsidR="0076202B" w:rsidRPr="0097152D" w:rsidRDefault="0076202B" w:rsidP="00D10AD1">
            <w:pPr>
              <w:spacing w:before="60" w:after="60"/>
              <w:rPr>
                <w:rFonts w:cs="Arial"/>
                <w:szCs w:val="20"/>
              </w:rPr>
            </w:pPr>
            <w:r w:rsidRPr="0097152D">
              <w:rPr>
                <w:rFonts w:cs="Arial"/>
                <w:szCs w:val="20"/>
              </w:rPr>
              <w:t>200 000 000</w:t>
            </w:r>
          </w:p>
        </w:tc>
        <w:tc>
          <w:tcPr>
            <w:tcW w:w="661" w:type="dxa"/>
            <w:noWrap/>
            <w:hideMark/>
          </w:tcPr>
          <w:p w14:paraId="3607F342" w14:textId="77777777" w:rsidR="0076202B" w:rsidRPr="0097152D" w:rsidRDefault="0076202B" w:rsidP="00D10AD1">
            <w:pPr>
              <w:spacing w:before="60" w:after="60"/>
              <w:rPr>
                <w:rFonts w:cs="Arial"/>
                <w:szCs w:val="20"/>
              </w:rPr>
            </w:pPr>
            <w:r w:rsidRPr="0097152D">
              <w:rPr>
                <w:rFonts w:cs="Arial"/>
                <w:szCs w:val="20"/>
              </w:rPr>
              <w:t>100 000 000</w:t>
            </w:r>
          </w:p>
        </w:tc>
        <w:tc>
          <w:tcPr>
            <w:tcW w:w="596" w:type="dxa"/>
            <w:noWrap/>
            <w:hideMark/>
          </w:tcPr>
          <w:p w14:paraId="6A0BF3F4" w14:textId="77777777" w:rsidR="0076202B" w:rsidRPr="0097152D" w:rsidRDefault="0076202B" w:rsidP="00D10AD1">
            <w:pPr>
              <w:spacing w:before="60" w:after="60"/>
              <w:rPr>
                <w:rFonts w:cs="Arial"/>
                <w:szCs w:val="20"/>
              </w:rPr>
            </w:pPr>
            <w:r w:rsidRPr="0097152D">
              <w:rPr>
                <w:rFonts w:cs="Arial"/>
                <w:szCs w:val="20"/>
              </w:rPr>
              <w:t>100 000 000</w:t>
            </w:r>
          </w:p>
        </w:tc>
        <w:tc>
          <w:tcPr>
            <w:tcW w:w="596" w:type="dxa"/>
            <w:noWrap/>
            <w:hideMark/>
          </w:tcPr>
          <w:p w14:paraId="679AD4B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9DE9093"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A5D1E10"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1570A4D" w14:textId="77777777" w:rsidR="0076202B" w:rsidRPr="0097152D" w:rsidRDefault="0076202B" w:rsidP="00D10AD1">
            <w:pPr>
              <w:spacing w:before="60" w:after="60"/>
              <w:rPr>
                <w:rFonts w:cs="Arial"/>
                <w:szCs w:val="20"/>
              </w:rPr>
            </w:pPr>
            <w:r w:rsidRPr="0097152D">
              <w:rPr>
                <w:rFonts w:cs="Arial"/>
                <w:szCs w:val="20"/>
              </w:rPr>
              <w:t>10 000 000</w:t>
            </w:r>
          </w:p>
        </w:tc>
        <w:tc>
          <w:tcPr>
            <w:tcW w:w="1281" w:type="dxa"/>
            <w:noWrap/>
            <w:hideMark/>
          </w:tcPr>
          <w:p w14:paraId="1333188C" w14:textId="77777777" w:rsidR="0076202B" w:rsidRPr="0097152D" w:rsidRDefault="0076202B" w:rsidP="00D10AD1">
            <w:pPr>
              <w:spacing w:before="60" w:after="60"/>
              <w:rPr>
                <w:rFonts w:cs="Arial"/>
                <w:szCs w:val="20"/>
              </w:rPr>
            </w:pPr>
            <w:r w:rsidRPr="0097152D">
              <w:rPr>
                <w:rFonts w:cs="Arial"/>
                <w:szCs w:val="20"/>
              </w:rPr>
              <w:t>10 000 000</w:t>
            </w:r>
          </w:p>
        </w:tc>
        <w:tc>
          <w:tcPr>
            <w:tcW w:w="1143" w:type="dxa"/>
            <w:noWrap/>
            <w:hideMark/>
          </w:tcPr>
          <w:p w14:paraId="2A416DE8" w14:textId="77777777" w:rsidR="0076202B" w:rsidRPr="0097152D" w:rsidRDefault="0076202B" w:rsidP="00D10AD1">
            <w:pPr>
              <w:spacing w:before="60" w:after="60"/>
              <w:rPr>
                <w:rFonts w:cs="Arial"/>
                <w:szCs w:val="20"/>
              </w:rPr>
            </w:pPr>
            <w:r w:rsidRPr="0097152D">
              <w:rPr>
                <w:rFonts w:cs="Arial"/>
                <w:szCs w:val="20"/>
              </w:rPr>
              <w:t>180 000 000</w:t>
            </w:r>
          </w:p>
        </w:tc>
      </w:tr>
      <w:tr w:rsidR="0076202B" w:rsidRPr="0097152D" w14:paraId="32D5BE68" w14:textId="77777777" w:rsidTr="0076202B">
        <w:trPr>
          <w:trHeight w:val="780"/>
        </w:trPr>
        <w:tc>
          <w:tcPr>
            <w:tcW w:w="1413" w:type="dxa"/>
            <w:vMerge/>
            <w:hideMark/>
          </w:tcPr>
          <w:p w14:paraId="55AD2B5A" w14:textId="77777777" w:rsidR="0076202B" w:rsidRPr="0097152D" w:rsidRDefault="0076202B" w:rsidP="00D10AD1">
            <w:pPr>
              <w:spacing w:before="60" w:after="60"/>
              <w:rPr>
                <w:rFonts w:cs="Arial"/>
                <w:szCs w:val="20"/>
              </w:rPr>
            </w:pPr>
          </w:p>
        </w:tc>
        <w:tc>
          <w:tcPr>
            <w:tcW w:w="1276" w:type="dxa"/>
            <w:vMerge/>
            <w:hideMark/>
          </w:tcPr>
          <w:p w14:paraId="6F650FC2" w14:textId="77777777" w:rsidR="0076202B" w:rsidRPr="0097152D" w:rsidRDefault="0076202B" w:rsidP="00D10AD1">
            <w:pPr>
              <w:spacing w:before="60" w:after="60"/>
              <w:rPr>
                <w:rFonts w:cs="Arial"/>
                <w:szCs w:val="20"/>
              </w:rPr>
            </w:pPr>
          </w:p>
        </w:tc>
        <w:tc>
          <w:tcPr>
            <w:tcW w:w="1559" w:type="dxa"/>
            <w:hideMark/>
          </w:tcPr>
          <w:p w14:paraId="131A6D2E" w14:textId="77777777" w:rsidR="0076202B" w:rsidRPr="0097152D" w:rsidRDefault="0076202B" w:rsidP="00D10AD1">
            <w:pPr>
              <w:spacing w:before="60" w:after="60"/>
              <w:rPr>
                <w:rFonts w:cs="Arial"/>
                <w:szCs w:val="20"/>
              </w:rPr>
            </w:pPr>
            <w:r w:rsidRPr="0097152D">
              <w:rPr>
                <w:rFonts w:cs="Arial"/>
                <w:szCs w:val="20"/>
              </w:rPr>
              <w:t>Construction de Forages PMH</w:t>
            </w:r>
          </w:p>
        </w:tc>
        <w:tc>
          <w:tcPr>
            <w:tcW w:w="992" w:type="dxa"/>
            <w:noWrap/>
            <w:hideMark/>
          </w:tcPr>
          <w:p w14:paraId="77DB402B" w14:textId="77777777" w:rsidR="0076202B" w:rsidRPr="0097152D" w:rsidRDefault="0076202B" w:rsidP="00D10AD1">
            <w:pPr>
              <w:spacing w:before="60" w:after="60"/>
              <w:rPr>
                <w:rFonts w:cs="Arial"/>
                <w:szCs w:val="20"/>
              </w:rPr>
            </w:pPr>
            <w:r w:rsidRPr="0097152D">
              <w:rPr>
                <w:rFonts w:cs="Arial"/>
                <w:szCs w:val="20"/>
              </w:rPr>
              <w:t>Forage</w:t>
            </w:r>
          </w:p>
        </w:tc>
        <w:tc>
          <w:tcPr>
            <w:tcW w:w="992" w:type="dxa"/>
            <w:noWrap/>
            <w:hideMark/>
          </w:tcPr>
          <w:p w14:paraId="3139B63F"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0E1155D9" w14:textId="77777777" w:rsidR="0076202B" w:rsidRPr="0097152D" w:rsidRDefault="0076202B" w:rsidP="00D10AD1">
            <w:pPr>
              <w:spacing w:before="60" w:after="60"/>
              <w:rPr>
                <w:rFonts w:cs="Arial"/>
                <w:szCs w:val="20"/>
              </w:rPr>
            </w:pPr>
            <w:r w:rsidRPr="0097152D">
              <w:rPr>
                <w:rFonts w:cs="Arial"/>
                <w:szCs w:val="20"/>
              </w:rPr>
              <w:t>9 500 000</w:t>
            </w:r>
          </w:p>
        </w:tc>
        <w:tc>
          <w:tcPr>
            <w:tcW w:w="992" w:type="dxa"/>
            <w:noWrap/>
            <w:hideMark/>
          </w:tcPr>
          <w:p w14:paraId="4A1719D5" w14:textId="77777777" w:rsidR="0076202B" w:rsidRPr="0097152D" w:rsidRDefault="0076202B" w:rsidP="00D10AD1">
            <w:pPr>
              <w:spacing w:before="60" w:after="60"/>
              <w:rPr>
                <w:rFonts w:cs="Arial"/>
                <w:szCs w:val="20"/>
              </w:rPr>
            </w:pPr>
            <w:r w:rsidRPr="0097152D">
              <w:rPr>
                <w:rFonts w:cs="Arial"/>
                <w:szCs w:val="20"/>
              </w:rPr>
              <w:t>19 000 000</w:t>
            </w:r>
          </w:p>
        </w:tc>
        <w:tc>
          <w:tcPr>
            <w:tcW w:w="661" w:type="dxa"/>
            <w:noWrap/>
            <w:hideMark/>
          </w:tcPr>
          <w:p w14:paraId="7346DC7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084A424" w14:textId="77777777" w:rsidR="0076202B" w:rsidRPr="0097152D" w:rsidRDefault="0076202B" w:rsidP="00D10AD1">
            <w:pPr>
              <w:spacing w:before="60" w:after="60"/>
              <w:rPr>
                <w:rFonts w:cs="Arial"/>
                <w:szCs w:val="20"/>
              </w:rPr>
            </w:pPr>
            <w:r w:rsidRPr="0097152D">
              <w:rPr>
                <w:rFonts w:cs="Arial"/>
                <w:szCs w:val="20"/>
              </w:rPr>
              <w:t>19 000 000</w:t>
            </w:r>
          </w:p>
        </w:tc>
        <w:tc>
          <w:tcPr>
            <w:tcW w:w="596" w:type="dxa"/>
            <w:noWrap/>
            <w:hideMark/>
          </w:tcPr>
          <w:p w14:paraId="7B99A38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024A4C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8D24707"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25FB9E21" w14:textId="77777777" w:rsidR="0076202B" w:rsidRPr="0097152D" w:rsidRDefault="0076202B" w:rsidP="00D10AD1">
            <w:pPr>
              <w:spacing w:before="60" w:after="60"/>
              <w:rPr>
                <w:rFonts w:cs="Arial"/>
                <w:szCs w:val="20"/>
              </w:rPr>
            </w:pPr>
            <w:r w:rsidRPr="0097152D">
              <w:rPr>
                <w:rFonts w:cs="Arial"/>
                <w:szCs w:val="20"/>
              </w:rPr>
              <w:t>950 000</w:t>
            </w:r>
          </w:p>
        </w:tc>
        <w:tc>
          <w:tcPr>
            <w:tcW w:w="1281" w:type="dxa"/>
            <w:noWrap/>
            <w:hideMark/>
          </w:tcPr>
          <w:p w14:paraId="40EE0F83" w14:textId="77777777" w:rsidR="0076202B" w:rsidRPr="0097152D" w:rsidRDefault="0076202B" w:rsidP="00D10AD1">
            <w:pPr>
              <w:spacing w:before="60" w:after="60"/>
              <w:rPr>
                <w:rFonts w:cs="Arial"/>
                <w:szCs w:val="20"/>
              </w:rPr>
            </w:pPr>
            <w:r w:rsidRPr="0097152D">
              <w:rPr>
                <w:rFonts w:cs="Arial"/>
                <w:szCs w:val="20"/>
              </w:rPr>
              <w:t>950 000</w:t>
            </w:r>
          </w:p>
        </w:tc>
        <w:tc>
          <w:tcPr>
            <w:tcW w:w="1143" w:type="dxa"/>
            <w:noWrap/>
            <w:hideMark/>
          </w:tcPr>
          <w:p w14:paraId="07D5DEEC" w14:textId="77777777" w:rsidR="0076202B" w:rsidRPr="0097152D" w:rsidRDefault="0076202B" w:rsidP="00D10AD1">
            <w:pPr>
              <w:spacing w:before="60" w:after="60"/>
              <w:rPr>
                <w:rFonts w:cs="Arial"/>
                <w:szCs w:val="20"/>
              </w:rPr>
            </w:pPr>
            <w:r w:rsidRPr="0097152D">
              <w:rPr>
                <w:rFonts w:cs="Arial"/>
                <w:szCs w:val="20"/>
              </w:rPr>
              <w:t>17 100 000</w:t>
            </w:r>
          </w:p>
        </w:tc>
      </w:tr>
      <w:tr w:rsidR="0076202B" w:rsidRPr="0097152D" w14:paraId="17CC8832" w14:textId="77777777" w:rsidTr="0076202B">
        <w:trPr>
          <w:trHeight w:val="780"/>
        </w:trPr>
        <w:tc>
          <w:tcPr>
            <w:tcW w:w="1413" w:type="dxa"/>
            <w:vMerge/>
            <w:hideMark/>
          </w:tcPr>
          <w:p w14:paraId="4CF657E0" w14:textId="77777777" w:rsidR="0076202B" w:rsidRPr="0097152D" w:rsidRDefault="0076202B" w:rsidP="00D10AD1">
            <w:pPr>
              <w:spacing w:before="60" w:after="60"/>
              <w:rPr>
                <w:rFonts w:cs="Arial"/>
                <w:szCs w:val="20"/>
              </w:rPr>
            </w:pPr>
          </w:p>
        </w:tc>
        <w:tc>
          <w:tcPr>
            <w:tcW w:w="1276" w:type="dxa"/>
            <w:vMerge/>
            <w:hideMark/>
          </w:tcPr>
          <w:p w14:paraId="2195F9C7" w14:textId="77777777" w:rsidR="0076202B" w:rsidRPr="0097152D" w:rsidRDefault="0076202B" w:rsidP="00D10AD1">
            <w:pPr>
              <w:spacing w:before="60" w:after="60"/>
              <w:rPr>
                <w:rFonts w:cs="Arial"/>
                <w:szCs w:val="20"/>
              </w:rPr>
            </w:pPr>
          </w:p>
        </w:tc>
        <w:tc>
          <w:tcPr>
            <w:tcW w:w="1559" w:type="dxa"/>
            <w:hideMark/>
          </w:tcPr>
          <w:p w14:paraId="119C1320" w14:textId="77777777" w:rsidR="0076202B" w:rsidRPr="0097152D" w:rsidRDefault="0076202B" w:rsidP="00D10AD1">
            <w:pPr>
              <w:spacing w:before="60" w:after="60"/>
              <w:rPr>
                <w:rFonts w:cs="Arial"/>
                <w:szCs w:val="20"/>
              </w:rPr>
            </w:pPr>
            <w:r w:rsidRPr="0097152D">
              <w:rPr>
                <w:rFonts w:cs="Arial"/>
                <w:szCs w:val="20"/>
              </w:rPr>
              <w:t>Transformation de forages PMH en PEA</w:t>
            </w:r>
          </w:p>
        </w:tc>
        <w:tc>
          <w:tcPr>
            <w:tcW w:w="992" w:type="dxa"/>
            <w:noWrap/>
            <w:hideMark/>
          </w:tcPr>
          <w:p w14:paraId="2B965F35" w14:textId="77777777" w:rsidR="0076202B" w:rsidRPr="0097152D" w:rsidRDefault="0076202B" w:rsidP="00D10AD1">
            <w:pPr>
              <w:spacing w:before="60" w:after="60"/>
              <w:rPr>
                <w:rFonts w:cs="Arial"/>
                <w:szCs w:val="20"/>
              </w:rPr>
            </w:pPr>
            <w:r w:rsidRPr="0097152D">
              <w:rPr>
                <w:rFonts w:cs="Arial"/>
                <w:szCs w:val="20"/>
              </w:rPr>
              <w:t>PEA</w:t>
            </w:r>
          </w:p>
        </w:tc>
        <w:tc>
          <w:tcPr>
            <w:tcW w:w="992" w:type="dxa"/>
            <w:noWrap/>
            <w:hideMark/>
          </w:tcPr>
          <w:p w14:paraId="42CF5104"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2663DB59" w14:textId="77777777" w:rsidR="0076202B" w:rsidRPr="0097152D" w:rsidRDefault="0076202B" w:rsidP="00D10AD1">
            <w:pPr>
              <w:spacing w:before="60" w:after="60"/>
              <w:rPr>
                <w:rFonts w:cs="Arial"/>
                <w:szCs w:val="20"/>
              </w:rPr>
            </w:pPr>
            <w:r w:rsidRPr="0097152D">
              <w:rPr>
                <w:rFonts w:cs="Arial"/>
                <w:szCs w:val="20"/>
              </w:rPr>
              <w:t>25 000 000</w:t>
            </w:r>
          </w:p>
        </w:tc>
        <w:tc>
          <w:tcPr>
            <w:tcW w:w="992" w:type="dxa"/>
            <w:noWrap/>
            <w:hideMark/>
          </w:tcPr>
          <w:p w14:paraId="5FE2B774" w14:textId="77777777" w:rsidR="0076202B" w:rsidRPr="0097152D" w:rsidRDefault="0076202B" w:rsidP="00D10AD1">
            <w:pPr>
              <w:spacing w:before="60" w:after="60"/>
              <w:rPr>
                <w:rFonts w:cs="Arial"/>
                <w:szCs w:val="20"/>
              </w:rPr>
            </w:pPr>
            <w:r w:rsidRPr="0097152D">
              <w:rPr>
                <w:rFonts w:cs="Arial"/>
                <w:szCs w:val="20"/>
              </w:rPr>
              <w:t>50 000 000</w:t>
            </w:r>
          </w:p>
        </w:tc>
        <w:tc>
          <w:tcPr>
            <w:tcW w:w="661" w:type="dxa"/>
            <w:noWrap/>
            <w:hideMark/>
          </w:tcPr>
          <w:p w14:paraId="17A4B9F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57F87A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885129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4266E9E" w14:textId="77777777" w:rsidR="0076202B" w:rsidRPr="0097152D" w:rsidRDefault="0076202B" w:rsidP="00D10AD1">
            <w:pPr>
              <w:spacing w:before="60" w:after="60"/>
              <w:rPr>
                <w:rFonts w:cs="Arial"/>
                <w:szCs w:val="20"/>
              </w:rPr>
            </w:pPr>
            <w:r w:rsidRPr="0097152D">
              <w:rPr>
                <w:rFonts w:cs="Arial"/>
                <w:szCs w:val="20"/>
              </w:rPr>
              <w:t>25 000 000</w:t>
            </w:r>
          </w:p>
        </w:tc>
        <w:tc>
          <w:tcPr>
            <w:tcW w:w="596" w:type="dxa"/>
            <w:noWrap/>
            <w:hideMark/>
          </w:tcPr>
          <w:p w14:paraId="216E5561" w14:textId="77777777" w:rsidR="0076202B" w:rsidRPr="0097152D" w:rsidRDefault="0076202B" w:rsidP="00D10AD1">
            <w:pPr>
              <w:spacing w:before="60" w:after="60"/>
              <w:rPr>
                <w:rFonts w:cs="Arial"/>
                <w:szCs w:val="20"/>
              </w:rPr>
            </w:pPr>
            <w:r w:rsidRPr="0097152D">
              <w:rPr>
                <w:rFonts w:cs="Arial"/>
                <w:szCs w:val="20"/>
              </w:rPr>
              <w:t>25 000 000</w:t>
            </w:r>
          </w:p>
        </w:tc>
        <w:tc>
          <w:tcPr>
            <w:tcW w:w="1052" w:type="dxa"/>
            <w:noWrap/>
            <w:hideMark/>
          </w:tcPr>
          <w:p w14:paraId="20CE23A3" w14:textId="77777777" w:rsidR="0076202B" w:rsidRPr="0097152D" w:rsidRDefault="0076202B" w:rsidP="00D10AD1">
            <w:pPr>
              <w:spacing w:before="60" w:after="60"/>
              <w:rPr>
                <w:rFonts w:cs="Arial"/>
                <w:szCs w:val="20"/>
              </w:rPr>
            </w:pPr>
            <w:r w:rsidRPr="0097152D">
              <w:rPr>
                <w:rFonts w:cs="Arial"/>
                <w:szCs w:val="20"/>
              </w:rPr>
              <w:t>2 500 000</w:t>
            </w:r>
          </w:p>
        </w:tc>
        <w:tc>
          <w:tcPr>
            <w:tcW w:w="1281" w:type="dxa"/>
            <w:noWrap/>
            <w:hideMark/>
          </w:tcPr>
          <w:p w14:paraId="1F39DCF0" w14:textId="77777777" w:rsidR="0076202B" w:rsidRPr="0097152D" w:rsidRDefault="0076202B" w:rsidP="00D10AD1">
            <w:pPr>
              <w:spacing w:before="60" w:after="60"/>
              <w:rPr>
                <w:rFonts w:cs="Arial"/>
                <w:szCs w:val="20"/>
              </w:rPr>
            </w:pPr>
            <w:r w:rsidRPr="0097152D">
              <w:rPr>
                <w:rFonts w:cs="Arial"/>
                <w:szCs w:val="20"/>
              </w:rPr>
              <w:t>2 500 000</w:t>
            </w:r>
          </w:p>
        </w:tc>
        <w:tc>
          <w:tcPr>
            <w:tcW w:w="1143" w:type="dxa"/>
            <w:noWrap/>
            <w:hideMark/>
          </w:tcPr>
          <w:p w14:paraId="09DDA9EC" w14:textId="77777777" w:rsidR="0076202B" w:rsidRPr="0097152D" w:rsidRDefault="0076202B" w:rsidP="00D10AD1">
            <w:pPr>
              <w:spacing w:before="60" w:after="60"/>
              <w:rPr>
                <w:rFonts w:cs="Arial"/>
                <w:szCs w:val="20"/>
              </w:rPr>
            </w:pPr>
            <w:r w:rsidRPr="0097152D">
              <w:rPr>
                <w:rFonts w:cs="Arial"/>
                <w:szCs w:val="20"/>
              </w:rPr>
              <w:t>45 000 000</w:t>
            </w:r>
          </w:p>
        </w:tc>
      </w:tr>
      <w:tr w:rsidR="0076202B" w:rsidRPr="0097152D" w14:paraId="647B8662" w14:textId="77777777" w:rsidTr="0076202B">
        <w:trPr>
          <w:trHeight w:val="780"/>
        </w:trPr>
        <w:tc>
          <w:tcPr>
            <w:tcW w:w="1413" w:type="dxa"/>
            <w:vMerge/>
            <w:hideMark/>
          </w:tcPr>
          <w:p w14:paraId="1C91A841" w14:textId="77777777" w:rsidR="0076202B" w:rsidRPr="0097152D" w:rsidRDefault="0076202B" w:rsidP="00D10AD1">
            <w:pPr>
              <w:spacing w:before="60" w:after="60"/>
              <w:rPr>
                <w:rFonts w:cs="Arial"/>
                <w:szCs w:val="20"/>
              </w:rPr>
            </w:pPr>
          </w:p>
        </w:tc>
        <w:tc>
          <w:tcPr>
            <w:tcW w:w="1276" w:type="dxa"/>
            <w:vMerge/>
            <w:hideMark/>
          </w:tcPr>
          <w:p w14:paraId="1AF08109" w14:textId="77777777" w:rsidR="0076202B" w:rsidRPr="0097152D" w:rsidRDefault="0076202B" w:rsidP="00D10AD1">
            <w:pPr>
              <w:spacing w:before="60" w:after="60"/>
              <w:rPr>
                <w:rFonts w:cs="Arial"/>
                <w:szCs w:val="20"/>
              </w:rPr>
            </w:pPr>
          </w:p>
        </w:tc>
        <w:tc>
          <w:tcPr>
            <w:tcW w:w="1559" w:type="dxa"/>
            <w:hideMark/>
          </w:tcPr>
          <w:p w14:paraId="1792EB52" w14:textId="77777777" w:rsidR="0076202B" w:rsidRPr="0097152D" w:rsidRDefault="0076202B" w:rsidP="00D10AD1">
            <w:pPr>
              <w:spacing w:before="60" w:after="60"/>
              <w:rPr>
                <w:rFonts w:cs="Arial"/>
                <w:szCs w:val="20"/>
              </w:rPr>
            </w:pPr>
            <w:r w:rsidRPr="0097152D">
              <w:rPr>
                <w:rFonts w:cs="Arial"/>
                <w:szCs w:val="20"/>
              </w:rPr>
              <w:t>Equiper les  écoles en  points d’eau</w:t>
            </w:r>
          </w:p>
        </w:tc>
        <w:tc>
          <w:tcPr>
            <w:tcW w:w="992" w:type="dxa"/>
            <w:noWrap/>
            <w:hideMark/>
          </w:tcPr>
          <w:p w14:paraId="7A5A7357" w14:textId="77777777" w:rsidR="0076202B" w:rsidRPr="0097152D" w:rsidRDefault="0076202B" w:rsidP="00D10AD1">
            <w:pPr>
              <w:spacing w:before="60" w:after="60"/>
              <w:rPr>
                <w:rFonts w:cs="Arial"/>
                <w:szCs w:val="20"/>
              </w:rPr>
            </w:pPr>
            <w:r w:rsidRPr="0097152D">
              <w:rPr>
                <w:rFonts w:cs="Arial"/>
                <w:szCs w:val="20"/>
              </w:rPr>
              <w:t>Ecoles (Primaire et CEG)</w:t>
            </w:r>
          </w:p>
        </w:tc>
        <w:tc>
          <w:tcPr>
            <w:tcW w:w="992" w:type="dxa"/>
            <w:noWrap/>
            <w:hideMark/>
          </w:tcPr>
          <w:p w14:paraId="7B07C68A" w14:textId="77777777" w:rsidR="0076202B" w:rsidRPr="0097152D" w:rsidRDefault="0076202B" w:rsidP="00D10AD1">
            <w:pPr>
              <w:spacing w:before="60" w:after="60"/>
              <w:rPr>
                <w:rFonts w:cs="Arial"/>
                <w:szCs w:val="20"/>
              </w:rPr>
            </w:pPr>
            <w:r w:rsidRPr="0097152D">
              <w:rPr>
                <w:rFonts w:cs="Arial"/>
                <w:szCs w:val="20"/>
              </w:rPr>
              <w:t>21</w:t>
            </w:r>
          </w:p>
        </w:tc>
        <w:tc>
          <w:tcPr>
            <w:tcW w:w="851" w:type="dxa"/>
            <w:noWrap/>
            <w:hideMark/>
          </w:tcPr>
          <w:p w14:paraId="745898BC"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05E86733" w14:textId="77777777" w:rsidR="0076202B" w:rsidRPr="0097152D" w:rsidRDefault="0076202B" w:rsidP="00D10AD1">
            <w:pPr>
              <w:spacing w:before="60" w:after="60"/>
              <w:rPr>
                <w:rFonts w:cs="Arial"/>
                <w:szCs w:val="20"/>
              </w:rPr>
            </w:pPr>
            <w:r w:rsidRPr="0097152D">
              <w:rPr>
                <w:rFonts w:cs="Arial"/>
                <w:szCs w:val="20"/>
              </w:rPr>
              <w:t>105 000 000</w:t>
            </w:r>
          </w:p>
        </w:tc>
        <w:tc>
          <w:tcPr>
            <w:tcW w:w="661" w:type="dxa"/>
            <w:noWrap/>
            <w:hideMark/>
          </w:tcPr>
          <w:p w14:paraId="3FCBCF9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8E7B950" w14:textId="77777777" w:rsidR="0076202B" w:rsidRPr="0097152D" w:rsidRDefault="0076202B" w:rsidP="00D10AD1">
            <w:pPr>
              <w:spacing w:before="60" w:after="60"/>
              <w:rPr>
                <w:rFonts w:cs="Arial"/>
                <w:szCs w:val="20"/>
              </w:rPr>
            </w:pPr>
            <w:r w:rsidRPr="0097152D">
              <w:rPr>
                <w:rFonts w:cs="Arial"/>
                <w:szCs w:val="20"/>
              </w:rPr>
              <w:t>35 000 000</w:t>
            </w:r>
          </w:p>
        </w:tc>
        <w:tc>
          <w:tcPr>
            <w:tcW w:w="596" w:type="dxa"/>
            <w:noWrap/>
            <w:hideMark/>
          </w:tcPr>
          <w:p w14:paraId="3CBCE34A" w14:textId="77777777" w:rsidR="0076202B" w:rsidRPr="0097152D" w:rsidRDefault="0076202B" w:rsidP="00D10AD1">
            <w:pPr>
              <w:spacing w:before="60" w:after="60"/>
              <w:rPr>
                <w:rFonts w:cs="Arial"/>
                <w:szCs w:val="20"/>
              </w:rPr>
            </w:pPr>
            <w:r w:rsidRPr="0097152D">
              <w:rPr>
                <w:rFonts w:cs="Arial"/>
                <w:szCs w:val="20"/>
              </w:rPr>
              <w:t>35 000 000</w:t>
            </w:r>
          </w:p>
        </w:tc>
        <w:tc>
          <w:tcPr>
            <w:tcW w:w="596" w:type="dxa"/>
            <w:noWrap/>
            <w:hideMark/>
          </w:tcPr>
          <w:p w14:paraId="356874AF" w14:textId="77777777" w:rsidR="0076202B" w:rsidRPr="0097152D" w:rsidRDefault="0076202B" w:rsidP="00D10AD1">
            <w:pPr>
              <w:spacing w:before="60" w:after="60"/>
              <w:rPr>
                <w:rFonts w:cs="Arial"/>
                <w:szCs w:val="20"/>
              </w:rPr>
            </w:pPr>
            <w:r w:rsidRPr="0097152D">
              <w:rPr>
                <w:rFonts w:cs="Arial"/>
                <w:szCs w:val="20"/>
              </w:rPr>
              <w:t>35 000 000</w:t>
            </w:r>
          </w:p>
        </w:tc>
        <w:tc>
          <w:tcPr>
            <w:tcW w:w="596" w:type="dxa"/>
            <w:noWrap/>
            <w:hideMark/>
          </w:tcPr>
          <w:p w14:paraId="03513F82"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EFE2136" w14:textId="77777777" w:rsidR="0076202B" w:rsidRPr="0097152D" w:rsidRDefault="0076202B" w:rsidP="00D10AD1">
            <w:pPr>
              <w:spacing w:before="60" w:after="60"/>
              <w:rPr>
                <w:rFonts w:cs="Arial"/>
                <w:szCs w:val="20"/>
              </w:rPr>
            </w:pPr>
            <w:r w:rsidRPr="0097152D">
              <w:rPr>
                <w:rFonts w:cs="Arial"/>
                <w:szCs w:val="20"/>
              </w:rPr>
              <w:t>2 500 000</w:t>
            </w:r>
          </w:p>
        </w:tc>
        <w:tc>
          <w:tcPr>
            <w:tcW w:w="1281" w:type="dxa"/>
            <w:noWrap/>
            <w:hideMark/>
          </w:tcPr>
          <w:p w14:paraId="564CFD4B" w14:textId="77777777" w:rsidR="0076202B" w:rsidRPr="0097152D" w:rsidRDefault="0076202B" w:rsidP="00D10AD1">
            <w:pPr>
              <w:spacing w:before="60" w:after="60"/>
              <w:rPr>
                <w:rFonts w:cs="Arial"/>
                <w:szCs w:val="20"/>
              </w:rPr>
            </w:pPr>
            <w:r w:rsidRPr="0097152D">
              <w:rPr>
                <w:rFonts w:cs="Arial"/>
                <w:szCs w:val="20"/>
              </w:rPr>
              <w:t>2 500 000</w:t>
            </w:r>
          </w:p>
        </w:tc>
        <w:tc>
          <w:tcPr>
            <w:tcW w:w="1143" w:type="dxa"/>
            <w:noWrap/>
            <w:hideMark/>
          </w:tcPr>
          <w:p w14:paraId="629E0D92" w14:textId="77777777" w:rsidR="0076202B" w:rsidRPr="0097152D" w:rsidRDefault="0076202B" w:rsidP="00D10AD1">
            <w:pPr>
              <w:spacing w:before="60" w:after="60"/>
              <w:rPr>
                <w:rFonts w:cs="Arial"/>
                <w:szCs w:val="20"/>
              </w:rPr>
            </w:pPr>
            <w:r w:rsidRPr="0097152D">
              <w:rPr>
                <w:rFonts w:cs="Arial"/>
                <w:szCs w:val="20"/>
              </w:rPr>
              <w:t>100 000 000</w:t>
            </w:r>
          </w:p>
        </w:tc>
      </w:tr>
      <w:tr w:rsidR="0076202B" w:rsidRPr="0097152D" w14:paraId="34B4CCA6" w14:textId="77777777" w:rsidTr="0076202B">
        <w:trPr>
          <w:trHeight w:val="1040"/>
        </w:trPr>
        <w:tc>
          <w:tcPr>
            <w:tcW w:w="1413" w:type="dxa"/>
            <w:vMerge/>
            <w:hideMark/>
          </w:tcPr>
          <w:p w14:paraId="71DF5077" w14:textId="77777777" w:rsidR="0076202B" w:rsidRPr="0097152D" w:rsidRDefault="0076202B" w:rsidP="00D10AD1">
            <w:pPr>
              <w:spacing w:before="60" w:after="60"/>
              <w:rPr>
                <w:rFonts w:cs="Arial"/>
                <w:szCs w:val="20"/>
              </w:rPr>
            </w:pPr>
          </w:p>
        </w:tc>
        <w:tc>
          <w:tcPr>
            <w:tcW w:w="1276" w:type="dxa"/>
            <w:vMerge/>
            <w:hideMark/>
          </w:tcPr>
          <w:p w14:paraId="1F1ED088" w14:textId="77777777" w:rsidR="0076202B" w:rsidRPr="0097152D" w:rsidRDefault="0076202B" w:rsidP="00D10AD1">
            <w:pPr>
              <w:spacing w:before="60" w:after="60"/>
              <w:rPr>
                <w:rFonts w:cs="Arial"/>
                <w:szCs w:val="20"/>
              </w:rPr>
            </w:pPr>
          </w:p>
        </w:tc>
        <w:tc>
          <w:tcPr>
            <w:tcW w:w="1559" w:type="dxa"/>
            <w:hideMark/>
          </w:tcPr>
          <w:p w14:paraId="7C32A913" w14:textId="77777777" w:rsidR="0076202B" w:rsidRPr="0097152D" w:rsidRDefault="0076202B" w:rsidP="00D10AD1">
            <w:pPr>
              <w:spacing w:before="60" w:after="60"/>
              <w:rPr>
                <w:rFonts w:cs="Arial"/>
                <w:szCs w:val="20"/>
              </w:rPr>
            </w:pPr>
            <w:r w:rsidRPr="0097152D">
              <w:rPr>
                <w:rFonts w:cs="Arial"/>
                <w:szCs w:val="20"/>
              </w:rPr>
              <w:t>Equiper les  centres de santé en points d’eau</w:t>
            </w:r>
          </w:p>
        </w:tc>
        <w:tc>
          <w:tcPr>
            <w:tcW w:w="992" w:type="dxa"/>
            <w:noWrap/>
            <w:hideMark/>
          </w:tcPr>
          <w:p w14:paraId="3E8D3C88" w14:textId="77777777" w:rsidR="0076202B" w:rsidRPr="0097152D" w:rsidRDefault="0076202B" w:rsidP="00D10AD1">
            <w:pPr>
              <w:spacing w:before="60" w:after="60"/>
              <w:rPr>
                <w:rFonts w:cs="Arial"/>
                <w:szCs w:val="20"/>
              </w:rPr>
            </w:pPr>
            <w:r w:rsidRPr="0097152D">
              <w:rPr>
                <w:rFonts w:cs="Arial"/>
                <w:szCs w:val="20"/>
              </w:rPr>
              <w:t>borne Fontaine</w:t>
            </w:r>
          </w:p>
        </w:tc>
        <w:tc>
          <w:tcPr>
            <w:tcW w:w="992" w:type="dxa"/>
            <w:noWrap/>
            <w:hideMark/>
          </w:tcPr>
          <w:p w14:paraId="4B580659"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0AF84F1D"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72FFC9A6"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59E7D56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DF279B4"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4A33CB7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010EB8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4291B7F"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1810B579" w14:textId="77777777" w:rsidR="0076202B" w:rsidRPr="0097152D" w:rsidRDefault="0076202B" w:rsidP="00D10AD1">
            <w:pPr>
              <w:spacing w:before="60" w:after="60"/>
              <w:rPr>
                <w:rFonts w:cs="Arial"/>
                <w:szCs w:val="20"/>
              </w:rPr>
            </w:pPr>
            <w:r w:rsidRPr="0097152D">
              <w:rPr>
                <w:rFonts w:cs="Arial"/>
                <w:szCs w:val="20"/>
              </w:rPr>
              <w:t>1 000 000</w:t>
            </w:r>
          </w:p>
        </w:tc>
        <w:tc>
          <w:tcPr>
            <w:tcW w:w="1281" w:type="dxa"/>
            <w:noWrap/>
            <w:hideMark/>
          </w:tcPr>
          <w:p w14:paraId="540EB0BB" w14:textId="77777777" w:rsidR="0076202B" w:rsidRPr="0097152D" w:rsidRDefault="0076202B" w:rsidP="00D10AD1">
            <w:pPr>
              <w:spacing w:before="60" w:after="60"/>
              <w:rPr>
                <w:rFonts w:cs="Arial"/>
                <w:szCs w:val="20"/>
              </w:rPr>
            </w:pPr>
            <w:r w:rsidRPr="0097152D">
              <w:rPr>
                <w:rFonts w:cs="Arial"/>
                <w:szCs w:val="20"/>
              </w:rPr>
              <w:t>1 000 000</w:t>
            </w:r>
          </w:p>
        </w:tc>
        <w:tc>
          <w:tcPr>
            <w:tcW w:w="1143" w:type="dxa"/>
            <w:noWrap/>
            <w:hideMark/>
          </w:tcPr>
          <w:p w14:paraId="529EE49A" w14:textId="77777777" w:rsidR="0076202B" w:rsidRPr="0097152D" w:rsidRDefault="0076202B" w:rsidP="00D10AD1">
            <w:pPr>
              <w:spacing w:before="60" w:after="60"/>
              <w:rPr>
                <w:rFonts w:cs="Arial"/>
                <w:szCs w:val="20"/>
              </w:rPr>
            </w:pPr>
            <w:r w:rsidRPr="0097152D">
              <w:rPr>
                <w:rFonts w:cs="Arial"/>
                <w:szCs w:val="20"/>
              </w:rPr>
              <w:t>3 000 000</w:t>
            </w:r>
          </w:p>
        </w:tc>
      </w:tr>
      <w:tr w:rsidR="0076202B" w:rsidRPr="0097152D" w14:paraId="2EE76913" w14:textId="77777777" w:rsidTr="0076202B">
        <w:trPr>
          <w:trHeight w:val="520"/>
        </w:trPr>
        <w:tc>
          <w:tcPr>
            <w:tcW w:w="1413" w:type="dxa"/>
            <w:vMerge/>
            <w:hideMark/>
          </w:tcPr>
          <w:p w14:paraId="171BDAF1" w14:textId="77777777" w:rsidR="0076202B" w:rsidRPr="0097152D" w:rsidRDefault="0076202B" w:rsidP="00D10AD1">
            <w:pPr>
              <w:spacing w:before="60" w:after="60"/>
              <w:rPr>
                <w:rFonts w:cs="Arial"/>
                <w:szCs w:val="20"/>
              </w:rPr>
            </w:pPr>
          </w:p>
        </w:tc>
        <w:tc>
          <w:tcPr>
            <w:tcW w:w="1276" w:type="dxa"/>
            <w:vMerge/>
            <w:hideMark/>
          </w:tcPr>
          <w:p w14:paraId="22AB12D7" w14:textId="77777777" w:rsidR="0076202B" w:rsidRPr="0097152D" w:rsidRDefault="0076202B" w:rsidP="00D10AD1">
            <w:pPr>
              <w:spacing w:before="60" w:after="60"/>
              <w:rPr>
                <w:rFonts w:cs="Arial"/>
                <w:szCs w:val="20"/>
              </w:rPr>
            </w:pPr>
          </w:p>
        </w:tc>
        <w:tc>
          <w:tcPr>
            <w:tcW w:w="1559" w:type="dxa"/>
            <w:hideMark/>
          </w:tcPr>
          <w:p w14:paraId="17FE79EE" w14:textId="77777777" w:rsidR="0076202B" w:rsidRPr="0097152D" w:rsidRDefault="0076202B" w:rsidP="00D10AD1">
            <w:pPr>
              <w:spacing w:before="60" w:after="60"/>
              <w:rPr>
                <w:rFonts w:cs="Arial"/>
                <w:szCs w:val="20"/>
              </w:rPr>
            </w:pPr>
            <w:r w:rsidRPr="0097152D">
              <w:rPr>
                <w:rFonts w:cs="Arial"/>
                <w:szCs w:val="20"/>
              </w:rPr>
              <w:t>Réalisation de PCP/SPP</w:t>
            </w:r>
          </w:p>
        </w:tc>
        <w:tc>
          <w:tcPr>
            <w:tcW w:w="992" w:type="dxa"/>
            <w:noWrap/>
            <w:hideMark/>
          </w:tcPr>
          <w:p w14:paraId="18985F4D" w14:textId="77777777" w:rsidR="0076202B" w:rsidRPr="0097152D" w:rsidRDefault="0076202B" w:rsidP="00D10AD1">
            <w:pPr>
              <w:spacing w:before="60" w:after="60"/>
              <w:rPr>
                <w:rFonts w:cs="Arial"/>
                <w:szCs w:val="20"/>
              </w:rPr>
            </w:pPr>
            <w:r w:rsidRPr="0097152D">
              <w:rPr>
                <w:rFonts w:cs="Arial"/>
                <w:szCs w:val="20"/>
              </w:rPr>
              <w:t>PCP/SPP</w:t>
            </w:r>
          </w:p>
        </w:tc>
        <w:tc>
          <w:tcPr>
            <w:tcW w:w="992" w:type="dxa"/>
            <w:noWrap/>
            <w:hideMark/>
          </w:tcPr>
          <w:p w14:paraId="288CDD86"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3F1B1B45" w14:textId="77777777" w:rsidR="0076202B" w:rsidRPr="0097152D" w:rsidRDefault="0076202B" w:rsidP="00D10AD1">
            <w:pPr>
              <w:spacing w:before="60" w:after="60"/>
              <w:rPr>
                <w:rFonts w:cs="Arial"/>
                <w:szCs w:val="20"/>
              </w:rPr>
            </w:pPr>
            <w:r w:rsidRPr="0097152D">
              <w:rPr>
                <w:rFonts w:cs="Arial"/>
                <w:szCs w:val="20"/>
              </w:rPr>
              <w:t>10 000 000</w:t>
            </w:r>
          </w:p>
        </w:tc>
        <w:tc>
          <w:tcPr>
            <w:tcW w:w="992" w:type="dxa"/>
            <w:noWrap/>
            <w:hideMark/>
          </w:tcPr>
          <w:p w14:paraId="0DF20BBF" w14:textId="77777777" w:rsidR="0076202B" w:rsidRPr="0097152D" w:rsidRDefault="0076202B" w:rsidP="00D10AD1">
            <w:pPr>
              <w:spacing w:before="60" w:after="60"/>
              <w:rPr>
                <w:rFonts w:cs="Arial"/>
                <w:szCs w:val="20"/>
              </w:rPr>
            </w:pPr>
            <w:r w:rsidRPr="0097152D">
              <w:rPr>
                <w:rFonts w:cs="Arial"/>
                <w:szCs w:val="20"/>
              </w:rPr>
              <w:t>20 000 000</w:t>
            </w:r>
          </w:p>
        </w:tc>
        <w:tc>
          <w:tcPr>
            <w:tcW w:w="661" w:type="dxa"/>
            <w:noWrap/>
            <w:hideMark/>
          </w:tcPr>
          <w:p w14:paraId="19B96486" w14:textId="77777777" w:rsidR="0076202B" w:rsidRPr="0097152D" w:rsidRDefault="0076202B" w:rsidP="00D10AD1">
            <w:pPr>
              <w:spacing w:before="60" w:after="60"/>
              <w:rPr>
                <w:rFonts w:cs="Arial"/>
                <w:szCs w:val="20"/>
              </w:rPr>
            </w:pPr>
            <w:r w:rsidRPr="0097152D">
              <w:rPr>
                <w:rFonts w:cs="Arial"/>
                <w:szCs w:val="20"/>
              </w:rPr>
              <w:t>20 000 000</w:t>
            </w:r>
          </w:p>
        </w:tc>
        <w:tc>
          <w:tcPr>
            <w:tcW w:w="596" w:type="dxa"/>
            <w:noWrap/>
            <w:hideMark/>
          </w:tcPr>
          <w:p w14:paraId="78521CC0"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125FB2C"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9217F8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52749C0"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F44FD97" w14:textId="77777777" w:rsidR="0076202B" w:rsidRPr="0097152D" w:rsidRDefault="0076202B" w:rsidP="00D10AD1">
            <w:pPr>
              <w:spacing w:before="60" w:after="60"/>
              <w:rPr>
                <w:rFonts w:cs="Arial"/>
                <w:szCs w:val="20"/>
              </w:rPr>
            </w:pPr>
            <w:r w:rsidRPr="0097152D">
              <w:rPr>
                <w:rFonts w:cs="Arial"/>
                <w:szCs w:val="20"/>
              </w:rPr>
              <w:t>1 000 000</w:t>
            </w:r>
          </w:p>
        </w:tc>
        <w:tc>
          <w:tcPr>
            <w:tcW w:w="1281" w:type="dxa"/>
            <w:noWrap/>
            <w:hideMark/>
          </w:tcPr>
          <w:p w14:paraId="24C159D8" w14:textId="77777777" w:rsidR="0076202B" w:rsidRPr="0097152D" w:rsidRDefault="0076202B" w:rsidP="00D10AD1">
            <w:pPr>
              <w:spacing w:before="60" w:after="60"/>
              <w:rPr>
                <w:rFonts w:cs="Arial"/>
                <w:szCs w:val="20"/>
              </w:rPr>
            </w:pPr>
            <w:r w:rsidRPr="0097152D">
              <w:rPr>
                <w:rFonts w:cs="Arial"/>
                <w:szCs w:val="20"/>
              </w:rPr>
              <w:t>1 000 000</w:t>
            </w:r>
          </w:p>
        </w:tc>
        <w:tc>
          <w:tcPr>
            <w:tcW w:w="1143" w:type="dxa"/>
            <w:noWrap/>
            <w:hideMark/>
          </w:tcPr>
          <w:p w14:paraId="28A0764E" w14:textId="77777777" w:rsidR="0076202B" w:rsidRPr="0097152D" w:rsidRDefault="0076202B" w:rsidP="00D10AD1">
            <w:pPr>
              <w:spacing w:before="60" w:after="60"/>
              <w:rPr>
                <w:rFonts w:cs="Arial"/>
                <w:szCs w:val="20"/>
              </w:rPr>
            </w:pPr>
            <w:r w:rsidRPr="0097152D">
              <w:rPr>
                <w:rFonts w:cs="Arial"/>
                <w:szCs w:val="20"/>
              </w:rPr>
              <w:t>18 000 000</w:t>
            </w:r>
          </w:p>
        </w:tc>
      </w:tr>
      <w:tr w:rsidR="0076202B" w:rsidRPr="0097152D" w14:paraId="7B99A75E" w14:textId="77777777" w:rsidTr="0076202B">
        <w:trPr>
          <w:trHeight w:val="520"/>
        </w:trPr>
        <w:tc>
          <w:tcPr>
            <w:tcW w:w="1413" w:type="dxa"/>
            <w:vMerge/>
            <w:hideMark/>
          </w:tcPr>
          <w:p w14:paraId="7EB6D677" w14:textId="77777777" w:rsidR="0076202B" w:rsidRPr="0097152D" w:rsidRDefault="0076202B" w:rsidP="00D10AD1">
            <w:pPr>
              <w:spacing w:before="60" w:after="60"/>
              <w:rPr>
                <w:rFonts w:cs="Arial"/>
                <w:szCs w:val="20"/>
              </w:rPr>
            </w:pPr>
          </w:p>
        </w:tc>
        <w:tc>
          <w:tcPr>
            <w:tcW w:w="1276" w:type="dxa"/>
            <w:vMerge/>
            <w:hideMark/>
          </w:tcPr>
          <w:p w14:paraId="474E87E5" w14:textId="77777777" w:rsidR="0076202B" w:rsidRPr="0097152D" w:rsidRDefault="0076202B" w:rsidP="00D10AD1">
            <w:pPr>
              <w:spacing w:before="60" w:after="60"/>
              <w:rPr>
                <w:rFonts w:cs="Arial"/>
                <w:szCs w:val="20"/>
              </w:rPr>
            </w:pPr>
          </w:p>
        </w:tc>
        <w:tc>
          <w:tcPr>
            <w:tcW w:w="1559" w:type="dxa"/>
            <w:hideMark/>
          </w:tcPr>
          <w:p w14:paraId="2AC02EFD" w14:textId="77777777" w:rsidR="0076202B" w:rsidRPr="0097152D" w:rsidRDefault="0076202B" w:rsidP="00D10AD1">
            <w:pPr>
              <w:spacing w:before="60" w:after="60"/>
              <w:rPr>
                <w:rFonts w:cs="Arial"/>
                <w:szCs w:val="20"/>
              </w:rPr>
            </w:pPr>
            <w:r w:rsidRPr="0097152D">
              <w:rPr>
                <w:rFonts w:cs="Arial"/>
                <w:szCs w:val="20"/>
              </w:rPr>
              <w:t>Réhabilitation de PCP</w:t>
            </w:r>
          </w:p>
        </w:tc>
        <w:tc>
          <w:tcPr>
            <w:tcW w:w="992" w:type="dxa"/>
            <w:noWrap/>
            <w:hideMark/>
          </w:tcPr>
          <w:p w14:paraId="29D76EBD" w14:textId="77777777" w:rsidR="0076202B" w:rsidRPr="0097152D" w:rsidRDefault="0076202B" w:rsidP="00D10AD1">
            <w:pPr>
              <w:spacing w:before="60" w:after="60"/>
              <w:rPr>
                <w:rFonts w:cs="Arial"/>
                <w:szCs w:val="20"/>
              </w:rPr>
            </w:pPr>
            <w:r w:rsidRPr="0097152D">
              <w:rPr>
                <w:rFonts w:cs="Arial"/>
                <w:szCs w:val="20"/>
              </w:rPr>
              <w:t>PCP</w:t>
            </w:r>
          </w:p>
        </w:tc>
        <w:tc>
          <w:tcPr>
            <w:tcW w:w="992" w:type="dxa"/>
            <w:noWrap/>
            <w:hideMark/>
          </w:tcPr>
          <w:p w14:paraId="48BFFF6F"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08B716B3"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72EE8E8A" w14:textId="77777777" w:rsidR="0076202B" w:rsidRPr="0097152D" w:rsidRDefault="0076202B" w:rsidP="00D10AD1">
            <w:pPr>
              <w:spacing w:before="60" w:after="60"/>
              <w:rPr>
                <w:rFonts w:cs="Arial"/>
                <w:szCs w:val="20"/>
              </w:rPr>
            </w:pPr>
            <w:r w:rsidRPr="0097152D">
              <w:rPr>
                <w:rFonts w:cs="Arial"/>
                <w:szCs w:val="20"/>
              </w:rPr>
              <w:t>10 000 000</w:t>
            </w:r>
          </w:p>
        </w:tc>
        <w:tc>
          <w:tcPr>
            <w:tcW w:w="661" w:type="dxa"/>
            <w:noWrap/>
            <w:hideMark/>
          </w:tcPr>
          <w:p w14:paraId="44DF493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5084082"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689F954A"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4D2F1E76"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3B061E5"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0A85D8A" w14:textId="77777777" w:rsidR="0076202B" w:rsidRPr="0097152D" w:rsidRDefault="0076202B" w:rsidP="00D10AD1">
            <w:pPr>
              <w:spacing w:before="60" w:after="60"/>
              <w:rPr>
                <w:rFonts w:cs="Arial"/>
                <w:szCs w:val="20"/>
              </w:rPr>
            </w:pPr>
            <w:r w:rsidRPr="0097152D">
              <w:rPr>
                <w:rFonts w:cs="Arial"/>
                <w:szCs w:val="20"/>
              </w:rPr>
              <w:t>500 000</w:t>
            </w:r>
          </w:p>
        </w:tc>
        <w:tc>
          <w:tcPr>
            <w:tcW w:w="1281" w:type="dxa"/>
            <w:noWrap/>
            <w:hideMark/>
          </w:tcPr>
          <w:p w14:paraId="16195EB0" w14:textId="77777777" w:rsidR="0076202B" w:rsidRPr="0097152D" w:rsidRDefault="0076202B" w:rsidP="00D10AD1">
            <w:pPr>
              <w:spacing w:before="60" w:after="60"/>
              <w:rPr>
                <w:rFonts w:cs="Arial"/>
                <w:szCs w:val="20"/>
              </w:rPr>
            </w:pPr>
            <w:r w:rsidRPr="0097152D">
              <w:rPr>
                <w:rFonts w:cs="Arial"/>
                <w:szCs w:val="20"/>
              </w:rPr>
              <w:t>500 000</w:t>
            </w:r>
          </w:p>
        </w:tc>
        <w:tc>
          <w:tcPr>
            <w:tcW w:w="1143" w:type="dxa"/>
            <w:noWrap/>
            <w:hideMark/>
          </w:tcPr>
          <w:p w14:paraId="66523A76" w14:textId="77777777" w:rsidR="0076202B" w:rsidRPr="0097152D" w:rsidRDefault="0076202B" w:rsidP="00D10AD1">
            <w:pPr>
              <w:spacing w:before="60" w:after="60"/>
              <w:rPr>
                <w:rFonts w:cs="Arial"/>
                <w:szCs w:val="20"/>
              </w:rPr>
            </w:pPr>
            <w:r w:rsidRPr="0097152D">
              <w:rPr>
                <w:rFonts w:cs="Arial"/>
                <w:szCs w:val="20"/>
              </w:rPr>
              <w:t>9 000 000</w:t>
            </w:r>
          </w:p>
        </w:tc>
      </w:tr>
      <w:tr w:rsidR="0076202B" w:rsidRPr="0097152D" w14:paraId="40024AE8" w14:textId="77777777" w:rsidTr="0076202B">
        <w:trPr>
          <w:trHeight w:val="1820"/>
        </w:trPr>
        <w:tc>
          <w:tcPr>
            <w:tcW w:w="1413" w:type="dxa"/>
            <w:vMerge/>
            <w:hideMark/>
          </w:tcPr>
          <w:p w14:paraId="50B6AD92" w14:textId="77777777" w:rsidR="0076202B" w:rsidRPr="0097152D" w:rsidRDefault="0076202B" w:rsidP="00D10AD1">
            <w:pPr>
              <w:spacing w:before="60" w:after="60"/>
              <w:rPr>
                <w:rFonts w:cs="Arial"/>
                <w:szCs w:val="20"/>
              </w:rPr>
            </w:pPr>
          </w:p>
        </w:tc>
        <w:tc>
          <w:tcPr>
            <w:tcW w:w="1276" w:type="dxa"/>
            <w:vMerge/>
            <w:hideMark/>
          </w:tcPr>
          <w:p w14:paraId="0B2D8D96" w14:textId="77777777" w:rsidR="0076202B" w:rsidRPr="0097152D" w:rsidRDefault="0076202B" w:rsidP="00D10AD1">
            <w:pPr>
              <w:spacing w:before="60" w:after="60"/>
              <w:rPr>
                <w:rFonts w:cs="Arial"/>
                <w:szCs w:val="20"/>
              </w:rPr>
            </w:pPr>
          </w:p>
        </w:tc>
        <w:tc>
          <w:tcPr>
            <w:tcW w:w="1559" w:type="dxa"/>
            <w:hideMark/>
          </w:tcPr>
          <w:p w14:paraId="6D9D7B45" w14:textId="77777777" w:rsidR="0076202B" w:rsidRPr="0097152D" w:rsidRDefault="0076202B" w:rsidP="00D10AD1">
            <w:pPr>
              <w:spacing w:before="60" w:after="60"/>
              <w:rPr>
                <w:rFonts w:cs="Arial"/>
                <w:szCs w:val="20"/>
              </w:rPr>
            </w:pPr>
            <w:r w:rsidRPr="0097152D">
              <w:rPr>
                <w:rFonts w:cs="Arial"/>
                <w:szCs w:val="20"/>
              </w:rPr>
              <w:t>Formation et mise en des comités de gestion des points d’eau (CGPE/AUSPE)</w:t>
            </w:r>
          </w:p>
        </w:tc>
        <w:tc>
          <w:tcPr>
            <w:tcW w:w="992" w:type="dxa"/>
            <w:noWrap/>
            <w:hideMark/>
          </w:tcPr>
          <w:p w14:paraId="4D8F06B8"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0301960B" w14:textId="77777777" w:rsidR="0076202B" w:rsidRPr="0097152D" w:rsidRDefault="0076202B" w:rsidP="00D10AD1">
            <w:pPr>
              <w:spacing w:before="60" w:after="60"/>
              <w:rPr>
                <w:rFonts w:cs="Arial"/>
                <w:szCs w:val="20"/>
              </w:rPr>
            </w:pPr>
            <w:r w:rsidRPr="0097152D">
              <w:rPr>
                <w:rFonts w:cs="Arial"/>
                <w:szCs w:val="20"/>
              </w:rPr>
              <w:t>44</w:t>
            </w:r>
          </w:p>
        </w:tc>
        <w:tc>
          <w:tcPr>
            <w:tcW w:w="851" w:type="dxa"/>
            <w:noWrap/>
            <w:hideMark/>
          </w:tcPr>
          <w:p w14:paraId="6EE5C543"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7FCD8E0E" w14:textId="77777777" w:rsidR="0076202B" w:rsidRPr="0097152D" w:rsidRDefault="0076202B" w:rsidP="00D10AD1">
            <w:pPr>
              <w:spacing w:before="60" w:after="60"/>
              <w:rPr>
                <w:rFonts w:cs="Arial"/>
                <w:szCs w:val="20"/>
              </w:rPr>
            </w:pPr>
            <w:r w:rsidRPr="0097152D">
              <w:rPr>
                <w:rFonts w:cs="Arial"/>
                <w:szCs w:val="20"/>
              </w:rPr>
              <w:t>4 400 000</w:t>
            </w:r>
          </w:p>
        </w:tc>
        <w:tc>
          <w:tcPr>
            <w:tcW w:w="661" w:type="dxa"/>
            <w:noWrap/>
            <w:hideMark/>
          </w:tcPr>
          <w:p w14:paraId="0BCFA374"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7BE5010" w14:textId="77777777" w:rsidR="0076202B" w:rsidRPr="0097152D" w:rsidRDefault="0076202B" w:rsidP="00D10AD1">
            <w:pPr>
              <w:spacing w:before="60" w:after="60"/>
              <w:rPr>
                <w:rFonts w:cs="Arial"/>
                <w:szCs w:val="20"/>
              </w:rPr>
            </w:pPr>
            <w:r w:rsidRPr="0097152D">
              <w:rPr>
                <w:rFonts w:cs="Arial"/>
                <w:szCs w:val="20"/>
              </w:rPr>
              <w:t>3 800 000</w:t>
            </w:r>
          </w:p>
        </w:tc>
        <w:tc>
          <w:tcPr>
            <w:tcW w:w="596" w:type="dxa"/>
            <w:noWrap/>
            <w:hideMark/>
          </w:tcPr>
          <w:p w14:paraId="1B125520"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95861E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EB09404"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172B20AB"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6C90F0F9"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F796AC9" w14:textId="77777777" w:rsidR="0076202B" w:rsidRPr="0097152D" w:rsidRDefault="0076202B" w:rsidP="00D10AD1">
            <w:pPr>
              <w:spacing w:before="60" w:after="60"/>
              <w:rPr>
                <w:rFonts w:cs="Arial"/>
                <w:szCs w:val="20"/>
              </w:rPr>
            </w:pPr>
            <w:r w:rsidRPr="0097152D">
              <w:rPr>
                <w:rFonts w:cs="Arial"/>
                <w:szCs w:val="20"/>
              </w:rPr>
              <w:t>4 400 000</w:t>
            </w:r>
          </w:p>
        </w:tc>
      </w:tr>
      <w:tr w:rsidR="0076202B" w:rsidRPr="0097152D" w14:paraId="5B4A3B47" w14:textId="77777777" w:rsidTr="0076202B">
        <w:trPr>
          <w:trHeight w:val="520"/>
        </w:trPr>
        <w:tc>
          <w:tcPr>
            <w:tcW w:w="1413" w:type="dxa"/>
            <w:vMerge/>
            <w:hideMark/>
          </w:tcPr>
          <w:p w14:paraId="33006E5D" w14:textId="77777777" w:rsidR="0076202B" w:rsidRPr="0097152D" w:rsidRDefault="0076202B" w:rsidP="00D10AD1">
            <w:pPr>
              <w:spacing w:before="60" w:after="60"/>
              <w:rPr>
                <w:rFonts w:cs="Arial"/>
                <w:szCs w:val="20"/>
              </w:rPr>
            </w:pPr>
          </w:p>
        </w:tc>
        <w:tc>
          <w:tcPr>
            <w:tcW w:w="1276" w:type="dxa"/>
            <w:vMerge/>
            <w:hideMark/>
          </w:tcPr>
          <w:p w14:paraId="3296B596" w14:textId="77777777" w:rsidR="0076202B" w:rsidRPr="0097152D" w:rsidRDefault="0076202B" w:rsidP="00D10AD1">
            <w:pPr>
              <w:spacing w:before="60" w:after="60"/>
              <w:rPr>
                <w:rFonts w:cs="Arial"/>
                <w:szCs w:val="20"/>
              </w:rPr>
            </w:pPr>
          </w:p>
        </w:tc>
        <w:tc>
          <w:tcPr>
            <w:tcW w:w="1559" w:type="dxa"/>
            <w:hideMark/>
          </w:tcPr>
          <w:p w14:paraId="5AC10020" w14:textId="77777777" w:rsidR="0076202B" w:rsidRPr="0097152D" w:rsidRDefault="0076202B" w:rsidP="00D10AD1">
            <w:pPr>
              <w:spacing w:before="60" w:after="60"/>
              <w:rPr>
                <w:rFonts w:cs="Arial"/>
                <w:szCs w:val="20"/>
              </w:rPr>
            </w:pPr>
            <w:r w:rsidRPr="0097152D">
              <w:rPr>
                <w:rFonts w:cs="Arial"/>
                <w:szCs w:val="20"/>
              </w:rPr>
              <w:t>Promotion de l’ATPC</w:t>
            </w:r>
          </w:p>
        </w:tc>
        <w:tc>
          <w:tcPr>
            <w:tcW w:w="992" w:type="dxa"/>
            <w:noWrap/>
            <w:hideMark/>
          </w:tcPr>
          <w:p w14:paraId="392EB427"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4FC1FE8E"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604F64E0"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60DDD6AA" w14:textId="77777777" w:rsidR="0076202B" w:rsidRPr="0097152D" w:rsidRDefault="0076202B" w:rsidP="00D10AD1">
            <w:pPr>
              <w:spacing w:before="60" w:after="60"/>
              <w:rPr>
                <w:rFonts w:cs="Arial"/>
                <w:szCs w:val="20"/>
              </w:rPr>
            </w:pPr>
            <w:r w:rsidRPr="0097152D">
              <w:rPr>
                <w:rFonts w:cs="Arial"/>
                <w:szCs w:val="20"/>
              </w:rPr>
              <w:t>30 000 000</w:t>
            </w:r>
          </w:p>
        </w:tc>
        <w:tc>
          <w:tcPr>
            <w:tcW w:w="661" w:type="dxa"/>
            <w:noWrap/>
            <w:hideMark/>
          </w:tcPr>
          <w:p w14:paraId="39812A2D"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2B3BC1D6"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2E87FF24"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3253DE19" w14:textId="77777777" w:rsidR="0076202B" w:rsidRPr="0097152D" w:rsidRDefault="0076202B" w:rsidP="00D10AD1">
            <w:pPr>
              <w:spacing w:before="60" w:after="60"/>
              <w:rPr>
                <w:rFonts w:cs="Arial"/>
                <w:szCs w:val="20"/>
              </w:rPr>
            </w:pPr>
            <w:r w:rsidRPr="0097152D">
              <w:rPr>
                <w:rFonts w:cs="Arial"/>
                <w:szCs w:val="20"/>
              </w:rPr>
              <w:t>6 000 000</w:t>
            </w:r>
          </w:p>
        </w:tc>
        <w:tc>
          <w:tcPr>
            <w:tcW w:w="596" w:type="dxa"/>
            <w:noWrap/>
            <w:hideMark/>
          </w:tcPr>
          <w:p w14:paraId="567C2CA3" w14:textId="77777777" w:rsidR="0076202B" w:rsidRPr="0097152D" w:rsidRDefault="0076202B" w:rsidP="00D10AD1">
            <w:pPr>
              <w:spacing w:before="60" w:after="60"/>
              <w:rPr>
                <w:rFonts w:cs="Arial"/>
                <w:szCs w:val="20"/>
              </w:rPr>
            </w:pPr>
            <w:r w:rsidRPr="0097152D">
              <w:rPr>
                <w:rFonts w:cs="Arial"/>
                <w:szCs w:val="20"/>
              </w:rPr>
              <w:t>6 000 000</w:t>
            </w:r>
          </w:p>
        </w:tc>
        <w:tc>
          <w:tcPr>
            <w:tcW w:w="1052" w:type="dxa"/>
            <w:noWrap/>
            <w:hideMark/>
          </w:tcPr>
          <w:p w14:paraId="74C954F5" w14:textId="77777777" w:rsidR="0076202B" w:rsidRPr="0097152D" w:rsidRDefault="0076202B" w:rsidP="00D10AD1">
            <w:pPr>
              <w:spacing w:before="60" w:after="60"/>
              <w:rPr>
                <w:rFonts w:cs="Arial"/>
                <w:szCs w:val="20"/>
              </w:rPr>
            </w:pPr>
            <w:r w:rsidRPr="0097152D">
              <w:rPr>
                <w:rFonts w:cs="Arial"/>
                <w:szCs w:val="20"/>
              </w:rPr>
              <w:t>1 500 000</w:t>
            </w:r>
          </w:p>
        </w:tc>
        <w:tc>
          <w:tcPr>
            <w:tcW w:w="1281" w:type="dxa"/>
            <w:noWrap/>
            <w:hideMark/>
          </w:tcPr>
          <w:p w14:paraId="6ACD42D9" w14:textId="77777777" w:rsidR="0076202B" w:rsidRPr="0097152D" w:rsidRDefault="0076202B" w:rsidP="00D10AD1">
            <w:pPr>
              <w:spacing w:before="60" w:after="60"/>
              <w:rPr>
                <w:rFonts w:cs="Arial"/>
                <w:szCs w:val="20"/>
              </w:rPr>
            </w:pPr>
            <w:r w:rsidRPr="0097152D">
              <w:rPr>
                <w:rFonts w:cs="Arial"/>
                <w:szCs w:val="20"/>
              </w:rPr>
              <w:t>1 500 000</w:t>
            </w:r>
          </w:p>
        </w:tc>
        <w:tc>
          <w:tcPr>
            <w:tcW w:w="1143" w:type="dxa"/>
            <w:noWrap/>
            <w:hideMark/>
          </w:tcPr>
          <w:p w14:paraId="5F8A64CF" w14:textId="77777777" w:rsidR="0076202B" w:rsidRPr="0097152D" w:rsidRDefault="0076202B" w:rsidP="00D10AD1">
            <w:pPr>
              <w:spacing w:before="60" w:after="60"/>
              <w:rPr>
                <w:rFonts w:cs="Arial"/>
                <w:szCs w:val="20"/>
              </w:rPr>
            </w:pPr>
            <w:r w:rsidRPr="0097152D">
              <w:rPr>
                <w:rFonts w:cs="Arial"/>
                <w:szCs w:val="20"/>
              </w:rPr>
              <w:t>27 000 000</w:t>
            </w:r>
          </w:p>
        </w:tc>
      </w:tr>
      <w:tr w:rsidR="0076202B" w:rsidRPr="0097152D" w14:paraId="09F9CAFB" w14:textId="77777777" w:rsidTr="0076202B">
        <w:trPr>
          <w:trHeight w:val="1040"/>
        </w:trPr>
        <w:tc>
          <w:tcPr>
            <w:tcW w:w="1413" w:type="dxa"/>
            <w:vMerge/>
            <w:hideMark/>
          </w:tcPr>
          <w:p w14:paraId="49D10A14" w14:textId="77777777" w:rsidR="0076202B" w:rsidRPr="0097152D" w:rsidRDefault="0076202B" w:rsidP="00D10AD1">
            <w:pPr>
              <w:spacing w:before="60" w:after="60"/>
              <w:rPr>
                <w:rFonts w:cs="Arial"/>
                <w:szCs w:val="20"/>
              </w:rPr>
            </w:pPr>
          </w:p>
        </w:tc>
        <w:tc>
          <w:tcPr>
            <w:tcW w:w="1276" w:type="dxa"/>
            <w:vMerge/>
            <w:hideMark/>
          </w:tcPr>
          <w:p w14:paraId="737C81B2" w14:textId="77777777" w:rsidR="0076202B" w:rsidRPr="0097152D" w:rsidRDefault="0076202B" w:rsidP="00D10AD1">
            <w:pPr>
              <w:spacing w:before="60" w:after="60"/>
              <w:rPr>
                <w:rFonts w:cs="Arial"/>
                <w:szCs w:val="20"/>
              </w:rPr>
            </w:pPr>
          </w:p>
        </w:tc>
        <w:tc>
          <w:tcPr>
            <w:tcW w:w="1559" w:type="dxa"/>
            <w:hideMark/>
          </w:tcPr>
          <w:p w14:paraId="0A88811A" w14:textId="77777777" w:rsidR="0076202B" w:rsidRPr="0097152D" w:rsidRDefault="0076202B" w:rsidP="00D10AD1">
            <w:pPr>
              <w:spacing w:before="60" w:after="60"/>
              <w:rPr>
                <w:rFonts w:cs="Arial"/>
                <w:szCs w:val="20"/>
              </w:rPr>
            </w:pPr>
            <w:r w:rsidRPr="0097152D">
              <w:rPr>
                <w:rFonts w:cs="Arial"/>
                <w:szCs w:val="20"/>
              </w:rPr>
              <w:t xml:space="preserve">Construire des latrines dans les écoles </w:t>
            </w:r>
          </w:p>
        </w:tc>
        <w:tc>
          <w:tcPr>
            <w:tcW w:w="992" w:type="dxa"/>
            <w:noWrap/>
            <w:hideMark/>
          </w:tcPr>
          <w:p w14:paraId="31CD8A9A" w14:textId="77777777" w:rsidR="0076202B" w:rsidRPr="0097152D" w:rsidRDefault="0076202B" w:rsidP="00D10AD1">
            <w:pPr>
              <w:spacing w:before="60" w:after="60"/>
              <w:rPr>
                <w:rFonts w:cs="Arial"/>
                <w:szCs w:val="20"/>
              </w:rPr>
            </w:pPr>
            <w:r w:rsidRPr="0097152D">
              <w:rPr>
                <w:rFonts w:cs="Arial"/>
                <w:szCs w:val="20"/>
              </w:rPr>
              <w:t xml:space="preserve">Latrine </w:t>
            </w:r>
          </w:p>
        </w:tc>
        <w:tc>
          <w:tcPr>
            <w:tcW w:w="992" w:type="dxa"/>
            <w:noWrap/>
            <w:hideMark/>
          </w:tcPr>
          <w:p w14:paraId="354B0CB7" w14:textId="77777777" w:rsidR="0076202B" w:rsidRPr="0097152D" w:rsidRDefault="0076202B" w:rsidP="00D10AD1">
            <w:pPr>
              <w:spacing w:before="60" w:after="60"/>
              <w:rPr>
                <w:rFonts w:cs="Arial"/>
                <w:szCs w:val="20"/>
              </w:rPr>
            </w:pPr>
            <w:r w:rsidRPr="0097152D">
              <w:rPr>
                <w:rFonts w:cs="Arial"/>
                <w:szCs w:val="20"/>
              </w:rPr>
              <w:t>24</w:t>
            </w:r>
          </w:p>
        </w:tc>
        <w:tc>
          <w:tcPr>
            <w:tcW w:w="851" w:type="dxa"/>
            <w:noWrap/>
            <w:hideMark/>
          </w:tcPr>
          <w:p w14:paraId="1B3388FF" w14:textId="77777777" w:rsidR="0076202B" w:rsidRPr="0097152D" w:rsidRDefault="0076202B" w:rsidP="00D10AD1">
            <w:pPr>
              <w:spacing w:before="60" w:after="60"/>
              <w:rPr>
                <w:rFonts w:cs="Arial"/>
                <w:szCs w:val="20"/>
              </w:rPr>
            </w:pPr>
            <w:r w:rsidRPr="0097152D">
              <w:rPr>
                <w:rFonts w:cs="Arial"/>
                <w:szCs w:val="20"/>
              </w:rPr>
              <w:t>2 000 000</w:t>
            </w:r>
          </w:p>
        </w:tc>
        <w:tc>
          <w:tcPr>
            <w:tcW w:w="992" w:type="dxa"/>
            <w:noWrap/>
            <w:hideMark/>
          </w:tcPr>
          <w:p w14:paraId="231B612D" w14:textId="77777777" w:rsidR="0076202B" w:rsidRPr="0097152D" w:rsidRDefault="0076202B" w:rsidP="00D10AD1">
            <w:pPr>
              <w:spacing w:before="60" w:after="60"/>
              <w:rPr>
                <w:rFonts w:cs="Arial"/>
                <w:szCs w:val="20"/>
              </w:rPr>
            </w:pPr>
            <w:r w:rsidRPr="0097152D">
              <w:rPr>
                <w:rFonts w:cs="Arial"/>
                <w:szCs w:val="20"/>
              </w:rPr>
              <w:t>48 000 000</w:t>
            </w:r>
          </w:p>
        </w:tc>
        <w:tc>
          <w:tcPr>
            <w:tcW w:w="661" w:type="dxa"/>
            <w:noWrap/>
            <w:hideMark/>
          </w:tcPr>
          <w:p w14:paraId="6C6BBA36"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BD392AA" w14:textId="77777777" w:rsidR="0076202B" w:rsidRPr="0097152D" w:rsidRDefault="0076202B" w:rsidP="00D10AD1">
            <w:pPr>
              <w:spacing w:before="60" w:after="60"/>
              <w:rPr>
                <w:rFonts w:cs="Arial"/>
                <w:szCs w:val="20"/>
              </w:rPr>
            </w:pPr>
            <w:r w:rsidRPr="0097152D">
              <w:rPr>
                <w:rFonts w:cs="Arial"/>
                <w:szCs w:val="20"/>
              </w:rPr>
              <w:t>12 000 000</w:t>
            </w:r>
          </w:p>
        </w:tc>
        <w:tc>
          <w:tcPr>
            <w:tcW w:w="596" w:type="dxa"/>
            <w:noWrap/>
            <w:hideMark/>
          </w:tcPr>
          <w:p w14:paraId="7EAE7712" w14:textId="77777777" w:rsidR="0076202B" w:rsidRPr="0097152D" w:rsidRDefault="0076202B" w:rsidP="00D10AD1">
            <w:pPr>
              <w:spacing w:before="60" w:after="60"/>
              <w:rPr>
                <w:rFonts w:cs="Arial"/>
                <w:szCs w:val="20"/>
              </w:rPr>
            </w:pPr>
            <w:r w:rsidRPr="0097152D">
              <w:rPr>
                <w:rFonts w:cs="Arial"/>
                <w:szCs w:val="20"/>
              </w:rPr>
              <w:t>12 000 000</w:t>
            </w:r>
          </w:p>
        </w:tc>
        <w:tc>
          <w:tcPr>
            <w:tcW w:w="596" w:type="dxa"/>
            <w:noWrap/>
            <w:hideMark/>
          </w:tcPr>
          <w:p w14:paraId="061ADC5D" w14:textId="77777777" w:rsidR="0076202B" w:rsidRPr="0097152D" w:rsidRDefault="0076202B" w:rsidP="00D10AD1">
            <w:pPr>
              <w:spacing w:before="60" w:after="60"/>
              <w:rPr>
                <w:rFonts w:cs="Arial"/>
                <w:szCs w:val="20"/>
              </w:rPr>
            </w:pPr>
            <w:r w:rsidRPr="0097152D">
              <w:rPr>
                <w:rFonts w:cs="Arial"/>
                <w:szCs w:val="20"/>
              </w:rPr>
              <w:t>12 000 000</w:t>
            </w:r>
          </w:p>
        </w:tc>
        <w:tc>
          <w:tcPr>
            <w:tcW w:w="596" w:type="dxa"/>
            <w:noWrap/>
            <w:hideMark/>
          </w:tcPr>
          <w:p w14:paraId="4F8481C6" w14:textId="77777777" w:rsidR="0076202B" w:rsidRPr="0097152D" w:rsidRDefault="0076202B" w:rsidP="00D10AD1">
            <w:pPr>
              <w:spacing w:before="60" w:after="60"/>
              <w:rPr>
                <w:rFonts w:cs="Arial"/>
                <w:szCs w:val="20"/>
              </w:rPr>
            </w:pPr>
            <w:r w:rsidRPr="0097152D">
              <w:rPr>
                <w:rFonts w:cs="Arial"/>
                <w:szCs w:val="20"/>
              </w:rPr>
              <w:t>12 000 000</w:t>
            </w:r>
          </w:p>
        </w:tc>
        <w:tc>
          <w:tcPr>
            <w:tcW w:w="1052" w:type="dxa"/>
            <w:noWrap/>
            <w:hideMark/>
          </w:tcPr>
          <w:p w14:paraId="2973664B" w14:textId="77777777" w:rsidR="0076202B" w:rsidRPr="0097152D" w:rsidRDefault="0076202B" w:rsidP="00D10AD1">
            <w:pPr>
              <w:spacing w:before="60" w:after="60"/>
              <w:rPr>
                <w:rFonts w:cs="Arial"/>
                <w:szCs w:val="20"/>
              </w:rPr>
            </w:pPr>
            <w:r w:rsidRPr="0097152D">
              <w:rPr>
                <w:rFonts w:cs="Arial"/>
                <w:szCs w:val="20"/>
              </w:rPr>
              <w:t>2 400 000</w:t>
            </w:r>
          </w:p>
        </w:tc>
        <w:tc>
          <w:tcPr>
            <w:tcW w:w="1281" w:type="dxa"/>
            <w:noWrap/>
            <w:hideMark/>
          </w:tcPr>
          <w:p w14:paraId="4B280B29" w14:textId="77777777" w:rsidR="0076202B" w:rsidRPr="0097152D" w:rsidRDefault="0076202B" w:rsidP="00D10AD1">
            <w:pPr>
              <w:spacing w:before="60" w:after="60"/>
              <w:rPr>
                <w:rFonts w:cs="Arial"/>
                <w:szCs w:val="20"/>
              </w:rPr>
            </w:pPr>
            <w:r w:rsidRPr="0097152D">
              <w:rPr>
                <w:rFonts w:cs="Arial"/>
                <w:szCs w:val="20"/>
              </w:rPr>
              <w:t>2 400 000</w:t>
            </w:r>
          </w:p>
        </w:tc>
        <w:tc>
          <w:tcPr>
            <w:tcW w:w="1143" w:type="dxa"/>
            <w:noWrap/>
            <w:hideMark/>
          </w:tcPr>
          <w:p w14:paraId="5A40FB69" w14:textId="77777777" w:rsidR="0076202B" w:rsidRPr="0097152D" w:rsidRDefault="0076202B" w:rsidP="00D10AD1">
            <w:pPr>
              <w:spacing w:before="60" w:after="60"/>
              <w:rPr>
                <w:rFonts w:cs="Arial"/>
                <w:szCs w:val="20"/>
              </w:rPr>
            </w:pPr>
            <w:r w:rsidRPr="0097152D">
              <w:rPr>
                <w:rFonts w:cs="Arial"/>
                <w:szCs w:val="20"/>
              </w:rPr>
              <w:t>43 200 000</w:t>
            </w:r>
          </w:p>
        </w:tc>
      </w:tr>
      <w:tr w:rsidR="0076202B" w:rsidRPr="0097152D" w14:paraId="49DFFA82" w14:textId="77777777" w:rsidTr="0076202B">
        <w:trPr>
          <w:trHeight w:val="1300"/>
        </w:trPr>
        <w:tc>
          <w:tcPr>
            <w:tcW w:w="1413" w:type="dxa"/>
            <w:vMerge/>
            <w:hideMark/>
          </w:tcPr>
          <w:p w14:paraId="4EECBEDF" w14:textId="77777777" w:rsidR="0076202B" w:rsidRPr="0097152D" w:rsidRDefault="0076202B" w:rsidP="00D10AD1">
            <w:pPr>
              <w:spacing w:before="60" w:after="60"/>
              <w:rPr>
                <w:rFonts w:cs="Arial"/>
                <w:szCs w:val="20"/>
              </w:rPr>
            </w:pPr>
          </w:p>
        </w:tc>
        <w:tc>
          <w:tcPr>
            <w:tcW w:w="1276" w:type="dxa"/>
            <w:vMerge/>
            <w:hideMark/>
          </w:tcPr>
          <w:p w14:paraId="6B6359FC" w14:textId="77777777" w:rsidR="0076202B" w:rsidRPr="0097152D" w:rsidRDefault="0076202B" w:rsidP="00D10AD1">
            <w:pPr>
              <w:spacing w:before="60" w:after="60"/>
              <w:rPr>
                <w:rFonts w:cs="Arial"/>
                <w:szCs w:val="20"/>
              </w:rPr>
            </w:pPr>
          </w:p>
        </w:tc>
        <w:tc>
          <w:tcPr>
            <w:tcW w:w="1559" w:type="dxa"/>
            <w:hideMark/>
          </w:tcPr>
          <w:p w14:paraId="5D8004BE" w14:textId="77777777" w:rsidR="0076202B" w:rsidRPr="0097152D" w:rsidRDefault="0076202B" w:rsidP="00D10AD1">
            <w:pPr>
              <w:spacing w:before="60" w:after="60"/>
              <w:rPr>
                <w:rFonts w:cs="Arial"/>
                <w:szCs w:val="20"/>
              </w:rPr>
            </w:pPr>
            <w:r w:rsidRPr="0097152D">
              <w:rPr>
                <w:rFonts w:cs="Arial"/>
                <w:szCs w:val="20"/>
              </w:rPr>
              <w:t>Construire des latrines dans les centres de santé</w:t>
            </w:r>
          </w:p>
        </w:tc>
        <w:tc>
          <w:tcPr>
            <w:tcW w:w="992" w:type="dxa"/>
            <w:noWrap/>
            <w:hideMark/>
          </w:tcPr>
          <w:p w14:paraId="1342D1F4" w14:textId="77777777" w:rsidR="0076202B" w:rsidRPr="0097152D" w:rsidRDefault="0076202B" w:rsidP="00D10AD1">
            <w:pPr>
              <w:spacing w:before="60" w:after="60"/>
              <w:rPr>
                <w:rFonts w:cs="Arial"/>
                <w:szCs w:val="20"/>
              </w:rPr>
            </w:pPr>
            <w:r w:rsidRPr="0097152D">
              <w:rPr>
                <w:rFonts w:cs="Arial"/>
                <w:szCs w:val="20"/>
              </w:rPr>
              <w:t>Latrine</w:t>
            </w:r>
          </w:p>
        </w:tc>
        <w:tc>
          <w:tcPr>
            <w:tcW w:w="992" w:type="dxa"/>
            <w:noWrap/>
            <w:hideMark/>
          </w:tcPr>
          <w:p w14:paraId="057D4AD2" w14:textId="77777777" w:rsidR="0076202B" w:rsidRPr="0097152D" w:rsidRDefault="0076202B" w:rsidP="00D10AD1">
            <w:pPr>
              <w:spacing w:before="60" w:after="60"/>
              <w:rPr>
                <w:rFonts w:cs="Arial"/>
                <w:szCs w:val="20"/>
              </w:rPr>
            </w:pPr>
            <w:r w:rsidRPr="0097152D">
              <w:rPr>
                <w:rFonts w:cs="Arial"/>
                <w:szCs w:val="20"/>
              </w:rPr>
              <w:t>4</w:t>
            </w:r>
          </w:p>
        </w:tc>
        <w:tc>
          <w:tcPr>
            <w:tcW w:w="851" w:type="dxa"/>
            <w:noWrap/>
            <w:hideMark/>
          </w:tcPr>
          <w:p w14:paraId="32AC1136" w14:textId="77777777" w:rsidR="0076202B" w:rsidRPr="0097152D" w:rsidRDefault="0076202B" w:rsidP="00D10AD1">
            <w:pPr>
              <w:spacing w:before="60" w:after="60"/>
              <w:rPr>
                <w:rFonts w:cs="Arial"/>
                <w:szCs w:val="20"/>
              </w:rPr>
            </w:pPr>
            <w:r w:rsidRPr="0097152D">
              <w:rPr>
                <w:rFonts w:cs="Arial"/>
                <w:szCs w:val="20"/>
              </w:rPr>
              <w:t>2 000 000</w:t>
            </w:r>
          </w:p>
        </w:tc>
        <w:tc>
          <w:tcPr>
            <w:tcW w:w="992" w:type="dxa"/>
            <w:noWrap/>
            <w:hideMark/>
          </w:tcPr>
          <w:p w14:paraId="0E1D23EE" w14:textId="77777777" w:rsidR="0076202B" w:rsidRPr="0097152D" w:rsidRDefault="0076202B" w:rsidP="00D10AD1">
            <w:pPr>
              <w:spacing w:before="60" w:after="60"/>
              <w:rPr>
                <w:rFonts w:cs="Arial"/>
                <w:szCs w:val="20"/>
              </w:rPr>
            </w:pPr>
            <w:r w:rsidRPr="0097152D">
              <w:rPr>
                <w:rFonts w:cs="Arial"/>
                <w:szCs w:val="20"/>
              </w:rPr>
              <w:t>8 000 000</w:t>
            </w:r>
          </w:p>
        </w:tc>
        <w:tc>
          <w:tcPr>
            <w:tcW w:w="661" w:type="dxa"/>
            <w:noWrap/>
            <w:hideMark/>
          </w:tcPr>
          <w:p w14:paraId="0EF816B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E8D09C1"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63BC1AAF"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4258A927"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5E5E277D" w14:textId="77777777" w:rsidR="0076202B" w:rsidRPr="0097152D" w:rsidRDefault="0076202B" w:rsidP="00D10AD1">
            <w:pPr>
              <w:spacing w:before="60" w:after="60"/>
              <w:rPr>
                <w:rFonts w:cs="Arial"/>
                <w:szCs w:val="20"/>
              </w:rPr>
            </w:pPr>
            <w:r w:rsidRPr="0097152D">
              <w:rPr>
                <w:rFonts w:cs="Arial"/>
                <w:szCs w:val="20"/>
              </w:rPr>
              <w:t>2 000 000</w:t>
            </w:r>
          </w:p>
        </w:tc>
        <w:tc>
          <w:tcPr>
            <w:tcW w:w="1052" w:type="dxa"/>
            <w:noWrap/>
            <w:hideMark/>
          </w:tcPr>
          <w:p w14:paraId="5D1DDCF2" w14:textId="77777777" w:rsidR="0076202B" w:rsidRPr="0097152D" w:rsidRDefault="0076202B" w:rsidP="00D10AD1">
            <w:pPr>
              <w:spacing w:before="60" w:after="60"/>
              <w:rPr>
                <w:rFonts w:cs="Arial"/>
                <w:szCs w:val="20"/>
              </w:rPr>
            </w:pPr>
            <w:r w:rsidRPr="0097152D">
              <w:rPr>
                <w:rFonts w:cs="Arial"/>
                <w:szCs w:val="20"/>
              </w:rPr>
              <w:t>400 000</w:t>
            </w:r>
          </w:p>
        </w:tc>
        <w:tc>
          <w:tcPr>
            <w:tcW w:w="1281" w:type="dxa"/>
            <w:noWrap/>
            <w:hideMark/>
          </w:tcPr>
          <w:p w14:paraId="5DB21763" w14:textId="77777777" w:rsidR="0076202B" w:rsidRPr="0097152D" w:rsidRDefault="0076202B" w:rsidP="00D10AD1">
            <w:pPr>
              <w:spacing w:before="60" w:after="60"/>
              <w:rPr>
                <w:rFonts w:cs="Arial"/>
                <w:szCs w:val="20"/>
              </w:rPr>
            </w:pPr>
            <w:r w:rsidRPr="0097152D">
              <w:rPr>
                <w:rFonts w:cs="Arial"/>
                <w:szCs w:val="20"/>
              </w:rPr>
              <w:t>400 000</w:t>
            </w:r>
          </w:p>
        </w:tc>
        <w:tc>
          <w:tcPr>
            <w:tcW w:w="1143" w:type="dxa"/>
            <w:noWrap/>
            <w:hideMark/>
          </w:tcPr>
          <w:p w14:paraId="14382B40" w14:textId="77777777" w:rsidR="0076202B" w:rsidRPr="0097152D" w:rsidRDefault="0076202B" w:rsidP="00D10AD1">
            <w:pPr>
              <w:spacing w:before="60" w:after="60"/>
              <w:rPr>
                <w:rFonts w:cs="Arial"/>
                <w:szCs w:val="20"/>
              </w:rPr>
            </w:pPr>
            <w:r w:rsidRPr="0097152D">
              <w:rPr>
                <w:rFonts w:cs="Arial"/>
                <w:szCs w:val="20"/>
              </w:rPr>
              <w:t>7 200 000</w:t>
            </w:r>
          </w:p>
        </w:tc>
      </w:tr>
      <w:tr w:rsidR="0076202B" w:rsidRPr="0097152D" w14:paraId="6B8CD8D5" w14:textId="77777777" w:rsidTr="0076202B">
        <w:trPr>
          <w:trHeight w:val="520"/>
        </w:trPr>
        <w:tc>
          <w:tcPr>
            <w:tcW w:w="1413" w:type="dxa"/>
            <w:vMerge/>
            <w:hideMark/>
          </w:tcPr>
          <w:p w14:paraId="309A3946" w14:textId="77777777" w:rsidR="0076202B" w:rsidRPr="0097152D" w:rsidRDefault="0076202B" w:rsidP="00D10AD1">
            <w:pPr>
              <w:spacing w:before="60" w:after="60"/>
              <w:rPr>
                <w:rFonts w:cs="Arial"/>
                <w:szCs w:val="20"/>
              </w:rPr>
            </w:pPr>
          </w:p>
        </w:tc>
        <w:tc>
          <w:tcPr>
            <w:tcW w:w="1276" w:type="dxa"/>
            <w:vMerge/>
            <w:hideMark/>
          </w:tcPr>
          <w:p w14:paraId="2794096C" w14:textId="77777777" w:rsidR="0076202B" w:rsidRPr="0097152D" w:rsidRDefault="0076202B" w:rsidP="00D10AD1">
            <w:pPr>
              <w:spacing w:before="60" w:after="60"/>
              <w:rPr>
                <w:rFonts w:cs="Arial"/>
                <w:szCs w:val="20"/>
              </w:rPr>
            </w:pPr>
          </w:p>
        </w:tc>
        <w:tc>
          <w:tcPr>
            <w:tcW w:w="1559" w:type="dxa"/>
            <w:hideMark/>
          </w:tcPr>
          <w:p w14:paraId="753A49A6" w14:textId="77777777" w:rsidR="0076202B" w:rsidRPr="0097152D" w:rsidRDefault="0076202B" w:rsidP="00D10AD1">
            <w:pPr>
              <w:spacing w:before="60" w:after="60"/>
              <w:rPr>
                <w:rFonts w:cs="Arial"/>
                <w:szCs w:val="20"/>
              </w:rPr>
            </w:pPr>
            <w:r w:rsidRPr="0097152D">
              <w:rPr>
                <w:rFonts w:cs="Arial"/>
                <w:szCs w:val="20"/>
              </w:rPr>
              <w:t>Réalisation des édicules</w:t>
            </w:r>
          </w:p>
        </w:tc>
        <w:tc>
          <w:tcPr>
            <w:tcW w:w="992" w:type="dxa"/>
            <w:noWrap/>
            <w:hideMark/>
          </w:tcPr>
          <w:p w14:paraId="58286834" w14:textId="77777777" w:rsidR="0076202B" w:rsidRPr="0097152D" w:rsidRDefault="0076202B" w:rsidP="00D10AD1">
            <w:pPr>
              <w:spacing w:before="60" w:after="60"/>
              <w:rPr>
                <w:rFonts w:cs="Arial"/>
                <w:szCs w:val="20"/>
              </w:rPr>
            </w:pPr>
            <w:r w:rsidRPr="0097152D">
              <w:rPr>
                <w:rFonts w:cs="Arial"/>
                <w:szCs w:val="20"/>
              </w:rPr>
              <w:t>Édicule</w:t>
            </w:r>
          </w:p>
        </w:tc>
        <w:tc>
          <w:tcPr>
            <w:tcW w:w="992" w:type="dxa"/>
            <w:noWrap/>
            <w:hideMark/>
          </w:tcPr>
          <w:p w14:paraId="21327952"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2864FDE1"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456C7854" w14:textId="77777777" w:rsidR="0076202B" w:rsidRPr="0097152D" w:rsidRDefault="0076202B" w:rsidP="00D10AD1">
            <w:pPr>
              <w:spacing w:before="60" w:after="60"/>
              <w:rPr>
                <w:rFonts w:cs="Arial"/>
                <w:szCs w:val="20"/>
              </w:rPr>
            </w:pPr>
            <w:r w:rsidRPr="0097152D">
              <w:rPr>
                <w:rFonts w:cs="Arial"/>
                <w:szCs w:val="20"/>
              </w:rPr>
              <w:t>600 000</w:t>
            </w:r>
          </w:p>
        </w:tc>
        <w:tc>
          <w:tcPr>
            <w:tcW w:w="661" w:type="dxa"/>
            <w:noWrap/>
            <w:hideMark/>
          </w:tcPr>
          <w:p w14:paraId="6D511551" w14:textId="77777777" w:rsidR="0076202B" w:rsidRPr="0097152D" w:rsidRDefault="0076202B" w:rsidP="00D10AD1">
            <w:pPr>
              <w:spacing w:before="60" w:after="60"/>
              <w:rPr>
                <w:rFonts w:cs="Arial"/>
                <w:szCs w:val="20"/>
              </w:rPr>
            </w:pPr>
            <w:r w:rsidRPr="0097152D">
              <w:rPr>
                <w:rFonts w:cs="Arial"/>
                <w:szCs w:val="20"/>
              </w:rPr>
              <w:t>300 000</w:t>
            </w:r>
          </w:p>
        </w:tc>
        <w:tc>
          <w:tcPr>
            <w:tcW w:w="596" w:type="dxa"/>
            <w:noWrap/>
            <w:hideMark/>
          </w:tcPr>
          <w:p w14:paraId="5AABA65B" w14:textId="77777777" w:rsidR="0076202B" w:rsidRPr="0097152D" w:rsidRDefault="0076202B" w:rsidP="00D10AD1">
            <w:pPr>
              <w:spacing w:before="60" w:after="60"/>
              <w:rPr>
                <w:rFonts w:cs="Arial"/>
                <w:szCs w:val="20"/>
              </w:rPr>
            </w:pPr>
            <w:r w:rsidRPr="0097152D">
              <w:rPr>
                <w:rFonts w:cs="Arial"/>
                <w:szCs w:val="20"/>
              </w:rPr>
              <w:t>300 000</w:t>
            </w:r>
          </w:p>
        </w:tc>
        <w:tc>
          <w:tcPr>
            <w:tcW w:w="596" w:type="dxa"/>
            <w:noWrap/>
            <w:hideMark/>
          </w:tcPr>
          <w:p w14:paraId="0619DA7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8DF905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3B0B2B8"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CC50C44"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3E747B39"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15A8107A" w14:textId="77777777" w:rsidR="0076202B" w:rsidRPr="0097152D" w:rsidRDefault="0076202B" w:rsidP="00D10AD1">
            <w:pPr>
              <w:spacing w:before="60" w:after="60"/>
              <w:rPr>
                <w:rFonts w:cs="Arial"/>
                <w:szCs w:val="20"/>
              </w:rPr>
            </w:pPr>
            <w:r w:rsidRPr="0097152D">
              <w:rPr>
                <w:rFonts w:cs="Arial"/>
                <w:szCs w:val="20"/>
              </w:rPr>
              <w:t>300 000</w:t>
            </w:r>
          </w:p>
        </w:tc>
      </w:tr>
      <w:tr w:rsidR="0076202B" w:rsidRPr="0097152D" w14:paraId="21235DB2" w14:textId="77777777" w:rsidTr="0076202B">
        <w:trPr>
          <w:trHeight w:val="520"/>
        </w:trPr>
        <w:tc>
          <w:tcPr>
            <w:tcW w:w="1413" w:type="dxa"/>
            <w:vMerge/>
            <w:hideMark/>
          </w:tcPr>
          <w:p w14:paraId="15674C48" w14:textId="77777777" w:rsidR="0076202B" w:rsidRPr="0097152D" w:rsidRDefault="0076202B" w:rsidP="00D10AD1">
            <w:pPr>
              <w:spacing w:before="60" w:after="60"/>
              <w:rPr>
                <w:rFonts w:cs="Arial"/>
                <w:szCs w:val="20"/>
              </w:rPr>
            </w:pPr>
          </w:p>
        </w:tc>
        <w:tc>
          <w:tcPr>
            <w:tcW w:w="1276" w:type="dxa"/>
            <w:vMerge/>
            <w:hideMark/>
          </w:tcPr>
          <w:p w14:paraId="36E62506" w14:textId="77777777" w:rsidR="0076202B" w:rsidRPr="0097152D" w:rsidRDefault="0076202B" w:rsidP="00D10AD1">
            <w:pPr>
              <w:spacing w:before="60" w:after="60"/>
              <w:rPr>
                <w:rFonts w:cs="Arial"/>
                <w:szCs w:val="20"/>
              </w:rPr>
            </w:pPr>
          </w:p>
        </w:tc>
        <w:tc>
          <w:tcPr>
            <w:tcW w:w="1559" w:type="dxa"/>
            <w:hideMark/>
          </w:tcPr>
          <w:p w14:paraId="362719DE" w14:textId="77777777" w:rsidR="0076202B" w:rsidRPr="0097152D" w:rsidRDefault="0076202B" w:rsidP="00D10AD1">
            <w:pPr>
              <w:spacing w:before="60" w:after="60"/>
              <w:rPr>
                <w:rFonts w:cs="Arial"/>
                <w:szCs w:val="20"/>
              </w:rPr>
            </w:pPr>
            <w:r w:rsidRPr="0097152D">
              <w:rPr>
                <w:rFonts w:cs="Arial"/>
                <w:szCs w:val="20"/>
              </w:rPr>
              <w:t>Recrutement d’un SMEA</w:t>
            </w:r>
          </w:p>
        </w:tc>
        <w:tc>
          <w:tcPr>
            <w:tcW w:w="992" w:type="dxa"/>
            <w:noWrap/>
            <w:hideMark/>
          </w:tcPr>
          <w:p w14:paraId="15182674" w14:textId="77777777" w:rsidR="0076202B" w:rsidRPr="0097152D" w:rsidRDefault="0076202B" w:rsidP="00D10AD1">
            <w:pPr>
              <w:spacing w:before="60" w:after="60"/>
              <w:rPr>
                <w:rFonts w:cs="Arial"/>
                <w:szCs w:val="20"/>
              </w:rPr>
            </w:pPr>
            <w:r w:rsidRPr="0097152D">
              <w:rPr>
                <w:rFonts w:cs="Arial"/>
                <w:szCs w:val="20"/>
              </w:rPr>
              <w:t>Agent</w:t>
            </w:r>
          </w:p>
        </w:tc>
        <w:tc>
          <w:tcPr>
            <w:tcW w:w="992" w:type="dxa"/>
            <w:noWrap/>
            <w:hideMark/>
          </w:tcPr>
          <w:p w14:paraId="5A87EA95"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2B3F4A0B" w14:textId="77777777" w:rsidR="0076202B" w:rsidRPr="0097152D" w:rsidRDefault="0076202B" w:rsidP="00D10AD1">
            <w:pPr>
              <w:spacing w:before="60" w:after="60"/>
              <w:rPr>
                <w:rFonts w:cs="Arial"/>
                <w:szCs w:val="20"/>
              </w:rPr>
            </w:pPr>
            <w:r w:rsidRPr="0097152D">
              <w:rPr>
                <w:rFonts w:cs="Arial"/>
                <w:szCs w:val="20"/>
              </w:rPr>
              <w:t>PM</w:t>
            </w:r>
          </w:p>
        </w:tc>
        <w:tc>
          <w:tcPr>
            <w:tcW w:w="992" w:type="dxa"/>
            <w:noWrap/>
            <w:hideMark/>
          </w:tcPr>
          <w:p w14:paraId="360861C3" w14:textId="77777777" w:rsidR="0076202B" w:rsidRPr="0097152D" w:rsidRDefault="0076202B" w:rsidP="00D10AD1">
            <w:pPr>
              <w:spacing w:before="60" w:after="60"/>
              <w:rPr>
                <w:rFonts w:cs="Arial"/>
                <w:szCs w:val="20"/>
              </w:rPr>
            </w:pPr>
            <w:r w:rsidRPr="0097152D">
              <w:rPr>
                <w:rFonts w:cs="Arial"/>
                <w:szCs w:val="20"/>
              </w:rPr>
              <w:t>pm</w:t>
            </w:r>
          </w:p>
        </w:tc>
        <w:tc>
          <w:tcPr>
            <w:tcW w:w="661" w:type="dxa"/>
            <w:noWrap/>
            <w:hideMark/>
          </w:tcPr>
          <w:p w14:paraId="7A9B408A"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3107F202"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18DC0494"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4BA8710A"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18056D38" w14:textId="77777777" w:rsidR="0076202B" w:rsidRPr="0097152D" w:rsidRDefault="0076202B" w:rsidP="00D10AD1">
            <w:pPr>
              <w:spacing w:before="60" w:after="60"/>
              <w:rPr>
                <w:rFonts w:cs="Arial"/>
                <w:szCs w:val="20"/>
              </w:rPr>
            </w:pPr>
            <w:r w:rsidRPr="0097152D">
              <w:rPr>
                <w:rFonts w:cs="Arial"/>
                <w:szCs w:val="20"/>
              </w:rPr>
              <w:t>PM</w:t>
            </w:r>
          </w:p>
        </w:tc>
        <w:tc>
          <w:tcPr>
            <w:tcW w:w="1052" w:type="dxa"/>
            <w:noWrap/>
            <w:hideMark/>
          </w:tcPr>
          <w:p w14:paraId="233BB5FE" w14:textId="77777777" w:rsidR="0076202B" w:rsidRPr="0097152D" w:rsidRDefault="0076202B" w:rsidP="00D10AD1">
            <w:pPr>
              <w:spacing w:before="60" w:after="60"/>
              <w:rPr>
                <w:rFonts w:cs="Arial"/>
                <w:szCs w:val="20"/>
              </w:rPr>
            </w:pPr>
            <w:r w:rsidRPr="0097152D">
              <w:rPr>
                <w:rFonts w:cs="Arial"/>
                <w:szCs w:val="20"/>
              </w:rPr>
              <w:t>PM</w:t>
            </w:r>
          </w:p>
        </w:tc>
        <w:tc>
          <w:tcPr>
            <w:tcW w:w="1281" w:type="dxa"/>
            <w:noWrap/>
            <w:hideMark/>
          </w:tcPr>
          <w:p w14:paraId="44C1910A" w14:textId="77777777" w:rsidR="0076202B" w:rsidRPr="0097152D" w:rsidRDefault="0076202B" w:rsidP="00D10AD1">
            <w:pPr>
              <w:spacing w:before="60" w:after="60"/>
              <w:rPr>
                <w:rFonts w:cs="Arial"/>
                <w:szCs w:val="20"/>
              </w:rPr>
            </w:pPr>
            <w:r w:rsidRPr="0097152D">
              <w:rPr>
                <w:rFonts w:cs="Arial"/>
                <w:szCs w:val="20"/>
              </w:rPr>
              <w:t>PM</w:t>
            </w:r>
          </w:p>
        </w:tc>
        <w:tc>
          <w:tcPr>
            <w:tcW w:w="1143" w:type="dxa"/>
            <w:noWrap/>
            <w:hideMark/>
          </w:tcPr>
          <w:p w14:paraId="50E5F636" w14:textId="77777777" w:rsidR="0076202B" w:rsidRPr="0097152D" w:rsidRDefault="0076202B" w:rsidP="00D10AD1">
            <w:pPr>
              <w:spacing w:before="60" w:after="60"/>
              <w:rPr>
                <w:rFonts w:cs="Arial"/>
                <w:szCs w:val="20"/>
              </w:rPr>
            </w:pPr>
            <w:r w:rsidRPr="0097152D">
              <w:rPr>
                <w:rFonts w:cs="Arial"/>
                <w:szCs w:val="20"/>
              </w:rPr>
              <w:t>PM</w:t>
            </w:r>
          </w:p>
        </w:tc>
      </w:tr>
      <w:tr w:rsidR="0076202B" w:rsidRPr="0097152D" w14:paraId="4AB7B340" w14:textId="77777777" w:rsidTr="0076202B">
        <w:trPr>
          <w:trHeight w:val="290"/>
        </w:trPr>
        <w:tc>
          <w:tcPr>
            <w:tcW w:w="7083" w:type="dxa"/>
            <w:gridSpan w:val="6"/>
            <w:noWrap/>
            <w:hideMark/>
          </w:tcPr>
          <w:p w14:paraId="64CE349A" w14:textId="77777777" w:rsidR="0076202B" w:rsidRPr="0097152D" w:rsidRDefault="0076202B" w:rsidP="00D10AD1">
            <w:pPr>
              <w:spacing w:before="60" w:after="60"/>
              <w:rPr>
                <w:rFonts w:cs="Arial"/>
                <w:b/>
                <w:bCs/>
                <w:szCs w:val="20"/>
              </w:rPr>
            </w:pPr>
            <w:r w:rsidRPr="0097152D">
              <w:rPr>
                <w:rFonts w:cs="Arial"/>
                <w:b/>
                <w:bCs/>
                <w:szCs w:val="20"/>
              </w:rPr>
              <w:t>TOTAL AXE 2</w:t>
            </w:r>
          </w:p>
        </w:tc>
        <w:tc>
          <w:tcPr>
            <w:tcW w:w="992" w:type="dxa"/>
            <w:noWrap/>
            <w:hideMark/>
          </w:tcPr>
          <w:p w14:paraId="55C4E7F6" w14:textId="77777777" w:rsidR="0076202B" w:rsidRPr="0097152D" w:rsidRDefault="0076202B" w:rsidP="00D10AD1">
            <w:pPr>
              <w:spacing w:before="60" w:after="60"/>
              <w:rPr>
                <w:rFonts w:cs="Arial"/>
                <w:szCs w:val="20"/>
              </w:rPr>
            </w:pPr>
            <w:r w:rsidRPr="0097152D">
              <w:rPr>
                <w:rFonts w:cs="Arial"/>
                <w:szCs w:val="20"/>
              </w:rPr>
              <w:t>1 164 218 500</w:t>
            </w:r>
          </w:p>
        </w:tc>
        <w:tc>
          <w:tcPr>
            <w:tcW w:w="661" w:type="dxa"/>
            <w:noWrap/>
            <w:hideMark/>
          </w:tcPr>
          <w:p w14:paraId="7E03B768" w14:textId="77777777" w:rsidR="0076202B" w:rsidRPr="0097152D" w:rsidRDefault="0076202B" w:rsidP="00D10AD1">
            <w:pPr>
              <w:spacing w:before="60" w:after="60"/>
              <w:rPr>
                <w:rFonts w:cs="Arial"/>
                <w:szCs w:val="20"/>
              </w:rPr>
            </w:pPr>
            <w:r w:rsidRPr="0097152D">
              <w:rPr>
                <w:rFonts w:cs="Arial"/>
                <w:szCs w:val="20"/>
              </w:rPr>
              <w:t>161 697 000</w:t>
            </w:r>
          </w:p>
        </w:tc>
        <w:tc>
          <w:tcPr>
            <w:tcW w:w="596" w:type="dxa"/>
            <w:noWrap/>
            <w:hideMark/>
          </w:tcPr>
          <w:p w14:paraId="6FA01853" w14:textId="77777777" w:rsidR="0076202B" w:rsidRPr="0097152D" w:rsidRDefault="0076202B" w:rsidP="00D10AD1">
            <w:pPr>
              <w:spacing w:before="60" w:after="60"/>
              <w:rPr>
                <w:rFonts w:cs="Arial"/>
                <w:szCs w:val="20"/>
              </w:rPr>
            </w:pPr>
            <w:r w:rsidRPr="0097152D">
              <w:rPr>
                <w:rFonts w:cs="Arial"/>
                <w:szCs w:val="20"/>
              </w:rPr>
              <w:t>387 652 500</w:t>
            </w:r>
          </w:p>
        </w:tc>
        <w:tc>
          <w:tcPr>
            <w:tcW w:w="596" w:type="dxa"/>
            <w:noWrap/>
            <w:hideMark/>
          </w:tcPr>
          <w:p w14:paraId="6BD2189E" w14:textId="77777777" w:rsidR="0076202B" w:rsidRPr="0097152D" w:rsidRDefault="0076202B" w:rsidP="00D10AD1">
            <w:pPr>
              <w:spacing w:before="60" w:after="60"/>
              <w:rPr>
                <w:rFonts w:cs="Arial"/>
                <w:szCs w:val="20"/>
              </w:rPr>
            </w:pPr>
            <w:r w:rsidRPr="0097152D">
              <w:rPr>
                <w:rFonts w:cs="Arial"/>
                <w:szCs w:val="20"/>
              </w:rPr>
              <w:t>225 162 000</w:t>
            </w:r>
          </w:p>
        </w:tc>
        <w:tc>
          <w:tcPr>
            <w:tcW w:w="596" w:type="dxa"/>
            <w:noWrap/>
            <w:hideMark/>
          </w:tcPr>
          <w:p w14:paraId="760757F6" w14:textId="77777777" w:rsidR="0076202B" w:rsidRPr="0097152D" w:rsidRDefault="0076202B" w:rsidP="00D10AD1">
            <w:pPr>
              <w:spacing w:before="60" w:after="60"/>
              <w:rPr>
                <w:rFonts w:cs="Arial"/>
                <w:szCs w:val="20"/>
              </w:rPr>
            </w:pPr>
            <w:r w:rsidRPr="0097152D">
              <w:rPr>
                <w:rFonts w:cs="Arial"/>
                <w:szCs w:val="20"/>
              </w:rPr>
              <w:t>210 549 000</w:t>
            </w:r>
          </w:p>
        </w:tc>
        <w:tc>
          <w:tcPr>
            <w:tcW w:w="596" w:type="dxa"/>
            <w:noWrap/>
            <w:hideMark/>
          </w:tcPr>
          <w:p w14:paraId="12C66E3C" w14:textId="77777777" w:rsidR="0076202B" w:rsidRPr="0097152D" w:rsidRDefault="0076202B" w:rsidP="00D10AD1">
            <w:pPr>
              <w:spacing w:before="60" w:after="60"/>
              <w:rPr>
                <w:rFonts w:cs="Arial"/>
                <w:szCs w:val="20"/>
              </w:rPr>
            </w:pPr>
            <w:r w:rsidRPr="0097152D">
              <w:rPr>
                <w:rFonts w:cs="Arial"/>
                <w:szCs w:val="20"/>
              </w:rPr>
              <w:t>179 158 000</w:t>
            </w:r>
          </w:p>
        </w:tc>
        <w:tc>
          <w:tcPr>
            <w:tcW w:w="1052" w:type="dxa"/>
            <w:noWrap/>
            <w:hideMark/>
          </w:tcPr>
          <w:p w14:paraId="617F9CA2" w14:textId="77777777" w:rsidR="0076202B" w:rsidRPr="0097152D" w:rsidRDefault="0076202B" w:rsidP="00D10AD1">
            <w:pPr>
              <w:spacing w:before="60" w:after="60"/>
              <w:rPr>
                <w:rFonts w:cs="Arial"/>
                <w:szCs w:val="20"/>
              </w:rPr>
            </w:pPr>
            <w:r w:rsidRPr="0097152D">
              <w:rPr>
                <w:rFonts w:cs="Arial"/>
                <w:szCs w:val="20"/>
              </w:rPr>
              <w:t>67 643 350</w:t>
            </w:r>
          </w:p>
        </w:tc>
        <w:tc>
          <w:tcPr>
            <w:tcW w:w="1281" w:type="dxa"/>
            <w:noWrap/>
            <w:hideMark/>
          </w:tcPr>
          <w:p w14:paraId="77A8CC76" w14:textId="77777777" w:rsidR="0076202B" w:rsidRPr="0097152D" w:rsidRDefault="0076202B" w:rsidP="00D10AD1">
            <w:pPr>
              <w:spacing w:before="60" w:after="60"/>
              <w:rPr>
                <w:rFonts w:cs="Arial"/>
                <w:szCs w:val="20"/>
              </w:rPr>
            </w:pPr>
            <w:r w:rsidRPr="0097152D">
              <w:rPr>
                <w:rFonts w:cs="Arial"/>
                <w:szCs w:val="20"/>
              </w:rPr>
              <w:t>27 950 000</w:t>
            </w:r>
          </w:p>
        </w:tc>
        <w:tc>
          <w:tcPr>
            <w:tcW w:w="1143" w:type="dxa"/>
            <w:noWrap/>
            <w:hideMark/>
          </w:tcPr>
          <w:p w14:paraId="21B8D45D" w14:textId="77777777" w:rsidR="0076202B" w:rsidRPr="0097152D" w:rsidRDefault="0076202B" w:rsidP="00D10AD1">
            <w:pPr>
              <w:spacing w:before="60" w:after="60"/>
              <w:rPr>
                <w:rFonts w:cs="Arial"/>
                <w:szCs w:val="20"/>
              </w:rPr>
            </w:pPr>
            <w:r w:rsidRPr="0097152D">
              <w:rPr>
                <w:rFonts w:cs="Arial"/>
                <w:szCs w:val="20"/>
              </w:rPr>
              <w:t>1 068 625 150</w:t>
            </w:r>
          </w:p>
        </w:tc>
      </w:tr>
      <w:tr w:rsidR="0076202B" w:rsidRPr="0097152D" w14:paraId="3E49B7BD" w14:textId="77777777" w:rsidTr="0076202B">
        <w:trPr>
          <w:trHeight w:val="780"/>
        </w:trPr>
        <w:tc>
          <w:tcPr>
            <w:tcW w:w="1413" w:type="dxa"/>
            <w:vMerge w:val="restart"/>
            <w:noWrap/>
            <w:hideMark/>
          </w:tcPr>
          <w:p w14:paraId="04647253" w14:textId="77777777" w:rsidR="0076202B" w:rsidRPr="0097152D" w:rsidRDefault="0076202B" w:rsidP="00D10AD1">
            <w:pPr>
              <w:spacing w:before="60" w:after="60"/>
              <w:rPr>
                <w:rFonts w:cs="Arial"/>
                <w:szCs w:val="20"/>
              </w:rPr>
            </w:pPr>
            <w:r w:rsidRPr="0097152D">
              <w:rPr>
                <w:rFonts w:cs="Arial"/>
                <w:szCs w:val="20"/>
              </w:rPr>
              <w:t>L’épanouissement des activités économiques est amélioré, l’autonomisation des femmes, des jeunes et des personnes vulnérables est renforcée </w:t>
            </w:r>
          </w:p>
        </w:tc>
        <w:tc>
          <w:tcPr>
            <w:tcW w:w="1276" w:type="dxa"/>
            <w:vMerge w:val="restart"/>
            <w:noWrap/>
            <w:hideMark/>
          </w:tcPr>
          <w:p w14:paraId="1C8285FD" w14:textId="77777777" w:rsidR="0076202B" w:rsidRPr="0097152D" w:rsidRDefault="0076202B" w:rsidP="00D10AD1">
            <w:pPr>
              <w:spacing w:before="60" w:after="60"/>
              <w:rPr>
                <w:rFonts w:cs="Arial"/>
                <w:szCs w:val="20"/>
              </w:rPr>
            </w:pPr>
            <w:r w:rsidRPr="0097152D">
              <w:rPr>
                <w:rFonts w:cs="Arial"/>
                <w:szCs w:val="20"/>
              </w:rPr>
              <w:t>Favoriser le développement du commerce, renforcer le pouvoir économique des femmes et des jeunes</w:t>
            </w:r>
          </w:p>
        </w:tc>
        <w:tc>
          <w:tcPr>
            <w:tcW w:w="1559" w:type="dxa"/>
            <w:hideMark/>
          </w:tcPr>
          <w:p w14:paraId="565AF85A" w14:textId="77777777" w:rsidR="0076202B" w:rsidRPr="0097152D" w:rsidRDefault="0076202B" w:rsidP="00D10AD1">
            <w:pPr>
              <w:spacing w:before="60" w:after="60"/>
              <w:rPr>
                <w:rFonts w:cs="Arial"/>
                <w:szCs w:val="20"/>
              </w:rPr>
            </w:pPr>
            <w:r w:rsidRPr="0097152D">
              <w:rPr>
                <w:rFonts w:cs="Arial"/>
                <w:szCs w:val="20"/>
              </w:rPr>
              <w:t>Réalisation de routes latéritiques</w:t>
            </w:r>
          </w:p>
        </w:tc>
        <w:tc>
          <w:tcPr>
            <w:tcW w:w="992" w:type="dxa"/>
            <w:noWrap/>
            <w:hideMark/>
          </w:tcPr>
          <w:p w14:paraId="7AF66C6F" w14:textId="77777777" w:rsidR="0076202B" w:rsidRPr="0097152D" w:rsidRDefault="0076202B" w:rsidP="00D10AD1">
            <w:pPr>
              <w:spacing w:before="60" w:after="60"/>
              <w:rPr>
                <w:rFonts w:cs="Arial"/>
                <w:szCs w:val="20"/>
              </w:rPr>
            </w:pPr>
            <w:r w:rsidRPr="0097152D">
              <w:rPr>
                <w:rFonts w:cs="Arial"/>
                <w:szCs w:val="20"/>
              </w:rPr>
              <w:t>Km</w:t>
            </w:r>
          </w:p>
        </w:tc>
        <w:tc>
          <w:tcPr>
            <w:tcW w:w="992" w:type="dxa"/>
            <w:noWrap/>
            <w:hideMark/>
          </w:tcPr>
          <w:p w14:paraId="5AAAD310" w14:textId="77777777" w:rsidR="0076202B" w:rsidRPr="0097152D" w:rsidRDefault="0076202B" w:rsidP="00D10AD1">
            <w:pPr>
              <w:spacing w:before="60" w:after="60"/>
              <w:rPr>
                <w:rFonts w:cs="Arial"/>
                <w:szCs w:val="20"/>
              </w:rPr>
            </w:pPr>
            <w:r w:rsidRPr="0097152D">
              <w:rPr>
                <w:rFonts w:cs="Arial"/>
                <w:szCs w:val="20"/>
              </w:rPr>
              <w:t>28</w:t>
            </w:r>
          </w:p>
        </w:tc>
        <w:tc>
          <w:tcPr>
            <w:tcW w:w="851" w:type="dxa"/>
            <w:noWrap/>
            <w:hideMark/>
          </w:tcPr>
          <w:p w14:paraId="666FE6A6" w14:textId="77777777" w:rsidR="0076202B" w:rsidRPr="0097152D" w:rsidRDefault="0076202B" w:rsidP="00D10AD1">
            <w:pPr>
              <w:spacing w:before="60" w:after="60"/>
              <w:rPr>
                <w:rFonts w:cs="Arial"/>
                <w:szCs w:val="20"/>
              </w:rPr>
            </w:pPr>
            <w:r w:rsidRPr="0097152D">
              <w:rPr>
                <w:rFonts w:cs="Arial"/>
                <w:szCs w:val="20"/>
              </w:rPr>
              <w:t>PM</w:t>
            </w:r>
          </w:p>
        </w:tc>
        <w:tc>
          <w:tcPr>
            <w:tcW w:w="992" w:type="dxa"/>
            <w:noWrap/>
            <w:hideMark/>
          </w:tcPr>
          <w:p w14:paraId="6DF06656" w14:textId="77777777" w:rsidR="0076202B" w:rsidRPr="0097152D" w:rsidRDefault="0076202B" w:rsidP="00D10AD1">
            <w:pPr>
              <w:spacing w:before="60" w:after="60"/>
              <w:rPr>
                <w:rFonts w:cs="Arial"/>
                <w:szCs w:val="20"/>
              </w:rPr>
            </w:pPr>
            <w:r w:rsidRPr="0097152D">
              <w:rPr>
                <w:rFonts w:cs="Arial"/>
                <w:szCs w:val="20"/>
              </w:rPr>
              <w:t>PM</w:t>
            </w:r>
          </w:p>
        </w:tc>
        <w:tc>
          <w:tcPr>
            <w:tcW w:w="661" w:type="dxa"/>
            <w:noWrap/>
            <w:hideMark/>
          </w:tcPr>
          <w:p w14:paraId="3A92F0FF"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323434F0"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17DFADE9"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7B1F8B7F" w14:textId="77777777" w:rsidR="0076202B" w:rsidRPr="0097152D" w:rsidRDefault="0076202B" w:rsidP="00D10AD1">
            <w:pPr>
              <w:spacing w:before="60" w:after="60"/>
              <w:rPr>
                <w:rFonts w:cs="Arial"/>
                <w:szCs w:val="20"/>
              </w:rPr>
            </w:pPr>
            <w:r w:rsidRPr="0097152D">
              <w:rPr>
                <w:rFonts w:cs="Arial"/>
                <w:szCs w:val="20"/>
              </w:rPr>
              <w:t>PM</w:t>
            </w:r>
          </w:p>
        </w:tc>
        <w:tc>
          <w:tcPr>
            <w:tcW w:w="596" w:type="dxa"/>
            <w:noWrap/>
            <w:hideMark/>
          </w:tcPr>
          <w:p w14:paraId="04378EC3" w14:textId="77777777" w:rsidR="0076202B" w:rsidRPr="0097152D" w:rsidRDefault="0076202B" w:rsidP="00D10AD1">
            <w:pPr>
              <w:spacing w:before="60" w:after="60"/>
              <w:rPr>
                <w:rFonts w:cs="Arial"/>
                <w:szCs w:val="20"/>
              </w:rPr>
            </w:pPr>
            <w:r w:rsidRPr="0097152D">
              <w:rPr>
                <w:rFonts w:cs="Arial"/>
                <w:szCs w:val="20"/>
              </w:rPr>
              <w:t>PM</w:t>
            </w:r>
          </w:p>
        </w:tc>
        <w:tc>
          <w:tcPr>
            <w:tcW w:w="1052" w:type="dxa"/>
            <w:noWrap/>
            <w:hideMark/>
          </w:tcPr>
          <w:p w14:paraId="626C799F" w14:textId="77777777" w:rsidR="0076202B" w:rsidRPr="0097152D" w:rsidRDefault="0076202B" w:rsidP="00D10AD1">
            <w:pPr>
              <w:spacing w:before="60" w:after="60"/>
              <w:rPr>
                <w:rFonts w:cs="Arial"/>
                <w:szCs w:val="20"/>
              </w:rPr>
            </w:pPr>
            <w:r w:rsidRPr="0097152D">
              <w:rPr>
                <w:rFonts w:cs="Arial"/>
                <w:szCs w:val="20"/>
              </w:rPr>
              <w:t>PM</w:t>
            </w:r>
          </w:p>
        </w:tc>
        <w:tc>
          <w:tcPr>
            <w:tcW w:w="1281" w:type="dxa"/>
            <w:noWrap/>
            <w:hideMark/>
          </w:tcPr>
          <w:p w14:paraId="7682BE19" w14:textId="77777777" w:rsidR="0076202B" w:rsidRPr="0097152D" w:rsidRDefault="0076202B" w:rsidP="00D10AD1">
            <w:pPr>
              <w:spacing w:before="60" w:after="60"/>
              <w:rPr>
                <w:rFonts w:cs="Arial"/>
                <w:szCs w:val="20"/>
              </w:rPr>
            </w:pPr>
            <w:r w:rsidRPr="0097152D">
              <w:rPr>
                <w:rFonts w:cs="Arial"/>
                <w:szCs w:val="20"/>
              </w:rPr>
              <w:t>PM</w:t>
            </w:r>
          </w:p>
        </w:tc>
        <w:tc>
          <w:tcPr>
            <w:tcW w:w="1143" w:type="dxa"/>
            <w:noWrap/>
            <w:hideMark/>
          </w:tcPr>
          <w:p w14:paraId="10C3B028"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26AC3EE5" w14:textId="77777777" w:rsidTr="0076202B">
        <w:trPr>
          <w:trHeight w:val="1300"/>
        </w:trPr>
        <w:tc>
          <w:tcPr>
            <w:tcW w:w="1413" w:type="dxa"/>
            <w:vMerge/>
            <w:hideMark/>
          </w:tcPr>
          <w:p w14:paraId="2D1A92E5" w14:textId="77777777" w:rsidR="0076202B" w:rsidRPr="0097152D" w:rsidRDefault="0076202B" w:rsidP="00D10AD1">
            <w:pPr>
              <w:spacing w:before="60" w:after="60"/>
              <w:rPr>
                <w:rFonts w:cs="Arial"/>
                <w:szCs w:val="20"/>
              </w:rPr>
            </w:pPr>
          </w:p>
        </w:tc>
        <w:tc>
          <w:tcPr>
            <w:tcW w:w="1276" w:type="dxa"/>
            <w:vMerge/>
            <w:hideMark/>
          </w:tcPr>
          <w:p w14:paraId="6F822EBC" w14:textId="77777777" w:rsidR="0076202B" w:rsidRPr="0097152D" w:rsidRDefault="0076202B" w:rsidP="00D10AD1">
            <w:pPr>
              <w:spacing w:before="60" w:after="60"/>
              <w:rPr>
                <w:rFonts w:cs="Arial"/>
                <w:szCs w:val="20"/>
              </w:rPr>
            </w:pPr>
          </w:p>
        </w:tc>
        <w:tc>
          <w:tcPr>
            <w:tcW w:w="1559" w:type="dxa"/>
            <w:hideMark/>
          </w:tcPr>
          <w:p w14:paraId="7047D070" w14:textId="77777777" w:rsidR="0076202B" w:rsidRPr="0097152D" w:rsidRDefault="0076202B" w:rsidP="00D10AD1">
            <w:pPr>
              <w:spacing w:before="60" w:after="60"/>
              <w:rPr>
                <w:rFonts w:cs="Arial"/>
                <w:szCs w:val="20"/>
              </w:rPr>
            </w:pPr>
            <w:r w:rsidRPr="0097152D">
              <w:rPr>
                <w:rFonts w:cs="Arial"/>
                <w:szCs w:val="20"/>
              </w:rPr>
              <w:t>Formation de 10 artisans en fabrication de charrue et houe</w:t>
            </w:r>
          </w:p>
        </w:tc>
        <w:tc>
          <w:tcPr>
            <w:tcW w:w="992" w:type="dxa"/>
            <w:noWrap/>
            <w:hideMark/>
          </w:tcPr>
          <w:p w14:paraId="0E14597E" w14:textId="77777777" w:rsidR="0076202B" w:rsidRPr="0097152D" w:rsidRDefault="0076202B" w:rsidP="00D10AD1">
            <w:pPr>
              <w:spacing w:before="60" w:after="60"/>
              <w:rPr>
                <w:rFonts w:cs="Arial"/>
                <w:szCs w:val="20"/>
              </w:rPr>
            </w:pPr>
            <w:r w:rsidRPr="0097152D">
              <w:rPr>
                <w:rFonts w:cs="Arial"/>
                <w:szCs w:val="20"/>
              </w:rPr>
              <w:t>Formations</w:t>
            </w:r>
          </w:p>
        </w:tc>
        <w:tc>
          <w:tcPr>
            <w:tcW w:w="992" w:type="dxa"/>
            <w:noWrap/>
            <w:hideMark/>
          </w:tcPr>
          <w:p w14:paraId="3DB9F38A"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21C0DAE3"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7E9A0390"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7587A7F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0449EB3"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13893ABB"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129EDB99"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35B30E1"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0C6F1FB4"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1E1FE887"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92835FE"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4DB00702" w14:textId="77777777" w:rsidTr="0076202B">
        <w:trPr>
          <w:trHeight w:val="1040"/>
        </w:trPr>
        <w:tc>
          <w:tcPr>
            <w:tcW w:w="1413" w:type="dxa"/>
            <w:vMerge/>
            <w:hideMark/>
          </w:tcPr>
          <w:p w14:paraId="38F5A711" w14:textId="77777777" w:rsidR="0076202B" w:rsidRPr="0097152D" w:rsidRDefault="0076202B" w:rsidP="00D10AD1">
            <w:pPr>
              <w:spacing w:before="60" w:after="60"/>
              <w:rPr>
                <w:rFonts w:cs="Arial"/>
                <w:szCs w:val="20"/>
              </w:rPr>
            </w:pPr>
          </w:p>
        </w:tc>
        <w:tc>
          <w:tcPr>
            <w:tcW w:w="1276" w:type="dxa"/>
            <w:vMerge/>
            <w:hideMark/>
          </w:tcPr>
          <w:p w14:paraId="431702C7" w14:textId="77777777" w:rsidR="0076202B" w:rsidRPr="0097152D" w:rsidRDefault="0076202B" w:rsidP="00D10AD1">
            <w:pPr>
              <w:spacing w:before="60" w:after="60"/>
              <w:rPr>
                <w:rFonts w:cs="Arial"/>
                <w:szCs w:val="20"/>
              </w:rPr>
            </w:pPr>
          </w:p>
        </w:tc>
        <w:tc>
          <w:tcPr>
            <w:tcW w:w="1559" w:type="dxa"/>
            <w:hideMark/>
          </w:tcPr>
          <w:p w14:paraId="64D270B2" w14:textId="77777777" w:rsidR="0076202B" w:rsidRPr="0097152D" w:rsidRDefault="0076202B" w:rsidP="00D10AD1">
            <w:pPr>
              <w:spacing w:before="60" w:after="60"/>
              <w:rPr>
                <w:rFonts w:cs="Arial"/>
                <w:szCs w:val="20"/>
              </w:rPr>
            </w:pPr>
            <w:r w:rsidRPr="0097152D">
              <w:rPr>
                <w:rFonts w:cs="Arial"/>
                <w:szCs w:val="20"/>
              </w:rPr>
              <w:t>Construction de hangars de marchés et magasins</w:t>
            </w:r>
          </w:p>
        </w:tc>
        <w:tc>
          <w:tcPr>
            <w:tcW w:w="992" w:type="dxa"/>
            <w:noWrap/>
            <w:hideMark/>
          </w:tcPr>
          <w:p w14:paraId="783A45C9" w14:textId="77777777" w:rsidR="0076202B" w:rsidRPr="0097152D" w:rsidRDefault="0076202B" w:rsidP="00D10AD1">
            <w:pPr>
              <w:spacing w:before="60" w:after="60"/>
              <w:rPr>
                <w:rFonts w:cs="Arial"/>
                <w:szCs w:val="20"/>
              </w:rPr>
            </w:pPr>
            <w:r w:rsidRPr="0097152D">
              <w:rPr>
                <w:rFonts w:cs="Arial"/>
                <w:szCs w:val="20"/>
              </w:rPr>
              <w:t>Hangars, magasins</w:t>
            </w:r>
          </w:p>
        </w:tc>
        <w:tc>
          <w:tcPr>
            <w:tcW w:w="992" w:type="dxa"/>
            <w:noWrap/>
            <w:hideMark/>
          </w:tcPr>
          <w:p w14:paraId="6E942A26"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4521F701" w14:textId="77777777" w:rsidR="0076202B" w:rsidRPr="0097152D" w:rsidRDefault="0076202B" w:rsidP="00D10AD1">
            <w:pPr>
              <w:spacing w:before="60" w:after="60"/>
              <w:rPr>
                <w:rFonts w:cs="Arial"/>
                <w:szCs w:val="20"/>
              </w:rPr>
            </w:pPr>
            <w:r w:rsidRPr="0097152D">
              <w:rPr>
                <w:rFonts w:cs="Arial"/>
                <w:szCs w:val="20"/>
              </w:rPr>
              <w:t>2 000 000</w:t>
            </w:r>
          </w:p>
        </w:tc>
        <w:tc>
          <w:tcPr>
            <w:tcW w:w="992" w:type="dxa"/>
            <w:noWrap/>
            <w:hideMark/>
          </w:tcPr>
          <w:p w14:paraId="430DBD4D" w14:textId="77777777" w:rsidR="0076202B" w:rsidRPr="0097152D" w:rsidRDefault="0076202B" w:rsidP="00D10AD1">
            <w:pPr>
              <w:spacing w:before="60" w:after="60"/>
              <w:rPr>
                <w:rFonts w:cs="Arial"/>
                <w:szCs w:val="20"/>
              </w:rPr>
            </w:pPr>
            <w:r w:rsidRPr="0097152D">
              <w:rPr>
                <w:rFonts w:cs="Arial"/>
                <w:szCs w:val="20"/>
              </w:rPr>
              <w:t>20 000 000</w:t>
            </w:r>
          </w:p>
        </w:tc>
        <w:tc>
          <w:tcPr>
            <w:tcW w:w="661" w:type="dxa"/>
            <w:noWrap/>
            <w:hideMark/>
          </w:tcPr>
          <w:p w14:paraId="012407F2"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5E5181A4"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77E7494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EF3A9F1"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64CB91BD"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70A2DDFE" w14:textId="77777777" w:rsidR="0076202B" w:rsidRPr="0097152D" w:rsidRDefault="0076202B" w:rsidP="00D10AD1">
            <w:pPr>
              <w:spacing w:before="60" w:after="60"/>
              <w:rPr>
                <w:rFonts w:cs="Arial"/>
                <w:szCs w:val="20"/>
              </w:rPr>
            </w:pPr>
            <w:r w:rsidRPr="0097152D">
              <w:rPr>
                <w:rFonts w:cs="Arial"/>
                <w:szCs w:val="20"/>
              </w:rPr>
              <w:t>2 000 000</w:t>
            </w:r>
          </w:p>
        </w:tc>
        <w:tc>
          <w:tcPr>
            <w:tcW w:w="1281" w:type="dxa"/>
            <w:noWrap/>
            <w:hideMark/>
          </w:tcPr>
          <w:p w14:paraId="332B4D6A"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1F45A3F7" w14:textId="77777777" w:rsidR="0076202B" w:rsidRPr="0097152D" w:rsidRDefault="0076202B" w:rsidP="00D10AD1">
            <w:pPr>
              <w:spacing w:before="60" w:after="60"/>
              <w:rPr>
                <w:rFonts w:cs="Arial"/>
                <w:szCs w:val="20"/>
              </w:rPr>
            </w:pPr>
            <w:r w:rsidRPr="0097152D">
              <w:rPr>
                <w:rFonts w:cs="Arial"/>
                <w:szCs w:val="20"/>
              </w:rPr>
              <w:t>18 000 000</w:t>
            </w:r>
          </w:p>
        </w:tc>
      </w:tr>
      <w:tr w:rsidR="0076202B" w:rsidRPr="0097152D" w14:paraId="1E5B9F65" w14:textId="77777777" w:rsidTr="0076202B">
        <w:trPr>
          <w:trHeight w:val="1040"/>
        </w:trPr>
        <w:tc>
          <w:tcPr>
            <w:tcW w:w="1413" w:type="dxa"/>
            <w:vMerge/>
            <w:hideMark/>
          </w:tcPr>
          <w:p w14:paraId="7509AE1E" w14:textId="77777777" w:rsidR="0076202B" w:rsidRPr="0097152D" w:rsidRDefault="0076202B" w:rsidP="00D10AD1">
            <w:pPr>
              <w:spacing w:before="60" w:after="60"/>
              <w:rPr>
                <w:rFonts w:cs="Arial"/>
                <w:szCs w:val="20"/>
              </w:rPr>
            </w:pPr>
          </w:p>
        </w:tc>
        <w:tc>
          <w:tcPr>
            <w:tcW w:w="1276" w:type="dxa"/>
            <w:vMerge/>
            <w:hideMark/>
          </w:tcPr>
          <w:p w14:paraId="0F699F4D" w14:textId="77777777" w:rsidR="0076202B" w:rsidRPr="0097152D" w:rsidRDefault="0076202B" w:rsidP="00D10AD1">
            <w:pPr>
              <w:spacing w:before="60" w:after="60"/>
              <w:rPr>
                <w:rFonts w:cs="Arial"/>
                <w:szCs w:val="20"/>
              </w:rPr>
            </w:pPr>
          </w:p>
        </w:tc>
        <w:tc>
          <w:tcPr>
            <w:tcW w:w="1559" w:type="dxa"/>
            <w:hideMark/>
          </w:tcPr>
          <w:p w14:paraId="6210FDC0" w14:textId="77777777" w:rsidR="0076202B" w:rsidRPr="0097152D" w:rsidRDefault="0076202B" w:rsidP="00D10AD1">
            <w:pPr>
              <w:spacing w:before="60" w:after="60"/>
              <w:rPr>
                <w:rFonts w:cs="Arial"/>
                <w:szCs w:val="20"/>
              </w:rPr>
            </w:pPr>
            <w:r w:rsidRPr="0097152D">
              <w:rPr>
                <w:rFonts w:cs="Arial"/>
                <w:szCs w:val="20"/>
              </w:rPr>
              <w:t>Création de marché hebdomadaire</w:t>
            </w:r>
          </w:p>
        </w:tc>
        <w:tc>
          <w:tcPr>
            <w:tcW w:w="992" w:type="dxa"/>
            <w:noWrap/>
            <w:hideMark/>
          </w:tcPr>
          <w:p w14:paraId="40E3921B" w14:textId="77777777" w:rsidR="0076202B" w:rsidRPr="0097152D" w:rsidRDefault="0076202B" w:rsidP="00D10AD1">
            <w:pPr>
              <w:spacing w:before="60" w:after="60"/>
              <w:rPr>
                <w:rFonts w:cs="Arial"/>
                <w:szCs w:val="20"/>
              </w:rPr>
            </w:pPr>
            <w:r w:rsidRPr="0097152D">
              <w:rPr>
                <w:rFonts w:cs="Arial"/>
                <w:szCs w:val="20"/>
              </w:rPr>
              <w:t>Marché</w:t>
            </w:r>
          </w:p>
        </w:tc>
        <w:tc>
          <w:tcPr>
            <w:tcW w:w="992" w:type="dxa"/>
            <w:noWrap/>
            <w:hideMark/>
          </w:tcPr>
          <w:p w14:paraId="7568EA1A"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54E9CE8C"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28A5A84D"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76366AD6"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20AD7DE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AC462A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B0AA3E6"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23E7D9C"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2656EFD" w14:textId="77777777" w:rsidR="0076202B" w:rsidRPr="0097152D" w:rsidRDefault="0076202B" w:rsidP="00D10AD1">
            <w:pPr>
              <w:spacing w:before="60" w:after="60"/>
              <w:rPr>
                <w:rFonts w:cs="Arial"/>
                <w:szCs w:val="20"/>
              </w:rPr>
            </w:pPr>
            <w:r w:rsidRPr="0097152D">
              <w:rPr>
                <w:rFonts w:cs="Arial"/>
                <w:szCs w:val="20"/>
              </w:rPr>
              <w:t>500 000</w:t>
            </w:r>
          </w:p>
        </w:tc>
        <w:tc>
          <w:tcPr>
            <w:tcW w:w="1281" w:type="dxa"/>
            <w:noWrap/>
            <w:hideMark/>
          </w:tcPr>
          <w:p w14:paraId="785FA4EB"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846C762" w14:textId="77777777" w:rsidR="0076202B" w:rsidRPr="0097152D" w:rsidRDefault="0076202B" w:rsidP="00D10AD1">
            <w:pPr>
              <w:spacing w:before="60" w:after="60"/>
              <w:rPr>
                <w:rFonts w:cs="Arial"/>
                <w:szCs w:val="20"/>
              </w:rPr>
            </w:pPr>
            <w:r w:rsidRPr="0097152D">
              <w:rPr>
                <w:rFonts w:cs="Arial"/>
                <w:szCs w:val="20"/>
              </w:rPr>
              <w:t>4 500 000</w:t>
            </w:r>
          </w:p>
        </w:tc>
      </w:tr>
      <w:tr w:rsidR="0076202B" w:rsidRPr="0097152D" w14:paraId="0425FD40" w14:textId="77777777" w:rsidTr="0076202B">
        <w:trPr>
          <w:trHeight w:val="2080"/>
        </w:trPr>
        <w:tc>
          <w:tcPr>
            <w:tcW w:w="1413" w:type="dxa"/>
            <w:vMerge/>
            <w:hideMark/>
          </w:tcPr>
          <w:p w14:paraId="3BFEA049" w14:textId="77777777" w:rsidR="0076202B" w:rsidRPr="0097152D" w:rsidRDefault="0076202B" w:rsidP="00D10AD1">
            <w:pPr>
              <w:spacing w:before="60" w:after="60"/>
              <w:rPr>
                <w:rFonts w:cs="Arial"/>
                <w:szCs w:val="20"/>
              </w:rPr>
            </w:pPr>
          </w:p>
        </w:tc>
        <w:tc>
          <w:tcPr>
            <w:tcW w:w="1276" w:type="dxa"/>
            <w:vMerge/>
            <w:hideMark/>
          </w:tcPr>
          <w:p w14:paraId="3257EC02" w14:textId="77777777" w:rsidR="0076202B" w:rsidRPr="0097152D" w:rsidRDefault="0076202B" w:rsidP="00D10AD1">
            <w:pPr>
              <w:spacing w:before="60" w:after="60"/>
              <w:rPr>
                <w:rFonts w:cs="Arial"/>
                <w:szCs w:val="20"/>
              </w:rPr>
            </w:pPr>
          </w:p>
        </w:tc>
        <w:tc>
          <w:tcPr>
            <w:tcW w:w="1559" w:type="dxa"/>
            <w:hideMark/>
          </w:tcPr>
          <w:p w14:paraId="7205DA3F" w14:textId="77777777" w:rsidR="0076202B" w:rsidRPr="0097152D" w:rsidRDefault="0076202B" w:rsidP="00D10AD1">
            <w:pPr>
              <w:spacing w:before="60" w:after="60"/>
              <w:rPr>
                <w:rFonts w:cs="Arial"/>
                <w:szCs w:val="20"/>
              </w:rPr>
            </w:pPr>
            <w:r w:rsidRPr="0097152D">
              <w:rPr>
                <w:rFonts w:cs="Arial"/>
                <w:szCs w:val="20"/>
              </w:rPr>
              <w:t>Mise à disposition des moulins aux femmes (ADT : portique, UEH, charrettes)</w:t>
            </w:r>
          </w:p>
        </w:tc>
        <w:tc>
          <w:tcPr>
            <w:tcW w:w="992" w:type="dxa"/>
            <w:noWrap/>
            <w:hideMark/>
          </w:tcPr>
          <w:p w14:paraId="659294B3" w14:textId="77777777" w:rsidR="0076202B" w:rsidRPr="0097152D" w:rsidRDefault="0076202B" w:rsidP="00D10AD1">
            <w:pPr>
              <w:spacing w:before="60" w:after="60"/>
              <w:rPr>
                <w:rFonts w:cs="Arial"/>
                <w:szCs w:val="20"/>
              </w:rPr>
            </w:pPr>
            <w:r w:rsidRPr="0097152D">
              <w:rPr>
                <w:rFonts w:cs="Arial"/>
                <w:szCs w:val="20"/>
              </w:rPr>
              <w:t>UEH, portique, minoterie</w:t>
            </w:r>
          </w:p>
        </w:tc>
        <w:tc>
          <w:tcPr>
            <w:tcW w:w="992" w:type="dxa"/>
            <w:noWrap/>
            <w:hideMark/>
          </w:tcPr>
          <w:p w14:paraId="435F93EF" w14:textId="77777777" w:rsidR="0076202B" w:rsidRPr="0097152D" w:rsidRDefault="0076202B" w:rsidP="00D10AD1">
            <w:pPr>
              <w:spacing w:before="60" w:after="60"/>
              <w:rPr>
                <w:rFonts w:cs="Arial"/>
                <w:szCs w:val="20"/>
              </w:rPr>
            </w:pPr>
            <w:r w:rsidRPr="0097152D">
              <w:rPr>
                <w:rFonts w:cs="Arial"/>
                <w:szCs w:val="20"/>
              </w:rPr>
              <w:t>30</w:t>
            </w:r>
          </w:p>
        </w:tc>
        <w:tc>
          <w:tcPr>
            <w:tcW w:w="851" w:type="dxa"/>
            <w:noWrap/>
            <w:hideMark/>
          </w:tcPr>
          <w:p w14:paraId="44BB09CC" w14:textId="77777777" w:rsidR="0076202B" w:rsidRPr="0097152D" w:rsidRDefault="0076202B" w:rsidP="00D10AD1">
            <w:pPr>
              <w:spacing w:before="60" w:after="60"/>
              <w:rPr>
                <w:rFonts w:cs="Arial"/>
                <w:szCs w:val="20"/>
              </w:rPr>
            </w:pPr>
            <w:r w:rsidRPr="0097152D">
              <w:rPr>
                <w:rFonts w:cs="Arial"/>
                <w:szCs w:val="20"/>
              </w:rPr>
              <w:t>2 500 000</w:t>
            </w:r>
          </w:p>
        </w:tc>
        <w:tc>
          <w:tcPr>
            <w:tcW w:w="992" w:type="dxa"/>
            <w:noWrap/>
            <w:hideMark/>
          </w:tcPr>
          <w:p w14:paraId="5673A602" w14:textId="77777777" w:rsidR="0076202B" w:rsidRPr="0097152D" w:rsidRDefault="0076202B" w:rsidP="00D10AD1">
            <w:pPr>
              <w:spacing w:before="60" w:after="60"/>
              <w:rPr>
                <w:rFonts w:cs="Arial"/>
                <w:szCs w:val="20"/>
              </w:rPr>
            </w:pPr>
            <w:r w:rsidRPr="0097152D">
              <w:rPr>
                <w:rFonts w:cs="Arial"/>
                <w:szCs w:val="20"/>
              </w:rPr>
              <w:t>75 000 000</w:t>
            </w:r>
          </w:p>
        </w:tc>
        <w:tc>
          <w:tcPr>
            <w:tcW w:w="661" w:type="dxa"/>
            <w:noWrap/>
            <w:hideMark/>
          </w:tcPr>
          <w:p w14:paraId="2DB47ED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0727EA2" w14:textId="77777777" w:rsidR="0076202B" w:rsidRPr="0097152D" w:rsidRDefault="0076202B" w:rsidP="00D10AD1">
            <w:pPr>
              <w:spacing w:before="60" w:after="60"/>
              <w:rPr>
                <w:rFonts w:cs="Arial"/>
                <w:szCs w:val="20"/>
              </w:rPr>
            </w:pPr>
            <w:r w:rsidRPr="0097152D">
              <w:rPr>
                <w:rFonts w:cs="Arial"/>
                <w:szCs w:val="20"/>
              </w:rPr>
              <w:t>37 500 000</w:t>
            </w:r>
          </w:p>
        </w:tc>
        <w:tc>
          <w:tcPr>
            <w:tcW w:w="596" w:type="dxa"/>
            <w:noWrap/>
            <w:hideMark/>
          </w:tcPr>
          <w:p w14:paraId="4370CABE" w14:textId="77777777" w:rsidR="0076202B" w:rsidRPr="0097152D" w:rsidRDefault="0076202B" w:rsidP="00D10AD1">
            <w:pPr>
              <w:spacing w:before="60" w:after="60"/>
              <w:rPr>
                <w:rFonts w:cs="Arial"/>
                <w:szCs w:val="20"/>
              </w:rPr>
            </w:pPr>
            <w:r w:rsidRPr="0097152D">
              <w:rPr>
                <w:rFonts w:cs="Arial"/>
                <w:szCs w:val="20"/>
              </w:rPr>
              <w:t>37 500 000</w:t>
            </w:r>
          </w:p>
        </w:tc>
        <w:tc>
          <w:tcPr>
            <w:tcW w:w="596" w:type="dxa"/>
            <w:noWrap/>
            <w:hideMark/>
          </w:tcPr>
          <w:p w14:paraId="591EB636"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A411D19"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7F05F5A3"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22AD58D7" w14:textId="77777777" w:rsidR="0076202B" w:rsidRPr="0097152D" w:rsidRDefault="0076202B" w:rsidP="00D10AD1">
            <w:pPr>
              <w:spacing w:before="60" w:after="60"/>
              <w:rPr>
                <w:rFonts w:cs="Arial"/>
                <w:szCs w:val="20"/>
              </w:rPr>
            </w:pPr>
            <w:r w:rsidRPr="0097152D">
              <w:rPr>
                <w:rFonts w:cs="Arial"/>
                <w:szCs w:val="20"/>
              </w:rPr>
              <w:t>7 500 000</w:t>
            </w:r>
          </w:p>
        </w:tc>
        <w:tc>
          <w:tcPr>
            <w:tcW w:w="1143" w:type="dxa"/>
            <w:noWrap/>
            <w:hideMark/>
          </w:tcPr>
          <w:p w14:paraId="6F35F5DC" w14:textId="77777777" w:rsidR="0076202B" w:rsidRPr="0097152D" w:rsidRDefault="0076202B" w:rsidP="00D10AD1">
            <w:pPr>
              <w:spacing w:before="60" w:after="60"/>
              <w:rPr>
                <w:rFonts w:cs="Arial"/>
                <w:szCs w:val="20"/>
              </w:rPr>
            </w:pPr>
            <w:r w:rsidRPr="0097152D">
              <w:rPr>
                <w:rFonts w:cs="Arial"/>
                <w:szCs w:val="20"/>
              </w:rPr>
              <w:t>67 500 000</w:t>
            </w:r>
          </w:p>
        </w:tc>
      </w:tr>
      <w:tr w:rsidR="0076202B" w:rsidRPr="0097152D" w14:paraId="6EEAC19E" w14:textId="77777777" w:rsidTr="0076202B">
        <w:trPr>
          <w:trHeight w:val="1300"/>
        </w:trPr>
        <w:tc>
          <w:tcPr>
            <w:tcW w:w="1413" w:type="dxa"/>
            <w:vMerge/>
            <w:hideMark/>
          </w:tcPr>
          <w:p w14:paraId="40712B56" w14:textId="77777777" w:rsidR="0076202B" w:rsidRPr="0097152D" w:rsidRDefault="0076202B" w:rsidP="00D10AD1">
            <w:pPr>
              <w:spacing w:before="60" w:after="60"/>
              <w:rPr>
                <w:rFonts w:cs="Arial"/>
                <w:szCs w:val="20"/>
              </w:rPr>
            </w:pPr>
          </w:p>
        </w:tc>
        <w:tc>
          <w:tcPr>
            <w:tcW w:w="1276" w:type="dxa"/>
            <w:vMerge/>
            <w:hideMark/>
          </w:tcPr>
          <w:p w14:paraId="509846BA" w14:textId="77777777" w:rsidR="0076202B" w:rsidRPr="0097152D" w:rsidRDefault="0076202B" w:rsidP="00D10AD1">
            <w:pPr>
              <w:spacing w:before="60" w:after="60"/>
              <w:rPr>
                <w:rFonts w:cs="Arial"/>
                <w:szCs w:val="20"/>
              </w:rPr>
            </w:pPr>
          </w:p>
        </w:tc>
        <w:tc>
          <w:tcPr>
            <w:tcW w:w="1559" w:type="dxa"/>
            <w:hideMark/>
          </w:tcPr>
          <w:p w14:paraId="7CDE2828" w14:textId="77777777" w:rsidR="0076202B" w:rsidRPr="0097152D" w:rsidRDefault="0076202B" w:rsidP="00D10AD1">
            <w:pPr>
              <w:spacing w:before="60" w:after="60"/>
              <w:rPr>
                <w:rFonts w:cs="Arial"/>
                <w:szCs w:val="20"/>
              </w:rPr>
            </w:pPr>
            <w:proofErr w:type="spellStart"/>
            <w:r w:rsidRPr="0097152D">
              <w:rPr>
                <w:rFonts w:cs="Arial"/>
                <w:szCs w:val="20"/>
              </w:rPr>
              <w:t>Octroit</w:t>
            </w:r>
            <w:proofErr w:type="spellEnd"/>
            <w:r w:rsidRPr="0097152D">
              <w:rPr>
                <w:rFonts w:cs="Arial"/>
                <w:szCs w:val="20"/>
              </w:rPr>
              <w:t xml:space="preserve"> des micro crédit au profit des </w:t>
            </w:r>
            <w:r w:rsidR="00EC62BD" w:rsidRPr="0097152D">
              <w:rPr>
                <w:rFonts w:cs="Arial"/>
                <w:szCs w:val="20"/>
              </w:rPr>
              <w:t>femmes pour</w:t>
            </w:r>
            <w:r w:rsidRPr="0097152D">
              <w:rPr>
                <w:rFonts w:cs="Arial"/>
                <w:szCs w:val="20"/>
              </w:rPr>
              <w:t xml:space="preserve"> les AGR</w:t>
            </w:r>
          </w:p>
        </w:tc>
        <w:tc>
          <w:tcPr>
            <w:tcW w:w="992" w:type="dxa"/>
            <w:noWrap/>
            <w:hideMark/>
          </w:tcPr>
          <w:p w14:paraId="71B77785" w14:textId="77777777" w:rsidR="0076202B" w:rsidRPr="0097152D" w:rsidRDefault="0076202B" w:rsidP="00D10AD1">
            <w:pPr>
              <w:spacing w:before="60" w:after="60"/>
              <w:rPr>
                <w:rFonts w:cs="Arial"/>
                <w:szCs w:val="20"/>
              </w:rPr>
            </w:pPr>
            <w:r w:rsidRPr="0097152D">
              <w:rPr>
                <w:rFonts w:cs="Arial"/>
                <w:szCs w:val="20"/>
              </w:rPr>
              <w:t>Mise en relation</w:t>
            </w:r>
          </w:p>
        </w:tc>
        <w:tc>
          <w:tcPr>
            <w:tcW w:w="992" w:type="dxa"/>
            <w:noWrap/>
            <w:hideMark/>
          </w:tcPr>
          <w:p w14:paraId="26712639" w14:textId="77777777" w:rsidR="0076202B" w:rsidRPr="0097152D" w:rsidRDefault="0076202B" w:rsidP="00D10AD1">
            <w:pPr>
              <w:spacing w:before="60" w:after="60"/>
              <w:rPr>
                <w:rFonts w:cs="Arial"/>
                <w:szCs w:val="20"/>
              </w:rPr>
            </w:pPr>
            <w:r w:rsidRPr="0097152D">
              <w:rPr>
                <w:rFonts w:cs="Arial"/>
                <w:szCs w:val="20"/>
              </w:rPr>
              <w:t>30</w:t>
            </w:r>
          </w:p>
        </w:tc>
        <w:tc>
          <w:tcPr>
            <w:tcW w:w="851" w:type="dxa"/>
            <w:noWrap/>
            <w:hideMark/>
          </w:tcPr>
          <w:p w14:paraId="5DD42AC1"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2F7903FC"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509A942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533033F"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2110689F" w14:textId="77777777" w:rsidR="0076202B" w:rsidRPr="0097152D" w:rsidRDefault="0076202B" w:rsidP="00D10AD1">
            <w:pPr>
              <w:spacing w:before="60" w:after="60"/>
              <w:rPr>
                <w:rFonts w:cs="Arial"/>
                <w:szCs w:val="20"/>
              </w:rPr>
            </w:pPr>
            <w:r w:rsidRPr="0097152D">
              <w:rPr>
                <w:rFonts w:cs="Arial"/>
                <w:szCs w:val="20"/>
              </w:rPr>
              <w:t>1 500 000</w:t>
            </w:r>
          </w:p>
        </w:tc>
        <w:tc>
          <w:tcPr>
            <w:tcW w:w="596" w:type="dxa"/>
            <w:noWrap/>
            <w:hideMark/>
          </w:tcPr>
          <w:p w14:paraId="0D8A6259"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0EBA7DB"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B9346E3"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1C135380" w14:textId="77777777" w:rsidR="0076202B" w:rsidRPr="0097152D" w:rsidRDefault="0076202B" w:rsidP="00D10AD1">
            <w:pPr>
              <w:spacing w:before="60" w:after="60"/>
              <w:rPr>
                <w:rFonts w:cs="Arial"/>
                <w:szCs w:val="20"/>
              </w:rPr>
            </w:pPr>
            <w:r w:rsidRPr="0097152D">
              <w:rPr>
                <w:rFonts w:cs="Arial"/>
                <w:szCs w:val="20"/>
              </w:rPr>
              <w:t>300 000</w:t>
            </w:r>
          </w:p>
        </w:tc>
        <w:tc>
          <w:tcPr>
            <w:tcW w:w="1143" w:type="dxa"/>
            <w:noWrap/>
            <w:hideMark/>
          </w:tcPr>
          <w:p w14:paraId="2C771198"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167222A7" w14:textId="77777777" w:rsidTr="0076202B">
        <w:trPr>
          <w:trHeight w:val="1820"/>
        </w:trPr>
        <w:tc>
          <w:tcPr>
            <w:tcW w:w="1413" w:type="dxa"/>
            <w:vMerge/>
            <w:hideMark/>
          </w:tcPr>
          <w:p w14:paraId="3F12BC97" w14:textId="77777777" w:rsidR="0076202B" w:rsidRPr="0097152D" w:rsidRDefault="0076202B" w:rsidP="00D10AD1">
            <w:pPr>
              <w:spacing w:before="60" w:after="60"/>
              <w:rPr>
                <w:rFonts w:cs="Arial"/>
                <w:szCs w:val="20"/>
              </w:rPr>
            </w:pPr>
          </w:p>
        </w:tc>
        <w:tc>
          <w:tcPr>
            <w:tcW w:w="1276" w:type="dxa"/>
            <w:vMerge/>
            <w:hideMark/>
          </w:tcPr>
          <w:p w14:paraId="4CD9BFCD" w14:textId="77777777" w:rsidR="0076202B" w:rsidRPr="0097152D" w:rsidRDefault="0076202B" w:rsidP="00D10AD1">
            <w:pPr>
              <w:spacing w:before="60" w:after="60"/>
              <w:rPr>
                <w:rFonts w:cs="Arial"/>
                <w:szCs w:val="20"/>
              </w:rPr>
            </w:pPr>
          </w:p>
        </w:tc>
        <w:tc>
          <w:tcPr>
            <w:tcW w:w="1559" w:type="dxa"/>
            <w:hideMark/>
          </w:tcPr>
          <w:p w14:paraId="589FF83C" w14:textId="77777777" w:rsidR="0076202B" w:rsidRPr="0097152D" w:rsidRDefault="0076202B" w:rsidP="00D10AD1">
            <w:pPr>
              <w:spacing w:before="60" w:after="60"/>
              <w:rPr>
                <w:rFonts w:cs="Arial"/>
                <w:szCs w:val="20"/>
              </w:rPr>
            </w:pPr>
            <w:r w:rsidRPr="0097152D">
              <w:rPr>
                <w:rFonts w:cs="Arial"/>
                <w:szCs w:val="20"/>
              </w:rPr>
              <w:t>Vulgarisation des textes de droit des femmes, des enfants et des personnes handicapées</w:t>
            </w:r>
          </w:p>
        </w:tc>
        <w:tc>
          <w:tcPr>
            <w:tcW w:w="992" w:type="dxa"/>
            <w:noWrap/>
            <w:hideMark/>
          </w:tcPr>
          <w:p w14:paraId="0C02EAB2"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66F25A6C"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7A83BE11"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2B1F9467"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758D0191"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D8202D3"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FB328E7"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5734EDFF"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249B45CD"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73D18E1B" w14:textId="77777777" w:rsidR="0076202B" w:rsidRPr="0097152D" w:rsidRDefault="0076202B" w:rsidP="00D10AD1">
            <w:pPr>
              <w:spacing w:before="60" w:after="60"/>
              <w:rPr>
                <w:rFonts w:cs="Arial"/>
                <w:szCs w:val="20"/>
              </w:rPr>
            </w:pPr>
            <w:r w:rsidRPr="0097152D">
              <w:rPr>
                <w:rFonts w:cs="Arial"/>
                <w:szCs w:val="20"/>
              </w:rPr>
              <w:t>150 000</w:t>
            </w:r>
          </w:p>
        </w:tc>
        <w:tc>
          <w:tcPr>
            <w:tcW w:w="1281" w:type="dxa"/>
            <w:noWrap/>
            <w:hideMark/>
          </w:tcPr>
          <w:p w14:paraId="49458A55"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0BD8C7B5" w14:textId="77777777" w:rsidR="0076202B" w:rsidRPr="0097152D" w:rsidRDefault="0076202B" w:rsidP="00D10AD1">
            <w:pPr>
              <w:spacing w:before="60" w:after="60"/>
              <w:rPr>
                <w:rFonts w:cs="Arial"/>
                <w:szCs w:val="20"/>
              </w:rPr>
            </w:pPr>
            <w:r w:rsidRPr="0097152D">
              <w:rPr>
                <w:rFonts w:cs="Arial"/>
                <w:szCs w:val="20"/>
              </w:rPr>
              <w:t>2 850 000</w:t>
            </w:r>
          </w:p>
        </w:tc>
      </w:tr>
      <w:tr w:rsidR="0076202B" w:rsidRPr="0097152D" w14:paraId="12BA1890" w14:textId="77777777" w:rsidTr="0076202B">
        <w:trPr>
          <w:trHeight w:val="1820"/>
        </w:trPr>
        <w:tc>
          <w:tcPr>
            <w:tcW w:w="1413" w:type="dxa"/>
            <w:vMerge/>
            <w:hideMark/>
          </w:tcPr>
          <w:p w14:paraId="33A8277A" w14:textId="77777777" w:rsidR="0076202B" w:rsidRPr="0097152D" w:rsidRDefault="0076202B" w:rsidP="00D10AD1">
            <w:pPr>
              <w:spacing w:before="60" w:after="60"/>
              <w:rPr>
                <w:rFonts w:cs="Arial"/>
                <w:szCs w:val="20"/>
              </w:rPr>
            </w:pPr>
          </w:p>
        </w:tc>
        <w:tc>
          <w:tcPr>
            <w:tcW w:w="1276" w:type="dxa"/>
            <w:vMerge/>
            <w:hideMark/>
          </w:tcPr>
          <w:p w14:paraId="54FF3FBF" w14:textId="77777777" w:rsidR="0076202B" w:rsidRPr="0097152D" w:rsidRDefault="0076202B" w:rsidP="00D10AD1">
            <w:pPr>
              <w:spacing w:before="60" w:after="60"/>
              <w:rPr>
                <w:rFonts w:cs="Arial"/>
                <w:szCs w:val="20"/>
              </w:rPr>
            </w:pPr>
          </w:p>
        </w:tc>
        <w:tc>
          <w:tcPr>
            <w:tcW w:w="1559" w:type="dxa"/>
            <w:hideMark/>
          </w:tcPr>
          <w:p w14:paraId="5F3D66B7" w14:textId="77777777" w:rsidR="0076202B" w:rsidRPr="0097152D" w:rsidRDefault="0076202B" w:rsidP="00D10AD1">
            <w:pPr>
              <w:spacing w:before="60" w:after="60"/>
              <w:rPr>
                <w:rFonts w:cs="Arial"/>
                <w:szCs w:val="20"/>
              </w:rPr>
            </w:pPr>
            <w:r w:rsidRPr="0097152D">
              <w:rPr>
                <w:rFonts w:cs="Arial"/>
                <w:szCs w:val="20"/>
              </w:rPr>
              <w:t>Redynamisation du CFDC pour la formation des jeunes aux métiers manuels</w:t>
            </w:r>
          </w:p>
        </w:tc>
        <w:tc>
          <w:tcPr>
            <w:tcW w:w="992" w:type="dxa"/>
            <w:noWrap/>
            <w:hideMark/>
          </w:tcPr>
          <w:p w14:paraId="519A5CA3" w14:textId="77777777" w:rsidR="0076202B" w:rsidRPr="0097152D" w:rsidRDefault="0076202B" w:rsidP="00D10AD1">
            <w:pPr>
              <w:spacing w:before="60" w:after="60"/>
              <w:rPr>
                <w:rFonts w:cs="Arial"/>
                <w:szCs w:val="20"/>
              </w:rPr>
            </w:pPr>
            <w:r w:rsidRPr="0097152D">
              <w:rPr>
                <w:rFonts w:cs="Arial"/>
                <w:szCs w:val="20"/>
              </w:rPr>
              <w:t>Centre</w:t>
            </w:r>
          </w:p>
        </w:tc>
        <w:tc>
          <w:tcPr>
            <w:tcW w:w="992" w:type="dxa"/>
            <w:noWrap/>
            <w:hideMark/>
          </w:tcPr>
          <w:p w14:paraId="29E0B11B"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2BF7351F"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45BDB7B5"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1A3D859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53B3F89"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0D013567"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26A609A"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6089F8E"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3DDD97D"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00ED6529"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2E4E73B8"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2BF02E22" w14:textId="77777777" w:rsidTr="0076202B">
        <w:trPr>
          <w:trHeight w:val="780"/>
        </w:trPr>
        <w:tc>
          <w:tcPr>
            <w:tcW w:w="1413" w:type="dxa"/>
            <w:vMerge/>
            <w:hideMark/>
          </w:tcPr>
          <w:p w14:paraId="084D0C91" w14:textId="77777777" w:rsidR="0076202B" w:rsidRPr="0097152D" w:rsidRDefault="0076202B" w:rsidP="00D10AD1">
            <w:pPr>
              <w:spacing w:before="60" w:after="60"/>
              <w:rPr>
                <w:rFonts w:cs="Arial"/>
                <w:szCs w:val="20"/>
              </w:rPr>
            </w:pPr>
          </w:p>
        </w:tc>
        <w:tc>
          <w:tcPr>
            <w:tcW w:w="1276" w:type="dxa"/>
            <w:vMerge/>
            <w:hideMark/>
          </w:tcPr>
          <w:p w14:paraId="0EE7D402" w14:textId="77777777" w:rsidR="0076202B" w:rsidRPr="0097152D" w:rsidRDefault="0076202B" w:rsidP="00D10AD1">
            <w:pPr>
              <w:spacing w:before="60" w:after="60"/>
              <w:rPr>
                <w:rFonts w:cs="Arial"/>
                <w:szCs w:val="20"/>
              </w:rPr>
            </w:pPr>
          </w:p>
        </w:tc>
        <w:tc>
          <w:tcPr>
            <w:tcW w:w="1559" w:type="dxa"/>
            <w:hideMark/>
          </w:tcPr>
          <w:p w14:paraId="6EBD0AD5" w14:textId="77777777" w:rsidR="0076202B" w:rsidRPr="0097152D" w:rsidRDefault="0076202B" w:rsidP="00D10AD1">
            <w:pPr>
              <w:spacing w:before="60" w:after="60"/>
              <w:rPr>
                <w:rFonts w:cs="Arial"/>
                <w:szCs w:val="20"/>
              </w:rPr>
            </w:pPr>
            <w:r w:rsidRPr="0097152D">
              <w:rPr>
                <w:rFonts w:cs="Arial"/>
                <w:szCs w:val="20"/>
              </w:rPr>
              <w:t>Aménagement de terrain de sport</w:t>
            </w:r>
          </w:p>
        </w:tc>
        <w:tc>
          <w:tcPr>
            <w:tcW w:w="992" w:type="dxa"/>
            <w:noWrap/>
            <w:hideMark/>
          </w:tcPr>
          <w:p w14:paraId="6555751D" w14:textId="77777777" w:rsidR="0076202B" w:rsidRPr="0097152D" w:rsidRDefault="0076202B" w:rsidP="00D10AD1">
            <w:pPr>
              <w:spacing w:before="60" w:after="60"/>
              <w:rPr>
                <w:rFonts w:cs="Arial"/>
                <w:szCs w:val="20"/>
              </w:rPr>
            </w:pPr>
            <w:r w:rsidRPr="0097152D">
              <w:rPr>
                <w:rFonts w:cs="Arial"/>
                <w:szCs w:val="20"/>
              </w:rPr>
              <w:t>Terrain</w:t>
            </w:r>
          </w:p>
        </w:tc>
        <w:tc>
          <w:tcPr>
            <w:tcW w:w="992" w:type="dxa"/>
            <w:noWrap/>
            <w:hideMark/>
          </w:tcPr>
          <w:p w14:paraId="1A7AD924"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75E8FA5D"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05D9BC26" w14:textId="77777777" w:rsidR="0076202B" w:rsidRPr="0097152D" w:rsidRDefault="0076202B" w:rsidP="00D10AD1">
            <w:pPr>
              <w:spacing w:before="60" w:after="60"/>
              <w:rPr>
                <w:rFonts w:cs="Arial"/>
                <w:szCs w:val="20"/>
              </w:rPr>
            </w:pPr>
            <w:r w:rsidRPr="0097152D">
              <w:rPr>
                <w:rFonts w:cs="Arial"/>
                <w:szCs w:val="20"/>
              </w:rPr>
              <w:t>2 000 000</w:t>
            </w:r>
          </w:p>
        </w:tc>
        <w:tc>
          <w:tcPr>
            <w:tcW w:w="661" w:type="dxa"/>
            <w:noWrap/>
            <w:hideMark/>
          </w:tcPr>
          <w:p w14:paraId="0D13A2B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55741EB"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3F88A79E"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78932AA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0D8CCE5"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83940E3" w14:textId="77777777" w:rsidR="0076202B" w:rsidRPr="0097152D" w:rsidRDefault="0076202B" w:rsidP="00D10AD1">
            <w:pPr>
              <w:spacing w:before="60" w:after="60"/>
              <w:rPr>
                <w:rFonts w:cs="Arial"/>
                <w:szCs w:val="20"/>
              </w:rPr>
            </w:pPr>
            <w:r w:rsidRPr="0097152D">
              <w:rPr>
                <w:rFonts w:cs="Arial"/>
                <w:szCs w:val="20"/>
              </w:rPr>
              <w:t>200 000</w:t>
            </w:r>
          </w:p>
        </w:tc>
        <w:tc>
          <w:tcPr>
            <w:tcW w:w="1281" w:type="dxa"/>
            <w:noWrap/>
            <w:hideMark/>
          </w:tcPr>
          <w:p w14:paraId="277B1A2F"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38A84F1F" w14:textId="77777777" w:rsidR="0076202B" w:rsidRPr="0097152D" w:rsidRDefault="0076202B" w:rsidP="00D10AD1">
            <w:pPr>
              <w:spacing w:before="60" w:after="60"/>
              <w:rPr>
                <w:rFonts w:cs="Arial"/>
                <w:szCs w:val="20"/>
              </w:rPr>
            </w:pPr>
            <w:r w:rsidRPr="0097152D">
              <w:rPr>
                <w:rFonts w:cs="Arial"/>
                <w:szCs w:val="20"/>
              </w:rPr>
              <w:t>1 800 000</w:t>
            </w:r>
          </w:p>
        </w:tc>
      </w:tr>
      <w:tr w:rsidR="0076202B" w:rsidRPr="0097152D" w14:paraId="07A2660E" w14:textId="77777777" w:rsidTr="0076202B">
        <w:trPr>
          <w:trHeight w:val="780"/>
        </w:trPr>
        <w:tc>
          <w:tcPr>
            <w:tcW w:w="1413" w:type="dxa"/>
            <w:vMerge/>
            <w:hideMark/>
          </w:tcPr>
          <w:p w14:paraId="382687F9" w14:textId="77777777" w:rsidR="0076202B" w:rsidRPr="0097152D" w:rsidRDefault="0076202B" w:rsidP="00D10AD1">
            <w:pPr>
              <w:spacing w:before="60" w:after="60"/>
              <w:rPr>
                <w:rFonts w:cs="Arial"/>
                <w:szCs w:val="20"/>
              </w:rPr>
            </w:pPr>
          </w:p>
        </w:tc>
        <w:tc>
          <w:tcPr>
            <w:tcW w:w="1276" w:type="dxa"/>
            <w:vMerge/>
            <w:hideMark/>
          </w:tcPr>
          <w:p w14:paraId="393B2915" w14:textId="77777777" w:rsidR="0076202B" w:rsidRPr="0097152D" w:rsidRDefault="0076202B" w:rsidP="00D10AD1">
            <w:pPr>
              <w:spacing w:before="60" w:after="60"/>
              <w:rPr>
                <w:rFonts w:cs="Arial"/>
                <w:szCs w:val="20"/>
              </w:rPr>
            </w:pPr>
          </w:p>
        </w:tc>
        <w:tc>
          <w:tcPr>
            <w:tcW w:w="1559" w:type="dxa"/>
            <w:hideMark/>
          </w:tcPr>
          <w:p w14:paraId="2DA3EB5D" w14:textId="77777777" w:rsidR="0076202B" w:rsidRPr="0097152D" w:rsidRDefault="0076202B" w:rsidP="00D10AD1">
            <w:pPr>
              <w:spacing w:before="60" w:after="60"/>
              <w:rPr>
                <w:rFonts w:cs="Arial"/>
                <w:szCs w:val="20"/>
              </w:rPr>
            </w:pPr>
            <w:r w:rsidRPr="0097152D">
              <w:rPr>
                <w:rFonts w:cs="Arial"/>
                <w:szCs w:val="20"/>
              </w:rPr>
              <w:t>Création d’une maison de culture</w:t>
            </w:r>
          </w:p>
        </w:tc>
        <w:tc>
          <w:tcPr>
            <w:tcW w:w="992" w:type="dxa"/>
            <w:noWrap/>
            <w:hideMark/>
          </w:tcPr>
          <w:p w14:paraId="0489155F" w14:textId="77777777" w:rsidR="0076202B" w:rsidRPr="0097152D" w:rsidRDefault="0076202B" w:rsidP="00D10AD1">
            <w:pPr>
              <w:spacing w:before="60" w:after="60"/>
              <w:rPr>
                <w:rFonts w:cs="Arial"/>
                <w:szCs w:val="20"/>
              </w:rPr>
            </w:pPr>
            <w:r w:rsidRPr="0097152D">
              <w:rPr>
                <w:rFonts w:cs="Arial"/>
                <w:szCs w:val="20"/>
              </w:rPr>
              <w:t>Maison</w:t>
            </w:r>
          </w:p>
        </w:tc>
        <w:tc>
          <w:tcPr>
            <w:tcW w:w="992" w:type="dxa"/>
            <w:noWrap/>
            <w:hideMark/>
          </w:tcPr>
          <w:p w14:paraId="1A059509"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63334499" w14:textId="77777777" w:rsidR="0076202B" w:rsidRPr="0097152D" w:rsidRDefault="0076202B" w:rsidP="00D10AD1">
            <w:pPr>
              <w:spacing w:before="60" w:after="60"/>
              <w:rPr>
                <w:rFonts w:cs="Arial"/>
                <w:szCs w:val="20"/>
              </w:rPr>
            </w:pPr>
            <w:r w:rsidRPr="0097152D">
              <w:rPr>
                <w:rFonts w:cs="Arial"/>
                <w:szCs w:val="20"/>
              </w:rPr>
              <w:t>15 000 000</w:t>
            </w:r>
          </w:p>
        </w:tc>
        <w:tc>
          <w:tcPr>
            <w:tcW w:w="992" w:type="dxa"/>
            <w:noWrap/>
            <w:hideMark/>
          </w:tcPr>
          <w:p w14:paraId="40DB829D" w14:textId="77777777" w:rsidR="0076202B" w:rsidRPr="0097152D" w:rsidRDefault="0076202B" w:rsidP="00D10AD1">
            <w:pPr>
              <w:spacing w:before="60" w:after="60"/>
              <w:rPr>
                <w:rFonts w:cs="Arial"/>
                <w:szCs w:val="20"/>
              </w:rPr>
            </w:pPr>
            <w:r w:rsidRPr="0097152D">
              <w:rPr>
                <w:rFonts w:cs="Arial"/>
                <w:szCs w:val="20"/>
              </w:rPr>
              <w:t>15 000 000</w:t>
            </w:r>
          </w:p>
        </w:tc>
        <w:tc>
          <w:tcPr>
            <w:tcW w:w="661" w:type="dxa"/>
            <w:noWrap/>
            <w:hideMark/>
          </w:tcPr>
          <w:p w14:paraId="402EA37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842E62C" w14:textId="77777777" w:rsidR="0076202B" w:rsidRPr="0097152D" w:rsidRDefault="0076202B" w:rsidP="00D10AD1">
            <w:pPr>
              <w:spacing w:before="60" w:after="60"/>
              <w:rPr>
                <w:rFonts w:cs="Arial"/>
                <w:szCs w:val="20"/>
              </w:rPr>
            </w:pPr>
            <w:r w:rsidRPr="0097152D">
              <w:rPr>
                <w:rFonts w:cs="Arial"/>
                <w:szCs w:val="20"/>
              </w:rPr>
              <w:t>15 000 000</w:t>
            </w:r>
          </w:p>
        </w:tc>
        <w:tc>
          <w:tcPr>
            <w:tcW w:w="596" w:type="dxa"/>
            <w:noWrap/>
            <w:hideMark/>
          </w:tcPr>
          <w:p w14:paraId="1985182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1FD494C"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CF19F03"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2C6DE49F"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0EE879E3"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798AFF1" w14:textId="77777777" w:rsidR="0076202B" w:rsidRPr="0097152D" w:rsidRDefault="0076202B" w:rsidP="00D10AD1">
            <w:pPr>
              <w:spacing w:before="60" w:after="60"/>
              <w:rPr>
                <w:rFonts w:cs="Arial"/>
                <w:szCs w:val="20"/>
              </w:rPr>
            </w:pPr>
            <w:r w:rsidRPr="0097152D">
              <w:rPr>
                <w:rFonts w:cs="Arial"/>
                <w:szCs w:val="20"/>
              </w:rPr>
              <w:t>15 000 000</w:t>
            </w:r>
          </w:p>
        </w:tc>
      </w:tr>
      <w:tr w:rsidR="0076202B" w:rsidRPr="0097152D" w14:paraId="24A57596" w14:textId="77777777" w:rsidTr="0076202B">
        <w:trPr>
          <w:trHeight w:val="1300"/>
        </w:trPr>
        <w:tc>
          <w:tcPr>
            <w:tcW w:w="1413" w:type="dxa"/>
            <w:vMerge/>
            <w:hideMark/>
          </w:tcPr>
          <w:p w14:paraId="7C31CEB8" w14:textId="77777777" w:rsidR="0076202B" w:rsidRPr="0097152D" w:rsidRDefault="0076202B" w:rsidP="00D10AD1">
            <w:pPr>
              <w:spacing w:before="60" w:after="60"/>
              <w:rPr>
                <w:rFonts w:cs="Arial"/>
                <w:szCs w:val="20"/>
              </w:rPr>
            </w:pPr>
          </w:p>
        </w:tc>
        <w:tc>
          <w:tcPr>
            <w:tcW w:w="1276" w:type="dxa"/>
            <w:vMerge/>
            <w:hideMark/>
          </w:tcPr>
          <w:p w14:paraId="1DD46C6C" w14:textId="77777777" w:rsidR="0076202B" w:rsidRPr="0097152D" w:rsidRDefault="0076202B" w:rsidP="00D10AD1">
            <w:pPr>
              <w:spacing w:before="60" w:after="60"/>
              <w:rPr>
                <w:rFonts w:cs="Arial"/>
                <w:szCs w:val="20"/>
              </w:rPr>
            </w:pPr>
          </w:p>
        </w:tc>
        <w:tc>
          <w:tcPr>
            <w:tcW w:w="1559" w:type="dxa"/>
            <w:hideMark/>
          </w:tcPr>
          <w:p w14:paraId="79501D35" w14:textId="77777777" w:rsidR="0076202B" w:rsidRPr="0097152D" w:rsidRDefault="0076202B" w:rsidP="00D10AD1">
            <w:pPr>
              <w:spacing w:before="60" w:after="60"/>
              <w:rPr>
                <w:rFonts w:cs="Arial"/>
                <w:szCs w:val="20"/>
              </w:rPr>
            </w:pPr>
            <w:r w:rsidRPr="0097152D">
              <w:rPr>
                <w:rFonts w:cs="Arial"/>
                <w:szCs w:val="20"/>
              </w:rPr>
              <w:t>Insertion socio-économique des personnes handicapées</w:t>
            </w:r>
          </w:p>
        </w:tc>
        <w:tc>
          <w:tcPr>
            <w:tcW w:w="992" w:type="dxa"/>
            <w:noWrap/>
            <w:hideMark/>
          </w:tcPr>
          <w:p w14:paraId="117D8061" w14:textId="77777777" w:rsidR="0076202B" w:rsidRPr="0097152D" w:rsidRDefault="0076202B" w:rsidP="00D10AD1">
            <w:pPr>
              <w:spacing w:before="60" w:after="60"/>
              <w:rPr>
                <w:rFonts w:cs="Arial"/>
                <w:szCs w:val="20"/>
              </w:rPr>
            </w:pPr>
            <w:r w:rsidRPr="0097152D">
              <w:rPr>
                <w:rFonts w:cs="Arial"/>
                <w:szCs w:val="20"/>
              </w:rPr>
              <w:t>atelier</w:t>
            </w:r>
          </w:p>
        </w:tc>
        <w:tc>
          <w:tcPr>
            <w:tcW w:w="992" w:type="dxa"/>
            <w:noWrap/>
            <w:hideMark/>
          </w:tcPr>
          <w:p w14:paraId="16B2C21D"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62CD80D7"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00D49BB0" w14:textId="77777777" w:rsidR="0076202B" w:rsidRPr="0097152D" w:rsidRDefault="0076202B" w:rsidP="00D10AD1">
            <w:pPr>
              <w:spacing w:before="60" w:after="60"/>
              <w:rPr>
                <w:rFonts w:cs="Arial"/>
                <w:szCs w:val="20"/>
              </w:rPr>
            </w:pPr>
            <w:r w:rsidRPr="0097152D">
              <w:rPr>
                <w:rFonts w:cs="Arial"/>
                <w:szCs w:val="20"/>
              </w:rPr>
              <w:t>2 000 000</w:t>
            </w:r>
          </w:p>
        </w:tc>
        <w:tc>
          <w:tcPr>
            <w:tcW w:w="661" w:type="dxa"/>
            <w:noWrap/>
            <w:hideMark/>
          </w:tcPr>
          <w:p w14:paraId="776571C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9CA93AC" w14:textId="77777777" w:rsidR="0076202B" w:rsidRPr="0097152D" w:rsidRDefault="0076202B" w:rsidP="00D10AD1">
            <w:pPr>
              <w:spacing w:before="60" w:after="60"/>
              <w:rPr>
                <w:rFonts w:cs="Arial"/>
                <w:szCs w:val="20"/>
              </w:rPr>
            </w:pPr>
            <w:r w:rsidRPr="0097152D">
              <w:rPr>
                <w:rFonts w:cs="Arial"/>
                <w:szCs w:val="20"/>
              </w:rPr>
              <w:t>2 000 000</w:t>
            </w:r>
          </w:p>
        </w:tc>
        <w:tc>
          <w:tcPr>
            <w:tcW w:w="596" w:type="dxa"/>
            <w:noWrap/>
            <w:hideMark/>
          </w:tcPr>
          <w:p w14:paraId="3B8FEB4D"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1B42BD32"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6A60E0EE" w14:textId="77777777" w:rsidR="0076202B" w:rsidRPr="0097152D" w:rsidRDefault="0076202B" w:rsidP="00D10AD1">
            <w:pPr>
              <w:spacing w:before="60" w:after="60"/>
              <w:rPr>
                <w:rFonts w:cs="Arial"/>
                <w:szCs w:val="20"/>
              </w:rPr>
            </w:pPr>
            <w:r w:rsidRPr="0097152D">
              <w:rPr>
                <w:rFonts w:cs="Arial"/>
                <w:szCs w:val="20"/>
              </w:rPr>
              <w:t> </w:t>
            </w:r>
          </w:p>
        </w:tc>
        <w:tc>
          <w:tcPr>
            <w:tcW w:w="1052" w:type="dxa"/>
            <w:noWrap/>
            <w:hideMark/>
          </w:tcPr>
          <w:p w14:paraId="21A20C64"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60C20A74" w14:textId="77777777" w:rsidR="0076202B" w:rsidRPr="0097152D" w:rsidRDefault="0076202B" w:rsidP="00D10AD1">
            <w:pPr>
              <w:spacing w:before="60" w:after="60"/>
              <w:rPr>
                <w:rFonts w:cs="Arial"/>
                <w:szCs w:val="20"/>
              </w:rPr>
            </w:pPr>
            <w:r w:rsidRPr="0097152D">
              <w:rPr>
                <w:rFonts w:cs="Arial"/>
                <w:szCs w:val="20"/>
              </w:rPr>
              <w:t>200 000</w:t>
            </w:r>
          </w:p>
        </w:tc>
        <w:tc>
          <w:tcPr>
            <w:tcW w:w="1143" w:type="dxa"/>
            <w:noWrap/>
            <w:hideMark/>
          </w:tcPr>
          <w:p w14:paraId="0F17F1D7" w14:textId="77777777" w:rsidR="0076202B" w:rsidRPr="0097152D" w:rsidRDefault="0076202B" w:rsidP="00D10AD1">
            <w:pPr>
              <w:spacing w:before="60" w:after="60"/>
              <w:rPr>
                <w:rFonts w:cs="Arial"/>
                <w:szCs w:val="20"/>
              </w:rPr>
            </w:pPr>
            <w:r w:rsidRPr="0097152D">
              <w:rPr>
                <w:rFonts w:cs="Arial"/>
                <w:szCs w:val="20"/>
              </w:rPr>
              <w:t>1 800 000</w:t>
            </w:r>
          </w:p>
        </w:tc>
      </w:tr>
      <w:tr w:rsidR="0076202B" w:rsidRPr="0097152D" w14:paraId="04BFFF10" w14:textId="77777777" w:rsidTr="0076202B">
        <w:trPr>
          <w:trHeight w:val="780"/>
        </w:trPr>
        <w:tc>
          <w:tcPr>
            <w:tcW w:w="1413" w:type="dxa"/>
            <w:vMerge/>
            <w:hideMark/>
          </w:tcPr>
          <w:p w14:paraId="7A9CC2F8" w14:textId="77777777" w:rsidR="0076202B" w:rsidRPr="0097152D" w:rsidRDefault="0076202B" w:rsidP="00D10AD1">
            <w:pPr>
              <w:spacing w:before="60" w:after="60"/>
              <w:rPr>
                <w:rFonts w:cs="Arial"/>
                <w:szCs w:val="20"/>
              </w:rPr>
            </w:pPr>
          </w:p>
        </w:tc>
        <w:tc>
          <w:tcPr>
            <w:tcW w:w="1276" w:type="dxa"/>
            <w:vMerge/>
            <w:hideMark/>
          </w:tcPr>
          <w:p w14:paraId="6AF0AF3C" w14:textId="77777777" w:rsidR="0076202B" w:rsidRPr="0097152D" w:rsidRDefault="0076202B" w:rsidP="00D10AD1">
            <w:pPr>
              <w:spacing w:before="60" w:after="60"/>
              <w:rPr>
                <w:rFonts w:cs="Arial"/>
                <w:szCs w:val="20"/>
              </w:rPr>
            </w:pPr>
          </w:p>
        </w:tc>
        <w:tc>
          <w:tcPr>
            <w:tcW w:w="1559" w:type="dxa"/>
            <w:hideMark/>
          </w:tcPr>
          <w:p w14:paraId="2E7F767A" w14:textId="77777777" w:rsidR="0076202B" w:rsidRPr="0097152D" w:rsidRDefault="0076202B" w:rsidP="00D10AD1">
            <w:pPr>
              <w:spacing w:before="60" w:after="60"/>
              <w:rPr>
                <w:rFonts w:cs="Arial"/>
                <w:szCs w:val="20"/>
              </w:rPr>
            </w:pPr>
            <w:r w:rsidRPr="0097152D">
              <w:rPr>
                <w:rFonts w:cs="Arial"/>
                <w:szCs w:val="20"/>
              </w:rPr>
              <w:t>Appui aux personnes âgées</w:t>
            </w:r>
          </w:p>
        </w:tc>
        <w:tc>
          <w:tcPr>
            <w:tcW w:w="992" w:type="dxa"/>
            <w:noWrap/>
            <w:hideMark/>
          </w:tcPr>
          <w:p w14:paraId="6AF0EC87" w14:textId="77777777" w:rsidR="0076202B" w:rsidRPr="0097152D" w:rsidRDefault="0076202B" w:rsidP="00D10AD1">
            <w:pPr>
              <w:spacing w:before="60" w:after="60"/>
              <w:rPr>
                <w:rFonts w:cs="Arial"/>
                <w:szCs w:val="20"/>
              </w:rPr>
            </w:pPr>
            <w:r w:rsidRPr="0097152D">
              <w:rPr>
                <w:rFonts w:cs="Arial"/>
                <w:szCs w:val="20"/>
              </w:rPr>
              <w:t>Kit</w:t>
            </w:r>
          </w:p>
        </w:tc>
        <w:tc>
          <w:tcPr>
            <w:tcW w:w="992" w:type="dxa"/>
            <w:noWrap/>
            <w:hideMark/>
          </w:tcPr>
          <w:p w14:paraId="37AED873" w14:textId="77777777" w:rsidR="0076202B" w:rsidRPr="0097152D" w:rsidRDefault="0076202B" w:rsidP="00D10AD1">
            <w:pPr>
              <w:spacing w:before="60" w:after="60"/>
              <w:rPr>
                <w:rFonts w:cs="Arial"/>
                <w:szCs w:val="20"/>
              </w:rPr>
            </w:pPr>
            <w:r w:rsidRPr="0097152D">
              <w:rPr>
                <w:rFonts w:cs="Arial"/>
                <w:szCs w:val="20"/>
              </w:rPr>
              <w:t>100</w:t>
            </w:r>
          </w:p>
        </w:tc>
        <w:tc>
          <w:tcPr>
            <w:tcW w:w="851" w:type="dxa"/>
            <w:noWrap/>
            <w:hideMark/>
          </w:tcPr>
          <w:p w14:paraId="49B292B6" w14:textId="77777777" w:rsidR="0076202B" w:rsidRPr="0097152D" w:rsidRDefault="0076202B" w:rsidP="00D10AD1">
            <w:pPr>
              <w:spacing w:before="60" w:after="60"/>
              <w:rPr>
                <w:rFonts w:cs="Arial"/>
                <w:szCs w:val="20"/>
              </w:rPr>
            </w:pPr>
            <w:r w:rsidRPr="0097152D">
              <w:rPr>
                <w:rFonts w:cs="Arial"/>
                <w:szCs w:val="20"/>
              </w:rPr>
              <w:t>50 000</w:t>
            </w:r>
          </w:p>
        </w:tc>
        <w:tc>
          <w:tcPr>
            <w:tcW w:w="992" w:type="dxa"/>
            <w:noWrap/>
            <w:hideMark/>
          </w:tcPr>
          <w:p w14:paraId="62B32F46"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0F29847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6CCBD79" w14:textId="77777777" w:rsidR="0076202B" w:rsidRPr="0097152D" w:rsidRDefault="0076202B" w:rsidP="00D10AD1">
            <w:pPr>
              <w:spacing w:before="60" w:after="60"/>
              <w:rPr>
                <w:rFonts w:cs="Arial"/>
                <w:szCs w:val="20"/>
              </w:rPr>
            </w:pPr>
            <w:r w:rsidRPr="0097152D">
              <w:rPr>
                <w:rFonts w:cs="Arial"/>
                <w:szCs w:val="20"/>
              </w:rPr>
              <w:t>2 500 000</w:t>
            </w:r>
          </w:p>
        </w:tc>
        <w:tc>
          <w:tcPr>
            <w:tcW w:w="596" w:type="dxa"/>
            <w:noWrap/>
            <w:hideMark/>
          </w:tcPr>
          <w:p w14:paraId="378DB3C8" w14:textId="77777777" w:rsidR="0076202B" w:rsidRPr="0097152D" w:rsidRDefault="0076202B" w:rsidP="00D10AD1">
            <w:pPr>
              <w:spacing w:before="60" w:after="60"/>
              <w:rPr>
                <w:rFonts w:cs="Arial"/>
                <w:szCs w:val="20"/>
              </w:rPr>
            </w:pPr>
            <w:r w:rsidRPr="0097152D">
              <w:rPr>
                <w:rFonts w:cs="Arial"/>
                <w:szCs w:val="20"/>
              </w:rPr>
              <w:t>2 500 000</w:t>
            </w:r>
          </w:p>
        </w:tc>
        <w:tc>
          <w:tcPr>
            <w:tcW w:w="596" w:type="dxa"/>
            <w:noWrap/>
            <w:hideMark/>
          </w:tcPr>
          <w:p w14:paraId="5236DDEA"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DEC472E"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0C737C24" w14:textId="77777777" w:rsidR="0076202B" w:rsidRPr="0097152D" w:rsidRDefault="0076202B" w:rsidP="00D10AD1">
            <w:pPr>
              <w:spacing w:before="60" w:after="60"/>
              <w:rPr>
                <w:rFonts w:cs="Arial"/>
                <w:szCs w:val="20"/>
              </w:rPr>
            </w:pPr>
            <w:r w:rsidRPr="0097152D">
              <w:rPr>
                <w:rFonts w:cs="Arial"/>
                <w:szCs w:val="20"/>
              </w:rPr>
              <w:t> </w:t>
            </w:r>
          </w:p>
        </w:tc>
        <w:tc>
          <w:tcPr>
            <w:tcW w:w="1281" w:type="dxa"/>
            <w:noWrap/>
            <w:hideMark/>
          </w:tcPr>
          <w:p w14:paraId="456E2F0B" w14:textId="77777777" w:rsidR="0076202B" w:rsidRPr="0097152D" w:rsidRDefault="0076202B" w:rsidP="00D10AD1">
            <w:pPr>
              <w:spacing w:before="60" w:after="60"/>
              <w:rPr>
                <w:rFonts w:cs="Arial"/>
                <w:szCs w:val="20"/>
              </w:rPr>
            </w:pPr>
            <w:r w:rsidRPr="0097152D">
              <w:rPr>
                <w:rFonts w:cs="Arial"/>
                <w:szCs w:val="20"/>
              </w:rPr>
              <w:t>250 000</w:t>
            </w:r>
          </w:p>
        </w:tc>
        <w:tc>
          <w:tcPr>
            <w:tcW w:w="1143" w:type="dxa"/>
            <w:noWrap/>
            <w:hideMark/>
          </w:tcPr>
          <w:p w14:paraId="2F0F9B27" w14:textId="77777777" w:rsidR="0076202B" w:rsidRPr="0097152D" w:rsidRDefault="0076202B" w:rsidP="00D10AD1">
            <w:pPr>
              <w:spacing w:before="60" w:after="60"/>
              <w:rPr>
                <w:rFonts w:cs="Arial"/>
                <w:szCs w:val="20"/>
              </w:rPr>
            </w:pPr>
            <w:r w:rsidRPr="0097152D">
              <w:rPr>
                <w:rFonts w:cs="Arial"/>
                <w:szCs w:val="20"/>
              </w:rPr>
              <w:t>4 750 000</w:t>
            </w:r>
          </w:p>
        </w:tc>
      </w:tr>
      <w:tr w:rsidR="0076202B" w:rsidRPr="0097152D" w14:paraId="00213C65" w14:textId="77777777" w:rsidTr="0076202B">
        <w:trPr>
          <w:trHeight w:val="290"/>
        </w:trPr>
        <w:tc>
          <w:tcPr>
            <w:tcW w:w="7083" w:type="dxa"/>
            <w:gridSpan w:val="6"/>
            <w:noWrap/>
            <w:hideMark/>
          </w:tcPr>
          <w:p w14:paraId="54A8BEC3" w14:textId="77777777" w:rsidR="0076202B" w:rsidRPr="0097152D" w:rsidRDefault="0076202B" w:rsidP="00D10AD1">
            <w:pPr>
              <w:spacing w:before="60" w:after="60"/>
              <w:rPr>
                <w:rFonts w:cs="Arial"/>
                <w:b/>
                <w:bCs/>
                <w:szCs w:val="20"/>
              </w:rPr>
            </w:pPr>
            <w:r w:rsidRPr="0097152D">
              <w:rPr>
                <w:rFonts w:cs="Arial"/>
                <w:b/>
                <w:bCs/>
                <w:szCs w:val="20"/>
              </w:rPr>
              <w:t>TOTAL AXE 3</w:t>
            </w:r>
          </w:p>
        </w:tc>
        <w:tc>
          <w:tcPr>
            <w:tcW w:w="992" w:type="dxa"/>
            <w:noWrap/>
            <w:hideMark/>
          </w:tcPr>
          <w:p w14:paraId="68AB1049" w14:textId="77777777" w:rsidR="0076202B" w:rsidRPr="0097152D" w:rsidRDefault="0076202B" w:rsidP="00D10AD1">
            <w:pPr>
              <w:spacing w:before="60" w:after="60"/>
              <w:rPr>
                <w:rFonts w:cs="Arial"/>
                <w:szCs w:val="20"/>
              </w:rPr>
            </w:pPr>
            <w:r w:rsidRPr="0097152D">
              <w:rPr>
                <w:rFonts w:cs="Arial"/>
                <w:szCs w:val="20"/>
              </w:rPr>
              <w:t>136 000 000</w:t>
            </w:r>
          </w:p>
        </w:tc>
        <w:tc>
          <w:tcPr>
            <w:tcW w:w="661" w:type="dxa"/>
            <w:noWrap/>
            <w:hideMark/>
          </w:tcPr>
          <w:p w14:paraId="059CAB5F" w14:textId="77777777" w:rsidR="0076202B" w:rsidRPr="0097152D" w:rsidRDefault="0076202B" w:rsidP="00D10AD1">
            <w:pPr>
              <w:spacing w:before="60" w:after="60"/>
              <w:rPr>
                <w:rFonts w:cs="Arial"/>
                <w:szCs w:val="20"/>
              </w:rPr>
            </w:pPr>
            <w:r w:rsidRPr="0097152D">
              <w:rPr>
                <w:rFonts w:cs="Arial"/>
                <w:szCs w:val="20"/>
              </w:rPr>
              <w:t>15 600 000</w:t>
            </w:r>
          </w:p>
        </w:tc>
        <w:tc>
          <w:tcPr>
            <w:tcW w:w="596" w:type="dxa"/>
            <w:noWrap/>
            <w:hideMark/>
          </w:tcPr>
          <w:p w14:paraId="66670FBC" w14:textId="77777777" w:rsidR="0076202B" w:rsidRPr="0097152D" w:rsidRDefault="0076202B" w:rsidP="00D10AD1">
            <w:pPr>
              <w:spacing w:before="60" w:after="60"/>
              <w:rPr>
                <w:rFonts w:cs="Arial"/>
                <w:szCs w:val="20"/>
              </w:rPr>
            </w:pPr>
            <w:r w:rsidRPr="0097152D">
              <w:rPr>
                <w:rFonts w:cs="Arial"/>
                <w:szCs w:val="20"/>
              </w:rPr>
              <w:t>74 600 000</w:t>
            </w:r>
          </w:p>
        </w:tc>
        <w:tc>
          <w:tcPr>
            <w:tcW w:w="596" w:type="dxa"/>
            <w:noWrap/>
            <w:hideMark/>
          </w:tcPr>
          <w:p w14:paraId="1AD3904B" w14:textId="77777777" w:rsidR="0076202B" w:rsidRPr="0097152D" w:rsidRDefault="0076202B" w:rsidP="00D10AD1">
            <w:pPr>
              <w:spacing w:before="60" w:after="60"/>
              <w:rPr>
                <w:rFonts w:cs="Arial"/>
                <w:szCs w:val="20"/>
              </w:rPr>
            </w:pPr>
            <w:r w:rsidRPr="0097152D">
              <w:rPr>
                <w:rFonts w:cs="Arial"/>
                <w:szCs w:val="20"/>
              </w:rPr>
              <w:t>44 600 000</w:t>
            </w:r>
          </w:p>
        </w:tc>
        <w:tc>
          <w:tcPr>
            <w:tcW w:w="596" w:type="dxa"/>
            <w:noWrap/>
            <w:hideMark/>
          </w:tcPr>
          <w:p w14:paraId="41533D6D"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1685092"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09E7BFF1" w14:textId="77777777" w:rsidR="0076202B" w:rsidRPr="0097152D" w:rsidRDefault="0076202B" w:rsidP="00D10AD1">
            <w:pPr>
              <w:spacing w:before="60" w:after="60"/>
              <w:rPr>
                <w:rFonts w:cs="Arial"/>
                <w:szCs w:val="20"/>
              </w:rPr>
            </w:pPr>
            <w:r w:rsidRPr="0097152D">
              <w:rPr>
                <w:rFonts w:cs="Arial"/>
                <w:szCs w:val="20"/>
              </w:rPr>
              <w:t>3 450 000</w:t>
            </w:r>
          </w:p>
        </w:tc>
        <w:tc>
          <w:tcPr>
            <w:tcW w:w="1281" w:type="dxa"/>
            <w:noWrap/>
            <w:hideMark/>
          </w:tcPr>
          <w:p w14:paraId="1ABB3E4B" w14:textId="77777777" w:rsidR="0076202B" w:rsidRPr="0097152D" w:rsidRDefault="0076202B" w:rsidP="00D10AD1">
            <w:pPr>
              <w:spacing w:before="60" w:after="60"/>
              <w:rPr>
                <w:rFonts w:cs="Arial"/>
                <w:szCs w:val="20"/>
              </w:rPr>
            </w:pPr>
            <w:r w:rsidRPr="0097152D">
              <w:rPr>
                <w:rFonts w:cs="Arial"/>
                <w:szCs w:val="20"/>
              </w:rPr>
              <w:t>8 250 000</w:t>
            </w:r>
          </w:p>
        </w:tc>
        <w:tc>
          <w:tcPr>
            <w:tcW w:w="1143" w:type="dxa"/>
            <w:noWrap/>
            <w:hideMark/>
          </w:tcPr>
          <w:p w14:paraId="1C519080" w14:textId="77777777" w:rsidR="0076202B" w:rsidRPr="0097152D" w:rsidRDefault="0076202B" w:rsidP="00D10AD1">
            <w:pPr>
              <w:spacing w:before="60" w:after="60"/>
              <w:rPr>
                <w:rFonts w:cs="Arial"/>
                <w:szCs w:val="20"/>
              </w:rPr>
            </w:pPr>
            <w:r w:rsidRPr="0097152D">
              <w:rPr>
                <w:rFonts w:cs="Arial"/>
                <w:szCs w:val="20"/>
              </w:rPr>
              <w:t>124 300 000</w:t>
            </w:r>
          </w:p>
        </w:tc>
      </w:tr>
      <w:tr w:rsidR="0076202B" w:rsidRPr="0097152D" w14:paraId="39D481FD" w14:textId="77777777" w:rsidTr="0076202B">
        <w:trPr>
          <w:trHeight w:val="1300"/>
        </w:trPr>
        <w:tc>
          <w:tcPr>
            <w:tcW w:w="1413" w:type="dxa"/>
            <w:vMerge w:val="restart"/>
            <w:noWrap/>
            <w:hideMark/>
          </w:tcPr>
          <w:p w14:paraId="1616A385" w14:textId="77777777" w:rsidR="0076202B" w:rsidRPr="0097152D" w:rsidRDefault="0076202B" w:rsidP="00D10AD1">
            <w:pPr>
              <w:spacing w:before="60" w:after="60"/>
              <w:rPr>
                <w:rFonts w:cs="Arial"/>
                <w:szCs w:val="20"/>
              </w:rPr>
            </w:pPr>
            <w:r w:rsidRPr="0097152D">
              <w:rPr>
                <w:rFonts w:cs="Arial"/>
                <w:szCs w:val="20"/>
              </w:rPr>
              <w:t>La promotion de la paix, de la sécurité et de la gouvernance est améliorée</w:t>
            </w:r>
          </w:p>
        </w:tc>
        <w:tc>
          <w:tcPr>
            <w:tcW w:w="1276" w:type="dxa"/>
            <w:vMerge w:val="restart"/>
            <w:noWrap/>
            <w:hideMark/>
          </w:tcPr>
          <w:p w14:paraId="7D8BDAF7" w14:textId="77777777" w:rsidR="0076202B" w:rsidRPr="0097152D" w:rsidRDefault="0076202B" w:rsidP="00D10AD1">
            <w:pPr>
              <w:spacing w:before="60" w:after="60"/>
              <w:rPr>
                <w:rFonts w:cs="Arial"/>
                <w:szCs w:val="20"/>
              </w:rPr>
            </w:pPr>
            <w:r w:rsidRPr="0097152D">
              <w:rPr>
                <w:rFonts w:cs="Arial"/>
                <w:szCs w:val="20"/>
              </w:rPr>
              <w:t xml:space="preserve">Créer les conditions de paix et promouvoir une gouvernance locale de qualité </w:t>
            </w:r>
          </w:p>
        </w:tc>
        <w:tc>
          <w:tcPr>
            <w:tcW w:w="1559" w:type="dxa"/>
            <w:hideMark/>
          </w:tcPr>
          <w:p w14:paraId="795C2008" w14:textId="77777777" w:rsidR="0076202B" w:rsidRPr="0097152D" w:rsidRDefault="0076202B" w:rsidP="00D10AD1">
            <w:pPr>
              <w:spacing w:before="60" w:after="60"/>
              <w:rPr>
                <w:rFonts w:cs="Arial"/>
                <w:szCs w:val="20"/>
              </w:rPr>
            </w:pPr>
            <w:r w:rsidRPr="0097152D">
              <w:rPr>
                <w:rFonts w:cs="Arial"/>
                <w:szCs w:val="20"/>
              </w:rPr>
              <w:t>Sensibilisation des communautés sur la paix et la sécurité</w:t>
            </w:r>
          </w:p>
        </w:tc>
        <w:tc>
          <w:tcPr>
            <w:tcW w:w="992" w:type="dxa"/>
            <w:noWrap/>
            <w:hideMark/>
          </w:tcPr>
          <w:p w14:paraId="5E45D14F" w14:textId="77777777" w:rsidR="0076202B" w:rsidRPr="0097152D" w:rsidRDefault="0076202B" w:rsidP="00D10AD1">
            <w:pPr>
              <w:spacing w:before="60" w:after="60"/>
              <w:rPr>
                <w:rFonts w:cs="Arial"/>
                <w:szCs w:val="20"/>
              </w:rPr>
            </w:pPr>
            <w:r w:rsidRPr="0097152D">
              <w:rPr>
                <w:rFonts w:cs="Arial"/>
                <w:szCs w:val="20"/>
              </w:rPr>
              <w:t>Séance</w:t>
            </w:r>
          </w:p>
        </w:tc>
        <w:tc>
          <w:tcPr>
            <w:tcW w:w="992" w:type="dxa"/>
            <w:noWrap/>
            <w:hideMark/>
          </w:tcPr>
          <w:p w14:paraId="377BAE06"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1ECFEC5B"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29AB202C"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24FE0BE8"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411B878B"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582BA52E"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1D6CACB5"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6D2A4ACE"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0A84C3BD"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2255E9BA"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4F443A9"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1299E670" w14:textId="77777777" w:rsidTr="0076202B">
        <w:trPr>
          <w:trHeight w:val="1040"/>
        </w:trPr>
        <w:tc>
          <w:tcPr>
            <w:tcW w:w="1413" w:type="dxa"/>
            <w:vMerge/>
            <w:hideMark/>
          </w:tcPr>
          <w:p w14:paraId="288B875A" w14:textId="77777777" w:rsidR="0076202B" w:rsidRPr="0097152D" w:rsidRDefault="0076202B" w:rsidP="00D10AD1">
            <w:pPr>
              <w:spacing w:before="60" w:after="60"/>
              <w:rPr>
                <w:rFonts w:cs="Arial"/>
                <w:szCs w:val="20"/>
              </w:rPr>
            </w:pPr>
          </w:p>
        </w:tc>
        <w:tc>
          <w:tcPr>
            <w:tcW w:w="1276" w:type="dxa"/>
            <w:vMerge/>
            <w:hideMark/>
          </w:tcPr>
          <w:p w14:paraId="0BD44344" w14:textId="77777777" w:rsidR="0076202B" w:rsidRPr="0097152D" w:rsidRDefault="0076202B" w:rsidP="00D10AD1">
            <w:pPr>
              <w:spacing w:before="60" w:after="60"/>
              <w:rPr>
                <w:rFonts w:cs="Arial"/>
                <w:szCs w:val="20"/>
              </w:rPr>
            </w:pPr>
          </w:p>
        </w:tc>
        <w:tc>
          <w:tcPr>
            <w:tcW w:w="1559" w:type="dxa"/>
            <w:hideMark/>
          </w:tcPr>
          <w:p w14:paraId="69254AB0" w14:textId="77777777" w:rsidR="0076202B" w:rsidRPr="0097152D" w:rsidRDefault="0076202B" w:rsidP="00D10AD1">
            <w:pPr>
              <w:spacing w:before="60" w:after="60"/>
              <w:rPr>
                <w:rFonts w:cs="Arial"/>
                <w:szCs w:val="20"/>
              </w:rPr>
            </w:pPr>
            <w:r w:rsidRPr="0097152D">
              <w:rPr>
                <w:rFonts w:cs="Arial"/>
                <w:szCs w:val="20"/>
              </w:rPr>
              <w:t>Mise en place des comités villageois de vigilance</w:t>
            </w:r>
          </w:p>
        </w:tc>
        <w:tc>
          <w:tcPr>
            <w:tcW w:w="992" w:type="dxa"/>
            <w:noWrap/>
            <w:hideMark/>
          </w:tcPr>
          <w:p w14:paraId="56AF2A9C" w14:textId="77777777" w:rsidR="0076202B" w:rsidRPr="0097152D" w:rsidRDefault="0076202B" w:rsidP="00D10AD1">
            <w:pPr>
              <w:spacing w:before="60" w:after="60"/>
              <w:rPr>
                <w:rFonts w:cs="Arial"/>
                <w:szCs w:val="20"/>
              </w:rPr>
            </w:pPr>
            <w:r w:rsidRPr="0097152D">
              <w:rPr>
                <w:rFonts w:cs="Arial"/>
                <w:szCs w:val="20"/>
              </w:rPr>
              <w:t>Comité</w:t>
            </w:r>
          </w:p>
        </w:tc>
        <w:tc>
          <w:tcPr>
            <w:tcW w:w="992" w:type="dxa"/>
            <w:noWrap/>
            <w:hideMark/>
          </w:tcPr>
          <w:p w14:paraId="1902995C" w14:textId="77777777" w:rsidR="0076202B" w:rsidRPr="0097152D" w:rsidRDefault="0076202B" w:rsidP="00D10AD1">
            <w:pPr>
              <w:spacing w:before="60" w:after="60"/>
              <w:rPr>
                <w:rFonts w:cs="Arial"/>
                <w:szCs w:val="20"/>
              </w:rPr>
            </w:pPr>
            <w:r w:rsidRPr="0097152D">
              <w:rPr>
                <w:rFonts w:cs="Arial"/>
                <w:szCs w:val="20"/>
              </w:rPr>
              <w:t>12</w:t>
            </w:r>
          </w:p>
        </w:tc>
        <w:tc>
          <w:tcPr>
            <w:tcW w:w="851" w:type="dxa"/>
            <w:noWrap/>
            <w:hideMark/>
          </w:tcPr>
          <w:p w14:paraId="13C22D79"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1B5746A3" w14:textId="77777777" w:rsidR="0076202B" w:rsidRPr="0097152D" w:rsidRDefault="0076202B" w:rsidP="00D10AD1">
            <w:pPr>
              <w:spacing w:before="60" w:after="60"/>
              <w:rPr>
                <w:rFonts w:cs="Arial"/>
                <w:szCs w:val="20"/>
              </w:rPr>
            </w:pPr>
            <w:r w:rsidRPr="0097152D">
              <w:rPr>
                <w:rFonts w:cs="Arial"/>
                <w:szCs w:val="20"/>
              </w:rPr>
              <w:t>1 200 000</w:t>
            </w:r>
          </w:p>
        </w:tc>
        <w:tc>
          <w:tcPr>
            <w:tcW w:w="661" w:type="dxa"/>
            <w:noWrap/>
            <w:hideMark/>
          </w:tcPr>
          <w:p w14:paraId="7E3DA03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D388FB6" w14:textId="77777777" w:rsidR="0076202B" w:rsidRPr="0097152D" w:rsidRDefault="0076202B" w:rsidP="00D10AD1">
            <w:pPr>
              <w:spacing w:before="60" w:after="60"/>
              <w:rPr>
                <w:rFonts w:cs="Arial"/>
                <w:szCs w:val="20"/>
              </w:rPr>
            </w:pPr>
            <w:r w:rsidRPr="0097152D">
              <w:rPr>
                <w:rFonts w:cs="Arial"/>
                <w:szCs w:val="20"/>
              </w:rPr>
              <w:t>1 200 000</w:t>
            </w:r>
          </w:p>
        </w:tc>
        <w:tc>
          <w:tcPr>
            <w:tcW w:w="596" w:type="dxa"/>
            <w:noWrap/>
            <w:hideMark/>
          </w:tcPr>
          <w:p w14:paraId="1DEE0D4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07F9C81"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AA3E08C"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0BEA32FB" w14:textId="77777777" w:rsidR="0076202B" w:rsidRPr="0097152D" w:rsidRDefault="0076202B" w:rsidP="00D10AD1">
            <w:pPr>
              <w:spacing w:before="60" w:after="60"/>
              <w:rPr>
                <w:rFonts w:cs="Arial"/>
                <w:szCs w:val="20"/>
              </w:rPr>
            </w:pPr>
            <w:r w:rsidRPr="0097152D">
              <w:rPr>
                <w:rFonts w:cs="Arial"/>
                <w:szCs w:val="20"/>
              </w:rPr>
              <w:t>1 200 000</w:t>
            </w:r>
          </w:p>
        </w:tc>
        <w:tc>
          <w:tcPr>
            <w:tcW w:w="1281" w:type="dxa"/>
            <w:noWrap/>
            <w:hideMark/>
          </w:tcPr>
          <w:p w14:paraId="32B26BAD"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1D990F0"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73419AB4" w14:textId="77777777" w:rsidTr="0076202B">
        <w:trPr>
          <w:trHeight w:val="1040"/>
        </w:trPr>
        <w:tc>
          <w:tcPr>
            <w:tcW w:w="1413" w:type="dxa"/>
            <w:vMerge/>
            <w:hideMark/>
          </w:tcPr>
          <w:p w14:paraId="352A005A" w14:textId="77777777" w:rsidR="0076202B" w:rsidRPr="0097152D" w:rsidRDefault="0076202B" w:rsidP="00D10AD1">
            <w:pPr>
              <w:spacing w:before="60" w:after="60"/>
              <w:rPr>
                <w:rFonts w:cs="Arial"/>
                <w:szCs w:val="20"/>
              </w:rPr>
            </w:pPr>
          </w:p>
        </w:tc>
        <w:tc>
          <w:tcPr>
            <w:tcW w:w="1276" w:type="dxa"/>
            <w:vMerge/>
            <w:hideMark/>
          </w:tcPr>
          <w:p w14:paraId="275C46E0" w14:textId="77777777" w:rsidR="0076202B" w:rsidRPr="0097152D" w:rsidRDefault="0076202B" w:rsidP="00D10AD1">
            <w:pPr>
              <w:spacing w:before="60" w:after="60"/>
              <w:rPr>
                <w:rFonts w:cs="Arial"/>
                <w:szCs w:val="20"/>
              </w:rPr>
            </w:pPr>
          </w:p>
        </w:tc>
        <w:tc>
          <w:tcPr>
            <w:tcW w:w="1559" w:type="dxa"/>
            <w:hideMark/>
          </w:tcPr>
          <w:p w14:paraId="1A17D279" w14:textId="77777777" w:rsidR="0076202B" w:rsidRPr="0097152D" w:rsidRDefault="0076202B" w:rsidP="00D10AD1">
            <w:pPr>
              <w:spacing w:before="60" w:after="60"/>
              <w:rPr>
                <w:rFonts w:cs="Arial"/>
                <w:szCs w:val="20"/>
              </w:rPr>
            </w:pPr>
            <w:r w:rsidRPr="0097152D">
              <w:rPr>
                <w:rFonts w:cs="Arial"/>
                <w:szCs w:val="20"/>
              </w:rPr>
              <w:t>Renforcement de la capacité des agents de la mairie</w:t>
            </w:r>
          </w:p>
        </w:tc>
        <w:tc>
          <w:tcPr>
            <w:tcW w:w="992" w:type="dxa"/>
            <w:noWrap/>
            <w:hideMark/>
          </w:tcPr>
          <w:p w14:paraId="1EF2304B" w14:textId="77777777" w:rsidR="0076202B" w:rsidRPr="0097152D" w:rsidRDefault="0076202B" w:rsidP="00D10AD1">
            <w:pPr>
              <w:spacing w:before="60" w:after="60"/>
              <w:rPr>
                <w:rFonts w:cs="Arial"/>
                <w:szCs w:val="20"/>
              </w:rPr>
            </w:pPr>
            <w:r w:rsidRPr="0097152D">
              <w:rPr>
                <w:rFonts w:cs="Arial"/>
                <w:szCs w:val="20"/>
              </w:rPr>
              <w:t>formation</w:t>
            </w:r>
          </w:p>
        </w:tc>
        <w:tc>
          <w:tcPr>
            <w:tcW w:w="992" w:type="dxa"/>
            <w:noWrap/>
            <w:hideMark/>
          </w:tcPr>
          <w:p w14:paraId="4C3379E6" w14:textId="77777777" w:rsidR="0076202B" w:rsidRPr="0097152D" w:rsidRDefault="0076202B" w:rsidP="00D10AD1">
            <w:pPr>
              <w:spacing w:before="60" w:after="60"/>
              <w:rPr>
                <w:rFonts w:cs="Arial"/>
                <w:szCs w:val="20"/>
              </w:rPr>
            </w:pPr>
            <w:r w:rsidRPr="0097152D">
              <w:rPr>
                <w:rFonts w:cs="Arial"/>
                <w:szCs w:val="20"/>
              </w:rPr>
              <w:t>15</w:t>
            </w:r>
          </w:p>
        </w:tc>
        <w:tc>
          <w:tcPr>
            <w:tcW w:w="851" w:type="dxa"/>
            <w:noWrap/>
            <w:hideMark/>
          </w:tcPr>
          <w:p w14:paraId="6DD83F6C"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1C060E65" w14:textId="77777777" w:rsidR="0076202B" w:rsidRPr="0097152D" w:rsidRDefault="0076202B" w:rsidP="00D10AD1">
            <w:pPr>
              <w:spacing w:before="60" w:after="60"/>
              <w:rPr>
                <w:rFonts w:cs="Arial"/>
                <w:szCs w:val="20"/>
              </w:rPr>
            </w:pPr>
            <w:r w:rsidRPr="0097152D">
              <w:rPr>
                <w:rFonts w:cs="Arial"/>
                <w:szCs w:val="20"/>
              </w:rPr>
              <w:t>15 000 000</w:t>
            </w:r>
          </w:p>
        </w:tc>
        <w:tc>
          <w:tcPr>
            <w:tcW w:w="661" w:type="dxa"/>
            <w:noWrap/>
            <w:hideMark/>
          </w:tcPr>
          <w:p w14:paraId="2F62EB6B"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00EE4097"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4F3096BA"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16134E6B"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7DB40C93" w14:textId="77777777" w:rsidR="0076202B" w:rsidRPr="0097152D" w:rsidRDefault="0076202B" w:rsidP="00D10AD1">
            <w:pPr>
              <w:spacing w:before="60" w:after="60"/>
              <w:rPr>
                <w:rFonts w:cs="Arial"/>
                <w:szCs w:val="20"/>
              </w:rPr>
            </w:pPr>
            <w:r w:rsidRPr="0097152D">
              <w:rPr>
                <w:rFonts w:cs="Arial"/>
                <w:szCs w:val="20"/>
              </w:rPr>
              <w:t>3 000 000</w:t>
            </w:r>
          </w:p>
        </w:tc>
        <w:tc>
          <w:tcPr>
            <w:tcW w:w="1052" w:type="dxa"/>
            <w:noWrap/>
            <w:hideMark/>
          </w:tcPr>
          <w:p w14:paraId="7F535BF5" w14:textId="77777777" w:rsidR="0076202B" w:rsidRPr="0097152D" w:rsidRDefault="0076202B" w:rsidP="00D10AD1">
            <w:pPr>
              <w:spacing w:before="60" w:after="60"/>
              <w:rPr>
                <w:rFonts w:cs="Arial"/>
                <w:szCs w:val="20"/>
              </w:rPr>
            </w:pPr>
            <w:r w:rsidRPr="0097152D">
              <w:rPr>
                <w:rFonts w:cs="Arial"/>
                <w:szCs w:val="20"/>
              </w:rPr>
              <w:t>1 500 000</w:t>
            </w:r>
          </w:p>
        </w:tc>
        <w:tc>
          <w:tcPr>
            <w:tcW w:w="1281" w:type="dxa"/>
            <w:noWrap/>
            <w:hideMark/>
          </w:tcPr>
          <w:p w14:paraId="3BFBD03F"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670DFAC" w14:textId="77777777" w:rsidR="0076202B" w:rsidRPr="0097152D" w:rsidRDefault="0076202B" w:rsidP="00D10AD1">
            <w:pPr>
              <w:spacing w:before="60" w:after="60"/>
              <w:rPr>
                <w:rFonts w:cs="Arial"/>
                <w:szCs w:val="20"/>
              </w:rPr>
            </w:pPr>
            <w:r w:rsidRPr="0097152D">
              <w:rPr>
                <w:rFonts w:cs="Arial"/>
                <w:szCs w:val="20"/>
              </w:rPr>
              <w:t>13 500 000</w:t>
            </w:r>
          </w:p>
        </w:tc>
      </w:tr>
      <w:tr w:rsidR="0076202B" w:rsidRPr="0097152D" w14:paraId="14B5660B" w14:textId="77777777" w:rsidTr="0076202B">
        <w:trPr>
          <w:trHeight w:val="520"/>
        </w:trPr>
        <w:tc>
          <w:tcPr>
            <w:tcW w:w="1413" w:type="dxa"/>
            <w:vMerge/>
            <w:hideMark/>
          </w:tcPr>
          <w:p w14:paraId="36D8E7B3" w14:textId="77777777" w:rsidR="0076202B" w:rsidRPr="0097152D" w:rsidRDefault="0076202B" w:rsidP="00D10AD1">
            <w:pPr>
              <w:spacing w:before="60" w:after="60"/>
              <w:rPr>
                <w:rFonts w:cs="Arial"/>
                <w:szCs w:val="20"/>
              </w:rPr>
            </w:pPr>
          </w:p>
        </w:tc>
        <w:tc>
          <w:tcPr>
            <w:tcW w:w="1276" w:type="dxa"/>
            <w:vMerge/>
            <w:hideMark/>
          </w:tcPr>
          <w:p w14:paraId="3A3D7EB1" w14:textId="77777777" w:rsidR="0076202B" w:rsidRPr="0097152D" w:rsidRDefault="0076202B" w:rsidP="00D10AD1">
            <w:pPr>
              <w:spacing w:before="60" w:after="60"/>
              <w:rPr>
                <w:rFonts w:cs="Arial"/>
                <w:szCs w:val="20"/>
              </w:rPr>
            </w:pPr>
          </w:p>
        </w:tc>
        <w:tc>
          <w:tcPr>
            <w:tcW w:w="1559" w:type="dxa"/>
            <w:hideMark/>
          </w:tcPr>
          <w:p w14:paraId="64321CC6" w14:textId="77777777" w:rsidR="0076202B" w:rsidRPr="0097152D" w:rsidRDefault="0076202B" w:rsidP="00D10AD1">
            <w:pPr>
              <w:spacing w:before="60" w:after="60"/>
              <w:rPr>
                <w:rFonts w:cs="Arial"/>
                <w:szCs w:val="20"/>
              </w:rPr>
            </w:pPr>
            <w:r w:rsidRPr="0097152D">
              <w:rPr>
                <w:rFonts w:cs="Arial"/>
                <w:szCs w:val="20"/>
              </w:rPr>
              <w:t>Clôture de la mairie</w:t>
            </w:r>
          </w:p>
        </w:tc>
        <w:tc>
          <w:tcPr>
            <w:tcW w:w="992" w:type="dxa"/>
            <w:noWrap/>
            <w:hideMark/>
          </w:tcPr>
          <w:p w14:paraId="7186B4EA" w14:textId="77777777" w:rsidR="0076202B" w:rsidRPr="0097152D" w:rsidRDefault="0076202B" w:rsidP="00D10AD1">
            <w:pPr>
              <w:spacing w:before="60" w:after="60"/>
              <w:rPr>
                <w:rFonts w:cs="Arial"/>
                <w:szCs w:val="20"/>
              </w:rPr>
            </w:pPr>
            <w:r w:rsidRPr="0097152D">
              <w:rPr>
                <w:rFonts w:cs="Arial"/>
                <w:szCs w:val="20"/>
              </w:rPr>
              <w:t xml:space="preserve">Clôture </w:t>
            </w:r>
          </w:p>
        </w:tc>
        <w:tc>
          <w:tcPr>
            <w:tcW w:w="992" w:type="dxa"/>
            <w:noWrap/>
            <w:hideMark/>
          </w:tcPr>
          <w:p w14:paraId="57D75ECE"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7C5CF0F4"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1494C4F8"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2A55092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B4DEE33"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17B7CEC1"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1838CBF" w14:textId="77777777" w:rsidR="0076202B" w:rsidRPr="0097152D" w:rsidRDefault="0076202B" w:rsidP="00D10AD1">
            <w:pPr>
              <w:spacing w:before="60" w:after="60"/>
              <w:rPr>
                <w:rFonts w:cs="Arial"/>
                <w:szCs w:val="20"/>
              </w:rPr>
            </w:pPr>
            <w:r w:rsidRPr="0097152D">
              <w:rPr>
                <w:rFonts w:cs="Arial"/>
                <w:szCs w:val="20"/>
              </w:rPr>
              <w:t> </w:t>
            </w:r>
          </w:p>
        </w:tc>
        <w:tc>
          <w:tcPr>
            <w:tcW w:w="596" w:type="dxa"/>
            <w:noWrap/>
            <w:hideMark/>
          </w:tcPr>
          <w:p w14:paraId="2EBB2B91"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D832BA6" w14:textId="77777777" w:rsidR="0076202B" w:rsidRPr="0097152D" w:rsidRDefault="0076202B" w:rsidP="00D10AD1">
            <w:pPr>
              <w:spacing w:before="60" w:after="60"/>
              <w:rPr>
                <w:rFonts w:cs="Arial"/>
                <w:szCs w:val="20"/>
              </w:rPr>
            </w:pPr>
            <w:r w:rsidRPr="0097152D">
              <w:rPr>
                <w:rFonts w:cs="Arial"/>
                <w:szCs w:val="20"/>
              </w:rPr>
              <w:t>3 000 000</w:t>
            </w:r>
          </w:p>
        </w:tc>
        <w:tc>
          <w:tcPr>
            <w:tcW w:w="1281" w:type="dxa"/>
            <w:noWrap/>
            <w:hideMark/>
          </w:tcPr>
          <w:p w14:paraId="0C2E59B6"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6934412E"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15C1A057" w14:textId="77777777" w:rsidTr="0076202B">
        <w:trPr>
          <w:trHeight w:val="1560"/>
        </w:trPr>
        <w:tc>
          <w:tcPr>
            <w:tcW w:w="1413" w:type="dxa"/>
            <w:vMerge/>
            <w:hideMark/>
          </w:tcPr>
          <w:p w14:paraId="0E186FCB" w14:textId="77777777" w:rsidR="0076202B" w:rsidRPr="0097152D" w:rsidRDefault="0076202B" w:rsidP="00D10AD1">
            <w:pPr>
              <w:spacing w:before="60" w:after="60"/>
              <w:rPr>
                <w:rFonts w:cs="Arial"/>
                <w:szCs w:val="20"/>
              </w:rPr>
            </w:pPr>
          </w:p>
        </w:tc>
        <w:tc>
          <w:tcPr>
            <w:tcW w:w="1276" w:type="dxa"/>
            <w:vMerge/>
            <w:hideMark/>
          </w:tcPr>
          <w:p w14:paraId="5A857046" w14:textId="77777777" w:rsidR="0076202B" w:rsidRPr="0097152D" w:rsidRDefault="0076202B" w:rsidP="00D10AD1">
            <w:pPr>
              <w:spacing w:before="60" w:after="60"/>
              <w:rPr>
                <w:rFonts w:cs="Arial"/>
                <w:szCs w:val="20"/>
              </w:rPr>
            </w:pPr>
          </w:p>
        </w:tc>
        <w:tc>
          <w:tcPr>
            <w:tcW w:w="1559" w:type="dxa"/>
            <w:hideMark/>
          </w:tcPr>
          <w:p w14:paraId="4C3109BE" w14:textId="77777777" w:rsidR="0076202B" w:rsidRPr="0097152D" w:rsidRDefault="0076202B" w:rsidP="00D10AD1">
            <w:pPr>
              <w:spacing w:before="60" w:after="60"/>
              <w:rPr>
                <w:rFonts w:cs="Arial"/>
                <w:szCs w:val="20"/>
              </w:rPr>
            </w:pPr>
            <w:r w:rsidRPr="0097152D">
              <w:rPr>
                <w:rFonts w:cs="Arial"/>
                <w:szCs w:val="20"/>
              </w:rPr>
              <w:t>Formation des élus locaux et les autres acteurs sur leurs rôles</w:t>
            </w:r>
          </w:p>
        </w:tc>
        <w:tc>
          <w:tcPr>
            <w:tcW w:w="992" w:type="dxa"/>
            <w:noWrap/>
            <w:hideMark/>
          </w:tcPr>
          <w:p w14:paraId="104F8F79" w14:textId="77777777" w:rsidR="0076202B" w:rsidRPr="0097152D" w:rsidRDefault="0076202B" w:rsidP="00D10AD1">
            <w:pPr>
              <w:spacing w:before="60" w:after="60"/>
              <w:rPr>
                <w:rFonts w:cs="Arial"/>
                <w:szCs w:val="20"/>
              </w:rPr>
            </w:pPr>
            <w:r w:rsidRPr="0097152D">
              <w:rPr>
                <w:rFonts w:cs="Arial"/>
                <w:szCs w:val="20"/>
              </w:rPr>
              <w:t>Séances</w:t>
            </w:r>
          </w:p>
        </w:tc>
        <w:tc>
          <w:tcPr>
            <w:tcW w:w="992" w:type="dxa"/>
            <w:noWrap/>
            <w:hideMark/>
          </w:tcPr>
          <w:p w14:paraId="573FD971"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47859EA4"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6C23C434"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332AFBCC"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130A9329"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17BC3B67"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2B3F980A"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41B88542"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5EDD15B5"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6296ADB3"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99289EA"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668A72E2" w14:textId="77777777" w:rsidTr="0076202B">
        <w:trPr>
          <w:trHeight w:val="1560"/>
        </w:trPr>
        <w:tc>
          <w:tcPr>
            <w:tcW w:w="1413" w:type="dxa"/>
            <w:vMerge/>
            <w:hideMark/>
          </w:tcPr>
          <w:p w14:paraId="4030E446" w14:textId="77777777" w:rsidR="0076202B" w:rsidRPr="0097152D" w:rsidRDefault="0076202B" w:rsidP="00D10AD1">
            <w:pPr>
              <w:spacing w:before="60" w:after="60"/>
              <w:rPr>
                <w:rFonts w:cs="Arial"/>
                <w:szCs w:val="20"/>
              </w:rPr>
            </w:pPr>
          </w:p>
        </w:tc>
        <w:tc>
          <w:tcPr>
            <w:tcW w:w="1276" w:type="dxa"/>
            <w:vMerge/>
            <w:hideMark/>
          </w:tcPr>
          <w:p w14:paraId="2EB233E3" w14:textId="77777777" w:rsidR="0076202B" w:rsidRPr="0097152D" w:rsidRDefault="0076202B" w:rsidP="00D10AD1">
            <w:pPr>
              <w:spacing w:before="60" w:after="60"/>
              <w:rPr>
                <w:rFonts w:cs="Arial"/>
                <w:szCs w:val="20"/>
              </w:rPr>
            </w:pPr>
          </w:p>
        </w:tc>
        <w:tc>
          <w:tcPr>
            <w:tcW w:w="1559" w:type="dxa"/>
            <w:hideMark/>
          </w:tcPr>
          <w:p w14:paraId="057D58DF" w14:textId="77777777" w:rsidR="0076202B" w:rsidRPr="0097152D" w:rsidRDefault="0076202B" w:rsidP="00D10AD1">
            <w:pPr>
              <w:spacing w:before="60" w:after="60"/>
              <w:rPr>
                <w:rFonts w:cs="Arial"/>
                <w:szCs w:val="20"/>
              </w:rPr>
            </w:pPr>
            <w:r w:rsidRPr="0097152D">
              <w:rPr>
                <w:rFonts w:cs="Arial"/>
                <w:szCs w:val="20"/>
              </w:rPr>
              <w:t xml:space="preserve">Formation des élus locaux et les autres sur le </w:t>
            </w:r>
            <w:proofErr w:type="spellStart"/>
            <w:r w:rsidRPr="0097152D">
              <w:rPr>
                <w:rFonts w:cs="Arial"/>
                <w:szCs w:val="20"/>
              </w:rPr>
              <w:t>rique</w:t>
            </w:r>
            <w:proofErr w:type="spellEnd"/>
            <w:r w:rsidRPr="0097152D">
              <w:rPr>
                <w:rFonts w:cs="Arial"/>
                <w:szCs w:val="20"/>
              </w:rPr>
              <w:t xml:space="preserve"> climatique</w:t>
            </w:r>
          </w:p>
        </w:tc>
        <w:tc>
          <w:tcPr>
            <w:tcW w:w="992" w:type="dxa"/>
            <w:noWrap/>
            <w:hideMark/>
          </w:tcPr>
          <w:p w14:paraId="34C7087A" w14:textId="77777777" w:rsidR="0076202B" w:rsidRPr="0097152D" w:rsidRDefault="0076202B" w:rsidP="00D10AD1">
            <w:pPr>
              <w:spacing w:before="60" w:after="60"/>
              <w:rPr>
                <w:rFonts w:cs="Arial"/>
                <w:szCs w:val="20"/>
              </w:rPr>
            </w:pPr>
            <w:r w:rsidRPr="0097152D">
              <w:rPr>
                <w:rFonts w:cs="Arial"/>
                <w:szCs w:val="20"/>
              </w:rPr>
              <w:t xml:space="preserve">Séances </w:t>
            </w:r>
          </w:p>
        </w:tc>
        <w:tc>
          <w:tcPr>
            <w:tcW w:w="992" w:type="dxa"/>
            <w:noWrap/>
            <w:hideMark/>
          </w:tcPr>
          <w:p w14:paraId="529D0344"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6C932476"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63EABE1F" w14:textId="77777777" w:rsidR="0076202B" w:rsidRPr="0097152D" w:rsidRDefault="0076202B" w:rsidP="00D10AD1">
            <w:pPr>
              <w:spacing w:before="60" w:after="60"/>
              <w:rPr>
                <w:rFonts w:cs="Arial"/>
                <w:szCs w:val="20"/>
              </w:rPr>
            </w:pPr>
            <w:r w:rsidRPr="0097152D">
              <w:rPr>
                <w:rFonts w:cs="Arial"/>
                <w:szCs w:val="20"/>
              </w:rPr>
              <w:t>600 000</w:t>
            </w:r>
          </w:p>
        </w:tc>
        <w:tc>
          <w:tcPr>
            <w:tcW w:w="661" w:type="dxa"/>
            <w:noWrap/>
            <w:hideMark/>
          </w:tcPr>
          <w:p w14:paraId="3F8CA3D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1759319" w14:textId="77777777" w:rsidR="0076202B" w:rsidRPr="0097152D" w:rsidRDefault="0076202B" w:rsidP="00D10AD1">
            <w:pPr>
              <w:spacing w:before="60" w:after="60"/>
              <w:rPr>
                <w:rFonts w:cs="Arial"/>
                <w:szCs w:val="20"/>
              </w:rPr>
            </w:pPr>
            <w:r w:rsidRPr="0097152D">
              <w:rPr>
                <w:rFonts w:cs="Arial"/>
                <w:szCs w:val="20"/>
              </w:rPr>
              <w:t>300 000</w:t>
            </w:r>
          </w:p>
        </w:tc>
        <w:tc>
          <w:tcPr>
            <w:tcW w:w="596" w:type="dxa"/>
            <w:noWrap/>
            <w:hideMark/>
          </w:tcPr>
          <w:p w14:paraId="6698D775" w14:textId="77777777" w:rsidR="0076202B" w:rsidRPr="0097152D" w:rsidRDefault="0076202B" w:rsidP="00D10AD1">
            <w:pPr>
              <w:spacing w:before="60" w:after="60"/>
              <w:rPr>
                <w:rFonts w:cs="Arial"/>
                <w:szCs w:val="20"/>
              </w:rPr>
            </w:pPr>
            <w:r w:rsidRPr="0097152D">
              <w:rPr>
                <w:rFonts w:cs="Arial"/>
                <w:szCs w:val="20"/>
              </w:rPr>
              <w:t>300 000</w:t>
            </w:r>
          </w:p>
        </w:tc>
        <w:tc>
          <w:tcPr>
            <w:tcW w:w="596" w:type="dxa"/>
            <w:noWrap/>
            <w:hideMark/>
          </w:tcPr>
          <w:p w14:paraId="108E983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9735C36"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69A56DB7"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0A6EE71E"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BA51102" w14:textId="77777777" w:rsidR="0076202B" w:rsidRPr="0097152D" w:rsidRDefault="0076202B" w:rsidP="00D10AD1">
            <w:pPr>
              <w:spacing w:before="60" w:after="60"/>
              <w:rPr>
                <w:rFonts w:cs="Arial"/>
                <w:szCs w:val="20"/>
              </w:rPr>
            </w:pPr>
            <w:r w:rsidRPr="0097152D">
              <w:rPr>
                <w:rFonts w:cs="Arial"/>
                <w:szCs w:val="20"/>
              </w:rPr>
              <w:t>600 000</w:t>
            </w:r>
          </w:p>
        </w:tc>
      </w:tr>
      <w:tr w:rsidR="0076202B" w:rsidRPr="0097152D" w14:paraId="0A019490" w14:textId="77777777" w:rsidTr="0076202B">
        <w:trPr>
          <w:trHeight w:val="290"/>
        </w:trPr>
        <w:tc>
          <w:tcPr>
            <w:tcW w:w="1413" w:type="dxa"/>
            <w:vMerge/>
            <w:hideMark/>
          </w:tcPr>
          <w:p w14:paraId="68663D4A" w14:textId="77777777" w:rsidR="0076202B" w:rsidRPr="0097152D" w:rsidRDefault="0076202B" w:rsidP="00D10AD1">
            <w:pPr>
              <w:spacing w:before="60" w:after="60"/>
              <w:rPr>
                <w:rFonts w:cs="Arial"/>
                <w:szCs w:val="20"/>
              </w:rPr>
            </w:pPr>
          </w:p>
        </w:tc>
        <w:tc>
          <w:tcPr>
            <w:tcW w:w="1276" w:type="dxa"/>
            <w:vMerge/>
            <w:hideMark/>
          </w:tcPr>
          <w:p w14:paraId="354A1D05" w14:textId="77777777" w:rsidR="0076202B" w:rsidRPr="0097152D" w:rsidRDefault="0076202B" w:rsidP="00D10AD1">
            <w:pPr>
              <w:spacing w:before="60" w:after="60"/>
              <w:rPr>
                <w:rFonts w:cs="Arial"/>
                <w:szCs w:val="20"/>
              </w:rPr>
            </w:pPr>
          </w:p>
        </w:tc>
        <w:tc>
          <w:tcPr>
            <w:tcW w:w="1559" w:type="dxa"/>
            <w:hideMark/>
          </w:tcPr>
          <w:p w14:paraId="77481A2F" w14:textId="77777777" w:rsidR="0076202B" w:rsidRPr="0097152D" w:rsidRDefault="0076202B" w:rsidP="00D10AD1">
            <w:pPr>
              <w:spacing w:before="60" w:after="60"/>
              <w:rPr>
                <w:rFonts w:cs="Arial"/>
                <w:szCs w:val="20"/>
              </w:rPr>
            </w:pPr>
            <w:r w:rsidRPr="0097152D">
              <w:rPr>
                <w:rFonts w:cs="Arial"/>
                <w:szCs w:val="20"/>
              </w:rPr>
              <w:t>Tenu de cadre de concertation multi acteurs</w:t>
            </w:r>
          </w:p>
        </w:tc>
        <w:tc>
          <w:tcPr>
            <w:tcW w:w="992" w:type="dxa"/>
            <w:noWrap/>
            <w:hideMark/>
          </w:tcPr>
          <w:p w14:paraId="24218752" w14:textId="77777777" w:rsidR="0076202B" w:rsidRPr="0097152D" w:rsidRDefault="0076202B" w:rsidP="00D10AD1">
            <w:pPr>
              <w:spacing w:before="60" w:after="60"/>
              <w:rPr>
                <w:rFonts w:cs="Arial"/>
                <w:szCs w:val="20"/>
              </w:rPr>
            </w:pPr>
            <w:r w:rsidRPr="0097152D">
              <w:rPr>
                <w:rFonts w:cs="Arial"/>
                <w:szCs w:val="20"/>
              </w:rPr>
              <w:t>cadre</w:t>
            </w:r>
          </w:p>
        </w:tc>
        <w:tc>
          <w:tcPr>
            <w:tcW w:w="992" w:type="dxa"/>
            <w:noWrap/>
            <w:hideMark/>
          </w:tcPr>
          <w:p w14:paraId="35510D36"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0174A1D8"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72718B0C" w14:textId="77777777" w:rsidR="0076202B" w:rsidRPr="0097152D" w:rsidRDefault="0076202B" w:rsidP="00D10AD1">
            <w:pPr>
              <w:spacing w:before="60" w:after="60"/>
              <w:rPr>
                <w:rFonts w:cs="Arial"/>
                <w:szCs w:val="20"/>
              </w:rPr>
            </w:pPr>
            <w:r w:rsidRPr="0097152D">
              <w:rPr>
                <w:rFonts w:cs="Arial"/>
                <w:szCs w:val="20"/>
              </w:rPr>
              <w:t>100 000</w:t>
            </w:r>
          </w:p>
        </w:tc>
        <w:tc>
          <w:tcPr>
            <w:tcW w:w="661" w:type="dxa"/>
            <w:noWrap/>
            <w:hideMark/>
          </w:tcPr>
          <w:p w14:paraId="08F03251"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01C6FC1C" w14:textId="77777777" w:rsidR="0076202B" w:rsidRPr="0097152D" w:rsidRDefault="0076202B" w:rsidP="00D10AD1">
            <w:pPr>
              <w:spacing w:before="60" w:after="60"/>
              <w:rPr>
                <w:rFonts w:cs="Arial"/>
                <w:szCs w:val="20"/>
              </w:rPr>
            </w:pPr>
            <w:r w:rsidRPr="0097152D">
              <w:rPr>
                <w:rFonts w:cs="Arial"/>
                <w:szCs w:val="20"/>
              </w:rPr>
              <w:t>100 000</w:t>
            </w:r>
          </w:p>
        </w:tc>
        <w:tc>
          <w:tcPr>
            <w:tcW w:w="596" w:type="dxa"/>
            <w:noWrap/>
            <w:hideMark/>
          </w:tcPr>
          <w:p w14:paraId="49C277D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47D543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715C224"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8C59CF8" w14:textId="77777777" w:rsidR="0076202B" w:rsidRPr="0097152D" w:rsidRDefault="0076202B" w:rsidP="00D10AD1">
            <w:pPr>
              <w:spacing w:before="60" w:after="60"/>
              <w:rPr>
                <w:rFonts w:cs="Arial"/>
                <w:szCs w:val="20"/>
              </w:rPr>
            </w:pPr>
            <w:r w:rsidRPr="0097152D">
              <w:rPr>
                <w:rFonts w:cs="Arial"/>
                <w:szCs w:val="20"/>
              </w:rPr>
              <w:t>100 000</w:t>
            </w:r>
          </w:p>
        </w:tc>
        <w:tc>
          <w:tcPr>
            <w:tcW w:w="1281" w:type="dxa"/>
            <w:noWrap/>
            <w:hideMark/>
          </w:tcPr>
          <w:p w14:paraId="1023B149"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454F32B"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67BB3784" w14:textId="77777777" w:rsidTr="0076202B">
        <w:trPr>
          <w:trHeight w:val="1560"/>
        </w:trPr>
        <w:tc>
          <w:tcPr>
            <w:tcW w:w="1413" w:type="dxa"/>
            <w:vMerge/>
            <w:hideMark/>
          </w:tcPr>
          <w:p w14:paraId="79AD06EA" w14:textId="77777777" w:rsidR="0076202B" w:rsidRPr="0097152D" w:rsidRDefault="0076202B" w:rsidP="00D10AD1">
            <w:pPr>
              <w:spacing w:before="60" w:after="60"/>
              <w:rPr>
                <w:rFonts w:cs="Arial"/>
                <w:szCs w:val="20"/>
              </w:rPr>
            </w:pPr>
          </w:p>
        </w:tc>
        <w:tc>
          <w:tcPr>
            <w:tcW w:w="1276" w:type="dxa"/>
            <w:vMerge/>
            <w:hideMark/>
          </w:tcPr>
          <w:p w14:paraId="7DEF3E75" w14:textId="77777777" w:rsidR="0076202B" w:rsidRPr="0097152D" w:rsidRDefault="0076202B" w:rsidP="00D10AD1">
            <w:pPr>
              <w:spacing w:before="60" w:after="60"/>
              <w:rPr>
                <w:rFonts w:cs="Arial"/>
                <w:szCs w:val="20"/>
              </w:rPr>
            </w:pPr>
          </w:p>
        </w:tc>
        <w:tc>
          <w:tcPr>
            <w:tcW w:w="1559" w:type="dxa"/>
            <w:hideMark/>
          </w:tcPr>
          <w:p w14:paraId="5E3C0DA8" w14:textId="77777777" w:rsidR="0076202B" w:rsidRPr="0097152D" w:rsidRDefault="0076202B" w:rsidP="00D10AD1">
            <w:pPr>
              <w:spacing w:before="60" w:after="60"/>
              <w:rPr>
                <w:rFonts w:cs="Arial"/>
                <w:szCs w:val="20"/>
              </w:rPr>
            </w:pPr>
            <w:r w:rsidRPr="0097152D">
              <w:rPr>
                <w:rFonts w:cs="Arial"/>
                <w:szCs w:val="20"/>
              </w:rPr>
              <w:t>Mise en oeuvre d’une stratégie de mobilisation des ressources</w:t>
            </w:r>
          </w:p>
        </w:tc>
        <w:tc>
          <w:tcPr>
            <w:tcW w:w="992" w:type="dxa"/>
            <w:noWrap/>
            <w:hideMark/>
          </w:tcPr>
          <w:p w14:paraId="40E4C950" w14:textId="77777777" w:rsidR="0076202B" w:rsidRPr="0097152D" w:rsidRDefault="0076202B" w:rsidP="00D10AD1">
            <w:pPr>
              <w:spacing w:before="60" w:after="60"/>
              <w:rPr>
                <w:rFonts w:cs="Arial"/>
                <w:szCs w:val="20"/>
              </w:rPr>
            </w:pPr>
            <w:r w:rsidRPr="0097152D">
              <w:rPr>
                <w:rFonts w:cs="Arial"/>
                <w:szCs w:val="20"/>
              </w:rPr>
              <w:t>Séances</w:t>
            </w:r>
          </w:p>
        </w:tc>
        <w:tc>
          <w:tcPr>
            <w:tcW w:w="992" w:type="dxa"/>
            <w:noWrap/>
            <w:hideMark/>
          </w:tcPr>
          <w:p w14:paraId="240BCF64"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741FF42F"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08E7AC82"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3AD1AD66"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18F60869"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1AD5C44"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62B9786A"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004D60F0"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338C9647"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336DF963"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1D0519CB"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19512548" w14:textId="77777777" w:rsidTr="0076202B">
        <w:trPr>
          <w:trHeight w:val="2340"/>
        </w:trPr>
        <w:tc>
          <w:tcPr>
            <w:tcW w:w="1413" w:type="dxa"/>
            <w:vMerge/>
            <w:hideMark/>
          </w:tcPr>
          <w:p w14:paraId="144DBAB1" w14:textId="77777777" w:rsidR="0076202B" w:rsidRPr="0097152D" w:rsidRDefault="0076202B" w:rsidP="00D10AD1">
            <w:pPr>
              <w:spacing w:before="60" w:after="60"/>
              <w:rPr>
                <w:rFonts w:cs="Arial"/>
                <w:szCs w:val="20"/>
              </w:rPr>
            </w:pPr>
          </w:p>
        </w:tc>
        <w:tc>
          <w:tcPr>
            <w:tcW w:w="1276" w:type="dxa"/>
            <w:vMerge/>
            <w:hideMark/>
          </w:tcPr>
          <w:p w14:paraId="04FFD5D2" w14:textId="77777777" w:rsidR="0076202B" w:rsidRPr="0097152D" w:rsidRDefault="0076202B" w:rsidP="00D10AD1">
            <w:pPr>
              <w:spacing w:before="60" w:after="60"/>
              <w:rPr>
                <w:rFonts w:cs="Arial"/>
                <w:szCs w:val="20"/>
              </w:rPr>
            </w:pPr>
          </w:p>
        </w:tc>
        <w:tc>
          <w:tcPr>
            <w:tcW w:w="1559" w:type="dxa"/>
            <w:hideMark/>
          </w:tcPr>
          <w:p w14:paraId="65BA91A2" w14:textId="77777777" w:rsidR="0076202B" w:rsidRPr="0097152D" w:rsidRDefault="0076202B" w:rsidP="00D10AD1">
            <w:pPr>
              <w:spacing w:before="60" w:after="60"/>
              <w:rPr>
                <w:rFonts w:cs="Arial"/>
                <w:szCs w:val="20"/>
              </w:rPr>
            </w:pPr>
            <w:r w:rsidRPr="0097152D">
              <w:rPr>
                <w:rFonts w:cs="Arial"/>
                <w:szCs w:val="20"/>
              </w:rPr>
              <w:t>Organisation de table ronde des partenaires de la Commune pour la mise en œuvre du PDC</w:t>
            </w:r>
          </w:p>
        </w:tc>
        <w:tc>
          <w:tcPr>
            <w:tcW w:w="992" w:type="dxa"/>
            <w:noWrap/>
            <w:hideMark/>
          </w:tcPr>
          <w:p w14:paraId="4171E478" w14:textId="77777777" w:rsidR="0076202B" w:rsidRPr="0097152D" w:rsidRDefault="0076202B" w:rsidP="00D10AD1">
            <w:pPr>
              <w:spacing w:before="60" w:after="60"/>
              <w:rPr>
                <w:rFonts w:cs="Arial"/>
                <w:szCs w:val="20"/>
              </w:rPr>
            </w:pPr>
            <w:r w:rsidRPr="0097152D">
              <w:rPr>
                <w:rFonts w:cs="Arial"/>
                <w:szCs w:val="20"/>
              </w:rPr>
              <w:t>Table ronde</w:t>
            </w:r>
          </w:p>
        </w:tc>
        <w:tc>
          <w:tcPr>
            <w:tcW w:w="992" w:type="dxa"/>
            <w:noWrap/>
            <w:hideMark/>
          </w:tcPr>
          <w:p w14:paraId="4956A9A8"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1CB7789C"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459AC5B3" w14:textId="77777777" w:rsidR="0076202B" w:rsidRPr="0097152D" w:rsidRDefault="0076202B" w:rsidP="00D10AD1">
            <w:pPr>
              <w:spacing w:before="60" w:after="60"/>
              <w:rPr>
                <w:rFonts w:cs="Arial"/>
                <w:szCs w:val="20"/>
              </w:rPr>
            </w:pPr>
            <w:r w:rsidRPr="0097152D">
              <w:rPr>
                <w:rFonts w:cs="Arial"/>
                <w:szCs w:val="20"/>
              </w:rPr>
              <w:t>1 000 000</w:t>
            </w:r>
          </w:p>
        </w:tc>
        <w:tc>
          <w:tcPr>
            <w:tcW w:w="661" w:type="dxa"/>
            <w:noWrap/>
            <w:hideMark/>
          </w:tcPr>
          <w:p w14:paraId="5D9F3360"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3F82D16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8A91D7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ADD048D"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C045B47"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E2EACA0" w14:textId="77777777" w:rsidR="0076202B" w:rsidRPr="0097152D" w:rsidRDefault="0076202B" w:rsidP="00D10AD1">
            <w:pPr>
              <w:spacing w:before="60" w:after="60"/>
              <w:rPr>
                <w:rFonts w:cs="Arial"/>
                <w:szCs w:val="20"/>
              </w:rPr>
            </w:pPr>
            <w:r w:rsidRPr="0097152D">
              <w:rPr>
                <w:rFonts w:cs="Arial"/>
                <w:szCs w:val="20"/>
              </w:rPr>
              <w:t>1 000 000</w:t>
            </w:r>
          </w:p>
        </w:tc>
        <w:tc>
          <w:tcPr>
            <w:tcW w:w="1281" w:type="dxa"/>
            <w:noWrap/>
            <w:hideMark/>
          </w:tcPr>
          <w:p w14:paraId="6FA15D73"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1C8AF120"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07B20E4F" w14:textId="77777777" w:rsidTr="0076202B">
        <w:trPr>
          <w:trHeight w:val="780"/>
        </w:trPr>
        <w:tc>
          <w:tcPr>
            <w:tcW w:w="1413" w:type="dxa"/>
            <w:vMerge/>
            <w:hideMark/>
          </w:tcPr>
          <w:p w14:paraId="590FE7AA" w14:textId="77777777" w:rsidR="0076202B" w:rsidRPr="0097152D" w:rsidRDefault="0076202B" w:rsidP="00D10AD1">
            <w:pPr>
              <w:spacing w:before="60" w:after="60"/>
              <w:rPr>
                <w:rFonts w:cs="Arial"/>
                <w:szCs w:val="20"/>
              </w:rPr>
            </w:pPr>
          </w:p>
        </w:tc>
        <w:tc>
          <w:tcPr>
            <w:tcW w:w="1276" w:type="dxa"/>
            <w:vMerge/>
            <w:hideMark/>
          </w:tcPr>
          <w:p w14:paraId="52373A8D" w14:textId="77777777" w:rsidR="0076202B" w:rsidRPr="0097152D" w:rsidRDefault="0076202B" w:rsidP="00D10AD1">
            <w:pPr>
              <w:spacing w:before="60" w:after="60"/>
              <w:rPr>
                <w:rFonts w:cs="Arial"/>
                <w:szCs w:val="20"/>
              </w:rPr>
            </w:pPr>
          </w:p>
        </w:tc>
        <w:tc>
          <w:tcPr>
            <w:tcW w:w="1559" w:type="dxa"/>
            <w:hideMark/>
          </w:tcPr>
          <w:p w14:paraId="2BCE0C3D" w14:textId="77777777" w:rsidR="0076202B" w:rsidRPr="0097152D" w:rsidRDefault="0076202B" w:rsidP="00D10AD1">
            <w:pPr>
              <w:spacing w:before="60" w:after="60"/>
              <w:rPr>
                <w:rFonts w:cs="Arial"/>
                <w:szCs w:val="20"/>
              </w:rPr>
            </w:pPr>
            <w:r w:rsidRPr="0097152D">
              <w:rPr>
                <w:rFonts w:cs="Arial"/>
                <w:szCs w:val="20"/>
              </w:rPr>
              <w:t>Organisation des voyages d’études</w:t>
            </w:r>
          </w:p>
        </w:tc>
        <w:tc>
          <w:tcPr>
            <w:tcW w:w="992" w:type="dxa"/>
            <w:noWrap/>
            <w:hideMark/>
          </w:tcPr>
          <w:p w14:paraId="1AB851E9" w14:textId="77777777" w:rsidR="0076202B" w:rsidRPr="0097152D" w:rsidRDefault="0076202B" w:rsidP="00D10AD1">
            <w:pPr>
              <w:spacing w:before="60" w:after="60"/>
              <w:rPr>
                <w:rFonts w:cs="Arial"/>
                <w:szCs w:val="20"/>
              </w:rPr>
            </w:pPr>
            <w:r w:rsidRPr="0097152D">
              <w:rPr>
                <w:rFonts w:cs="Arial"/>
                <w:szCs w:val="20"/>
              </w:rPr>
              <w:t>Voyage d’études</w:t>
            </w:r>
          </w:p>
        </w:tc>
        <w:tc>
          <w:tcPr>
            <w:tcW w:w="992" w:type="dxa"/>
            <w:noWrap/>
            <w:hideMark/>
          </w:tcPr>
          <w:p w14:paraId="2C2B11A4" w14:textId="77777777" w:rsidR="0076202B" w:rsidRPr="0097152D" w:rsidRDefault="0076202B" w:rsidP="00D10AD1">
            <w:pPr>
              <w:spacing w:before="60" w:after="60"/>
              <w:rPr>
                <w:rFonts w:cs="Arial"/>
                <w:szCs w:val="20"/>
              </w:rPr>
            </w:pPr>
            <w:r w:rsidRPr="0097152D">
              <w:rPr>
                <w:rFonts w:cs="Arial"/>
                <w:szCs w:val="20"/>
              </w:rPr>
              <w:t>5</w:t>
            </w:r>
          </w:p>
        </w:tc>
        <w:tc>
          <w:tcPr>
            <w:tcW w:w="851" w:type="dxa"/>
            <w:noWrap/>
            <w:hideMark/>
          </w:tcPr>
          <w:p w14:paraId="0B508AB0"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2BE527B4"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1130ECD9"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1CFB0D1D"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6632C190"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44389BB6"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4ABA6C42" w14:textId="77777777" w:rsidR="0076202B" w:rsidRPr="0097152D" w:rsidRDefault="0076202B" w:rsidP="00D10AD1">
            <w:pPr>
              <w:spacing w:before="60" w:after="60"/>
              <w:rPr>
                <w:rFonts w:cs="Arial"/>
                <w:szCs w:val="20"/>
              </w:rPr>
            </w:pPr>
            <w:r w:rsidRPr="0097152D">
              <w:rPr>
                <w:rFonts w:cs="Arial"/>
                <w:szCs w:val="20"/>
              </w:rPr>
              <w:t>1 000 000</w:t>
            </w:r>
          </w:p>
        </w:tc>
        <w:tc>
          <w:tcPr>
            <w:tcW w:w="1052" w:type="dxa"/>
            <w:noWrap/>
            <w:hideMark/>
          </w:tcPr>
          <w:p w14:paraId="6CD80354" w14:textId="77777777" w:rsidR="0076202B" w:rsidRPr="0097152D" w:rsidRDefault="0076202B" w:rsidP="00D10AD1">
            <w:pPr>
              <w:spacing w:before="60" w:after="60"/>
              <w:rPr>
                <w:rFonts w:cs="Arial"/>
                <w:szCs w:val="20"/>
              </w:rPr>
            </w:pPr>
            <w:r w:rsidRPr="0097152D">
              <w:rPr>
                <w:rFonts w:cs="Arial"/>
                <w:szCs w:val="20"/>
              </w:rPr>
              <w:t>500 000</w:t>
            </w:r>
          </w:p>
        </w:tc>
        <w:tc>
          <w:tcPr>
            <w:tcW w:w="1281" w:type="dxa"/>
            <w:noWrap/>
            <w:hideMark/>
          </w:tcPr>
          <w:p w14:paraId="3604A82D"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6BB48729" w14:textId="77777777" w:rsidR="0076202B" w:rsidRPr="0097152D" w:rsidRDefault="0076202B" w:rsidP="00D10AD1">
            <w:pPr>
              <w:spacing w:before="60" w:after="60"/>
              <w:rPr>
                <w:rFonts w:cs="Arial"/>
                <w:szCs w:val="20"/>
              </w:rPr>
            </w:pPr>
            <w:r w:rsidRPr="0097152D">
              <w:rPr>
                <w:rFonts w:cs="Arial"/>
                <w:szCs w:val="20"/>
              </w:rPr>
              <w:t>4 500 000</w:t>
            </w:r>
          </w:p>
        </w:tc>
      </w:tr>
      <w:tr w:rsidR="0076202B" w:rsidRPr="0097152D" w14:paraId="4440B69B" w14:textId="77777777" w:rsidTr="0076202B">
        <w:trPr>
          <w:trHeight w:val="1040"/>
        </w:trPr>
        <w:tc>
          <w:tcPr>
            <w:tcW w:w="1413" w:type="dxa"/>
            <w:vMerge/>
            <w:hideMark/>
          </w:tcPr>
          <w:p w14:paraId="54DB9B14" w14:textId="77777777" w:rsidR="0076202B" w:rsidRPr="0097152D" w:rsidRDefault="0076202B" w:rsidP="00D10AD1">
            <w:pPr>
              <w:spacing w:before="60" w:after="60"/>
              <w:rPr>
                <w:rFonts w:cs="Arial"/>
                <w:szCs w:val="20"/>
              </w:rPr>
            </w:pPr>
          </w:p>
        </w:tc>
        <w:tc>
          <w:tcPr>
            <w:tcW w:w="1276" w:type="dxa"/>
            <w:vMerge/>
            <w:hideMark/>
          </w:tcPr>
          <w:p w14:paraId="07D938D1" w14:textId="77777777" w:rsidR="0076202B" w:rsidRPr="0097152D" w:rsidRDefault="0076202B" w:rsidP="00D10AD1">
            <w:pPr>
              <w:spacing w:before="60" w:after="60"/>
              <w:rPr>
                <w:rFonts w:cs="Arial"/>
                <w:szCs w:val="20"/>
              </w:rPr>
            </w:pPr>
          </w:p>
        </w:tc>
        <w:tc>
          <w:tcPr>
            <w:tcW w:w="1559" w:type="dxa"/>
            <w:hideMark/>
          </w:tcPr>
          <w:p w14:paraId="336568A4" w14:textId="77777777" w:rsidR="0076202B" w:rsidRPr="0097152D" w:rsidRDefault="0076202B" w:rsidP="00D10AD1">
            <w:pPr>
              <w:spacing w:before="60" w:after="60"/>
              <w:rPr>
                <w:rFonts w:cs="Arial"/>
                <w:szCs w:val="20"/>
              </w:rPr>
            </w:pPr>
            <w:r w:rsidRPr="0097152D">
              <w:rPr>
                <w:rFonts w:cs="Arial"/>
                <w:szCs w:val="20"/>
              </w:rPr>
              <w:t>Assurer le suivi et évaluation du PDC/PIA</w:t>
            </w:r>
          </w:p>
        </w:tc>
        <w:tc>
          <w:tcPr>
            <w:tcW w:w="992" w:type="dxa"/>
            <w:noWrap/>
            <w:hideMark/>
          </w:tcPr>
          <w:p w14:paraId="546C36B1" w14:textId="77777777" w:rsidR="0076202B" w:rsidRPr="0097152D" w:rsidRDefault="0076202B" w:rsidP="00D10AD1">
            <w:pPr>
              <w:spacing w:before="60" w:after="60"/>
              <w:rPr>
                <w:rFonts w:cs="Arial"/>
                <w:szCs w:val="20"/>
              </w:rPr>
            </w:pPr>
            <w:r w:rsidRPr="0097152D">
              <w:rPr>
                <w:rFonts w:cs="Arial"/>
                <w:szCs w:val="20"/>
              </w:rPr>
              <w:t>dispositif</w:t>
            </w:r>
          </w:p>
        </w:tc>
        <w:tc>
          <w:tcPr>
            <w:tcW w:w="992" w:type="dxa"/>
            <w:noWrap/>
            <w:hideMark/>
          </w:tcPr>
          <w:p w14:paraId="567AF958" w14:textId="77777777" w:rsidR="0076202B" w:rsidRPr="0097152D" w:rsidRDefault="0076202B" w:rsidP="00D10AD1">
            <w:pPr>
              <w:spacing w:before="60" w:after="60"/>
              <w:rPr>
                <w:rFonts w:cs="Arial"/>
                <w:szCs w:val="20"/>
              </w:rPr>
            </w:pPr>
            <w:r w:rsidRPr="0097152D">
              <w:rPr>
                <w:rFonts w:cs="Arial"/>
                <w:szCs w:val="20"/>
              </w:rPr>
              <w:t>5</w:t>
            </w:r>
          </w:p>
        </w:tc>
        <w:tc>
          <w:tcPr>
            <w:tcW w:w="851" w:type="dxa"/>
            <w:noWrap/>
            <w:hideMark/>
          </w:tcPr>
          <w:p w14:paraId="46BC8507"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49483223"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71B84553"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45486E79"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06C2F266"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7FD9EFBE" w14:textId="77777777" w:rsidR="0076202B" w:rsidRPr="0097152D" w:rsidRDefault="0076202B" w:rsidP="00D10AD1">
            <w:pPr>
              <w:spacing w:before="60" w:after="60"/>
              <w:rPr>
                <w:rFonts w:cs="Arial"/>
                <w:szCs w:val="20"/>
              </w:rPr>
            </w:pPr>
            <w:r w:rsidRPr="0097152D">
              <w:rPr>
                <w:rFonts w:cs="Arial"/>
                <w:szCs w:val="20"/>
              </w:rPr>
              <w:t>1 000 000</w:t>
            </w:r>
          </w:p>
        </w:tc>
        <w:tc>
          <w:tcPr>
            <w:tcW w:w="596" w:type="dxa"/>
            <w:noWrap/>
            <w:hideMark/>
          </w:tcPr>
          <w:p w14:paraId="66CF512B" w14:textId="77777777" w:rsidR="0076202B" w:rsidRPr="0097152D" w:rsidRDefault="0076202B" w:rsidP="00D10AD1">
            <w:pPr>
              <w:spacing w:before="60" w:after="60"/>
              <w:rPr>
                <w:rFonts w:cs="Arial"/>
                <w:szCs w:val="20"/>
              </w:rPr>
            </w:pPr>
            <w:r w:rsidRPr="0097152D">
              <w:rPr>
                <w:rFonts w:cs="Arial"/>
                <w:szCs w:val="20"/>
              </w:rPr>
              <w:t>1 000 000</w:t>
            </w:r>
          </w:p>
        </w:tc>
        <w:tc>
          <w:tcPr>
            <w:tcW w:w="1052" w:type="dxa"/>
            <w:noWrap/>
            <w:hideMark/>
          </w:tcPr>
          <w:p w14:paraId="3A69D648" w14:textId="77777777" w:rsidR="0076202B" w:rsidRPr="0097152D" w:rsidRDefault="0076202B" w:rsidP="00D10AD1">
            <w:pPr>
              <w:spacing w:before="60" w:after="60"/>
              <w:rPr>
                <w:rFonts w:cs="Arial"/>
                <w:szCs w:val="20"/>
              </w:rPr>
            </w:pPr>
            <w:r w:rsidRPr="0097152D">
              <w:rPr>
                <w:rFonts w:cs="Arial"/>
                <w:szCs w:val="20"/>
              </w:rPr>
              <w:t>1 000 000</w:t>
            </w:r>
          </w:p>
        </w:tc>
        <w:tc>
          <w:tcPr>
            <w:tcW w:w="1281" w:type="dxa"/>
            <w:noWrap/>
            <w:hideMark/>
          </w:tcPr>
          <w:p w14:paraId="094E6512"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1F882002" w14:textId="77777777" w:rsidR="0076202B" w:rsidRPr="0097152D" w:rsidRDefault="0076202B" w:rsidP="00D10AD1">
            <w:pPr>
              <w:spacing w:before="60" w:after="60"/>
              <w:rPr>
                <w:rFonts w:cs="Arial"/>
                <w:szCs w:val="20"/>
              </w:rPr>
            </w:pPr>
            <w:r w:rsidRPr="0097152D">
              <w:rPr>
                <w:rFonts w:cs="Arial"/>
                <w:szCs w:val="20"/>
              </w:rPr>
              <w:t>4 000 000</w:t>
            </w:r>
          </w:p>
        </w:tc>
      </w:tr>
      <w:tr w:rsidR="0076202B" w:rsidRPr="0097152D" w14:paraId="16429545" w14:textId="77777777" w:rsidTr="0076202B">
        <w:trPr>
          <w:trHeight w:val="780"/>
        </w:trPr>
        <w:tc>
          <w:tcPr>
            <w:tcW w:w="1413" w:type="dxa"/>
            <w:vMerge/>
            <w:hideMark/>
          </w:tcPr>
          <w:p w14:paraId="01AA35E6" w14:textId="77777777" w:rsidR="0076202B" w:rsidRPr="0097152D" w:rsidRDefault="0076202B" w:rsidP="00D10AD1">
            <w:pPr>
              <w:spacing w:before="60" w:after="60"/>
              <w:rPr>
                <w:rFonts w:cs="Arial"/>
                <w:szCs w:val="20"/>
              </w:rPr>
            </w:pPr>
          </w:p>
        </w:tc>
        <w:tc>
          <w:tcPr>
            <w:tcW w:w="1276" w:type="dxa"/>
            <w:vMerge/>
            <w:hideMark/>
          </w:tcPr>
          <w:p w14:paraId="79E26702" w14:textId="77777777" w:rsidR="0076202B" w:rsidRPr="0097152D" w:rsidRDefault="0076202B" w:rsidP="00D10AD1">
            <w:pPr>
              <w:spacing w:before="60" w:after="60"/>
              <w:rPr>
                <w:rFonts w:cs="Arial"/>
                <w:szCs w:val="20"/>
              </w:rPr>
            </w:pPr>
          </w:p>
        </w:tc>
        <w:tc>
          <w:tcPr>
            <w:tcW w:w="1559" w:type="dxa"/>
            <w:hideMark/>
          </w:tcPr>
          <w:p w14:paraId="7D96A93E" w14:textId="77777777" w:rsidR="0076202B" w:rsidRPr="0097152D" w:rsidRDefault="0076202B" w:rsidP="00D10AD1">
            <w:pPr>
              <w:spacing w:before="60" w:after="60"/>
              <w:rPr>
                <w:rFonts w:cs="Arial"/>
                <w:szCs w:val="20"/>
              </w:rPr>
            </w:pPr>
            <w:r w:rsidRPr="0097152D">
              <w:rPr>
                <w:rFonts w:cs="Arial"/>
                <w:szCs w:val="20"/>
              </w:rPr>
              <w:t>Réalisation de lotissements</w:t>
            </w:r>
          </w:p>
        </w:tc>
        <w:tc>
          <w:tcPr>
            <w:tcW w:w="992" w:type="dxa"/>
            <w:noWrap/>
            <w:hideMark/>
          </w:tcPr>
          <w:p w14:paraId="17E79C19" w14:textId="77777777" w:rsidR="0076202B" w:rsidRPr="0097152D" w:rsidRDefault="0076202B" w:rsidP="00D10AD1">
            <w:pPr>
              <w:spacing w:before="60" w:after="60"/>
              <w:rPr>
                <w:rFonts w:cs="Arial"/>
                <w:szCs w:val="20"/>
              </w:rPr>
            </w:pPr>
            <w:r w:rsidRPr="0097152D">
              <w:rPr>
                <w:rFonts w:cs="Arial"/>
                <w:szCs w:val="20"/>
              </w:rPr>
              <w:t>lotissement</w:t>
            </w:r>
          </w:p>
        </w:tc>
        <w:tc>
          <w:tcPr>
            <w:tcW w:w="992" w:type="dxa"/>
            <w:noWrap/>
            <w:hideMark/>
          </w:tcPr>
          <w:p w14:paraId="2B5C2634"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0932586F"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6B774EFF" w14:textId="77777777" w:rsidR="0076202B" w:rsidRPr="0097152D" w:rsidRDefault="0076202B" w:rsidP="00D10AD1">
            <w:pPr>
              <w:spacing w:before="60" w:after="60"/>
              <w:rPr>
                <w:rFonts w:cs="Arial"/>
                <w:szCs w:val="20"/>
              </w:rPr>
            </w:pPr>
            <w:r w:rsidRPr="0097152D">
              <w:rPr>
                <w:rFonts w:cs="Arial"/>
                <w:szCs w:val="20"/>
              </w:rPr>
              <w:t>6 000 000</w:t>
            </w:r>
          </w:p>
        </w:tc>
        <w:tc>
          <w:tcPr>
            <w:tcW w:w="661" w:type="dxa"/>
            <w:noWrap/>
            <w:hideMark/>
          </w:tcPr>
          <w:p w14:paraId="5B1E8113"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C4A9A3B"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150BAB98"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7BC297B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34456B2"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1FBEE27A" w14:textId="77777777" w:rsidR="0076202B" w:rsidRPr="0097152D" w:rsidRDefault="0076202B" w:rsidP="00D10AD1">
            <w:pPr>
              <w:spacing w:before="60" w:after="60"/>
              <w:rPr>
                <w:rFonts w:cs="Arial"/>
                <w:szCs w:val="20"/>
              </w:rPr>
            </w:pPr>
            <w:r w:rsidRPr="0097152D">
              <w:rPr>
                <w:rFonts w:cs="Arial"/>
                <w:szCs w:val="20"/>
              </w:rPr>
              <w:t>6 000 000</w:t>
            </w:r>
          </w:p>
        </w:tc>
        <w:tc>
          <w:tcPr>
            <w:tcW w:w="1281" w:type="dxa"/>
            <w:noWrap/>
            <w:hideMark/>
          </w:tcPr>
          <w:p w14:paraId="790326E0"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8F7674C"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760A056E" w14:textId="77777777" w:rsidTr="0076202B">
        <w:trPr>
          <w:trHeight w:val="780"/>
        </w:trPr>
        <w:tc>
          <w:tcPr>
            <w:tcW w:w="1413" w:type="dxa"/>
            <w:vMerge/>
            <w:hideMark/>
          </w:tcPr>
          <w:p w14:paraId="1365368F" w14:textId="77777777" w:rsidR="0076202B" w:rsidRPr="0097152D" w:rsidRDefault="0076202B" w:rsidP="00D10AD1">
            <w:pPr>
              <w:spacing w:before="60" w:after="60"/>
              <w:rPr>
                <w:rFonts w:cs="Arial"/>
                <w:szCs w:val="20"/>
              </w:rPr>
            </w:pPr>
          </w:p>
        </w:tc>
        <w:tc>
          <w:tcPr>
            <w:tcW w:w="1276" w:type="dxa"/>
            <w:vMerge/>
            <w:hideMark/>
          </w:tcPr>
          <w:p w14:paraId="2CEAD229" w14:textId="77777777" w:rsidR="0076202B" w:rsidRPr="0097152D" w:rsidRDefault="0076202B" w:rsidP="00D10AD1">
            <w:pPr>
              <w:spacing w:before="60" w:after="60"/>
              <w:rPr>
                <w:rFonts w:cs="Arial"/>
                <w:szCs w:val="20"/>
              </w:rPr>
            </w:pPr>
          </w:p>
        </w:tc>
        <w:tc>
          <w:tcPr>
            <w:tcW w:w="1559" w:type="dxa"/>
            <w:hideMark/>
          </w:tcPr>
          <w:p w14:paraId="478D29F0" w14:textId="77777777" w:rsidR="0076202B" w:rsidRPr="0097152D" w:rsidRDefault="0076202B" w:rsidP="00D10AD1">
            <w:pPr>
              <w:spacing w:before="60" w:after="60"/>
              <w:rPr>
                <w:rFonts w:cs="Arial"/>
                <w:szCs w:val="20"/>
              </w:rPr>
            </w:pPr>
            <w:r w:rsidRPr="0097152D">
              <w:rPr>
                <w:rFonts w:cs="Arial"/>
                <w:szCs w:val="20"/>
              </w:rPr>
              <w:t>Electrification de la Mairie</w:t>
            </w:r>
          </w:p>
        </w:tc>
        <w:tc>
          <w:tcPr>
            <w:tcW w:w="992" w:type="dxa"/>
            <w:noWrap/>
            <w:hideMark/>
          </w:tcPr>
          <w:p w14:paraId="0D8EBB20" w14:textId="77777777" w:rsidR="0076202B" w:rsidRPr="0097152D" w:rsidRDefault="0076202B" w:rsidP="00D10AD1">
            <w:pPr>
              <w:spacing w:before="60" w:after="60"/>
              <w:rPr>
                <w:rFonts w:cs="Arial"/>
                <w:szCs w:val="20"/>
              </w:rPr>
            </w:pPr>
            <w:r w:rsidRPr="0097152D">
              <w:rPr>
                <w:rFonts w:cs="Arial"/>
                <w:szCs w:val="20"/>
              </w:rPr>
              <w:t>électricité</w:t>
            </w:r>
          </w:p>
        </w:tc>
        <w:tc>
          <w:tcPr>
            <w:tcW w:w="992" w:type="dxa"/>
            <w:noWrap/>
            <w:hideMark/>
          </w:tcPr>
          <w:p w14:paraId="37AD736C" w14:textId="77777777" w:rsidR="0076202B" w:rsidRPr="0097152D" w:rsidRDefault="0076202B" w:rsidP="00D10AD1">
            <w:pPr>
              <w:spacing w:before="60" w:after="60"/>
              <w:rPr>
                <w:rFonts w:cs="Arial"/>
                <w:szCs w:val="20"/>
              </w:rPr>
            </w:pPr>
            <w:r w:rsidRPr="0097152D">
              <w:rPr>
                <w:rFonts w:cs="Arial"/>
                <w:szCs w:val="20"/>
              </w:rPr>
              <w:t>1</w:t>
            </w:r>
          </w:p>
        </w:tc>
        <w:tc>
          <w:tcPr>
            <w:tcW w:w="851" w:type="dxa"/>
            <w:noWrap/>
            <w:hideMark/>
          </w:tcPr>
          <w:p w14:paraId="1431C3F0" w14:textId="77777777" w:rsidR="0076202B" w:rsidRPr="0097152D" w:rsidRDefault="0076202B" w:rsidP="00D10AD1">
            <w:pPr>
              <w:spacing w:before="60" w:after="60"/>
              <w:rPr>
                <w:rFonts w:cs="Arial"/>
                <w:szCs w:val="20"/>
              </w:rPr>
            </w:pPr>
            <w:r w:rsidRPr="0097152D">
              <w:rPr>
                <w:rFonts w:cs="Arial"/>
                <w:szCs w:val="20"/>
              </w:rPr>
              <w:t>3 000 000</w:t>
            </w:r>
          </w:p>
        </w:tc>
        <w:tc>
          <w:tcPr>
            <w:tcW w:w="992" w:type="dxa"/>
            <w:noWrap/>
            <w:hideMark/>
          </w:tcPr>
          <w:p w14:paraId="54368F86"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4C2CF081"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7313631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9CE896F"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37B33D4"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88010F2"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6417184F"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650C8D67"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2D99882E" w14:textId="77777777" w:rsidR="0076202B" w:rsidRPr="0097152D" w:rsidRDefault="0076202B" w:rsidP="00D10AD1">
            <w:pPr>
              <w:spacing w:before="60" w:after="60"/>
              <w:rPr>
                <w:rFonts w:cs="Arial"/>
                <w:szCs w:val="20"/>
              </w:rPr>
            </w:pPr>
            <w:r w:rsidRPr="0097152D">
              <w:rPr>
                <w:rFonts w:cs="Arial"/>
                <w:szCs w:val="20"/>
              </w:rPr>
              <w:t>3 000 000</w:t>
            </w:r>
          </w:p>
        </w:tc>
      </w:tr>
      <w:tr w:rsidR="0076202B" w:rsidRPr="0097152D" w14:paraId="0B9034C8" w14:textId="77777777" w:rsidTr="0076202B">
        <w:trPr>
          <w:trHeight w:val="1040"/>
        </w:trPr>
        <w:tc>
          <w:tcPr>
            <w:tcW w:w="1413" w:type="dxa"/>
            <w:vMerge/>
            <w:hideMark/>
          </w:tcPr>
          <w:p w14:paraId="797F3A0E" w14:textId="77777777" w:rsidR="0076202B" w:rsidRPr="0097152D" w:rsidRDefault="0076202B" w:rsidP="00D10AD1">
            <w:pPr>
              <w:spacing w:before="60" w:after="60"/>
              <w:rPr>
                <w:rFonts w:cs="Arial"/>
                <w:szCs w:val="20"/>
              </w:rPr>
            </w:pPr>
          </w:p>
        </w:tc>
        <w:tc>
          <w:tcPr>
            <w:tcW w:w="1276" w:type="dxa"/>
            <w:vMerge/>
            <w:hideMark/>
          </w:tcPr>
          <w:p w14:paraId="20E316E9" w14:textId="77777777" w:rsidR="0076202B" w:rsidRPr="0097152D" w:rsidRDefault="0076202B" w:rsidP="00D10AD1">
            <w:pPr>
              <w:spacing w:before="60" w:after="60"/>
              <w:rPr>
                <w:rFonts w:cs="Arial"/>
                <w:szCs w:val="20"/>
              </w:rPr>
            </w:pPr>
          </w:p>
        </w:tc>
        <w:tc>
          <w:tcPr>
            <w:tcW w:w="1559" w:type="dxa"/>
            <w:hideMark/>
          </w:tcPr>
          <w:p w14:paraId="42F2AACE" w14:textId="77777777" w:rsidR="0076202B" w:rsidRPr="0097152D" w:rsidRDefault="0076202B" w:rsidP="00D10AD1">
            <w:pPr>
              <w:spacing w:before="60" w:after="60"/>
              <w:rPr>
                <w:rFonts w:cs="Arial"/>
                <w:szCs w:val="20"/>
              </w:rPr>
            </w:pPr>
            <w:r w:rsidRPr="0097152D">
              <w:rPr>
                <w:rFonts w:cs="Arial"/>
                <w:szCs w:val="20"/>
              </w:rPr>
              <w:t>Dotation de la Mairie en matériel de bureau</w:t>
            </w:r>
          </w:p>
        </w:tc>
        <w:tc>
          <w:tcPr>
            <w:tcW w:w="992" w:type="dxa"/>
            <w:hideMark/>
          </w:tcPr>
          <w:p w14:paraId="728F8995" w14:textId="77777777" w:rsidR="0076202B" w:rsidRPr="0097152D" w:rsidRDefault="0076202B" w:rsidP="00D10AD1">
            <w:pPr>
              <w:spacing w:before="60" w:after="60"/>
              <w:rPr>
                <w:rFonts w:cs="Arial"/>
                <w:szCs w:val="20"/>
              </w:rPr>
            </w:pPr>
            <w:r w:rsidRPr="0097152D">
              <w:rPr>
                <w:rFonts w:cs="Arial"/>
                <w:szCs w:val="20"/>
              </w:rPr>
              <w:t>Matériel (Kit)</w:t>
            </w:r>
          </w:p>
        </w:tc>
        <w:tc>
          <w:tcPr>
            <w:tcW w:w="992" w:type="dxa"/>
            <w:noWrap/>
            <w:hideMark/>
          </w:tcPr>
          <w:p w14:paraId="079E16CA" w14:textId="77777777" w:rsidR="0076202B" w:rsidRPr="0097152D" w:rsidRDefault="0076202B" w:rsidP="00D10AD1">
            <w:pPr>
              <w:spacing w:before="60" w:after="60"/>
              <w:rPr>
                <w:rFonts w:cs="Arial"/>
                <w:szCs w:val="20"/>
              </w:rPr>
            </w:pPr>
            <w:r w:rsidRPr="0097152D">
              <w:rPr>
                <w:rFonts w:cs="Arial"/>
                <w:szCs w:val="20"/>
              </w:rPr>
              <w:t>2</w:t>
            </w:r>
          </w:p>
        </w:tc>
        <w:tc>
          <w:tcPr>
            <w:tcW w:w="851" w:type="dxa"/>
            <w:noWrap/>
            <w:hideMark/>
          </w:tcPr>
          <w:p w14:paraId="56DCE806" w14:textId="77777777" w:rsidR="0076202B" w:rsidRPr="0097152D" w:rsidRDefault="0076202B" w:rsidP="00D10AD1">
            <w:pPr>
              <w:spacing w:before="60" w:after="60"/>
              <w:rPr>
                <w:rFonts w:cs="Arial"/>
                <w:szCs w:val="20"/>
              </w:rPr>
            </w:pPr>
            <w:r w:rsidRPr="0097152D">
              <w:rPr>
                <w:rFonts w:cs="Arial"/>
                <w:szCs w:val="20"/>
              </w:rPr>
              <w:t>5 000 000</w:t>
            </w:r>
          </w:p>
        </w:tc>
        <w:tc>
          <w:tcPr>
            <w:tcW w:w="992" w:type="dxa"/>
            <w:noWrap/>
            <w:hideMark/>
          </w:tcPr>
          <w:p w14:paraId="73BE0133" w14:textId="77777777" w:rsidR="0076202B" w:rsidRPr="0097152D" w:rsidRDefault="0076202B" w:rsidP="00D10AD1">
            <w:pPr>
              <w:spacing w:before="60" w:after="60"/>
              <w:rPr>
                <w:rFonts w:cs="Arial"/>
                <w:szCs w:val="20"/>
              </w:rPr>
            </w:pPr>
            <w:r w:rsidRPr="0097152D">
              <w:rPr>
                <w:rFonts w:cs="Arial"/>
                <w:szCs w:val="20"/>
              </w:rPr>
              <w:t>10 000 000</w:t>
            </w:r>
          </w:p>
        </w:tc>
        <w:tc>
          <w:tcPr>
            <w:tcW w:w="661" w:type="dxa"/>
            <w:noWrap/>
            <w:hideMark/>
          </w:tcPr>
          <w:p w14:paraId="5B40E541"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63A7E5D3" w14:textId="77777777" w:rsidR="0076202B" w:rsidRPr="0097152D" w:rsidRDefault="0076202B" w:rsidP="00D10AD1">
            <w:pPr>
              <w:spacing w:before="60" w:after="60"/>
              <w:rPr>
                <w:rFonts w:cs="Arial"/>
                <w:szCs w:val="20"/>
              </w:rPr>
            </w:pPr>
            <w:r w:rsidRPr="0097152D">
              <w:rPr>
                <w:rFonts w:cs="Arial"/>
                <w:szCs w:val="20"/>
              </w:rPr>
              <w:t>5 000 000</w:t>
            </w:r>
          </w:p>
        </w:tc>
        <w:tc>
          <w:tcPr>
            <w:tcW w:w="596" w:type="dxa"/>
            <w:noWrap/>
            <w:hideMark/>
          </w:tcPr>
          <w:p w14:paraId="3B28A91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1ECB91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185955A"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CBF6A0C" w14:textId="77777777" w:rsidR="0076202B" w:rsidRPr="0097152D" w:rsidRDefault="0076202B" w:rsidP="00D10AD1">
            <w:pPr>
              <w:spacing w:before="60" w:after="60"/>
              <w:rPr>
                <w:rFonts w:cs="Arial"/>
                <w:szCs w:val="20"/>
              </w:rPr>
            </w:pPr>
            <w:r w:rsidRPr="0097152D">
              <w:rPr>
                <w:rFonts w:cs="Arial"/>
                <w:szCs w:val="20"/>
              </w:rPr>
              <w:t>500 000</w:t>
            </w:r>
          </w:p>
        </w:tc>
        <w:tc>
          <w:tcPr>
            <w:tcW w:w="1281" w:type="dxa"/>
            <w:noWrap/>
            <w:hideMark/>
          </w:tcPr>
          <w:p w14:paraId="66542BB8"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61E181F" w14:textId="77777777" w:rsidR="0076202B" w:rsidRPr="0097152D" w:rsidRDefault="0076202B" w:rsidP="00D10AD1">
            <w:pPr>
              <w:spacing w:before="60" w:after="60"/>
              <w:rPr>
                <w:rFonts w:cs="Arial"/>
                <w:szCs w:val="20"/>
              </w:rPr>
            </w:pPr>
            <w:r w:rsidRPr="0097152D">
              <w:rPr>
                <w:rFonts w:cs="Arial"/>
                <w:szCs w:val="20"/>
              </w:rPr>
              <w:t>9 500 000</w:t>
            </w:r>
          </w:p>
        </w:tc>
      </w:tr>
      <w:tr w:rsidR="0076202B" w:rsidRPr="0097152D" w14:paraId="078CDC02" w14:textId="77777777" w:rsidTr="0076202B">
        <w:trPr>
          <w:trHeight w:val="780"/>
        </w:trPr>
        <w:tc>
          <w:tcPr>
            <w:tcW w:w="1413" w:type="dxa"/>
            <w:vMerge/>
            <w:hideMark/>
          </w:tcPr>
          <w:p w14:paraId="36459621" w14:textId="77777777" w:rsidR="0076202B" w:rsidRPr="0097152D" w:rsidRDefault="0076202B" w:rsidP="00D10AD1">
            <w:pPr>
              <w:spacing w:before="60" w:after="60"/>
              <w:rPr>
                <w:rFonts w:cs="Arial"/>
                <w:szCs w:val="20"/>
              </w:rPr>
            </w:pPr>
          </w:p>
        </w:tc>
        <w:tc>
          <w:tcPr>
            <w:tcW w:w="1276" w:type="dxa"/>
            <w:vMerge/>
            <w:hideMark/>
          </w:tcPr>
          <w:p w14:paraId="269D2FAE" w14:textId="77777777" w:rsidR="0076202B" w:rsidRPr="0097152D" w:rsidRDefault="0076202B" w:rsidP="00D10AD1">
            <w:pPr>
              <w:spacing w:before="60" w:after="60"/>
              <w:rPr>
                <w:rFonts w:cs="Arial"/>
                <w:szCs w:val="20"/>
              </w:rPr>
            </w:pPr>
          </w:p>
        </w:tc>
        <w:tc>
          <w:tcPr>
            <w:tcW w:w="1559" w:type="dxa"/>
            <w:hideMark/>
          </w:tcPr>
          <w:p w14:paraId="773AE8D2" w14:textId="77777777" w:rsidR="0076202B" w:rsidRPr="0097152D" w:rsidRDefault="0076202B" w:rsidP="00D10AD1">
            <w:pPr>
              <w:spacing w:before="60" w:after="60"/>
              <w:rPr>
                <w:rFonts w:cs="Arial"/>
                <w:szCs w:val="20"/>
              </w:rPr>
            </w:pPr>
            <w:r w:rsidRPr="0097152D">
              <w:rPr>
                <w:rFonts w:cs="Arial"/>
                <w:szCs w:val="20"/>
              </w:rPr>
              <w:t>Achat et réparation de moto</w:t>
            </w:r>
          </w:p>
        </w:tc>
        <w:tc>
          <w:tcPr>
            <w:tcW w:w="992" w:type="dxa"/>
            <w:noWrap/>
            <w:hideMark/>
          </w:tcPr>
          <w:p w14:paraId="2A02AC7D" w14:textId="77777777" w:rsidR="0076202B" w:rsidRPr="0097152D" w:rsidRDefault="0076202B" w:rsidP="00D10AD1">
            <w:pPr>
              <w:spacing w:before="60" w:after="60"/>
              <w:rPr>
                <w:rFonts w:cs="Arial"/>
                <w:szCs w:val="20"/>
              </w:rPr>
            </w:pPr>
            <w:r w:rsidRPr="0097152D">
              <w:rPr>
                <w:rFonts w:cs="Arial"/>
                <w:szCs w:val="20"/>
              </w:rPr>
              <w:t>moto</w:t>
            </w:r>
          </w:p>
        </w:tc>
        <w:tc>
          <w:tcPr>
            <w:tcW w:w="992" w:type="dxa"/>
            <w:noWrap/>
            <w:hideMark/>
          </w:tcPr>
          <w:p w14:paraId="439FF5FA" w14:textId="77777777" w:rsidR="0076202B" w:rsidRPr="0097152D" w:rsidRDefault="0076202B" w:rsidP="00D10AD1">
            <w:pPr>
              <w:spacing w:before="60" w:after="60"/>
              <w:rPr>
                <w:rFonts w:cs="Arial"/>
                <w:szCs w:val="20"/>
              </w:rPr>
            </w:pPr>
            <w:r w:rsidRPr="0097152D">
              <w:rPr>
                <w:rFonts w:cs="Arial"/>
                <w:szCs w:val="20"/>
              </w:rPr>
              <w:t>4</w:t>
            </w:r>
          </w:p>
        </w:tc>
        <w:tc>
          <w:tcPr>
            <w:tcW w:w="851" w:type="dxa"/>
            <w:noWrap/>
            <w:hideMark/>
          </w:tcPr>
          <w:p w14:paraId="6AAC44FF" w14:textId="77777777" w:rsidR="0076202B" w:rsidRPr="0097152D" w:rsidRDefault="0076202B" w:rsidP="00D10AD1">
            <w:pPr>
              <w:spacing w:before="60" w:after="60"/>
              <w:rPr>
                <w:rFonts w:cs="Arial"/>
                <w:szCs w:val="20"/>
              </w:rPr>
            </w:pPr>
            <w:r w:rsidRPr="0097152D">
              <w:rPr>
                <w:rFonts w:cs="Arial"/>
                <w:szCs w:val="20"/>
              </w:rPr>
              <w:t>500 000</w:t>
            </w:r>
          </w:p>
        </w:tc>
        <w:tc>
          <w:tcPr>
            <w:tcW w:w="992" w:type="dxa"/>
            <w:noWrap/>
            <w:hideMark/>
          </w:tcPr>
          <w:p w14:paraId="6DDFC7EC" w14:textId="77777777" w:rsidR="0076202B" w:rsidRPr="0097152D" w:rsidRDefault="0076202B" w:rsidP="00D10AD1">
            <w:pPr>
              <w:spacing w:before="60" w:after="60"/>
              <w:rPr>
                <w:rFonts w:cs="Arial"/>
                <w:szCs w:val="20"/>
              </w:rPr>
            </w:pPr>
            <w:r w:rsidRPr="0097152D">
              <w:rPr>
                <w:rFonts w:cs="Arial"/>
                <w:szCs w:val="20"/>
              </w:rPr>
              <w:t>2 000 000</w:t>
            </w:r>
          </w:p>
        </w:tc>
        <w:tc>
          <w:tcPr>
            <w:tcW w:w="661" w:type="dxa"/>
            <w:noWrap/>
            <w:hideMark/>
          </w:tcPr>
          <w:p w14:paraId="3D05880B"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1840E9A3"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0D4FCB50"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49377F46" w14:textId="77777777" w:rsidR="0076202B" w:rsidRPr="0097152D" w:rsidRDefault="0076202B" w:rsidP="00D10AD1">
            <w:pPr>
              <w:spacing w:before="60" w:after="60"/>
              <w:rPr>
                <w:rFonts w:cs="Arial"/>
                <w:szCs w:val="20"/>
              </w:rPr>
            </w:pPr>
            <w:r w:rsidRPr="0097152D">
              <w:rPr>
                <w:rFonts w:cs="Arial"/>
                <w:szCs w:val="20"/>
              </w:rPr>
              <w:t>500 000</w:t>
            </w:r>
          </w:p>
        </w:tc>
        <w:tc>
          <w:tcPr>
            <w:tcW w:w="596" w:type="dxa"/>
            <w:noWrap/>
            <w:hideMark/>
          </w:tcPr>
          <w:p w14:paraId="711A77A5"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1F6CDF44" w14:textId="77777777" w:rsidR="0076202B" w:rsidRPr="0097152D" w:rsidRDefault="0076202B" w:rsidP="00D10AD1">
            <w:pPr>
              <w:spacing w:before="60" w:after="60"/>
              <w:rPr>
                <w:rFonts w:cs="Arial"/>
                <w:szCs w:val="20"/>
              </w:rPr>
            </w:pPr>
            <w:r w:rsidRPr="0097152D">
              <w:rPr>
                <w:rFonts w:cs="Arial"/>
                <w:szCs w:val="20"/>
              </w:rPr>
              <w:t>2 000 000</w:t>
            </w:r>
          </w:p>
        </w:tc>
        <w:tc>
          <w:tcPr>
            <w:tcW w:w="1281" w:type="dxa"/>
            <w:noWrap/>
            <w:hideMark/>
          </w:tcPr>
          <w:p w14:paraId="2EBE03F4"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AAA6FB9" w14:textId="77777777" w:rsidR="0076202B" w:rsidRPr="0097152D" w:rsidRDefault="0076202B" w:rsidP="00D10AD1">
            <w:pPr>
              <w:spacing w:before="60" w:after="60"/>
              <w:rPr>
                <w:rFonts w:cs="Arial"/>
                <w:szCs w:val="20"/>
              </w:rPr>
            </w:pPr>
            <w:r w:rsidRPr="0097152D">
              <w:rPr>
                <w:rFonts w:cs="Arial"/>
                <w:szCs w:val="20"/>
              </w:rPr>
              <w:t>0</w:t>
            </w:r>
          </w:p>
        </w:tc>
      </w:tr>
      <w:tr w:rsidR="0076202B" w:rsidRPr="0097152D" w14:paraId="39257D1A" w14:textId="77777777" w:rsidTr="0076202B">
        <w:trPr>
          <w:trHeight w:val="290"/>
        </w:trPr>
        <w:tc>
          <w:tcPr>
            <w:tcW w:w="7083" w:type="dxa"/>
            <w:gridSpan w:val="6"/>
            <w:noWrap/>
            <w:hideMark/>
          </w:tcPr>
          <w:p w14:paraId="41E0FD5C" w14:textId="77777777" w:rsidR="0076202B" w:rsidRPr="0097152D" w:rsidRDefault="0076202B" w:rsidP="00D10AD1">
            <w:pPr>
              <w:spacing w:before="60" w:after="60"/>
              <w:rPr>
                <w:rFonts w:cs="Arial"/>
                <w:b/>
                <w:bCs/>
                <w:szCs w:val="20"/>
              </w:rPr>
            </w:pPr>
            <w:r w:rsidRPr="0097152D">
              <w:rPr>
                <w:rFonts w:cs="Arial"/>
                <w:b/>
                <w:bCs/>
                <w:szCs w:val="20"/>
              </w:rPr>
              <w:t>TOTAL AXE 4</w:t>
            </w:r>
          </w:p>
        </w:tc>
        <w:tc>
          <w:tcPr>
            <w:tcW w:w="992" w:type="dxa"/>
            <w:noWrap/>
            <w:hideMark/>
          </w:tcPr>
          <w:p w14:paraId="6F649AF2" w14:textId="77777777" w:rsidR="0076202B" w:rsidRPr="0097152D" w:rsidRDefault="0076202B" w:rsidP="00D10AD1">
            <w:pPr>
              <w:spacing w:before="60" w:after="60"/>
              <w:rPr>
                <w:rFonts w:cs="Arial"/>
                <w:szCs w:val="20"/>
              </w:rPr>
            </w:pPr>
            <w:r w:rsidRPr="0097152D">
              <w:rPr>
                <w:rFonts w:cs="Arial"/>
                <w:szCs w:val="20"/>
              </w:rPr>
              <w:t>60 900 000</w:t>
            </w:r>
          </w:p>
        </w:tc>
        <w:tc>
          <w:tcPr>
            <w:tcW w:w="661" w:type="dxa"/>
            <w:noWrap/>
            <w:hideMark/>
          </w:tcPr>
          <w:p w14:paraId="01991EAB" w14:textId="77777777" w:rsidR="0076202B" w:rsidRPr="0097152D" w:rsidRDefault="0076202B" w:rsidP="00D10AD1">
            <w:pPr>
              <w:spacing w:before="60" w:after="60"/>
              <w:rPr>
                <w:rFonts w:cs="Arial"/>
                <w:szCs w:val="20"/>
              </w:rPr>
            </w:pPr>
            <w:r w:rsidRPr="0097152D">
              <w:rPr>
                <w:rFonts w:cs="Arial"/>
                <w:szCs w:val="20"/>
              </w:rPr>
              <w:t>16 300 000</w:t>
            </w:r>
          </w:p>
        </w:tc>
        <w:tc>
          <w:tcPr>
            <w:tcW w:w="596" w:type="dxa"/>
            <w:noWrap/>
            <w:hideMark/>
          </w:tcPr>
          <w:p w14:paraId="6A3A3732" w14:textId="77777777" w:rsidR="0076202B" w:rsidRPr="0097152D" w:rsidRDefault="0076202B" w:rsidP="00D10AD1">
            <w:pPr>
              <w:spacing w:before="60" w:after="60"/>
              <w:rPr>
                <w:rFonts w:cs="Arial"/>
                <w:szCs w:val="20"/>
              </w:rPr>
            </w:pPr>
            <w:r w:rsidRPr="0097152D">
              <w:rPr>
                <w:rFonts w:cs="Arial"/>
                <w:szCs w:val="20"/>
              </w:rPr>
              <w:t>19 900 000</w:t>
            </w:r>
          </w:p>
        </w:tc>
        <w:tc>
          <w:tcPr>
            <w:tcW w:w="596" w:type="dxa"/>
            <w:noWrap/>
            <w:hideMark/>
          </w:tcPr>
          <w:p w14:paraId="56647864" w14:textId="77777777" w:rsidR="0076202B" w:rsidRPr="0097152D" w:rsidRDefault="0076202B" w:rsidP="00D10AD1">
            <w:pPr>
              <w:spacing w:before="60" w:after="60"/>
              <w:rPr>
                <w:rFonts w:cs="Arial"/>
                <w:szCs w:val="20"/>
              </w:rPr>
            </w:pPr>
            <w:r w:rsidRPr="0097152D">
              <w:rPr>
                <w:rFonts w:cs="Arial"/>
                <w:szCs w:val="20"/>
              </w:rPr>
              <w:t>10 600 000</w:t>
            </w:r>
          </w:p>
        </w:tc>
        <w:tc>
          <w:tcPr>
            <w:tcW w:w="596" w:type="dxa"/>
            <w:noWrap/>
            <w:hideMark/>
          </w:tcPr>
          <w:p w14:paraId="676B89F7" w14:textId="77777777" w:rsidR="0076202B" w:rsidRPr="0097152D" w:rsidRDefault="0076202B" w:rsidP="00D10AD1">
            <w:pPr>
              <w:spacing w:before="60" w:after="60"/>
              <w:rPr>
                <w:rFonts w:cs="Arial"/>
                <w:szCs w:val="20"/>
              </w:rPr>
            </w:pPr>
            <w:r w:rsidRPr="0097152D">
              <w:rPr>
                <w:rFonts w:cs="Arial"/>
                <w:szCs w:val="20"/>
              </w:rPr>
              <w:t>7 300 000</w:t>
            </w:r>
          </w:p>
        </w:tc>
        <w:tc>
          <w:tcPr>
            <w:tcW w:w="596" w:type="dxa"/>
            <w:noWrap/>
            <w:hideMark/>
          </w:tcPr>
          <w:p w14:paraId="2398A951" w14:textId="77777777" w:rsidR="0076202B" w:rsidRPr="0097152D" w:rsidRDefault="0076202B" w:rsidP="00D10AD1">
            <w:pPr>
              <w:spacing w:before="60" w:after="60"/>
              <w:rPr>
                <w:rFonts w:cs="Arial"/>
                <w:szCs w:val="20"/>
              </w:rPr>
            </w:pPr>
            <w:r w:rsidRPr="0097152D">
              <w:rPr>
                <w:rFonts w:cs="Arial"/>
                <w:szCs w:val="20"/>
              </w:rPr>
              <w:t>6 800 000</w:t>
            </w:r>
          </w:p>
        </w:tc>
        <w:tc>
          <w:tcPr>
            <w:tcW w:w="1052" w:type="dxa"/>
            <w:noWrap/>
            <w:hideMark/>
          </w:tcPr>
          <w:p w14:paraId="32A44113" w14:textId="77777777" w:rsidR="0076202B" w:rsidRPr="0097152D" w:rsidRDefault="0076202B" w:rsidP="00D10AD1">
            <w:pPr>
              <w:spacing w:before="60" w:after="60"/>
              <w:rPr>
                <w:rFonts w:cs="Arial"/>
                <w:szCs w:val="20"/>
              </w:rPr>
            </w:pPr>
            <w:r w:rsidRPr="0097152D">
              <w:rPr>
                <w:rFonts w:cs="Arial"/>
                <w:szCs w:val="20"/>
              </w:rPr>
              <w:t>17 700 000</w:t>
            </w:r>
          </w:p>
        </w:tc>
        <w:tc>
          <w:tcPr>
            <w:tcW w:w="1281" w:type="dxa"/>
            <w:noWrap/>
            <w:hideMark/>
          </w:tcPr>
          <w:p w14:paraId="626135AA"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654AAB3" w14:textId="77777777" w:rsidR="0076202B" w:rsidRPr="0097152D" w:rsidRDefault="0076202B" w:rsidP="00D10AD1">
            <w:pPr>
              <w:spacing w:before="60" w:after="60"/>
              <w:rPr>
                <w:rFonts w:cs="Arial"/>
                <w:szCs w:val="20"/>
              </w:rPr>
            </w:pPr>
            <w:r w:rsidRPr="0097152D">
              <w:rPr>
                <w:rFonts w:cs="Arial"/>
                <w:szCs w:val="20"/>
              </w:rPr>
              <w:t>43 200 000</w:t>
            </w:r>
          </w:p>
        </w:tc>
      </w:tr>
      <w:tr w:rsidR="0076202B" w:rsidRPr="0097152D" w14:paraId="351FCDE1" w14:textId="77777777" w:rsidTr="0076202B">
        <w:trPr>
          <w:trHeight w:val="1300"/>
        </w:trPr>
        <w:tc>
          <w:tcPr>
            <w:tcW w:w="1413" w:type="dxa"/>
            <w:vMerge w:val="restart"/>
            <w:noWrap/>
            <w:hideMark/>
          </w:tcPr>
          <w:p w14:paraId="6E3D33BF" w14:textId="77777777" w:rsidR="0076202B" w:rsidRPr="0097152D" w:rsidRDefault="0076202B" w:rsidP="00D10AD1">
            <w:pPr>
              <w:spacing w:before="60" w:after="60"/>
              <w:rPr>
                <w:rFonts w:cs="Arial"/>
                <w:szCs w:val="20"/>
              </w:rPr>
            </w:pPr>
            <w:bookmarkStart w:id="734" w:name="_Hlk51847298"/>
            <w:r w:rsidRPr="0097152D">
              <w:rPr>
                <w:rFonts w:cs="Arial"/>
                <w:szCs w:val="20"/>
              </w:rPr>
              <w:t>Promotion de la sécurisation et la gouvernance foncière</w:t>
            </w:r>
          </w:p>
        </w:tc>
        <w:tc>
          <w:tcPr>
            <w:tcW w:w="1276" w:type="dxa"/>
            <w:vMerge w:val="restart"/>
            <w:hideMark/>
          </w:tcPr>
          <w:p w14:paraId="3CF71668" w14:textId="77777777" w:rsidR="0076202B" w:rsidRPr="0097152D" w:rsidRDefault="0076202B" w:rsidP="00D10AD1">
            <w:pPr>
              <w:spacing w:before="60" w:after="60"/>
              <w:rPr>
                <w:rFonts w:cs="Arial"/>
                <w:szCs w:val="20"/>
              </w:rPr>
            </w:pPr>
            <w:r w:rsidRPr="0097152D">
              <w:rPr>
                <w:rFonts w:cs="Arial"/>
                <w:szCs w:val="20"/>
              </w:rPr>
              <w:t>Les droits fonciers des opérateurs ruraux sont sécurisés</w:t>
            </w:r>
          </w:p>
        </w:tc>
        <w:tc>
          <w:tcPr>
            <w:tcW w:w="1559" w:type="dxa"/>
            <w:hideMark/>
          </w:tcPr>
          <w:p w14:paraId="6E235C89" w14:textId="77777777" w:rsidR="0076202B" w:rsidRPr="0097152D" w:rsidRDefault="0076202B" w:rsidP="00D10AD1">
            <w:pPr>
              <w:spacing w:before="60" w:after="60"/>
              <w:rPr>
                <w:rFonts w:cs="Arial"/>
                <w:szCs w:val="20"/>
              </w:rPr>
            </w:pPr>
            <w:r w:rsidRPr="0097152D">
              <w:rPr>
                <w:rFonts w:cs="Arial"/>
                <w:szCs w:val="20"/>
              </w:rPr>
              <w:t>Parachever la mise en place de Cofob et formation des membres</w:t>
            </w:r>
          </w:p>
        </w:tc>
        <w:tc>
          <w:tcPr>
            <w:tcW w:w="992" w:type="dxa"/>
            <w:noWrap/>
            <w:hideMark/>
          </w:tcPr>
          <w:p w14:paraId="5DA1DBEB" w14:textId="77777777" w:rsidR="0076202B" w:rsidRPr="0097152D" w:rsidRDefault="0076202B" w:rsidP="00D10AD1">
            <w:pPr>
              <w:spacing w:before="60" w:after="60"/>
              <w:rPr>
                <w:rFonts w:cs="Arial"/>
                <w:szCs w:val="20"/>
              </w:rPr>
            </w:pPr>
            <w:proofErr w:type="spellStart"/>
            <w:r w:rsidRPr="0097152D">
              <w:rPr>
                <w:rFonts w:cs="Arial"/>
                <w:szCs w:val="20"/>
              </w:rPr>
              <w:t>cofob</w:t>
            </w:r>
            <w:proofErr w:type="spellEnd"/>
          </w:p>
        </w:tc>
        <w:tc>
          <w:tcPr>
            <w:tcW w:w="992" w:type="dxa"/>
            <w:noWrap/>
            <w:hideMark/>
          </w:tcPr>
          <w:p w14:paraId="257EB2CB" w14:textId="77777777" w:rsidR="0076202B" w:rsidRPr="0097152D" w:rsidRDefault="0076202B" w:rsidP="00D10AD1">
            <w:pPr>
              <w:spacing w:before="60" w:after="60"/>
              <w:rPr>
                <w:rFonts w:cs="Arial"/>
                <w:szCs w:val="20"/>
              </w:rPr>
            </w:pPr>
            <w:r w:rsidRPr="0097152D">
              <w:rPr>
                <w:rFonts w:cs="Arial"/>
                <w:szCs w:val="20"/>
              </w:rPr>
              <w:t>7</w:t>
            </w:r>
          </w:p>
        </w:tc>
        <w:tc>
          <w:tcPr>
            <w:tcW w:w="851" w:type="dxa"/>
            <w:noWrap/>
            <w:hideMark/>
          </w:tcPr>
          <w:p w14:paraId="089DE938" w14:textId="77777777" w:rsidR="0076202B" w:rsidRPr="0097152D" w:rsidRDefault="0076202B" w:rsidP="00D10AD1">
            <w:pPr>
              <w:spacing w:before="60" w:after="60"/>
              <w:rPr>
                <w:rFonts w:cs="Arial"/>
                <w:szCs w:val="20"/>
              </w:rPr>
            </w:pPr>
            <w:r w:rsidRPr="0097152D">
              <w:rPr>
                <w:rFonts w:cs="Arial"/>
                <w:szCs w:val="20"/>
              </w:rPr>
              <w:t>100 000</w:t>
            </w:r>
          </w:p>
        </w:tc>
        <w:tc>
          <w:tcPr>
            <w:tcW w:w="992" w:type="dxa"/>
            <w:noWrap/>
            <w:hideMark/>
          </w:tcPr>
          <w:p w14:paraId="2D08CA29" w14:textId="77777777" w:rsidR="0076202B" w:rsidRPr="0097152D" w:rsidRDefault="0076202B" w:rsidP="00D10AD1">
            <w:pPr>
              <w:spacing w:before="60" w:after="60"/>
              <w:rPr>
                <w:rFonts w:cs="Arial"/>
                <w:szCs w:val="20"/>
              </w:rPr>
            </w:pPr>
            <w:r w:rsidRPr="0097152D">
              <w:rPr>
                <w:rFonts w:cs="Arial"/>
                <w:szCs w:val="20"/>
              </w:rPr>
              <w:t>700 000</w:t>
            </w:r>
          </w:p>
        </w:tc>
        <w:tc>
          <w:tcPr>
            <w:tcW w:w="661" w:type="dxa"/>
            <w:noWrap/>
            <w:hideMark/>
          </w:tcPr>
          <w:p w14:paraId="45403EF1" w14:textId="77777777" w:rsidR="0076202B" w:rsidRPr="0097152D" w:rsidRDefault="0076202B" w:rsidP="00D10AD1">
            <w:pPr>
              <w:spacing w:before="60" w:after="60"/>
              <w:rPr>
                <w:rFonts w:cs="Arial"/>
                <w:szCs w:val="20"/>
              </w:rPr>
            </w:pPr>
            <w:r w:rsidRPr="0097152D">
              <w:rPr>
                <w:rFonts w:cs="Arial"/>
                <w:szCs w:val="20"/>
              </w:rPr>
              <w:t>700 000</w:t>
            </w:r>
          </w:p>
        </w:tc>
        <w:tc>
          <w:tcPr>
            <w:tcW w:w="596" w:type="dxa"/>
            <w:noWrap/>
            <w:hideMark/>
          </w:tcPr>
          <w:p w14:paraId="4CBB784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4F02BFC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784B3D3"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8F380C3"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309FB43F" w14:textId="77777777" w:rsidR="0076202B" w:rsidRPr="0097152D" w:rsidRDefault="0076202B" w:rsidP="00D10AD1">
            <w:pPr>
              <w:spacing w:before="60" w:after="60"/>
              <w:rPr>
                <w:rFonts w:cs="Arial"/>
                <w:szCs w:val="20"/>
              </w:rPr>
            </w:pPr>
            <w:r w:rsidRPr="0097152D">
              <w:rPr>
                <w:rFonts w:cs="Arial"/>
                <w:szCs w:val="20"/>
              </w:rPr>
              <w:t>0</w:t>
            </w:r>
          </w:p>
        </w:tc>
        <w:tc>
          <w:tcPr>
            <w:tcW w:w="1281" w:type="dxa"/>
            <w:noWrap/>
            <w:hideMark/>
          </w:tcPr>
          <w:p w14:paraId="79D2B504"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23775C62" w14:textId="77777777" w:rsidR="0076202B" w:rsidRPr="0097152D" w:rsidRDefault="0076202B" w:rsidP="00D10AD1">
            <w:pPr>
              <w:spacing w:before="60" w:after="60"/>
              <w:rPr>
                <w:rFonts w:cs="Arial"/>
                <w:szCs w:val="20"/>
              </w:rPr>
            </w:pPr>
            <w:r w:rsidRPr="0097152D">
              <w:rPr>
                <w:rFonts w:cs="Arial"/>
                <w:szCs w:val="20"/>
              </w:rPr>
              <w:t>700 000</w:t>
            </w:r>
          </w:p>
        </w:tc>
      </w:tr>
      <w:tr w:rsidR="0076202B" w:rsidRPr="0097152D" w14:paraId="226B03D9" w14:textId="77777777" w:rsidTr="0076202B">
        <w:trPr>
          <w:trHeight w:val="1040"/>
        </w:trPr>
        <w:tc>
          <w:tcPr>
            <w:tcW w:w="1413" w:type="dxa"/>
            <w:vMerge/>
            <w:hideMark/>
          </w:tcPr>
          <w:p w14:paraId="202A0602" w14:textId="77777777" w:rsidR="0076202B" w:rsidRPr="0097152D" w:rsidRDefault="0076202B" w:rsidP="00D10AD1">
            <w:pPr>
              <w:spacing w:before="60" w:after="60"/>
              <w:rPr>
                <w:rFonts w:cs="Arial"/>
                <w:szCs w:val="20"/>
              </w:rPr>
            </w:pPr>
          </w:p>
        </w:tc>
        <w:tc>
          <w:tcPr>
            <w:tcW w:w="1276" w:type="dxa"/>
            <w:vMerge/>
            <w:hideMark/>
          </w:tcPr>
          <w:p w14:paraId="07354955" w14:textId="77777777" w:rsidR="0076202B" w:rsidRPr="0097152D" w:rsidRDefault="0076202B" w:rsidP="00D10AD1">
            <w:pPr>
              <w:spacing w:before="60" w:after="60"/>
              <w:rPr>
                <w:rFonts w:cs="Arial"/>
                <w:szCs w:val="20"/>
              </w:rPr>
            </w:pPr>
          </w:p>
        </w:tc>
        <w:tc>
          <w:tcPr>
            <w:tcW w:w="1559" w:type="dxa"/>
            <w:hideMark/>
          </w:tcPr>
          <w:p w14:paraId="224AE3C0" w14:textId="77777777" w:rsidR="0076202B" w:rsidRPr="0097152D" w:rsidRDefault="0076202B" w:rsidP="00D10AD1">
            <w:pPr>
              <w:spacing w:before="60" w:after="60"/>
              <w:rPr>
                <w:rFonts w:cs="Arial"/>
                <w:szCs w:val="20"/>
              </w:rPr>
            </w:pPr>
            <w:r w:rsidRPr="0097152D">
              <w:rPr>
                <w:rFonts w:cs="Arial"/>
                <w:szCs w:val="20"/>
              </w:rPr>
              <w:t>Redynamiser les commissions foncières</w:t>
            </w:r>
          </w:p>
        </w:tc>
        <w:tc>
          <w:tcPr>
            <w:tcW w:w="992" w:type="dxa"/>
            <w:noWrap/>
            <w:hideMark/>
          </w:tcPr>
          <w:p w14:paraId="2E0FF420" w14:textId="77777777" w:rsidR="0076202B" w:rsidRPr="0097152D" w:rsidRDefault="0076202B" w:rsidP="00D10AD1">
            <w:pPr>
              <w:spacing w:before="60" w:after="60"/>
              <w:rPr>
                <w:rFonts w:cs="Arial"/>
                <w:szCs w:val="20"/>
              </w:rPr>
            </w:pPr>
            <w:proofErr w:type="spellStart"/>
            <w:r w:rsidRPr="0097152D">
              <w:rPr>
                <w:rFonts w:cs="Arial"/>
                <w:szCs w:val="20"/>
              </w:rPr>
              <w:t>cofob</w:t>
            </w:r>
            <w:proofErr w:type="spellEnd"/>
          </w:p>
        </w:tc>
        <w:tc>
          <w:tcPr>
            <w:tcW w:w="992" w:type="dxa"/>
            <w:noWrap/>
            <w:hideMark/>
          </w:tcPr>
          <w:p w14:paraId="35152C05" w14:textId="77777777" w:rsidR="0076202B" w:rsidRPr="0097152D" w:rsidRDefault="0076202B" w:rsidP="00D10AD1">
            <w:pPr>
              <w:spacing w:before="60" w:after="60"/>
              <w:rPr>
                <w:rFonts w:cs="Arial"/>
                <w:szCs w:val="20"/>
              </w:rPr>
            </w:pPr>
            <w:r w:rsidRPr="0097152D">
              <w:rPr>
                <w:rFonts w:cs="Arial"/>
                <w:szCs w:val="20"/>
              </w:rPr>
              <w:t>7</w:t>
            </w:r>
          </w:p>
        </w:tc>
        <w:tc>
          <w:tcPr>
            <w:tcW w:w="851" w:type="dxa"/>
            <w:noWrap/>
            <w:hideMark/>
          </w:tcPr>
          <w:p w14:paraId="08467EBB"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13788748" w14:textId="77777777" w:rsidR="0076202B" w:rsidRPr="0097152D" w:rsidRDefault="0076202B" w:rsidP="00D10AD1">
            <w:pPr>
              <w:spacing w:before="60" w:after="60"/>
              <w:rPr>
                <w:rFonts w:cs="Arial"/>
                <w:szCs w:val="20"/>
              </w:rPr>
            </w:pPr>
            <w:r w:rsidRPr="0097152D">
              <w:rPr>
                <w:rFonts w:cs="Arial"/>
                <w:szCs w:val="20"/>
              </w:rPr>
              <w:t>2 100 000</w:t>
            </w:r>
          </w:p>
        </w:tc>
        <w:tc>
          <w:tcPr>
            <w:tcW w:w="661" w:type="dxa"/>
            <w:noWrap/>
            <w:hideMark/>
          </w:tcPr>
          <w:p w14:paraId="11EA833E" w14:textId="77777777" w:rsidR="0076202B" w:rsidRPr="0097152D" w:rsidRDefault="0076202B" w:rsidP="00D10AD1">
            <w:pPr>
              <w:spacing w:before="60" w:after="60"/>
              <w:rPr>
                <w:rFonts w:cs="Arial"/>
                <w:szCs w:val="20"/>
              </w:rPr>
            </w:pPr>
            <w:r w:rsidRPr="0097152D">
              <w:rPr>
                <w:rFonts w:cs="Arial"/>
                <w:szCs w:val="20"/>
              </w:rPr>
              <w:t>2 100 000</w:t>
            </w:r>
          </w:p>
        </w:tc>
        <w:tc>
          <w:tcPr>
            <w:tcW w:w="596" w:type="dxa"/>
            <w:noWrap/>
            <w:hideMark/>
          </w:tcPr>
          <w:p w14:paraId="6CB989D5"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4E9A5F2"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328FE83E"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55CD5642"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4173039C" w14:textId="77777777" w:rsidR="0076202B" w:rsidRPr="0097152D" w:rsidRDefault="0076202B" w:rsidP="00D10AD1">
            <w:pPr>
              <w:spacing w:before="60" w:after="60"/>
              <w:rPr>
                <w:rFonts w:cs="Arial"/>
                <w:szCs w:val="20"/>
              </w:rPr>
            </w:pPr>
            <w:r w:rsidRPr="0097152D">
              <w:rPr>
                <w:rFonts w:cs="Arial"/>
                <w:szCs w:val="20"/>
              </w:rPr>
              <w:t>210 000</w:t>
            </w:r>
          </w:p>
        </w:tc>
        <w:tc>
          <w:tcPr>
            <w:tcW w:w="1281" w:type="dxa"/>
            <w:noWrap/>
            <w:hideMark/>
          </w:tcPr>
          <w:p w14:paraId="745E4525"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5F8F9599" w14:textId="77777777" w:rsidR="0076202B" w:rsidRPr="0097152D" w:rsidRDefault="0076202B" w:rsidP="00D10AD1">
            <w:pPr>
              <w:spacing w:before="60" w:after="60"/>
              <w:rPr>
                <w:rFonts w:cs="Arial"/>
                <w:szCs w:val="20"/>
              </w:rPr>
            </w:pPr>
            <w:r w:rsidRPr="0097152D">
              <w:rPr>
                <w:rFonts w:cs="Arial"/>
                <w:szCs w:val="20"/>
              </w:rPr>
              <w:t>1 890 000</w:t>
            </w:r>
          </w:p>
        </w:tc>
      </w:tr>
      <w:tr w:rsidR="0076202B" w:rsidRPr="0097152D" w14:paraId="1434D5AD" w14:textId="77777777" w:rsidTr="0076202B">
        <w:trPr>
          <w:trHeight w:val="1560"/>
        </w:trPr>
        <w:tc>
          <w:tcPr>
            <w:tcW w:w="1413" w:type="dxa"/>
            <w:vMerge/>
            <w:hideMark/>
          </w:tcPr>
          <w:p w14:paraId="7E7F5992" w14:textId="77777777" w:rsidR="0076202B" w:rsidRPr="0097152D" w:rsidRDefault="0076202B" w:rsidP="00D10AD1">
            <w:pPr>
              <w:spacing w:before="60" w:after="60"/>
              <w:rPr>
                <w:rFonts w:cs="Arial"/>
                <w:szCs w:val="20"/>
              </w:rPr>
            </w:pPr>
          </w:p>
        </w:tc>
        <w:tc>
          <w:tcPr>
            <w:tcW w:w="1276" w:type="dxa"/>
            <w:vMerge/>
            <w:hideMark/>
          </w:tcPr>
          <w:p w14:paraId="769C29A7" w14:textId="77777777" w:rsidR="0076202B" w:rsidRPr="0097152D" w:rsidRDefault="0076202B" w:rsidP="00D10AD1">
            <w:pPr>
              <w:spacing w:before="60" w:after="60"/>
              <w:rPr>
                <w:rFonts w:cs="Arial"/>
                <w:szCs w:val="20"/>
              </w:rPr>
            </w:pPr>
          </w:p>
        </w:tc>
        <w:tc>
          <w:tcPr>
            <w:tcW w:w="1559" w:type="dxa"/>
            <w:hideMark/>
          </w:tcPr>
          <w:p w14:paraId="5FF6CFFF" w14:textId="77777777" w:rsidR="0076202B" w:rsidRPr="0097152D" w:rsidRDefault="0076202B" w:rsidP="00D10AD1">
            <w:pPr>
              <w:spacing w:before="60" w:after="60"/>
              <w:rPr>
                <w:rFonts w:cs="Arial"/>
                <w:szCs w:val="20"/>
              </w:rPr>
            </w:pPr>
            <w:r w:rsidRPr="0097152D">
              <w:rPr>
                <w:rFonts w:cs="Arial"/>
                <w:szCs w:val="20"/>
              </w:rPr>
              <w:t xml:space="preserve">Renforcer les compétences techniques et de gestion de </w:t>
            </w:r>
            <w:r w:rsidR="00A96BEA" w:rsidRPr="0097152D">
              <w:rPr>
                <w:rFonts w:cs="Arial"/>
                <w:szCs w:val="20"/>
              </w:rPr>
              <w:t>la COFOCOM</w:t>
            </w:r>
          </w:p>
        </w:tc>
        <w:tc>
          <w:tcPr>
            <w:tcW w:w="992" w:type="dxa"/>
            <w:noWrap/>
            <w:hideMark/>
          </w:tcPr>
          <w:p w14:paraId="1A964BDF" w14:textId="77777777" w:rsidR="0076202B" w:rsidRPr="0097152D" w:rsidRDefault="0076202B" w:rsidP="00D10AD1">
            <w:pPr>
              <w:spacing w:before="60" w:after="60"/>
              <w:rPr>
                <w:rFonts w:cs="Arial"/>
                <w:szCs w:val="20"/>
              </w:rPr>
            </w:pPr>
            <w:r w:rsidRPr="0097152D">
              <w:rPr>
                <w:rFonts w:cs="Arial"/>
                <w:szCs w:val="20"/>
              </w:rPr>
              <w:t>formation</w:t>
            </w:r>
          </w:p>
        </w:tc>
        <w:tc>
          <w:tcPr>
            <w:tcW w:w="992" w:type="dxa"/>
            <w:noWrap/>
            <w:hideMark/>
          </w:tcPr>
          <w:p w14:paraId="12E96283" w14:textId="77777777" w:rsidR="0076202B" w:rsidRPr="0097152D" w:rsidRDefault="0076202B" w:rsidP="00D10AD1">
            <w:pPr>
              <w:spacing w:before="60" w:after="60"/>
              <w:rPr>
                <w:rFonts w:cs="Arial"/>
                <w:szCs w:val="20"/>
              </w:rPr>
            </w:pPr>
            <w:r w:rsidRPr="0097152D">
              <w:rPr>
                <w:rFonts w:cs="Arial"/>
                <w:szCs w:val="20"/>
              </w:rPr>
              <w:t>5</w:t>
            </w:r>
          </w:p>
        </w:tc>
        <w:tc>
          <w:tcPr>
            <w:tcW w:w="851" w:type="dxa"/>
            <w:noWrap/>
            <w:hideMark/>
          </w:tcPr>
          <w:p w14:paraId="1E74ED6B"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06C4F3B2" w14:textId="77777777" w:rsidR="0076202B" w:rsidRPr="0097152D" w:rsidRDefault="0076202B" w:rsidP="00D10AD1">
            <w:pPr>
              <w:spacing w:before="60" w:after="60"/>
              <w:rPr>
                <w:rFonts w:cs="Arial"/>
                <w:szCs w:val="20"/>
              </w:rPr>
            </w:pPr>
            <w:r w:rsidRPr="0097152D">
              <w:rPr>
                <w:rFonts w:cs="Arial"/>
                <w:szCs w:val="20"/>
              </w:rPr>
              <w:t>5 000 000</w:t>
            </w:r>
          </w:p>
        </w:tc>
        <w:tc>
          <w:tcPr>
            <w:tcW w:w="661" w:type="dxa"/>
            <w:noWrap/>
            <w:hideMark/>
          </w:tcPr>
          <w:p w14:paraId="4CC5B4A0"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57AF4A78"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7AC8D075"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04F203CE"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5388AD82" w14:textId="77777777" w:rsidR="0076202B" w:rsidRPr="0097152D" w:rsidRDefault="0076202B" w:rsidP="00D10AD1">
            <w:pPr>
              <w:spacing w:before="60" w:after="60"/>
              <w:rPr>
                <w:rFonts w:cs="Arial"/>
                <w:szCs w:val="20"/>
              </w:rPr>
            </w:pPr>
            <w:r w:rsidRPr="0097152D">
              <w:rPr>
                <w:rFonts w:cs="Arial"/>
                <w:szCs w:val="20"/>
              </w:rPr>
              <w:t>3 000 000</w:t>
            </w:r>
          </w:p>
        </w:tc>
        <w:tc>
          <w:tcPr>
            <w:tcW w:w="1052" w:type="dxa"/>
            <w:noWrap/>
            <w:hideMark/>
          </w:tcPr>
          <w:p w14:paraId="3D752C7E" w14:textId="77777777" w:rsidR="0076202B" w:rsidRPr="0097152D" w:rsidRDefault="0076202B" w:rsidP="00D10AD1">
            <w:pPr>
              <w:spacing w:before="60" w:after="60"/>
              <w:rPr>
                <w:rFonts w:cs="Arial"/>
                <w:szCs w:val="20"/>
              </w:rPr>
            </w:pPr>
            <w:r w:rsidRPr="0097152D">
              <w:rPr>
                <w:rFonts w:cs="Arial"/>
                <w:szCs w:val="20"/>
              </w:rPr>
              <w:t>1 500 000</w:t>
            </w:r>
          </w:p>
        </w:tc>
        <w:tc>
          <w:tcPr>
            <w:tcW w:w="1281" w:type="dxa"/>
            <w:noWrap/>
            <w:hideMark/>
          </w:tcPr>
          <w:p w14:paraId="5338B690"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41C09585" w14:textId="77777777" w:rsidR="0076202B" w:rsidRPr="0097152D" w:rsidRDefault="0076202B" w:rsidP="00D10AD1">
            <w:pPr>
              <w:spacing w:before="60" w:after="60"/>
              <w:rPr>
                <w:rFonts w:cs="Arial"/>
                <w:szCs w:val="20"/>
              </w:rPr>
            </w:pPr>
            <w:r w:rsidRPr="0097152D">
              <w:rPr>
                <w:rFonts w:cs="Arial"/>
                <w:szCs w:val="20"/>
              </w:rPr>
              <w:t>3 500 000</w:t>
            </w:r>
          </w:p>
        </w:tc>
      </w:tr>
      <w:tr w:rsidR="0076202B" w:rsidRPr="0097152D" w14:paraId="15B42666" w14:textId="77777777" w:rsidTr="0076202B">
        <w:trPr>
          <w:trHeight w:val="1050"/>
        </w:trPr>
        <w:tc>
          <w:tcPr>
            <w:tcW w:w="1413" w:type="dxa"/>
            <w:vMerge/>
            <w:hideMark/>
          </w:tcPr>
          <w:p w14:paraId="49F616D4" w14:textId="77777777" w:rsidR="0076202B" w:rsidRPr="0097152D" w:rsidRDefault="0076202B" w:rsidP="00D10AD1">
            <w:pPr>
              <w:spacing w:before="60" w:after="60"/>
              <w:rPr>
                <w:rFonts w:cs="Arial"/>
                <w:szCs w:val="20"/>
              </w:rPr>
            </w:pPr>
          </w:p>
        </w:tc>
        <w:tc>
          <w:tcPr>
            <w:tcW w:w="1276" w:type="dxa"/>
            <w:vMerge/>
            <w:hideMark/>
          </w:tcPr>
          <w:p w14:paraId="00D699B6" w14:textId="77777777" w:rsidR="0076202B" w:rsidRPr="0097152D" w:rsidRDefault="0076202B" w:rsidP="00D10AD1">
            <w:pPr>
              <w:spacing w:before="60" w:after="60"/>
              <w:rPr>
                <w:rFonts w:cs="Arial"/>
                <w:szCs w:val="20"/>
              </w:rPr>
            </w:pPr>
          </w:p>
        </w:tc>
        <w:tc>
          <w:tcPr>
            <w:tcW w:w="1559" w:type="dxa"/>
            <w:hideMark/>
          </w:tcPr>
          <w:p w14:paraId="43D394AA" w14:textId="77777777" w:rsidR="0076202B" w:rsidRPr="0097152D" w:rsidRDefault="0076202B" w:rsidP="00D10AD1">
            <w:pPr>
              <w:spacing w:before="60" w:after="60"/>
              <w:rPr>
                <w:rFonts w:cs="Arial"/>
                <w:szCs w:val="20"/>
              </w:rPr>
            </w:pPr>
            <w:r w:rsidRPr="0097152D">
              <w:rPr>
                <w:rFonts w:cs="Arial"/>
                <w:szCs w:val="20"/>
              </w:rPr>
              <w:t xml:space="preserve">Redynamiser les COFOB non fonctionnelles </w:t>
            </w:r>
          </w:p>
        </w:tc>
        <w:tc>
          <w:tcPr>
            <w:tcW w:w="992" w:type="dxa"/>
            <w:noWrap/>
            <w:hideMark/>
          </w:tcPr>
          <w:p w14:paraId="26FB046B" w14:textId="77777777" w:rsidR="0076202B" w:rsidRPr="0097152D" w:rsidRDefault="0076202B" w:rsidP="00D10AD1">
            <w:pPr>
              <w:spacing w:before="60" w:after="60"/>
              <w:rPr>
                <w:rFonts w:cs="Arial"/>
                <w:szCs w:val="20"/>
              </w:rPr>
            </w:pPr>
            <w:r w:rsidRPr="0097152D">
              <w:rPr>
                <w:rFonts w:cs="Arial"/>
                <w:szCs w:val="20"/>
              </w:rPr>
              <w:t>formation</w:t>
            </w:r>
          </w:p>
        </w:tc>
        <w:tc>
          <w:tcPr>
            <w:tcW w:w="992" w:type="dxa"/>
            <w:noWrap/>
            <w:hideMark/>
          </w:tcPr>
          <w:p w14:paraId="06E546D4" w14:textId="77777777" w:rsidR="0076202B" w:rsidRPr="0097152D" w:rsidRDefault="0076202B" w:rsidP="00D10AD1">
            <w:pPr>
              <w:spacing w:before="60" w:after="60"/>
              <w:rPr>
                <w:rFonts w:cs="Arial"/>
                <w:szCs w:val="20"/>
              </w:rPr>
            </w:pPr>
            <w:r w:rsidRPr="0097152D">
              <w:rPr>
                <w:rFonts w:cs="Arial"/>
                <w:szCs w:val="20"/>
              </w:rPr>
              <w:t>7</w:t>
            </w:r>
          </w:p>
        </w:tc>
        <w:tc>
          <w:tcPr>
            <w:tcW w:w="851" w:type="dxa"/>
            <w:noWrap/>
            <w:hideMark/>
          </w:tcPr>
          <w:p w14:paraId="24DAF135" w14:textId="77777777" w:rsidR="0076202B" w:rsidRPr="0097152D" w:rsidRDefault="0076202B" w:rsidP="00D10AD1">
            <w:pPr>
              <w:spacing w:before="60" w:after="60"/>
              <w:rPr>
                <w:rFonts w:cs="Arial"/>
                <w:szCs w:val="20"/>
              </w:rPr>
            </w:pPr>
            <w:r w:rsidRPr="0097152D">
              <w:rPr>
                <w:rFonts w:cs="Arial"/>
                <w:szCs w:val="20"/>
              </w:rPr>
              <w:t>1 000 000</w:t>
            </w:r>
          </w:p>
        </w:tc>
        <w:tc>
          <w:tcPr>
            <w:tcW w:w="992" w:type="dxa"/>
            <w:noWrap/>
            <w:hideMark/>
          </w:tcPr>
          <w:p w14:paraId="7E644EF3" w14:textId="77777777" w:rsidR="0076202B" w:rsidRPr="0097152D" w:rsidRDefault="0076202B" w:rsidP="00D10AD1">
            <w:pPr>
              <w:spacing w:before="60" w:after="60"/>
              <w:rPr>
                <w:rFonts w:cs="Arial"/>
                <w:szCs w:val="20"/>
              </w:rPr>
            </w:pPr>
            <w:r w:rsidRPr="0097152D">
              <w:rPr>
                <w:rFonts w:cs="Arial"/>
                <w:szCs w:val="20"/>
              </w:rPr>
              <w:t>7 000 000</w:t>
            </w:r>
          </w:p>
        </w:tc>
        <w:tc>
          <w:tcPr>
            <w:tcW w:w="661" w:type="dxa"/>
            <w:noWrap/>
            <w:hideMark/>
          </w:tcPr>
          <w:p w14:paraId="6935B22B"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4C00F90E"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5C5F7B54"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560B3F46" w14:textId="77777777" w:rsidR="0076202B" w:rsidRPr="0097152D" w:rsidRDefault="0076202B" w:rsidP="00D10AD1">
            <w:pPr>
              <w:spacing w:before="60" w:after="60"/>
              <w:rPr>
                <w:rFonts w:cs="Arial"/>
                <w:szCs w:val="20"/>
              </w:rPr>
            </w:pPr>
            <w:r w:rsidRPr="0097152D">
              <w:rPr>
                <w:rFonts w:cs="Arial"/>
                <w:szCs w:val="20"/>
              </w:rPr>
              <w:t>3 000 000</w:t>
            </w:r>
          </w:p>
        </w:tc>
        <w:tc>
          <w:tcPr>
            <w:tcW w:w="596" w:type="dxa"/>
            <w:noWrap/>
            <w:hideMark/>
          </w:tcPr>
          <w:p w14:paraId="088740A4" w14:textId="77777777" w:rsidR="0076202B" w:rsidRPr="0097152D" w:rsidRDefault="0076202B" w:rsidP="00D10AD1">
            <w:pPr>
              <w:spacing w:before="60" w:after="60"/>
              <w:rPr>
                <w:rFonts w:cs="Arial"/>
                <w:szCs w:val="20"/>
              </w:rPr>
            </w:pPr>
            <w:r w:rsidRPr="0097152D">
              <w:rPr>
                <w:rFonts w:cs="Arial"/>
                <w:szCs w:val="20"/>
              </w:rPr>
              <w:t>3 000 000</w:t>
            </w:r>
          </w:p>
        </w:tc>
        <w:tc>
          <w:tcPr>
            <w:tcW w:w="1052" w:type="dxa"/>
            <w:noWrap/>
            <w:hideMark/>
          </w:tcPr>
          <w:p w14:paraId="47C78FBF" w14:textId="77777777" w:rsidR="0076202B" w:rsidRPr="0097152D" w:rsidRDefault="0076202B" w:rsidP="00D10AD1">
            <w:pPr>
              <w:spacing w:before="60" w:after="60"/>
              <w:rPr>
                <w:rFonts w:cs="Arial"/>
                <w:szCs w:val="20"/>
              </w:rPr>
            </w:pPr>
            <w:r w:rsidRPr="0097152D">
              <w:rPr>
                <w:rFonts w:cs="Arial"/>
                <w:szCs w:val="20"/>
              </w:rPr>
              <w:t>1 500 000</w:t>
            </w:r>
          </w:p>
        </w:tc>
        <w:tc>
          <w:tcPr>
            <w:tcW w:w="1281" w:type="dxa"/>
            <w:noWrap/>
            <w:hideMark/>
          </w:tcPr>
          <w:p w14:paraId="4DE266C1"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018CE830" w14:textId="77777777" w:rsidR="0076202B" w:rsidRPr="0097152D" w:rsidRDefault="0076202B" w:rsidP="00D10AD1">
            <w:pPr>
              <w:spacing w:before="60" w:after="60"/>
              <w:rPr>
                <w:rFonts w:cs="Arial"/>
                <w:szCs w:val="20"/>
              </w:rPr>
            </w:pPr>
            <w:r w:rsidRPr="0097152D">
              <w:rPr>
                <w:rFonts w:cs="Arial"/>
                <w:szCs w:val="20"/>
              </w:rPr>
              <w:t>5 500 000</w:t>
            </w:r>
          </w:p>
        </w:tc>
      </w:tr>
      <w:tr w:rsidR="0076202B" w:rsidRPr="0097152D" w14:paraId="7ABF93D7" w14:textId="77777777" w:rsidTr="0076202B">
        <w:trPr>
          <w:trHeight w:val="1560"/>
        </w:trPr>
        <w:tc>
          <w:tcPr>
            <w:tcW w:w="1413" w:type="dxa"/>
            <w:vMerge/>
            <w:hideMark/>
          </w:tcPr>
          <w:p w14:paraId="3B31C9EF" w14:textId="77777777" w:rsidR="0076202B" w:rsidRPr="0097152D" w:rsidRDefault="0076202B" w:rsidP="00D10AD1">
            <w:pPr>
              <w:spacing w:before="60" w:after="60"/>
              <w:rPr>
                <w:rFonts w:cs="Arial"/>
                <w:szCs w:val="20"/>
              </w:rPr>
            </w:pPr>
          </w:p>
        </w:tc>
        <w:tc>
          <w:tcPr>
            <w:tcW w:w="1276" w:type="dxa"/>
            <w:vMerge w:val="restart"/>
            <w:hideMark/>
          </w:tcPr>
          <w:p w14:paraId="001CA19E" w14:textId="77777777" w:rsidR="0076202B" w:rsidRPr="0097152D" w:rsidRDefault="0076202B" w:rsidP="00D10AD1">
            <w:pPr>
              <w:spacing w:before="60" w:after="60"/>
              <w:rPr>
                <w:rFonts w:cs="Arial"/>
                <w:szCs w:val="20"/>
              </w:rPr>
            </w:pPr>
            <w:r w:rsidRPr="0097152D">
              <w:rPr>
                <w:rFonts w:cs="Arial"/>
                <w:szCs w:val="20"/>
              </w:rPr>
              <w:t>Les opérateurs ruraux connaissent leurs droits et obligations</w:t>
            </w:r>
          </w:p>
        </w:tc>
        <w:tc>
          <w:tcPr>
            <w:tcW w:w="1559" w:type="dxa"/>
            <w:hideMark/>
          </w:tcPr>
          <w:p w14:paraId="6570E6A4" w14:textId="77777777" w:rsidR="0076202B" w:rsidRPr="0097152D" w:rsidRDefault="0076202B" w:rsidP="00D10AD1">
            <w:pPr>
              <w:spacing w:before="60" w:after="60"/>
              <w:rPr>
                <w:rFonts w:cs="Arial"/>
                <w:szCs w:val="20"/>
              </w:rPr>
            </w:pPr>
            <w:r w:rsidRPr="0097152D">
              <w:rPr>
                <w:rFonts w:cs="Arial"/>
                <w:szCs w:val="20"/>
              </w:rPr>
              <w:t>Vulgarisation des textes sur l’utilisation des ressources partagées</w:t>
            </w:r>
          </w:p>
        </w:tc>
        <w:tc>
          <w:tcPr>
            <w:tcW w:w="992" w:type="dxa"/>
            <w:noWrap/>
            <w:hideMark/>
          </w:tcPr>
          <w:p w14:paraId="374CFCEB" w14:textId="77777777" w:rsidR="0076202B" w:rsidRPr="0097152D" w:rsidRDefault="0076202B" w:rsidP="00D10AD1">
            <w:pPr>
              <w:spacing w:before="60" w:after="60"/>
              <w:rPr>
                <w:rFonts w:cs="Arial"/>
                <w:szCs w:val="20"/>
              </w:rPr>
            </w:pPr>
            <w:r w:rsidRPr="0097152D">
              <w:rPr>
                <w:rFonts w:cs="Arial"/>
                <w:szCs w:val="20"/>
              </w:rPr>
              <w:t>Séances</w:t>
            </w:r>
          </w:p>
        </w:tc>
        <w:tc>
          <w:tcPr>
            <w:tcW w:w="992" w:type="dxa"/>
            <w:noWrap/>
            <w:hideMark/>
          </w:tcPr>
          <w:p w14:paraId="1F8F9558" w14:textId="77777777" w:rsidR="0076202B" w:rsidRPr="0097152D" w:rsidRDefault="0076202B" w:rsidP="00D10AD1">
            <w:pPr>
              <w:spacing w:before="60" w:after="60"/>
              <w:rPr>
                <w:rFonts w:cs="Arial"/>
                <w:szCs w:val="20"/>
              </w:rPr>
            </w:pPr>
            <w:r w:rsidRPr="0097152D">
              <w:rPr>
                <w:rFonts w:cs="Arial"/>
                <w:szCs w:val="20"/>
              </w:rPr>
              <w:t>10</w:t>
            </w:r>
          </w:p>
        </w:tc>
        <w:tc>
          <w:tcPr>
            <w:tcW w:w="851" w:type="dxa"/>
            <w:noWrap/>
            <w:hideMark/>
          </w:tcPr>
          <w:p w14:paraId="62611FDE"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43106BC1" w14:textId="77777777" w:rsidR="0076202B" w:rsidRPr="0097152D" w:rsidRDefault="0076202B" w:rsidP="00D10AD1">
            <w:pPr>
              <w:spacing w:before="60" w:after="60"/>
              <w:rPr>
                <w:rFonts w:cs="Arial"/>
                <w:szCs w:val="20"/>
              </w:rPr>
            </w:pPr>
            <w:r w:rsidRPr="0097152D">
              <w:rPr>
                <w:rFonts w:cs="Arial"/>
                <w:szCs w:val="20"/>
              </w:rPr>
              <w:t>3 000 000</w:t>
            </w:r>
          </w:p>
        </w:tc>
        <w:tc>
          <w:tcPr>
            <w:tcW w:w="661" w:type="dxa"/>
            <w:noWrap/>
            <w:hideMark/>
          </w:tcPr>
          <w:p w14:paraId="6802985D"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469C0C0A"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6B86B6D1"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2A20724D"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39CDCFE9"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27ADF29D"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57414A20"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EC58656" w14:textId="77777777" w:rsidR="0076202B" w:rsidRPr="0097152D" w:rsidRDefault="0076202B" w:rsidP="00D10AD1">
            <w:pPr>
              <w:spacing w:before="60" w:after="60"/>
              <w:rPr>
                <w:rFonts w:cs="Arial"/>
                <w:szCs w:val="20"/>
              </w:rPr>
            </w:pPr>
            <w:r w:rsidRPr="0097152D">
              <w:rPr>
                <w:rFonts w:cs="Arial"/>
                <w:szCs w:val="20"/>
              </w:rPr>
              <w:t>2 700 000</w:t>
            </w:r>
          </w:p>
        </w:tc>
      </w:tr>
      <w:tr w:rsidR="0076202B" w:rsidRPr="0097152D" w14:paraId="1E3CC340" w14:textId="77777777" w:rsidTr="0076202B">
        <w:trPr>
          <w:trHeight w:val="1310"/>
        </w:trPr>
        <w:tc>
          <w:tcPr>
            <w:tcW w:w="1413" w:type="dxa"/>
            <w:vMerge/>
            <w:hideMark/>
          </w:tcPr>
          <w:p w14:paraId="22979006" w14:textId="77777777" w:rsidR="0076202B" w:rsidRPr="0097152D" w:rsidRDefault="0076202B" w:rsidP="00D10AD1">
            <w:pPr>
              <w:spacing w:before="60" w:after="60"/>
              <w:rPr>
                <w:rFonts w:cs="Arial"/>
                <w:szCs w:val="20"/>
              </w:rPr>
            </w:pPr>
          </w:p>
        </w:tc>
        <w:tc>
          <w:tcPr>
            <w:tcW w:w="1276" w:type="dxa"/>
            <w:vMerge/>
            <w:hideMark/>
          </w:tcPr>
          <w:p w14:paraId="2B7D05D4" w14:textId="77777777" w:rsidR="0076202B" w:rsidRPr="0097152D" w:rsidRDefault="0076202B" w:rsidP="00D10AD1">
            <w:pPr>
              <w:spacing w:before="60" w:after="60"/>
              <w:rPr>
                <w:rFonts w:cs="Arial"/>
                <w:szCs w:val="20"/>
              </w:rPr>
            </w:pPr>
          </w:p>
        </w:tc>
        <w:tc>
          <w:tcPr>
            <w:tcW w:w="1559" w:type="dxa"/>
            <w:hideMark/>
          </w:tcPr>
          <w:p w14:paraId="76557313" w14:textId="77777777" w:rsidR="0076202B" w:rsidRPr="0097152D" w:rsidRDefault="0076202B" w:rsidP="00D10AD1">
            <w:pPr>
              <w:spacing w:before="60" w:after="60"/>
              <w:rPr>
                <w:rFonts w:cs="Arial"/>
                <w:szCs w:val="20"/>
              </w:rPr>
            </w:pPr>
            <w:r w:rsidRPr="0097152D">
              <w:rPr>
                <w:rFonts w:cs="Arial"/>
                <w:szCs w:val="20"/>
              </w:rPr>
              <w:t>Vulgariser le guide sur le dossier rural, et le rendre fonctionnel</w:t>
            </w:r>
          </w:p>
        </w:tc>
        <w:tc>
          <w:tcPr>
            <w:tcW w:w="992" w:type="dxa"/>
            <w:noWrap/>
            <w:hideMark/>
          </w:tcPr>
          <w:p w14:paraId="472C90AB" w14:textId="77777777" w:rsidR="0076202B" w:rsidRPr="0097152D" w:rsidRDefault="0076202B" w:rsidP="00D10AD1">
            <w:pPr>
              <w:spacing w:before="60" w:after="60"/>
              <w:rPr>
                <w:rFonts w:cs="Arial"/>
                <w:szCs w:val="20"/>
              </w:rPr>
            </w:pPr>
            <w:r w:rsidRPr="0097152D">
              <w:rPr>
                <w:rFonts w:cs="Arial"/>
                <w:szCs w:val="20"/>
              </w:rPr>
              <w:t>Séances</w:t>
            </w:r>
          </w:p>
        </w:tc>
        <w:tc>
          <w:tcPr>
            <w:tcW w:w="992" w:type="dxa"/>
            <w:noWrap/>
            <w:hideMark/>
          </w:tcPr>
          <w:p w14:paraId="13B6D833" w14:textId="77777777" w:rsidR="0076202B" w:rsidRPr="0097152D" w:rsidRDefault="0076202B" w:rsidP="00D10AD1">
            <w:pPr>
              <w:spacing w:before="60" w:after="60"/>
              <w:rPr>
                <w:rFonts w:cs="Arial"/>
                <w:szCs w:val="20"/>
              </w:rPr>
            </w:pPr>
            <w:r w:rsidRPr="0097152D">
              <w:rPr>
                <w:rFonts w:cs="Arial"/>
                <w:szCs w:val="20"/>
              </w:rPr>
              <w:t>5</w:t>
            </w:r>
          </w:p>
        </w:tc>
        <w:tc>
          <w:tcPr>
            <w:tcW w:w="851" w:type="dxa"/>
            <w:noWrap/>
            <w:hideMark/>
          </w:tcPr>
          <w:p w14:paraId="6890DB77" w14:textId="77777777" w:rsidR="0076202B" w:rsidRPr="0097152D" w:rsidRDefault="0076202B" w:rsidP="00D10AD1">
            <w:pPr>
              <w:spacing w:before="60" w:after="60"/>
              <w:rPr>
                <w:rFonts w:cs="Arial"/>
                <w:szCs w:val="20"/>
              </w:rPr>
            </w:pPr>
            <w:r w:rsidRPr="0097152D">
              <w:rPr>
                <w:rFonts w:cs="Arial"/>
                <w:szCs w:val="20"/>
              </w:rPr>
              <w:t>300 000</w:t>
            </w:r>
          </w:p>
        </w:tc>
        <w:tc>
          <w:tcPr>
            <w:tcW w:w="992" w:type="dxa"/>
            <w:noWrap/>
            <w:hideMark/>
          </w:tcPr>
          <w:p w14:paraId="18405440" w14:textId="77777777" w:rsidR="0076202B" w:rsidRPr="0097152D" w:rsidRDefault="0076202B" w:rsidP="00D10AD1">
            <w:pPr>
              <w:spacing w:before="60" w:after="60"/>
              <w:rPr>
                <w:rFonts w:cs="Arial"/>
                <w:szCs w:val="20"/>
              </w:rPr>
            </w:pPr>
            <w:r w:rsidRPr="0097152D">
              <w:rPr>
                <w:rFonts w:cs="Arial"/>
                <w:szCs w:val="20"/>
              </w:rPr>
              <w:t>1 500 000</w:t>
            </w:r>
          </w:p>
        </w:tc>
        <w:tc>
          <w:tcPr>
            <w:tcW w:w="661" w:type="dxa"/>
            <w:noWrap/>
            <w:hideMark/>
          </w:tcPr>
          <w:p w14:paraId="76ECE3ED"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78F102A4"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50FF3E0B"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6AFC1E8F" w14:textId="77777777" w:rsidR="0076202B" w:rsidRPr="0097152D" w:rsidRDefault="0076202B" w:rsidP="00D10AD1">
            <w:pPr>
              <w:spacing w:before="60" w:after="60"/>
              <w:rPr>
                <w:rFonts w:cs="Arial"/>
                <w:szCs w:val="20"/>
              </w:rPr>
            </w:pPr>
            <w:r w:rsidRPr="0097152D">
              <w:rPr>
                <w:rFonts w:cs="Arial"/>
                <w:szCs w:val="20"/>
              </w:rPr>
              <w:t>600 000</w:t>
            </w:r>
          </w:p>
        </w:tc>
        <w:tc>
          <w:tcPr>
            <w:tcW w:w="596" w:type="dxa"/>
            <w:noWrap/>
            <w:hideMark/>
          </w:tcPr>
          <w:p w14:paraId="652D49BC" w14:textId="77777777" w:rsidR="0076202B" w:rsidRPr="0097152D" w:rsidRDefault="0076202B" w:rsidP="00D10AD1">
            <w:pPr>
              <w:spacing w:before="60" w:after="60"/>
              <w:rPr>
                <w:rFonts w:cs="Arial"/>
                <w:szCs w:val="20"/>
              </w:rPr>
            </w:pPr>
            <w:r w:rsidRPr="0097152D">
              <w:rPr>
                <w:rFonts w:cs="Arial"/>
                <w:szCs w:val="20"/>
              </w:rPr>
              <w:t>600 000</w:t>
            </w:r>
          </w:p>
        </w:tc>
        <w:tc>
          <w:tcPr>
            <w:tcW w:w="1052" w:type="dxa"/>
            <w:noWrap/>
            <w:hideMark/>
          </w:tcPr>
          <w:p w14:paraId="15729FD2"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6969EBB1"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1F83CC2E" w14:textId="77777777" w:rsidR="0076202B" w:rsidRPr="0097152D" w:rsidRDefault="0076202B" w:rsidP="00D10AD1">
            <w:pPr>
              <w:spacing w:before="60" w:after="60"/>
              <w:rPr>
                <w:rFonts w:cs="Arial"/>
                <w:szCs w:val="20"/>
              </w:rPr>
            </w:pPr>
            <w:r w:rsidRPr="0097152D">
              <w:rPr>
                <w:rFonts w:cs="Arial"/>
                <w:szCs w:val="20"/>
              </w:rPr>
              <w:t>1 200 000</w:t>
            </w:r>
          </w:p>
        </w:tc>
      </w:tr>
      <w:tr w:rsidR="0076202B" w:rsidRPr="0097152D" w14:paraId="0D149087" w14:textId="77777777" w:rsidTr="0076202B">
        <w:trPr>
          <w:trHeight w:val="1040"/>
        </w:trPr>
        <w:tc>
          <w:tcPr>
            <w:tcW w:w="1413" w:type="dxa"/>
            <w:vMerge/>
            <w:hideMark/>
          </w:tcPr>
          <w:p w14:paraId="1C1B2D1E" w14:textId="77777777" w:rsidR="0076202B" w:rsidRPr="0097152D" w:rsidRDefault="0076202B" w:rsidP="00D10AD1">
            <w:pPr>
              <w:spacing w:before="60" w:after="60"/>
              <w:rPr>
                <w:rFonts w:cs="Arial"/>
                <w:szCs w:val="20"/>
              </w:rPr>
            </w:pPr>
          </w:p>
        </w:tc>
        <w:tc>
          <w:tcPr>
            <w:tcW w:w="1276" w:type="dxa"/>
            <w:vMerge w:val="restart"/>
            <w:hideMark/>
          </w:tcPr>
          <w:p w14:paraId="599E9A95" w14:textId="77777777" w:rsidR="0076202B" w:rsidRPr="0097152D" w:rsidRDefault="0076202B" w:rsidP="00D10AD1">
            <w:pPr>
              <w:spacing w:before="60" w:after="60"/>
              <w:rPr>
                <w:rFonts w:cs="Arial"/>
                <w:szCs w:val="20"/>
              </w:rPr>
            </w:pPr>
            <w:r w:rsidRPr="0097152D">
              <w:rPr>
                <w:rFonts w:cs="Arial"/>
                <w:szCs w:val="20"/>
              </w:rPr>
              <w:t>Les activités pastorales se font sans conflits</w:t>
            </w:r>
          </w:p>
        </w:tc>
        <w:tc>
          <w:tcPr>
            <w:tcW w:w="1559" w:type="dxa"/>
            <w:hideMark/>
          </w:tcPr>
          <w:p w14:paraId="349D394B" w14:textId="77777777" w:rsidR="0076202B" w:rsidRPr="0097152D" w:rsidRDefault="0076202B" w:rsidP="00D10AD1">
            <w:pPr>
              <w:spacing w:before="60" w:after="60"/>
              <w:rPr>
                <w:rFonts w:cs="Arial"/>
                <w:szCs w:val="20"/>
              </w:rPr>
            </w:pPr>
            <w:r w:rsidRPr="0097152D">
              <w:rPr>
                <w:rFonts w:cs="Arial"/>
                <w:szCs w:val="20"/>
              </w:rPr>
              <w:t>Sécuriser les couloirs de passage aménagés</w:t>
            </w:r>
          </w:p>
        </w:tc>
        <w:tc>
          <w:tcPr>
            <w:tcW w:w="992" w:type="dxa"/>
            <w:noWrap/>
            <w:hideMark/>
          </w:tcPr>
          <w:p w14:paraId="0EABD30F" w14:textId="77777777" w:rsidR="0076202B" w:rsidRPr="0097152D" w:rsidRDefault="0076202B" w:rsidP="00D10AD1">
            <w:pPr>
              <w:spacing w:before="60" w:after="60"/>
              <w:rPr>
                <w:rFonts w:cs="Arial"/>
                <w:szCs w:val="20"/>
              </w:rPr>
            </w:pPr>
            <w:r w:rsidRPr="0097152D">
              <w:rPr>
                <w:rFonts w:cs="Arial"/>
                <w:szCs w:val="20"/>
              </w:rPr>
              <w:t>Actes fonciers</w:t>
            </w:r>
          </w:p>
        </w:tc>
        <w:tc>
          <w:tcPr>
            <w:tcW w:w="992" w:type="dxa"/>
            <w:noWrap/>
            <w:hideMark/>
          </w:tcPr>
          <w:p w14:paraId="70CC8DA2" w14:textId="77777777" w:rsidR="0076202B" w:rsidRPr="0097152D" w:rsidRDefault="0076202B" w:rsidP="00D10AD1">
            <w:pPr>
              <w:spacing w:before="60" w:after="60"/>
              <w:rPr>
                <w:rFonts w:cs="Arial"/>
                <w:szCs w:val="20"/>
              </w:rPr>
            </w:pPr>
            <w:r w:rsidRPr="0097152D">
              <w:rPr>
                <w:rFonts w:cs="Arial"/>
                <w:szCs w:val="20"/>
              </w:rPr>
              <w:t>5</w:t>
            </w:r>
          </w:p>
        </w:tc>
        <w:tc>
          <w:tcPr>
            <w:tcW w:w="851" w:type="dxa"/>
            <w:noWrap/>
            <w:hideMark/>
          </w:tcPr>
          <w:p w14:paraId="72627FFA" w14:textId="77777777" w:rsidR="0076202B" w:rsidRPr="0097152D" w:rsidRDefault="0076202B" w:rsidP="00D10AD1">
            <w:pPr>
              <w:spacing w:before="60" w:after="60"/>
              <w:rPr>
                <w:rFonts w:cs="Arial"/>
                <w:szCs w:val="20"/>
              </w:rPr>
            </w:pPr>
            <w:r w:rsidRPr="0097152D">
              <w:rPr>
                <w:rFonts w:cs="Arial"/>
                <w:szCs w:val="20"/>
              </w:rPr>
              <w:t>900 000</w:t>
            </w:r>
          </w:p>
        </w:tc>
        <w:tc>
          <w:tcPr>
            <w:tcW w:w="992" w:type="dxa"/>
            <w:noWrap/>
            <w:hideMark/>
          </w:tcPr>
          <w:p w14:paraId="47D48B09" w14:textId="77777777" w:rsidR="0076202B" w:rsidRPr="0097152D" w:rsidRDefault="0076202B" w:rsidP="00D10AD1">
            <w:pPr>
              <w:spacing w:before="60" w:after="60"/>
              <w:rPr>
                <w:rFonts w:cs="Arial"/>
                <w:szCs w:val="20"/>
              </w:rPr>
            </w:pPr>
            <w:r w:rsidRPr="0097152D">
              <w:rPr>
                <w:rFonts w:cs="Arial"/>
                <w:szCs w:val="20"/>
              </w:rPr>
              <w:t>4 500 000</w:t>
            </w:r>
          </w:p>
        </w:tc>
        <w:tc>
          <w:tcPr>
            <w:tcW w:w="661" w:type="dxa"/>
            <w:noWrap/>
            <w:hideMark/>
          </w:tcPr>
          <w:p w14:paraId="3FE6C3C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12F20F53" w14:textId="77777777" w:rsidR="0076202B" w:rsidRPr="0097152D" w:rsidRDefault="0076202B" w:rsidP="00D10AD1">
            <w:pPr>
              <w:spacing w:before="60" w:after="60"/>
              <w:rPr>
                <w:rFonts w:cs="Arial"/>
                <w:szCs w:val="20"/>
              </w:rPr>
            </w:pPr>
            <w:r w:rsidRPr="0097152D">
              <w:rPr>
                <w:rFonts w:cs="Arial"/>
                <w:szCs w:val="20"/>
              </w:rPr>
              <w:t>200 000</w:t>
            </w:r>
          </w:p>
        </w:tc>
        <w:tc>
          <w:tcPr>
            <w:tcW w:w="596" w:type="dxa"/>
            <w:noWrap/>
            <w:hideMark/>
          </w:tcPr>
          <w:p w14:paraId="6B42AF0D" w14:textId="77777777" w:rsidR="0076202B" w:rsidRPr="0097152D" w:rsidRDefault="0076202B" w:rsidP="00D10AD1">
            <w:pPr>
              <w:spacing w:before="60" w:after="60"/>
              <w:rPr>
                <w:rFonts w:cs="Arial"/>
                <w:szCs w:val="20"/>
              </w:rPr>
            </w:pPr>
            <w:r w:rsidRPr="0097152D">
              <w:rPr>
                <w:rFonts w:cs="Arial"/>
                <w:szCs w:val="20"/>
              </w:rPr>
              <w:t>200 000</w:t>
            </w:r>
          </w:p>
        </w:tc>
        <w:tc>
          <w:tcPr>
            <w:tcW w:w="596" w:type="dxa"/>
            <w:noWrap/>
            <w:hideMark/>
          </w:tcPr>
          <w:p w14:paraId="784285FF" w14:textId="77777777" w:rsidR="0076202B" w:rsidRPr="0097152D" w:rsidRDefault="0076202B" w:rsidP="00D10AD1">
            <w:pPr>
              <w:spacing w:before="60" w:after="60"/>
              <w:rPr>
                <w:rFonts w:cs="Arial"/>
                <w:szCs w:val="20"/>
              </w:rPr>
            </w:pPr>
            <w:r w:rsidRPr="0097152D">
              <w:rPr>
                <w:rFonts w:cs="Arial"/>
                <w:szCs w:val="20"/>
              </w:rPr>
              <w:t>100 000</w:t>
            </w:r>
          </w:p>
        </w:tc>
        <w:tc>
          <w:tcPr>
            <w:tcW w:w="596" w:type="dxa"/>
            <w:noWrap/>
            <w:hideMark/>
          </w:tcPr>
          <w:p w14:paraId="2B1B86A4"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5A0916EC" w14:textId="77777777" w:rsidR="0076202B" w:rsidRPr="0097152D" w:rsidRDefault="0076202B" w:rsidP="00D10AD1">
            <w:pPr>
              <w:spacing w:before="60" w:after="60"/>
              <w:rPr>
                <w:rFonts w:cs="Arial"/>
                <w:szCs w:val="20"/>
              </w:rPr>
            </w:pPr>
            <w:r w:rsidRPr="0097152D">
              <w:rPr>
                <w:rFonts w:cs="Arial"/>
                <w:szCs w:val="20"/>
              </w:rPr>
              <w:t>100 000</w:t>
            </w:r>
          </w:p>
        </w:tc>
        <w:tc>
          <w:tcPr>
            <w:tcW w:w="1281" w:type="dxa"/>
            <w:noWrap/>
            <w:hideMark/>
          </w:tcPr>
          <w:p w14:paraId="29C1314E"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738D4171" w14:textId="77777777" w:rsidR="0076202B" w:rsidRPr="0097152D" w:rsidRDefault="0076202B" w:rsidP="00D10AD1">
            <w:pPr>
              <w:spacing w:before="60" w:after="60"/>
              <w:rPr>
                <w:rFonts w:cs="Arial"/>
                <w:szCs w:val="20"/>
              </w:rPr>
            </w:pPr>
            <w:r w:rsidRPr="0097152D">
              <w:rPr>
                <w:rFonts w:cs="Arial"/>
                <w:szCs w:val="20"/>
              </w:rPr>
              <w:t>4 400 000</w:t>
            </w:r>
          </w:p>
        </w:tc>
      </w:tr>
      <w:tr w:rsidR="0076202B" w:rsidRPr="0097152D" w14:paraId="4D1DE62B" w14:textId="77777777" w:rsidTr="0076202B">
        <w:trPr>
          <w:trHeight w:val="1050"/>
        </w:trPr>
        <w:tc>
          <w:tcPr>
            <w:tcW w:w="1413" w:type="dxa"/>
            <w:vMerge/>
            <w:hideMark/>
          </w:tcPr>
          <w:p w14:paraId="68F943E9" w14:textId="77777777" w:rsidR="0076202B" w:rsidRPr="0097152D" w:rsidRDefault="0076202B" w:rsidP="00D10AD1">
            <w:pPr>
              <w:spacing w:before="60" w:after="60"/>
              <w:rPr>
                <w:rFonts w:cs="Arial"/>
                <w:szCs w:val="20"/>
              </w:rPr>
            </w:pPr>
          </w:p>
        </w:tc>
        <w:tc>
          <w:tcPr>
            <w:tcW w:w="1276" w:type="dxa"/>
            <w:vMerge/>
            <w:hideMark/>
          </w:tcPr>
          <w:p w14:paraId="3DAF3CAD" w14:textId="77777777" w:rsidR="0076202B" w:rsidRPr="0097152D" w:rsidRDefault="0076202B" w:rsidP="00D10AD1">
            <w:pPr>
              <w:spacing w:before="60" w:after="60"/>
              <w:rPr>
                <w:rFonts w:cs="Arial"/>
                <w:szCs w:val="20"/>
              </w:rPr>
            </w:pPr>
          </w:p>
        </w:tc>
        <w:tc>
          <w:tcPr>
            <w:tcW w:w="1559" w:type="dxa"/>
            <w:hideMark/>
          </w:tcPr>
          <w:p w14:paraId="06B79C6E" w14:textId="77777777" w:rsidR="0076202B" w:rsidRPr="0097152D" w:rsidRDefault="0076202B" w:rsidP="00D10AD1">
            <w:pPr>
              <w:spacing w:before="60" w:after="60"/>
              <w:rPr>
                <w:rFonts w:cs="Arial"/>
                <w:szCs w:val="20"/>
              </w:rPr>
            </w:pPr>
            <w:r w:rsidRPr="0097152D">
              <w:rPr>
                <w:rFonts w:cs="Arial"/>
                <w:szCs w:val="20"/>
              </w:rPr>
              <w:t>Sécuriser les aires de pâturages aménagées</w:t>
            </w:r>
          </w:p>
        </w:tc>
        <w:tc>
          <w:tcPr>
            <w:tcW w:w="992" w:type="dxa"/>
            <w:noWrap/>
            <w:hideMark/>
          </w:tcPr>
          <w:p w14:paraId="4CF8EACC" w14:textId="77777777" w:rsidR="0076202B" w:rsidRPr="0097152D" w:rsidRDefault="0076202B" w:rsidP="00D10AD1">
            <w:pPr>
              <w:spacing w:before="60" w:after="60"/>
              <w:rPr>
                <w:rFonts w:cs="Arial"/>
                <w:szCs w:val="20"/>
              </w:rPr>
            </w:pPr>
            <w:r w:rsidRPr="0097152D">
              <w:rPr>
                <w:rFonts w:cs="Arial"/>
                <w:szCs w:val="20"/>
              </w:rPr>
              <w:t>Actes fonciers</w:t>
            </w:r>
          </w:p>
        </w:tc>
        <w:tc>
          <w:tcPr>
            <w:tcW w:w="992" w:type="dxa"/>
            <w:noWrap/>
            <w:hideMark/>
          </w:tcPr>
          <w:p w14:paraId="04546EDA" w14:textId="77777777" w:rsidR="0076202B" w:rsidRPr="0097152D" w:rsidRDefault="0076202B" w:rsidP="00D10AD1">
            <w:pPr>
              <w:spacing w:before="60" w:after="60"/>
              <w:rPr>
                <w:rFonts w:cs="Arial"/>
                <w:szCs w:val="20"/>
              </w:rPr>
            </w:pPr>
            <w:r w:rsidRPr="0097152D">
              <w:rPr>
                <w:rFonts w:cs="Arial"/>
                <w:szCs w:val="20"/>
              </w:rPr>
              <w:t>3</w:t>
            </w:r>
          </w:p>
        </w:tc>
        <w:tc>
          <w:tcPr>
            <w:tcW w:w="851" w:type="dxa"/>
            <w:noWrap/>
            <w:hideMark/>
          </w:tcPr>
          <w:p w14:paraId="362D5366" w14:textId="77777777" w:rsidR="0076202B" w:rsidRPr="0097152D" w:rsidRDefault="0076202B" w:rsidP="00D10AD1">
            <w:pPr>
              <w:spacing w:before="60" w:after="60"/>
              <w:rPr>
                <w:rFonts w:cs="Arial"/>
                <w:szCs w:val="20"/>
              </w:rPr>
            </w:pPr>
            <w:r w:rsidRPr="0097152D">
              <w:rPr>
                <w:rFonts w:cs="Arial"/>
                <w:szCs w:val="20"/>
              </w:rPr>
              <w:t>900 000</w:t>
            </w:r>
          </w:p>
        </w:tc>
        <w:tc>
          <w:tcPr>
            <w:tcW w:w="992" w:type="dxa"/>
            <w:noWrap/>
            <w:hideMark/>
          </w:tcPr>
          <w:p w14:paraId="03E53E5C" w14:textId="77777777" w:rsidR="0076202B" w:rsidRPr="0097152D" w:rsidRDefault="0076202B" w:rsidP="00D10AD1">
            <w:pPr>
              <w:spacing w:before="60" w:after="60"/>
              <w:rPr>
                <w:rFonts w:cs="Arial"/>
                <w:szCs w:val="20"/>
              </w:rPr>
            </w:pPr>
            <w:r w:rsidRPr="0097152D">
              <w:rPr>
                <w:rFonts w:cs="Arial"/>
                <w:szCs w:val="20"/>
              </w:rPr>
              <w:t>2 700 000</w:t>
            </w:r>
          </w:p>
        </w:tc>
        <w:tc>
          <w:tcPr>
            <w:tcW w:w="661" w:type="dxa"/>
            <w:noWrap/>
            <w:hideMark/>
          </w:tcPr>
          <w:p w14:paraId="0C95FBC8"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70E8EF83" w14:textId="77777777" w:rsidR="0076202B" w:rsidRPr="0097152D" w:rsidRDefault="0076202B" w:rsidP="00D10AD1">
            <w:pPr>
              <w:spacing w:before="60" w:after="60"/>
              <w:rPr>
                <w:rFonts w:cs="Arial"/>
                <w:szCs w:val="20"/>
              </w:rPr>
            </w:pPr>
            <w:r w:rsidRPr="0097152D">
              <w:rPr>
                <w:rFonts w:cs="Arial"/>
                <w:szCs w:val="20"/>
              </w:rPr>
              <w:t>1 800 000</w:t>
            </w:r>
          </w:p>
        </w:tc>
        <w:tc>
          <w:tcPr>
            <w:tcW w:w="596" w:type="dxa"/>
            <w:noWrap/>
            <w:hideMark/>
          </w:tcPr>
          <w:p w14:paraId="333955D9" w14:textId="77777777" w:rsidR="0076202B" w:rsidRPr="0097152D" w:rsidRDefault="0076202B" w:rsidP="00D10AD1">
            <w:pPr>
              <w:spacing w:before="60" w:after="60"/>
              <w:rPr>
                <w:rFonts w:cs="Arial"/>
                <w:szCs w:val="20"/>
              </w:rPr>
            </w:pPr>
            <w:r w:rsidRPr="0097152D">
              <w:rPr>
                <w:rFonts w:cs="Arial"/>
                <w:szCs w:val="20"/>
              </w:rPr>
              <w:t>900 000</w:t>
            </w:r>
          </w:p>
        </w:tc>
        <w:tc>
          <w:tcPr>
            <w:tcW w:w="596" w:type="dxa"/>
            <w:noWrap/>
            <w:hideMark/>
          </w:tcPr>
          <w:p w14:paraId="399F36FB" w14:textId="77777777" w:rsidR="0076202B" w:rsidRPr="0097152D" w:rsidRDefault="0076202B" w:rsidP="00D10AD1">
            <w:pPr>
              <w:spacing w:before="60" w:after="60"/>
              <w:rPr>
                <w:rFonts w:cs="Arial"/>
                <w:szCs w:val="20"/>
              </w:rPr>
            </w:pPr>
            <w:r w:rsidRPr="0097152D">
              <w:rPr>
                <w:rFonts w:cs="Arial"/>
                <w:szCs w:val="20"/>
              </w:rPr>
              <w:t>0</w:t>
            </w:r>
          </w:p>
        </w:tc>
        <w:tc>
          <w:tcPr>
            <w:tcW w:w="596" w:type="dxa"/>
            <w:noWrap/>
            <w:hideMark/>
          </w:tcPr>
          <w:p w14:paraId="2C0D0A29" w14:textId="77777777" w:rsidR="0076202B" w:rsidRPr="0097152D" w:rsidRDefault="0076202B" w:rsidP="00D10AD1">
            <w:pPr>
              <w:spacing w:before="60" w:after="60"/>
              <w:rPr>
                <w:rFonts w:cs="Arial"/>
                <w:szCs w:val="20"/>
              </w:rPr>
            </w:pPr>
            <w:r w:rsidRPr="0097152D">
              <w:rPr>
                <w:rFonts w:cs="Arial"/>
                <w:szCs w:val="20"/>
              </w:rPr>
              <w:t>0</w:t>
            </w:r>
          </w:p>
        </w:tc>
        <w:tc>
          <w:tcPr>
            <w:tcW w:w="1052" w:type="dxa"/>
            <w:noWrap/>
            <w:hideMark/>
          </w:tcPr>
          <w:p w14:paraId="0B4B8B9B" w14:textId="77777777" w:rsidR="0076202B" w:rsidRPr="0097152D" w:rsidRDefault="0076202B" w:rsidP="00D10AD1">
            <w:pPr>
              <w:spacing w:before="60" w:after="60"/>
              <w:rPr>
                <w:rFonts w:cs="Arial"/>
                <w:szCs w:val="20"/>
              </w:rPr>
            </w:pPr>
            <w:r w:rsidRPr="0097152D">
              <w:rPr>
                <w:rFonts w:cs="Arial"/>
                <w:szCs w:val="20"/>
              </w:rPr>
              <w:t>300 000</w:t>
            </w:r>
          </w:p>
        </w:tc>
        <w:tc>
          <w:tcPr>
            <w:tcW w:w="1281" w:type="dxa"/>
            <w:noWrap/>
            <w:hideMark/>
          </w:tcPr>
          <w:p w14:paraId="6C378270" w14:textId="77777777" w:rsidR="0076202B" w:rsidRPr="0097152D" w:rsidRDefault="0076202B" w:rsidP="00D10AD1">
            <w:pPr>
              <w:spacing w:before="60" w:after="60"/>
              <w:rPr>
                <w:rFonts w:cs="Arial"/>
                <w:szCs w:val="20"/>
              </w:rPr>
            </w:pPr>
            <w:r w:rsidRPr="0097152D">
              <w:rPr>
                <w:rFonts w:cs="Arial"/>
                <w:szCs w:val="20"/>
              </w:rPr>
              <w:t> </w:t>
            </w:r>
          </w:p>
        </w:tc>
        <w:tc>
          <w:tcPr>
            <w:tcW w:w="1143" w:type="dxa"/>
            <w:noWrap/>
            <w:hideMark/>
          </w:tcPr>
          <w:p w14:paraId="2893E751" w14:textId="77777777" w:rsidR="0076202B" w:rsidRPr="0097152D" w:rsidRDefault="0076202B" w:rsidP="00D10AD1">
            <w:pPr>
              <w:spacing w:before="60" w:after="60"/>
              <w:rPr>
                <w:rFonts w:cs="Arial"/>
                <w:szCs w:val="20"/>
              </w:rPr>
            </w:pPr>
            <w:r w:rsidRPr="0097152D">
              <w:rPr>
                <w:rFonts w:cs="Arial"/>
                <w:szCs w:val="20"/>
              </w:rPr>
              <w:t>2 400 000</w:t>
            </w:r>
          </w:p>
        </w:tc>
      </w:tr>
      <w:tr w:rsidR="0076202B" w:rsidRPr="0097152D" w14:paraId="37B106AC" w14:textId="77777777" w:rsidTr="0076202B">
        <w:trPr>
          <w:trHeight w:val="290"/>
        </w:trPr>
        <w:tc>
          <w:tcPr>
            <w:tcW w:w="7083" w:type="dxa"/>
            <w:gridSpan w:val="6"/>
            <w:noWrap/>
            <w:hideMark/>
          </w:tcPr>
          <w:p w14:paraId="0F13CE00" w14:textId="77777777" w:rsidR="0076202B" w:rsidRPr="0097152D" w:rsidRDefault="0076202B" w:rsidP="00D10AD1">
            <w:pPr>
              <w:spacing w:before="60" w:after="60"/>
              <w:rPr>
                <w:rFonts w:cs="Arial"/>
                <w:b/>
                <w:bCs/>
                <w:szCs w:val="20"/>
              </w:rPr>
            </w:pPr>
            <w:r w:rsidRPr="0097152D">
              <w:rPr>
                <w:rFonts w:cs="Arial"/>
                <w:b/>
                <w:bCs/>
                <w:szCs w:val="20"/>
              </w:rPr>
              <w:t>TOTAL AXE 5</w:t>
            </w:r>
          </w:p>
        </w:tc>
        <w:tc>
          <w:tcPr>
            <w:tcW w:w="992" w:type="dxa"/>
            <w:noWrap/>
            <w:hideMark/>
          </w:tcPr>
          <w:p w14:paraId="05D28954" w14:textId="77777777" w:rsidR="0076202B" w:rsidRPr="0097152D" w:rsidRDefault="0076202B" w:rsidP="00D10AD1">
            <w:pPr>
              <w:spacing w:before="60" w:after="60"/>
              <w:rPr>
                <w:rFonts w:cs="Arial"/>
                <w:szCs w:val="20"/>
              </w:rPr>
            </w:pPr>
            <w:r w:rsidRPr="0097152D">
              <w:rPr>
                <w:rFonts w:cs="Arial"/>
                <w:szCs w:val="20"/>
              </w:rPr>
              <w:t>26 500 000</w:t>
            </w:r>
          </w:p>
        </w:tc>
        <w:tc>
          <w:tcPr>
            <w:tcW w:w="661" w:type="dxa"/>
            <w:noWrap/>
            <w:hideMark/>
          </w:tcPr>
          <w:p w14:paraId="78EB1F3F" w14:textId="77777777" w:rsidR="0076202B" w:rsidRPr="0097152D" w:rsidRDefault="0076202B" w:rsidP="00D10AD1">
            <w:pPr>
              <w:spacing w:before="60" w:after="60"/>
              <w:rPr>
                <w:rFonts w:cs="Arial"/>
                <w:szCs w:val="20"/>
              </w:rPr>
            </w:pPr>
            <w:r w:rsidRPr="0097152D">
              <w:rPr>
                <w:rFonts w:cs="Arial"/>
                <w:szCs w:val="20"/>
              </w:rPr>
              <w:t>10 000 000</w:t>
            </w:r>
          </w:p>
        </w:tc>
        <w:tc>
          <w:tcPr>
            <w:tcW w:w="596" w:type="dxa"/>
            <w:noWrap/>
            <w:hideMark/>
          </w:tcPr>
          <w:p w14:paraId="6F1ABBE1" w14:textId="77777777" w:rsidR="0076202B" w:rsidRPr="0097152D" w:rsidRDefault="0076202B" w:rsidP="00D10AD1">
            <w:pPr>
              <w:spacing w:before="60" w:after="60"/>
              <w:rPr>
                <w:rFonts w:cs="Arial"/>
                <w:szCs w:val="20"/>
              </w:rPr>
            </w:pPr>
            <w:r w:rsidRPr="0097152D">
              <w:rPr>
                <w:rFonts w:cs="Arial"/>
                <w:szCs w:val="20"/>
              </w:rPr>
              <w:t>9 200 000</w:t>
            </w:r>
          </w:p>
        </w:tc>
        <w:tc>
          <w:tcPr>
            <w:tcW w:w="596" w:type="dxa"/>
            <w:noWrap/>
            <w:hideMark/>
          </w:tcPr>
          <w:p w14:paraId="6FA69AA6" w14:textId="77777777" w:rsidR="0076202B" w:rsidRPr="0097152D" w:rsidRDefault="0076202B" w:rsidP="00D10AD1">
            <w:pPr>
              <w:spacing w:before="60" w:after="60"/>
              <w:rPr>
                <w:rFonts w:cs="Arial"/>
                <w:szCs w:val="20"/>
              </w:rPr>
            </w:pPr>
            <w:r w:rsidRPr="0097152D">
              <w:rPr>
                <w:rFonts w:cs="Arial"/>
                <w:szCs w:val="20"/>
              </w:rPr>
              <w:t>8 300 000</w:t>
            </w:r>
          </w:p>
        </w:tc>
        <w:tc>
          <w:tcPr>
            <w:tcW w:w="596" w:type="dxa"/>
            <w:noWrap/>
            <w:hideMark/>
          </w:tcPr>
          <w:p w14:paraId="6587D281" w14:textId="77777777" w:rsidR="0076202B" w:rsidRPr="0097152D" w:rsidRDefault="0076202B" w:rsidP="00D10AD1">
            <w:pPr>
              <w:spacing w:before="60" w:after="60"/>
              <w:rPr>
                <w:rFonts w:cs="Arial"/>
                <w:szCs w:val="20"/>
              </w:rPr>
            </w:pPr>
            <w:r w:rsidRPr="0097152D">
              <w:rPr>
                <w:rFonts w:cs="Arial"/>
                <w:szCs w:val="20"/>
              </w:rPr>
              <w:t>7 300 000</w:t>
            </w:r>
          </w:p>
        </w:tc>
        <w:tc>
          <w:tcPr>
            <w:tcW w:w="596" w:type="dxa"/>
            <w:noWrap/>
            <w:hideMark/>
          </w:tcPr>
          <w:p w14:paraId="26A396FA" w14:textId="77777777" w:rsidR="0076202B" w:rsidRPr="0097152D" w:rsidRDefault="0076202B" w:rsidP="00D10AD1">
            <w:pPr>
              <w:spacing w:before="60" w:after="60"/>
              <w:rPr>
                <w:rFonts w:cs="Arial"/>
                <w:szCs w:val="20"/>
              </w:rPr>
            </w:pPr>
            <w:r w:rsidRPr="0097152D">
              <w:rPr>
                <w:rFonts w:cs="Arial"/>
                <w:szCs w:val="20"/>
              </w:rPr>
              <w:t>7 200 000</w:t>
            </w:r>
          </w:p>
        </w:tc>
        <w:tc>
          <w:tcPr>
            <w:tcW w:w="1052" w:type="dxa"/>
            <w:noWrap/>
            <w:hideMark/>
          </w:tcPr>
          <w:p w14:paraId="6CE3AED0" w14:textId="77777777" w:rsidR="0076202B" w:rsidRPr="0097152D" w:rsidRDefault="0076202B" w:rsidP="00D10AD1">
            <w:pPr>
              <w:spacing w:before="60" w:after="60"/>
              <w:rPr>
                <w:rFonts w:cs="Arial"/>
                <w:szCs w:val="20"/>
              </w:rPr>
            </w:pPr>
            <w:r w:rsidRPr="0097152D">
              <w:rPr>
                <w:rFonts w:cs="Arial"/>
                <w:szCs w:val="20"/>
              </w:rPr>
              <w:t>4 210 000</w:t>
            </w:r>
          </w:p>
        </w:tc>
        <w:tc>
          <w:tcPr>
            <w:tcW w:w="1281" w:type="dxa"/>
            <w:noWrap/>
            <w:hideMark/>
          </w:tcPr>
          <w:p w14:paraId="75B65207" w14:textId="77777777" w:rsidR="0076202B" w:rsidRPr="0097152D" w:rsidRDefault="0076202B" w:rsidP="00D10AD1">
            <w:pPr>
              <w:spacing w:before="60" w:after="60"/>
              <w:rPr>
                <w:rFonts w:cs="Arial"/>
                <w:szCs w:val="20"/>
              </w:rPr>
            </w:pPr>
            <w:r w:rsidRPr="0097152D">
              <w:rPr>
                <w:rFonts w:cs="Arial"/>
                <w:szCs w:val="20"/>
              </w:rPr>
              <w:t>0</w:t>
            </w:r>
          </w:p>
        </w:tc>
        <w:tc>
          <w:tcPr>
            <w:tcW w:w="1143" w:type="dxa"/>
            <w:noWrap/>
            <w:hideMark/>
          </w:tcPr>
          <w:p w14:paraId="6E75C91B" w14:textId="77777777" w:rsidR="0076202B" w:rsidRPr="0097152D" w:rsidRDefault="0076202B" w:rsidP="00D10AD1">
            <w:pPr>
              <w:spacing w:before="60" w:after="60"/>
              <w:rPr>
                <w:rFonts w:cs="Arial"/>
                <w:szCs w:val="20"/>
              </w:rPr>
            </w:pPr>
            <w:r w:rsidRPr="0097152D">
              <w:rPr>
                <w:rFonts w:cs="Arial"/>
                <w:szCs w:val="20"/>
              </w:rPr>
              <w:t>22 290 000</w:t>
            </w:r>
          </w:p>
        </w:tc>
      </w:tr>
      <w:tr w:rsidR="0076202B" w:rsidRPr="0097152D" w14:paraId="3D1E5502" w14:textId="77777777" w:rsidTr="0076202B">
        <w:trPr>
          <w:trHeight w:val="290"/>
        </w:trPr>
        <w:tc>
          <w:tcPr>
            <w:tcW w:w="7083" w:type="dxa"/>
            <w:gridSpan w:val="6"/>
            <w:noWrap/>
            <w:hideMark/>
          </w:tcPr>
          <w:p w14:paraId="1D59C3B0" w14:textId="77777777" w:rsidR="0076202B" w:rsidRPr="0097152D" w:rsidRDefault="0076202B" w:rsidP="00D10AD1">
            <w:pPr>
              <w:spacing w:before="60" w:after="60"/>
              <w:rPr>
                <w:rFonts w:cs="Arial"/>
                <w:b/>
                <w:bCs/>
                <w:szCs w:val="20"/>
              </w:rPr>
            </w:pPr>
            <w:r w:rsidRPr="0097152D">
              <w:rPr>
                <w:rFonts w:cs="Arial"/>
                <w:b/>
                <w:bCs/>
                <w:szCs w:val="20"/>
              </w:rPr>
              <w:t>TOTAL GENERAL</w:t>
            </w:r>
          </w:p>
        </w:tc>
        <w:tc>
          <w:tcPr>
            <w:tcW w:w="992" w:type="dxa"/>
            <w:noWrap/>
            <w:hideMark/>
          </w:tcPr>
          <w:p w14:paraId="17B4EA31" w14:textId="77777777" w:rsidR="0076202B" w:rsidRPr="0097152D" w:rsidRDefault="0076202B" w:rsidP="00D10AD1">
            <w:pPr>
              <w:spacing w:before="60" w:after="60"/>
              <w:jc w:val="left"/>
              <w:rPr>
                <w:rFonts w:cs="Arial"/>
                <w:szCs w:val="20"/>
              </w:rPr>
            </w:pPr>
            <w:r w:rsidRPr="0097152D">
              <w:rPr>
                <w:rFonts w:cs="Arial"/>
                <w:szCs w:val="20"/>
              </w:rPr>
              <w:t>1 928 048 500</w:t>
            </w:r>
          </w:p>
        </w:tc>
        <w:tc>
          <w:tcPr>
            <w:tcW w:w="661" w:type="dxa"/>
            <w:noWrap/>
            <w:hideMark/>
          </w:tcPr>
          <w:p w14:paraId="12891692" w14:textId="77777777" w:rsidR="0076202B" w:rsidRPr="0097152D" w:rsidRDefault="0076202B" w:rsidP="00D10AD1">
            <w:pPr>
              <w:spacing w:before="60" w:after="60"/>
              <w:jc w:val="left"/>
              <w:rPr>
                <w:rFonts w:cs="Arial"/>
                <w:szCs w:val="20"/>
              </w:rPr>
            </w:pPr>
            <w:r w:rsidRPr="0097152D">
              <w:rPr>
                <w:rFonts w:cs="Arial"/>
                <w:szCs w:val="20"/>
              </w:rPr>
              <w:t>365 277 000</w:t>
            </w:r>
          </w:p>
        </w:tc>
        <w:tc>
          <w:tcPr>
            <w:tcW w:w="596" w:type="dxa"/>
            <w:noWrap/>
            <w:hideMark/>
          </w:tcPr>
          <w:p w14:paraId="30339E6E" w14:textId="77777777" w:rsidR="0076202B" w:rsidRPr="0097152D" w:rsidRDefault="0076202B" w:rsidP="00D10AD1">
            <w:pPr>
              <w:spacing w:before="60" w:after="60"/>
              <w:jc w:val="left"/>
              <w:rPr>
                <w:rFonts w:cs="Arial"/>
                <w:szCs w:val="20"/>
              </w:rPr>
            </w:pPr>
            <w:r w:rsidRPr="0097152D">
              <w:rPr>
                <w:rFonts w:cs="Arial"/>
                <w:szCs w:val="20"/>
              </w:rPr>
              <w:t>622 952 500</w:t>
            </w:r>
          </w:p>
        </w:tc>
        <w:tc>
          <w:tcPr>
            <w:tcW w:w="596" w:type="dxa"/>
            <w:noWrap/>
            <w:hideMark/>
          </w:tcPr>
          <w:p w14:paraId="4751AF10" w14:textId="77777777" w:rsidR="0076202B" w:rsidRPr="0097152D" w:rsidRDefault="0076202B" w:rsidP="00D10AD1">
            <w:pPr>
              <w:spacing w:before="60" w:after="60"/>
              <w:jc w:val="left"/>
              <w:rPr>
                <w:rFonts w:cs="Arial"/>
                <w:szCs w:val="20"/>
              </w:rPr>
            </w:pPr>
            <w:r w:rsidRPr="0097152D">
              <w:rPr>
                <w:rFonts w:cs="Arial"/>
                <w:szCs w:val="20"/>
              </w:rPr>
              <w:t>420 712 000</w:t>
            </w:r>
          </w:p>
        </w:tc>
        <w:tc>
          <w:tcPr>
            <w:tcW w:w="596" w:type="dxa"/>
            <w:noWrap/>
            <w:hideMark/>
          </w:tcPr>
          <w:p w14:paraId="23B5CF22" w14:textId="77777777" w:rsidR="0076202B" w:rsidRPr="0097152D" w:rsidRDefault="0076202B" w:rsidP="00D10AD1">
            <w:pPr>
              <w:spacing w:before="60" w:after="60"/>
              <w:jc w:val="left"/>
              <w:rPr>
                <w:rFonts w:cs="Arial"/>
                <w:szCs w:val="20"/>
              </w:rPr>
            </w:pPr>
            <w:r w:rsidRPr="0097152D">
              <w:rPr>
                <w:rFonts w:cs="Arial"/>
                <w:szCs w:val="20"/>
              </w:rPr>
              <w:t>284 799 000</w:t>
            </w:r>
          </w:p>
        </w:tc>
        <w:tc>
          <w:tcPr>
            <w:tcW w:w="596" w:type="dxa"/>
            <w:noWrap/>
            <w:hideMark/>
          </w:tcPr>
          <w:p w14:paraId="10D8086C" w14:textId="77777777" w:rsidR="0076202B" w:rsidRPr="0097152D" w:rsidRDefault="0076202B" w:rsidP="00D10AD1">
            <w:pPr>
              <w:spacing w:before="60" w:after="60"/>
              <w:jc w:val="left"/>
              <w:rPr>
                <w:rFonts w:cs="Arial"/>
                <w:szCs w:val="20"/>
              </w:rPr>
            </w:pPr>
            <w:r w:rsidRPr="0097152D">
              <w:rPr>
                <w:rFonts w:cs="Arial"/>
                <w:szCs w:val="20"/>
              </w:rPr>
              <w:t>249 808 000</w:t>
            </w:r>
          </w:p>
        </w:tc>
        <w:tc>
          <w:tcPr>
            <w:tcW w:w="1052" w:type="dxa"/>
            <w:noWrap/>
            <w:hideMark/>
          </w:tcPr>
          <w:p w14:paraId="4AC7CC22" w14:textId="77777777" w:rsidR="0076202B" w:rsidRPr="0097152D" w:rsidRDefault="0076202B" w:rsidP="00D10AD1">
            <w:pPr>
              <w:spacing w:before="60" w:after="60"/>
              <w:jc w:val="left"/>
              <w:rPr>
                <w:rFonts w:cs="Arial"/>
                <w:szCs w:val="20"/>
              </w:rPr>
            </w:pPr>
            <w:r w:rsidRPr="0097152D">
              <w:rPr>
                <w:rFonts w:cs="Arial"/>
                <w:szCs w:val="20"/>
              </w:rPr>
              <w:t>105 440 850</w:t>
            </w:r>
          </w:p>
        </w:tc>
        <w:tc>
          <w:tcPr>
            <w:tcW w:w="1281" w:type="dxa"/>
            <w:noWrap/>
            <w:hideMark/>
          </w:tcPr>
          <w:p w14:paraId="6DEF1754" w14:textId="77777777" w:rsidR="0076202B" w:rsidRPr="0097152D" w:rsidRDefault="0076202B" w:rsidP="00D10AD1">
            <w:pPr>
              <w:spacing w:before="60" w:after="60"/>
              <w:jc w:val="left"/>
              <w:rPr>
                <w:rFonts w:cs="Arial"/>
                <w:szCs w:val="20"/>
              </w:rPr>
            </w:pPr>
            <w:r w:rsidRPr="0097152D">
              <w:rPr>
                <w:rFonts w:cs="Arial"/>
                <w:szCs w:val="20"/>
              </w:rPr>
              <w:t>60 220 000</w:t>
            </w:r>
          </w:p>
        </w:tc>
        <w:tc>
          <w:tcPr>
            <w:tcW w:w="1143" w:type="dxa"/>
            <w:noWrap/>
            <w:hideMark/>
          </w:tcPr>
          <w:p w14:paraId="085EEFB3" w14:textId="77777777" w:rsidR="0076202B" w:rsidRPr="0097152D" w:rsidRDefault="0076202B" w:rsidP="00D10AD1">
            <w:pPr>
              <w:spacing w:before="60" w:after="60"/>
              <w:jc w:val="left"/>
              <w:rPr>
                <w:rFonts w:cs="Arial"/>
                <w:szCs w:val="20"/>
              </w:rPr>
            </w:pPr>
            <w:r w:rsidRPr="0097152D">
              <w:rPr>
                <w:rFonts w:cs="Arial"/>
                <w:szCs w:val="20"/>
              </w:rPr>
              <w:t>1 762 387 650</w:t>
            </w:r>
          </w:p>
        </w:tc>
      </w:tr>
      <w:bookmarkEnd w:id="734"/>
    </w:tbl>
    <w:p w14:paraId="4FB0034B" w14:textId="77777777" w:rsidR="00CC7AE9" w:rsidRPr="00AF29A1" w:rsidRDefault="00CC7AE9" w:rsidP="00AF29A1">
      <w:pPr>
        <w:spacing w:line="276" w:lineRule="auto"/>
        <w:rPr>
          <w:rFonts w:cs="Arial"/>
          <w:sz w:val="20"/>
          <w:szCs w:val="20"/>
        </w:rPr>
        <w:sectPr w:rsidR="00CC7AE9" w:rsidRPr="00AF29A1" w:rsidSect="00136ADA">
          <w:pgSz w:w="16838" w:h="11906" w:orient="landscape"/>
          <w:pgMar w:top="1418" w:right="1418" w:bottom="1418" w:left="1418" w:header="709" w:footer="709" w:gutter="0"/>
          <w:cols w:space="708"/>
          <w:titlePg/>
          <w:docGrid w:linePitch="360"/>
        </w:sectPr>
      </w:pPr>
    </w:p>
    <w:p w14:paraId="2E7B3EB8" w14:textId="77777777" w:rsidR="008D7EDA" w:rsidRPr="0097152D" w:rsidRDefault="004F5BDD" w:rsidP="00AF29A1">
      <w:pPr>
        <w:pStyle w:val="Niv111"/>
        <w:numPr>
          <w:ilvl w:val="0"/>
          <w:numId w:val="0"/>
        </w:numPr>
        <w:ind w:left="720"/>
      </w:pPr>
      <w:bookmarkStart w:id="735" w:name="_Toc48987912"/>
      <w:bookmarkStart w:id="736" w:name="_Toc49179042"/>
      <w:bookmarkStart w:id="737" w:name="_Toc51281096"/>
      <w:bookmarkStart w:id="738" w:name="_Toc51776708"/>
      <w:bookmarkStart w:id="739" w:name="_Toc53064716"/>
      <w:r w:rsidRPr="00AF29A1">
        <w:rPr>
          <w:rFonts w:ascii="Arial" w:hAnsi="Arial" w:cs="Arial"/>
          <w:sz w:val="20"/>
          <w:szCs w:val="20"/>
        </w:rPr>
        <w:lastRenderedPageBreak/>
        <w:t xml:space="preserve">4.2.3. </w:t>
      </w:r>
      <w:r w:rsidR="008D7EDA" w:rsidRPr="00AF29A1">
        <w:rPr>
          <w:rFonts w:ascii="Arial" w:hAnsi="Arial" w:cs="Arial"/>
          <w:sz w:val="20"/>
          <w:szCs w:val="20"/>
        </w:rPr>
        <w:t xml:space="preserve">Plan </w:t>
      </w:r>
      <w:r w:rsidR="00551D22" w:rsidRPr="00AF29A1">
        <w:rPr>
          <w:rFonts w:ascii="Arial" w:hAnsi="Arial" w:cs="Arial"/>
          <w:sz w:val="20"/>
          <w:szCs w:val="20"/>
        </w:rPr>
        <w:t xml:space="preserve">d’action et </w:t>
      </w:r>
      <w:r w:rsidR="008D7EDA" w:rsidRPr="00AF29A1">
        <w:rPr>
          <w:rFonts w:ascii="Arial" w:hAnsi="Arial" w:cs="Arial"/>
          <w:sz w:val="20"/>
          <w:szCs w:val="20"/>
        </w:rPr>
        <w:t>d’</w:t>
      </w:r>
      <w:r w:rsidR="00291D45" w:rsidRPr="00AF29A1">
        <w:rPr>
          <w:rFonts w:ascii="Arial" w:hAnsi="Arial" w:cs="Arial"/>
          <w:sz w:val="20"/>
          <w:szCs w:val="20"/>
        </w:rPr>
        <w:t>investissement</w:t>
      </w:r>
      <w:r w:rsidR="008D7EDA" w:rsidRPr="00AF29A1">
        <w:rPr>
          <w:rFonts w:ascii="Arial" w:hAnsi="Arial" w:cs="Arial"/>
          <w:sz w:val="20"/>
          <w:szCs w:val="20"/>
        </w:rPr>
        <w:t xml:space="preserve"> annuel 202</w:t>
      </w:r>
      <w:r w:rsidR="005C3EE8" w:rsidRPr="00AF29A1">
        <w:rPr>
          <w:rFonts w:ascii="Arial" w:hAnsi="Arial" w:cs="Arial"/>
          <w:sz w:val="20"/>
          <w:szCs w:val="20"/>
        </w:rPr>
        <w:t>1</w:t>
      </w:r>
      <w:bookmarkEnd w:id="735"/>
      <w:bookmarkEnd w:id="736"/>
      <w:bookmarkEnd w:id="737"/>
      <w:bookmarkEnd w:id="738"/>
      <w:bookmarkEnd w:id="739"/>
    </w:p>
    <w:p w14:paraId="4921F6F4" w14:textId="77777777" w:rsidR="008D7EDA" w:rsidRPr="00AF29A1" w:rsidRDefault="008D7EDA" w:rsidP="00AF29A1">
      <w:pPr>
        <w:spacing w:line="276" w:lineRule="auto"/>
        <w:rPr>
          <w:rFonts w:cs="Arial"/>
          <w:bCs/>
          <w:sz w:val="20"/>
          <w:szCs w:val="20"/>
        </w:rPr>
      </w:pPr>
      <w:bookmarkStart w:id="740" w:name="_Toc188777331"/>
      <w:bookmarkStart w:id="741" w:name="_Toc190584998"/>
      <w:r w:rsidRPr="00AF29A1">
        <w:rPr>
          <w:rFonts w:cs="Arial"/>
          <w:bCs/>
          <w:sz w:val="20"/>
          <w:szCs w:val="20"/>
        </w:rPr>
        <w:t>Le plan d’investissements annuel présente les actions à réaliser pendant une année de mise en œuvre du PDC. Celui-ci permet de sélectionner et programmer les activités à réaliser pour une seule année ou du moins le reste de l’année puisque la validation du PDC même n’interviendra qu’au mois d’Août.</w:t>
      </w:r>
    </w:p>
    <w:p w14:paraId="370BCDE0" w14:textId="77777777" w:rsidR="008D7EDA" w:rsidRPr="00AF29A1" w:rsidRDefault="008D7EDA" w:rsidP="00AF29A1">
      <w:pPr>
        <w:spacing w:line="276" w:lineRule="auto"/>
        <w:rPr>
          <w:rFonts w:cs="Arial"/>
          <w:sz w:val="20"/>
          <w:szCs w:val="20"/>
        </w:rPr>
      </w:pPr>
      <w:r w:rsidRPr="00AF29A1">
        <w:rPr>
          <w:rFonts w:cs="Arial"/>
          <w:bCs/>
          <w:sz w:val="20"/>
          <w:szCs w:val="20"/>
        </w:rPr>
        <w:t xml:space="preserve">Ainsi, la programmation des actions 2020 ne le seront que pour quatre (4) mois. </w:t>
      </w:r>
      <w:r w:rsidRPr="00AF29A1">
        <w:rPr>
          <w:rFonts w:cs="Arial"/>
          <w:sz w:val="20"/>
          <w:szCs w:val="20"/>
        </w:rPr>
        <w:t xml:space="preserve">Dans le tableau suivant, il est donné les actions/activités du dernier trimestre de la première année (2020). </w:t>
      </w:r>
    </w:p>
    <w:p w14:paraId="5AE5DF0B" w14:textId="77777777" w:rsidR="008D7EDA" w:rsidRPr="00AF29A1" w:rsidRDefault="008D7EDA" w:rsidP="00AF29A1">
      <w:pPr>
        <w:spacing w:line="276" w:lineRule="auto"/>
        <w:rPr>
          <w:rFonts w:cs="Arial"/>
          <w:sz w:val="20"/>
          <w:szCs w:val="20"/>
        </w:rPr>
      </w:pPr>
    </w:p>
    <w:p w14:paraId="3FAA8C93" w14:textId="77777777" w:rsidR="008D7EDA" w:rsidRPr="00AF29A1" w:rsidRDefault="008D7EDA" w:rsidP="00AF29A1">
      <w:pPr>
        <w:spacing w:line="276" w:lineRule="auto"/>
        <w:rPr>
          <w:rFonts w:cs="Arial"/>
          <w:sz w:val="20"/>
          <w:szCs w:val="20"/>
        </w:rPr>
      </w:pPr>
    </w:p>
    <w:p w14:paraId="0CDFCC9B" w14:textId="77777777" w:rsidR="008D7EDA" w:rsidRPr="00AF29A1" w:rsidRDefault="008D7EDA" w:rsidP="00AF29A1">
      <w:pPr>
        <w:spacing w:line="276" w:lineRule="auto"/>
        <w:rPr>
          <w:rFonts w:cs="Arial"/>
          <w:sz w:val="20"/>
          <w:szCs w:val="20"/>
        </w:rPr>
      </w:pPr>
    </w:p>
    <w:p w14:paraId="00B90AB0" w14:textId="77777777" w:rsidR="008D7EDA" w:rsidRPr="00AF29A1" w:rsidRDefault="008D7EDA" w:rsidP="00AF29A1">
      <w:pPr>
        <w:spacing w:line="276" w:lineRule="auto"/>
        <w:rPr>
          <w:rFonts w:cs="Arial"/>
          <w:sz w:val="20"/>
          <w:szCs w:val="20"/>
        </w:rPr>
      </w:pPr>
    </w:p>
    <w:p w14:paraId="55DBB423" w14:textId="77777777" w:rsidR="008D7EDA" w:rsidRPr="00AF29A1" w:rsidRDefault="008D7EDA" w:rsidP="00AF29A1">
      <w:pPr>
        <w:spacing w:line="276" w:lineRule="auto"/>
        <w:rPr>
          <w:rFonts w:cs="Arial"/>
          <w:sz w:val="20"/>
          <w:szCs w:val="20"/>
        </w:rPr>
      </w:pPr>
    </w:p>
    <w:p w14:paraId="689A9761" w14:textId="77777777" w:rsidR="008D7EDA" w:rsidRPr="00AF29A1" w:rsidRDefault="008D7EDA" w:rsidP="00AF29A1">
      <w:pPr>
        <w:spacing w:line="276" w:lineRule="auto"/>
        <w:rPr>
          <w:rFonts w:cs="Arial"/>
          <w:sz w:val="20"/>
          <w:szCs w:val="20"/>
        </w:rPr>
      </w:pPr>
    </w:p>
    <w:p w14:paraId="0DAE426D" w14:textId="77777777" w:rsidR="008D7EDA" w:rsidRPr="00AF29A1" w:rsidRDefault="008D7EDA" w:rsidP="00AF29A1">
      <w:pPr>
        <w:spacing w:line="276" w:lineRule="auto"/>
        <w:rPr>
          <w:rFonts w:cs="Arial"/>
          <w:sz w:val="20"/>
          <w:szCs w:val="20"/>
        </w:rPr>
      </w:pPr>
    </w:p>
    <w:p w14:paraId="71370F6F" w14:textId="77777777" w:rsidR="008D7EDA" w:rsidRPr="00AF29A1" w:rsidRDefault="008D7EDA" w:rsidP="00AF29A1">
      <w:pPr>
        <w:spacing w:line="276" w:lineRule="auto"/>
        <w:rPr>
          <w:rFonts w:cs="Arial"/>
          <w:sz w:val="20"/>
          <w:szCs w:val="20"/>
        </w:rPr>
      </w:pPr>
    </w:p>
    <w:p w14:paraId="68580C3C" w14:textId="77777777" w:rsidR="008D7EDA" w:rsidRPr="00AF29A1" w:rsidRDefault="008D7EDA" w:rsidP="00AF29A1">
      <w:pPr>
        <w:spacing w:line="276" w:lineRule="auto"/>
        <w:rPr>
          <w:rFonts w:cs="Arial"/>
          <w:sz w:val="20"/>
          <w:szCs w:val="20"/>
        </w:rPr>
      </w:pPr>
    </w:p>
    <w:p w14:paraId="14DA3DD4" w14:textId="77777777" w:rsidR="008D7EDA" w:rsidRPr="00AF29A1" w:rsidRDefault="008D7EDA" w:rsidP="00AF29A1">
      <w:pPr>
        <w:spacing w:line="276" w:lineRule="auto"/>
        <w:rPr>
          <w:rFonts w:cs="Arial"/>
          <w:sz w:val="20"/>
          <w:szCs w:val="20"/>
        </w:rPr>
      </w:pPr>
    </w:p>
    <w:p w14:paraId="1382B44D" w14:textId="77777777" w:rsidR="008D7EDA" w:rsidRPr="00AF29A1" w:rsidRDefault="008D7EDA" w:rsidP="00AF29A1">
      <w:pPr>
        <w:spacing w:line="276" w:lineRule="auto"/>
        <w:rPr>
          <w:rFonts w:cs="Arial"/>
          <w:sz w:val="20"/>
          <w:szCs w:val="20"/>
        </w:rPr>
      </w:pPr>
    </w:p>
    <w:p w14:paraId="184BAFFD" w14:textId="77777777" w:rsidR="008D7EDA" w:rsidRPr="00AF29A1" w:rsidRDefault="008D7EDA" w:rsidP="00AF29A1">
      <w:pPr>
        <w:spacing w:line="276" w:lineRule="auto"/>
        <w:rPr>
          <w:rFonts w:cs="Arial"/>
          <w:sz w:val="20"/>
          <w:szCs w:val="20"/>
        </w:rPr>
      </w:pPr>
    </w:p>
    <w:p w14:paraId="2AAB315D" w14:textId="77777777" w:rsidR="008D7EDA" w:rsidRPr="00AF29A1" w:rsidRDefault="008D7EDA" w:rsidP="00AF29A1">
      <w:pPr>
        <w:spacing w:line="276" w:lineRule="auto"/>
        <w:rPr>
          <w:rFonts w:cs="Arial"/>
          <w:sz w:val="20"/>
          <w:szCs w:val="20"/>
        </w:rPr>
      </w:pPr>
    </w:p>
    <w:p w14:paraId="049175F6" w14:textId="77777777" w:rsidR="008D7EDA" w:rsidRPr="00AF29A1" w:rsidRDefault="008D7EDA" w:rsidP="00AF29A1">
      <w:pPr>
        <w:spacing w:line="276" w:lineRule="auto"/>
        <w:rPr>
          <w:rFonts w:cs="Arial"/>
          <w:sz w:val="20"/>
          <w:szCs w:val="20"/>
        </w:rPr>
      </w:pPr>
    </w:p>
    <w:bookmarkEnd w:id="740"/>
    <w:bookmarkEnd w:id="741"/>
    <w:p w14:paraId="5B67022E" w14:textId="77777777" w:rsidR="008D7EDA" w:rsidRPr="00AF29A1" w:rsidRDefault="008D7EDA" w:rsidP="00AF29A1">
      <w:pPr>
        <w:spacing w:line="276" w:lineRule="auto"/>
        <w:rPr>
          <w:rFonts w:cs="Arial"/>
          <w:sz w:val="20"/>
          <w:szCs w:val="20"/>
        </w:rPr>
      </w:pPr>
    </w:p>
    <w:p w14:paraId="19CB982C" w14:textId="77777777" w:rsidR="008D7EDA" w:rsidRPr="00AF29A1" w:rsidRDefault="008D7EDA" w:rsidP="00AF29A1">
      <w:pPr>
        <w:spacing w:line="276" w:lineRule="auto"/>
        <w:rPr>
          <w:rFonts w:cs="Arial"/>
          <w:sz w:val="20"/>
          <w:szCs w:val="20"/>
        </w:rPr>
      </w:pPr>
    </w:p>
    <w:p w14:paraId="32999452" w14:textId="77777777" w:rsidR="008D7EDA" w:rsidRPr="00AF29A1" w:rsidRDefault="008D7EDA" w:rsidP="00AF29A1">
      <w:pPr>
        <w:spacing w:line="276" w:lineRule="auto"/>
        <w:rPr>
          <w:rFonts w:cs="Arial"/>
          <w:sz w:val="20"/>
          <w:szCs w:val="20"/>
        </w:rPr>
      </w:pPr>
    </w:p>
    <w:p w14:paraId="48DBDA71" w14:textId="77777777" w:rsidR="008D7EDA" w:rsidRPr="00AF29A1" w:rsidRDefault="008D7EDA" w:rsidP="00AF29A1">
      <w:pPr>
        <w:spacing w:line="276" w:lineRule="auto"/>
        <w:rPr>
          <w:rFonts w:cs="Arial"/>
          <w:sz w:val="20"/>
          <w:szCs w:val="20"/>
        </w:rPr>
      </w:pPr>
    </w:p>
    <w:p w14:paraId="3557F3EC" w14:textId="77777777" w:rsidR="008D7EDA" w:rsidRPr="00AF29A1" w:rsidRDefault="008D7EDA" w:rsidP="00AF29A1">
      <w:pPr>
        <w:spacing w:line="276" w:lineRule="auto"/>
        <w:rPr>
          <w:rFonts w:cs="Arial"/>
          <w:sz w:val="20"/>
          <w:szCs w:val="20"/>
        </w:rPr>
      </w:pPr>
    </w:p>
    <w:p w14:paraId="0A357A88" w14:textId="77777777" w:rsidR="008D7EDA" w:rsidRPr="00AF29A1" w:rsidRDefault="008D7EDA" w:rsidP="00AF29A1">
      <w:pPr>
        <w:spacing w:line="276" w:lineRule="auto"/>
        <w:rPr>
          <w:rFonts w:cs="Arial"/>
          <w:sz w:val="20"/>
          <w:szCs w:val="20"/>
        </w:rPr>
      </w:pPr>
    </w:p>
    <w:p w14:paraId="40AA660F" w14:textId="77777777" w:rsidR="008D7EDA" w:rsidRPr="00AF29A1" w:rsidRDefault="008D7EDA" w:rsidP="00AF29A1">
      <w:pPr>
        <w:spacing w:line="276" w:lineRule="auto"/>
        <w:rPr>
          <w:rFonts w:cs="Arial"/>
          <w:sz w:val="20"/>
          <w:szCs w:val="20"/>
        </w:rPr>
      </w:pPr>
    </w:p>
    <w:p w14:paraId="641A1F32" w14:textId="77777777" w:rsidR="008D7EDA" w:rsidRPr="00AF29A1" w:rsidRDefault="008D7EDA" w:rsidP="00AF29A1">
      <w:pPr>
        <w:spacing w:line="276" w:lineRule="auto"/>
        <w:rPr>
          <w:rFonts w:cs="Arial"/>
          <w:sz w:val="20"/>
          <w:szCs w:val="20"/>
        </w:rPr>
      </w:pPr>
    </w:p>
    <w:p w14:paraId="592BA185" w14:textId="77777777" w:rsidR="008D7EDA" w:rsidRPr="00AF29A1" w:rsidRDefault="008D7EDA" w:rsidP="00AF29A1">
      <w:pPr>
        <w:spacing w:line="276" w:lineRule="auto"/>
        <w:rPr>
          <w:rFonts w:cs="Arial"/>
          <w:sz w:val="20"/>
          <w:szCs w:val="20"/>
        </w:rPr>
      </w:pPr>
    </w:p>
    <w:p w14:paraId="79E05BC8" w14:textId="77777777" w:rsidR="008D7EDA" w:rsidRPr="00AF29A1" w:rsidRDefault="008D7EDA" w:rsidP="00AF29A1">
      <w:pPr>
        <w:spacing w:line="276" w:lineRule="auto"/>
        <w:rPr>
          <w:rFonts w:cs="Arial"/>
          <w:sz w:val="20"/>
          <w:szCs w:val="20"/>
        </w:rPr>
      </w:pPr>
    </w:p>
    <w:p w14:paraId="2F2DFA26" w14:textId="77777777" w:rsidR="008D7EDA" w:rsidRPr="00AF29A1" w:rsidRDefault="008D7EDA" w:rsidP="00AF29A1">
      <w:pPr>
        <w:spacing w:line="276" w:lineRule="auto"/>
        <w:rPr>
          <w:rFonts w:cs="Arial"/>
          <w:sz w:val="20"/>
          <w:szCs w:val="20"/>
        </w:rPr>
      </w:pPr>
    </w:p>
    <w:p w14:paraId="11E24C43" w14:textId="77777777" w:rsidR="00CC7AE9" w:rsidRPr="00AF29A1" w:rsidRDefault="00CC7AE9" w:rsidP="00AF29A1">
      <w:pPr>
        <w:spacing w:line="276" w:lineRule="auto"/>
        <w:rPr>
          <w:rFonts w:cs="Arial"/>
          <w:sz w:val="20"/>
          <w:szCs w:val="20"/>
        </w:rPr>
        <w:sectPr w:rsidR="00CC7AE9" w:rsidRPr="00AF29A1" w:rsidSect="009D65CD">
          <w:pgSz w:w="11906" w:h="16838"/>
          <w:pgMar w:top="1418" w:right="1418" w:bottom="1418" w:left="1418" w:header="709" w:footer="709" w:gutter="0"/>
          <w:cols w:space="708"/>
          <w:titlePg/>
          <w:docGrid w:linePitch="360"/>
        </w:sectPr>
      </w:pPr>
    </w:p>
    <w:p w14:paraId="3194729E" w14:textId="77777777" w:rsidR="008D6A13" w:rsidRPr="0097152D" w:rsidRDefault="003E59DB" w:rsidP="003E59DB">
      <w:pPr>
        <w:pStyle w:val="Lgende"/>
      </w:pPr>
      <w:bookmarkStart w:id="742" w:name="_Toc52983442"/>
      <w:r>
        <w:lastRenderedPageBreak/>
        <w:t xml:space="preserve">Tableau </w:t>
      </w:r>
      <w:r w:rsidR="00DE73F1">
        <w:fldChar w:fldCharType="begin"/>
      </w:r>
      <w:r>
        <w:instrText xml:space="preserve"> SEQ Tableau \* ARABIC </w:instrText>
      </w:r>
      <w:r w:rsidR="00DE73F1">
        <w:fldChar w:fldCharType="separate"/>
      </w:r>
      <w:r w:rsidR="00885C44">
        <w:rPr>
          <w:noProof/>
        </w:rPr>
        <w:t>23</w:t>
      </w:r>
      <w:r w:rsidR="00DE73F1">
        <w:fldChar w:fldCharType="end"/>
      </w:r>
      <w:r>
        <w:t xml:space="preserve"> </w:t>
      </w:r>
      <w:r w:rsidR="008D6A13" w:rsidRPr="0097152D">
        <w:t>: Plan d’action annuel 2021</w:t>
      </w:r>
      <w:bookmarkEnd w:id="742"/>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1339"/>
        <w:gridCol w:w="110"/>
        <w:gridCol w:w="2891"/>
        <w:gridCol w:w="1229"/>
        <w:gridCol w:w="1154"/>
        <w:gridCol w:w="3252"/>
        <w:gridCol w:w="1437"/>
        <w:gridCol w:w="26"/>
        <w:gridCol w:w="1350"/>
        <w:gridCol w:w="9"/>
      </w:tblGrid>
      <w:tr w:rsidR="00CE5687" w:rsidRPr="0097152D" w14:paraId="6C9AA9F2" w14:textId="77777777" w:rsidTr="00B873AE">
        <w:trPr>
          <w:trHeight w:val="230"/>
          <w:tblHeader/>
        </w:trPr>
        <w:tc>
          <w:tcPr>
            <w:tcW w:w="565" w:type="pct"/>
            <w:vMerge w:val="restart"/>
            <w:shd w:val="clear" w:color="auto" w:fill="D9D9D9"/>
          </w:tcPr>
          <w:p w14:paraId="26FDEDCB" w14:textId="77777777" w:rsidR="008D7EDA" w:rsidRPr="00AF29A1" w:rsidRDefault="008D7EDA" w:rsidP="00AF29A1">
            <w:pPr>
              <w:spacing w:before="60" w:after="60"/>
              <w:rPr>
                <w:rFonts w:cs="Arial"/>
                <w:b/>
                <w:sz w:val="20"/>
                <w:szCs w:val="20"/>
              </w:rPr>
            </w:pPr>
            <w:r w:rsidRPr="00AF29A1">
              <w:rPr>
                <w:rFonts w:cs="Arial"/>
                <w:b/>
                <w:sz w:val="20"/>
                <w:szCs w:val="20"/>
              </w:rPr>
              <w:t>Effets</w:t>
            </w:r>
          </w:p>
        </w:tc>
        <w:tc>
          <w:tcPr>
            <w:tcW w:w="464" w:type="pct"/>
            <w:vMerge w:val="restart"/>
            <w:shd w:val="clear" w:color="auto" w:fill="D9D9D9"/>
          </w:tcPr>
          <w:p w14:paraId="769848C7" w14:textId="77777777" w:rsidR="008D7EDA" w:rsidRPr="00AF29A1" w:rsidRDefault="008D7EDA" w:rsidP="00AF29A1">
            <w:pPr>
              <w:spacing w:before="60" w:after="60"/>
              <w:rPr>
                <w:rFonts w:cs="Arial"/>
                <w:b/>
                <w:sz w:val="20"/>
                <w:szCs w:val="20"/>
              </w:rPr>
            </w:pPr>
            <w:r w:rsidRPr="00AF29A1">
              <w:rPr>
                <w:rFonts w:cs="Arial"/>
                <w:b/>
                <w:sz w:val="20"/>
                <w:szCs w:val="20"/>
              </w:rPr>
              <w:t>Produits</w:t>
            </w:r>
          </w:p>
          <w:p w14:paraId="4B2CF7CC" w14:textId="77777777" w:rsidR="008D7EDA" w:rsidRPr="00AF29A1" w:rsidRDefault="008D7EDA" w:rsidP="00AF29A1">
            <w:pPr>
              <w:spacing w:before="60" w:after="60"/>
              <w:rPr>
                <w:rFonts w:cs="Arial"/>
                <w:sz w:val="20"/>
                <w:szCs w:val="20"/>
              </w:rPr>
            </w:pPr>
          </w:p>
          <w:p w14:paraId="172B308B" w14:textId="77777777" w:rsidR="008D7EDA" w:rsidRPr="00AF29A1" w:rsidRDefault="008D7EDA" w:rsidP="000A69D2">
            <w:pPr>
              <w:spacing w:before="60" w:after="60"/>
              <w:rPr>
                <w:rFonts w:cs="Arial"/>
                <w:b/>
                <w:sz w:val="20"/>
                <w:szCs w:val="20"/>
              </w:rPr>
            </w:pPr>
          </w:p>
        </w:tc>
        <w:tc>
          <w:tcPr>
            <w:tcW w:w="1040" w:type="pct"/>
            <w:gridSpan w:val="2"/>
            <w:vMerge w:val="restart"/>
            <w:shd w:val="clear" w:color="auto" w:fill="D9D9D9"/>
          </w:tcPr>
          <w:p w14:paraId="6EF1F965" w14:textId="77777777" w:rsidR="008D7EDA" w:rsidRPr="00AF29A1" w:rsidRDefault="008D7EDA" w:rsidP="00AF29A1">
            <w:pPr>
              <w:spacing w:before="60" w:after="60"/>
              <w:rPr>
                <w:rFonts w:cs="Arial"/>
                <w:b/>
                <w:sz w:val="20"/>
                <w:szCs w:val="20"/>
              </w:rPr>
            </w:pPr>
            <w:r w:rsidRPr="00AF29A1">
              <w:rPr>
                <w:rFonts w:cs="Arial"/>
                <w:b/>
                <w:sz w:val="20"/>
                <w:szCs w:val="20"/>
              </w:rPr>
              <w:t>Actions</w:t>
            </w:r>
          </w:p>
        </w:tc>
        <w:tc>
          <w:tcPr>
            <w:tcW w:w="426" w:type="pct"/>
            <w:vMerge w:val="restart"/>
            <w:shd w:val="clear" w:color="auto" w:fill="D9D9D9"/>
          </w:tcPr>
          <w:p w14:paraId="53F97AAC" w14:textId="77777777" w:rsidR="008D7EDA" w:rsidRPr="00AF29A1" w:rsidRDefault="008D7EDA" w:rsidP="00AF29A1">
            <w:pPr>
              <w:spacing w:before="60" w:after="60"/>
              <w:rPr>
                <w:rFonts w:cs="Arial"/>
                <w:b/>
                <w:sz w:val="20"/>
                <w:szCs w:val="20"/>
              </w:rPr>
            </w:pPr>
            <w:r w:rsidRPr="00AF29A1">
              <w:rPr>
                <w:rFonts w:cs="Arial"/>
                <w:b/>
                <w:sz w:val="20"/>
                <w:szCs w:val="20"/>
              </w:rPr>
              <w:t>Unité</w:t>
            </w:r>
          </w:p>
        </w:tc>
        <w:tc>
          <w:tcPr>
            <w:tcW w:w="400" w:type="pct"/>
            <w:vMerge w:val="restart"/>
            <w:shd w:val="clear" w:color="auto" w:fill="D9D9D9"/>
          </w:tcPr>
          <w:p w14:paraId="24E3F061" w14:textId="77777777" w:rsidR="008D7EDA" w:rsidRPr="00AF29A1" w:rsidRDefault="008D7EDA" w:rsidP="00AF29A1">
            <w:pPr>
              <w:spacing w:before="60" w:after="60"/>
              <w:rPr>
                <w:rFonts w:cs="Arial"/>
                <w:b/>
                <w:sz w:val="20"/>
                <w:szCs w:val="20"/>
              </w:rPr>
            </w:pPr>
            <w:r w:rsidRPr="00AF29A1">
              <w:rPr>
                <w:rFonts w:cs="Arial"/>
                <w:b/>
                <w:sz w:val="20"/>
                <w:szCs w:val="20"/>
              </w:rPr>
              <w:t>Quantité</w:t>
            </w:r>
          </w:p>
        </w:tc>
        <w:tc>
          <w:tcPr>
            <w:tcW w:w="1127" w:type="pct"/>
            <w:vMerge w:val="restart"/>
            <w:shd w:val="clear" w:color="auto" w:fill="D9D9D9"/>
          </w:tcPr>
          <w:p w14:paraId="57896F2F" w14:textId="77777777" w:rsidR="008D7EDA" w:rsidRPr="00AF29A1" w:rsidRDefault="008D7EDA" w:rsidP="00AF29A1">
            <w:pPr>
              <w:spacing w:before="60" w:after="60"/>
              <w:rPr>
                <w:rFonts w:cs="Arial"/>
                <w:b/>
                <w:sz w:val="20"/>
                <w:szCs w:val="20"/>
              </w:rPr>
            </w:pPr>
            <w:r w:rsidRPr="00AF29A1">
              <w:rPr>
                <w:rFonts w:cs="Arial"/>
                <w:b/>
                <w:sz w:val="20"/>
                <w:szCs w:val="20"/>
              </w:rPr>
              <w:t>Localisation</w:t>
            </w:r>
          </w:p>
        </w:tc>
        <w:tc>
          <w:tcPr>
            <w:tcW w:w="978" w:type="pct"/>
            <w:gridSpan w:val="4"/>
            <w:shd w:val="clear" w:color="auto" w:fill="D9D9D9"/>
          </w:tcPr>
          <w:p w14:paraId="4E7B55E2" w14:textId="77777777" w:rsidR="008D7EDA" w:rsidRPr="00AF29A1" w:rsidRDefault="008D7EDA" w:rsidP="00AF29A1">
            <w:pPr>
              <w:spacing w:before="60" w:after="60"/>
              <w:rPr>
                <w:rFonts w:cs="Arial"/>
                <w:sz w:val="20"/>
                <w:szCs w:val="20"/>
              </w:rPr>
            </w:pPr>
            <w:r w:rsidRPr="00AF29A1">
              <w:rPr>
                <w:rFonts w:cs="Arial"/>
                <w:b/>
                <w:sz w:val="20"/>
                <w:szCs w:val="20"/>
              </w:rPr>
              <w:t xml:space="preserve">Répartition </w:t>
            </w:r>
            <w:r w:rsidR="00D069CB" w:rsidRPr="00AF29A1">
              <w:rPr>
                <w:rFonts w:cs="Arial"/>
                <w:b/>
                <w:sz w:val="20"/>
                <w:szCs w:val="20"/>
              </w:rPr>
              <w:t>de la</w:t>
            </w:r>
            <w:r w:rsidRPr="00AF29A1">
              <w:rPr>
                <w:rFonts w:cs="Arial"/>
                <w:b/>
                <w:sz w:val="20"/>
                <w:szCs w:val="20"/>
              </w:rPr>
              <w:t xml:space="preserve"> quantité par trimestre</w:t>
            </w:r>
          </w:p>
        </w:tc>
      </w:tr>
      <w:tr w:rsidR="00CE5687" w:rsidRPr="0097152D" w14:paraId="0E13B79A" w14:textId="77777777" w:rsidTr="00B873AE">
        <w:trPr>
          <w:tblHeader/>
        </w:trPr>
        <w:tc>
          <w:tcPr>
            <w:tcW w:w="565" w:type="pct"/>
            <w:vMerge/>
            <w:shd w:val="clear" w:color="auto" w:fill="D9D9D9"/>
          </w:tcPr>
          <w:p w14:paraId="0476A9DF" w14:textId="77777777" w:rsidR="008D7EDA" w:rsidRPr="00AF29A1" w:rsidRDefault="008D7EDA" w:rsidP="000A69D2">
            <w:pPr>
              <w:spacing w:before="60" w:after="60"/>
              <w:rPr>
                <w:rFonts w:cs="Arial"/>
                <w:sz w:val="20"/>
                <w:szCs w:val="20"/>
              </w:rPr>
            </w:pPr>
          </w:p>
        </w:tc>
        <w:tc>
          <w:tcPr>
            <w:tcW w:w="464" w:type="pct"/>
            <w:vMerge/>
            <w:shd w:val="clear" w:color="auto" w:fill="D9D9D9"/>
          </w:tcPr>
          <w:p w14:paraId="575F745A" w14:textId="77777777" w:rsidR="008D7EDA" w:rsidRPr="00AF29A1" w:rsidRDefault="008D7EDA" w:rsidP="000A69D2">
            <w:pPr>
              <w:spacing w:before="60" w:after="60"/>
              <w:rPr>
                <w:rFonts w:cs="Arial"/>
                <w:sz w:val="20"/>
                <w:szCs w:val="20"/>
              </w:rPr>
            </w:pPr>
          </w:p>
        </w:tc>
        <w:tc>
          <w:tcPr>
            <w:tcW w:w="1040" w:type="pct"/>
            <w:gridSpan w:val="2"/>
            <w:vMerge/>
            <w:shd w:val="clear" w:color="auto" w:fill="D9D9D9"/>
          </w:tcPr>
          <w:p w14:paraId="03FF7E36" w14:textId="77777777" w:rsidR="008D7EDA" w:rsidRPr="00AF29A1" w:rsidRDefault="008D7EDA" w:rsidP="000A69D2">
            <w:pPr>
              <w:spacing w:before="60" w:after="60"/>
              <w:rPr>
                <w:rFonts w:cs="Arial"/>
                <w:sz w:val="20"/>
                <w:szCs w:val="20"/>
              </w:rPr>
            </w:pPr>
          </w:p>
        </w:tc>
        <w:tc>
          <w:tcPr>
            <w:tcW w:w="426" w:type="pct"/>
            <w:vMerge/>
            <w:shd w:val="clear" w:color="auto" w:fill="D9D9D9"/>
          </w:tcPr>
          <w:p w14:paraId="7B99851A" w14:textId="77777777" w:rsidR="008D7EDA" w:rsidRPr="00AF29A1" w:rsidRDefault="008D7EDA" w:rsidP="000A69D2">
            <w:pPr>
              <w:spacing w:before="60" w:after="60"/>
              <w:rPr>
                <w:rFonts w:cs="Arial"/>
                <w:sz w:val="20"/>
                <w:szCs w:val="20"/>
              </w:rPr>
            </w:pPr>
          </w:p>
        </w:tc>
        <w:tc>
          <w:tcPr>
            <w:tcW w:w="400" w:type="pct"/>
            <w:vMerge/>
            <w:shd w:val="clear" w:color="auto" w:fill="D9D9D9"/>
          </w:tcPr>
          <w:p w14:paraId="4B942C15" w14:textId="77777777" w:rsidR="008D7EDA" w:rsidRPr="00AF29A1" w:rsidRDefault="008D7EDA" w:rsidP="000A69D2">
            <w:pPr>
              <w:spacing w:before="60" w:after="60"/>
              <w:rPr>
                <w:rFonts w:cs="Arial"/>
                <w:sz w:val="20"/>
                <w:szCs w:val="20"/>
              </w:rPr>
            </w:pPr>
          </w:p>
        </w:tc>
        <w:tc>
          <w:tcPr>
            <w:tcW w:w="1127" w:type="pct"/>
            <w:vMerge/>
            <w:shd w:val="clear" w:color="auto" w:fill="D9D9D9"/>
          </w:tcPr>
          <w:p w14:paraId="0E6C025D" w14:textId="77777777" w:rsidR="008D7EDA" w:rsidRPr="00AF29A1" w:rsidRDefault="008D7EDA" w:rsidP="000A69D2">
            <w:pPr>
              <w:spacing w:before="60" w:after="60"/>
              <w:rPr>
                <w:rFonts w:cs="Arial"/>
                <w:sz w:val="20"/>
                <w:szCs w:val="20"/>
              </w:rPr>
            </w:pPr>
          </w:p>
        </w:tc>
        <w:tc>
          <w:tcPr>
            <w:tcW w:w="498" w:type="pct"/>
            <w:shd w:val="clear" w:color="auto" w:fill="D9D9D9"/>
          </w:tcPr>
          <w:p w14:paraId="60A3705E" w14:textId="77777777" w:rsidR="008D7EDA" w:rsidRPr="00AF29A1" w:rsidRDefault="008D7EDA" w:rsidP="00AF29A1">
            <w:pPr>
              <w:spacing w:before="60" w:after="60"/>
              <w:rPr>
                <w:rFonts w:cs="Arial"/>
                <w:b/>
                <w:sz w:val="20"/>
                <w:szCs w:val="20"/>
              </w:rPr>
            </w:pPr>
            <w:r w:rsidRPr="00AF29A1">
              <w:rPr>
                <w:rFonts w:cs="Arial"/>
                <w:b/>
                <w:sz w:val="20"/>
                <w:szCs w:val="20"/>
              </w:rPr>
              <w:t>T3</w:t>
            </w:r>
          </w:p>
        </w:tc>
        <w:tc>
          <w:tcPr>
            <w:tcW w:w="480" w:type="pct"/>
            <w:gridSpan w:val="3"/>
            <w:shd w:val="clear" w:color="auto" w:fill="D9D9D9"/>
          </w:tcPr>
          <w:p w14:paraId="791AA408" w14:textId="77777777" w:rsidR="008D7EDA" w:rsidRPr="00AF29A1" w:rsidRDefault="008D7EDA" w:rsidP="00AF29A1">
            <w:pPr>
              <w:spacing w:before="60" w:after="60"/>
              <w:rPr>
                <w:rFonts w:cs="Arial"/>
                <w:b/>
                <w:sz w:val="20"/>
                <w:szCs w:val="20"/>
              </w:rPr>
            </w:pPr>
            <w:r w:rsidRPr="00AF29A1">
              <w:rPr>
                <w:rFonts w:cs="Arial"/>
                <w:b/>
                <w:sz w:val="20"/>
                <w:szCs w:val="20"/>
              </w:rPr>
              <w:t>T4</w:t>
            </w:r>
          </w:p>
        </w:tc>
      </w:tr>
      <w:tr w:rsidR="008D7EDA" w:rsidRPr="0097152D" w14:paraId="6C4FEE7D" w14:textId="77777777" w:rsidTr="009D65CD">
        <w:tc>
          <w:tcPr>
            <w:tcW w:w="5000" w:type="pct"/>
            <w:gridSpan w:val="11"/>
            <w:shd w:val="clear" w:color="auto" w:fill="FDE9D9"/>
          </w:tcPr>
          <w:p w14:paraId="2577499E" w14:textId="77777777" w:rsidR="008D7EDA" w:rsidRPr="00AF29A1" w:rsidRDefault="008D7EDA" w:rsidP="00AF29A1">
            <w:pPr>
              <w:spacing w:before="60" w:after="60"/>
              <w:rPr>
                <w:rFonts w:cs="Arial"/>
                <w:b/>
                <w:sz w:val="20"/>
                <w:szCs w:val="20"/>
              </w:rPr>
            </w:pPr>
            <w:r w:rsidRPr="00AF29A1">
              <w:rPr>
                <w:rFonts w:cs="Arial"/>
                <w:b/>
                <w:caps/>
                <w:sz w:val="20"/>
                <w:szCs w:val="20"/>
              </w:rPr>
              <w:t>AXE1</w:t>
            </w:r>
            <w:r w:rsidR="00CE4690" w:rsidRPr="0097152D">
              <w:rPr>
                <w:rFonts w:cs="Arial"/>
                <w:b/>
                <w:caps/>
                <w:sz w:val="20"/>
                <w:szCs w:val="20"/>
              </w:rPr>
              <w:t xml:space="preserve"> </w:t>
            </w:r>
            <w:r w:rsidRPr="00AF29A1">
              <w:rPr>
                <w:rFonts w:cs="Arial"/>
                <w:b/>
                <w:caps/>
                <w:sz w:val="20"/>
                <w:szCs w:val="20"/>
              </w:rPr>
              <w:t xml:space="preserve">: </w:t>
            </w:r>
            <w:r w:rsidR="00C60C90" w:rsidRPr="00AF29A1">
              <w:rPr>
                <w:rFonts w:cs="Arial"/>
                <w:b/>
                <w:i/>
                <w:iCs/>
                <w:sz w:val="20"/>
                <w:szCs w:val="20"/>
              </w:rPr>
              <w:t>Promotion de la Sécurité Alimentaire et Développement agricole et renforcement de la résilience des hommes et des femmes face aux chocs climatiques et aux catastrophes</w:t>
            </w:r>
          </w:p>
        </w:tc>
      </w:tr>
      <w:tr w:rsidR="00F16622" w:rsidRPr="0097152D" w14:paraId="7F518489" w14:textId="77777777" w:rsidTr="00B873AE">
        <w:trPr>
          <w:gridAfter w:val="1"/>
          <w:wAfter w:w="3" w:type="pct"/>
        </w:trPr>
        <w:tc>
          <w:tcPr>
            <w:tcW w:w="565" w:type="pct"/>
            <w:vMerge w:val="restart"/>
            <w:shd w:val="clear" w:color="auto" w:fill="auto"/>
          </w:tcPr>
          <w:p w14:paraId="517D252C" w14:textId="77777777" w:rsidR="00947E27" w:rsidRPr="00AF29A1" w:rsidRDefault="00947E27" w:rsidP="00AF29A1">
            <w:pPr>
              <w:spacing w:before="60" w:after="60"/>
              <w:rPr>
                <w:rFonts w:cs="Arial"/>
                <w:sz w:val="20"/>
                <w:szCs w:val="20"/>
              </w:rPr>
            </w:pPr>
            <w:r w:rsidRPr="00AF29A1">
              <w:rPr>
                <w:rFonts w:cs="Arial"/>
                <w:sz w:val="20"/>
                <w:szCs w:val="20"/>
              </w:rPr>
              <w:br w:type="page"/>
              <w:t>La sécurité alimentaire et nutritionnelle est améliorée face aux effets néfastes des changements climatiques</w:t>
            </w:r>
          </w:p>
        </w:tc>
        <w:tc>
          <w:tcPr>
            <w:tcW w:w="502" w:type="pct"/>
            <w:gridSpan w:val="2"/>
            <w:vMerge w:val="restart"/>
            <w:shd w:val="clear" w:color="auto" w:fill="auto"/>
          </w:tcPr>
          <w:p w14:paraId="4907FB40" w14:textId="77777777" w:rsidR="00947E27" w:rsidRPr="00AF29A1" w:rsidRDefault="00947E27" w:rsidP="00AF29A1">
            <w:pPr>
              <w:spacing w:before="60" w:after="60"/>
              <w:rPr>
                <w:rFonts w:cs="Arial"/>
                <w:sz w:val="20"/>
                <w:szCs w:val="20"/>
              </w:rPr>
            </w:pPr>
            <w:r w:rsidRPr="00AF29A1">
              <w:rPr>
                <w:rFonts w:cs="Arial"/>
                <w:sz w:val="20"/>
                <w:szCs w:val="20"/>
              </w:rPr>
              <w:t>Améliorer la production agricole</w:t>
            </w:r>
          </w:p>
        </w:tc>
        <w:tc>
          <w:tcPr>
            <w:tcW w:w="1002" w:type="pct"/>
            <w:shd w:val="clear" w:color="auto" w:fill="auto"/>
          </w:tcPr>
          <w:p w14:paraId="523EA02A" w14:textId="77777777" w:rsidR="00947E27" w:rsidRPr="00AF29A1" w:rsidRDefault="00947E27" w:rsidP="00AF29A1">
            <w:pPr>
              <w:spacing w:before="60" w:after="60"/>
              <w:rPr>
                <w:rFonts w:cs="Arial"/>
                <w:sz w:val="20"/>
                <w:szCs w:val="20"/>
              </w:rPr>
            </w:pPr>
            <w:r w:rsidRPr="00AF29A1">
              <w:rPr>
                <w:rFonts w:cs="Arial"/>
                <w:sz w:val="20"/>
                <w:szCs w:val="20"/>
              </w:rPr>
              <w:t>Renforcement de BC</w:t>
            </w:r>
          </w:p>
        </w:tc>
        <w:tc>
          <w:tcPr>
            <w:tcW w:w="426" w:type="pct"/>
            <w:shd w:val="clear" w:color="auto" w:fill="auto"/>
          </w:tcPr>
          <w:p w14:paraId="479343E6" w14:textId="77777777" w:rsidR="00947E27" w:rsidRPr="00AF29A1" w:rsidRDefault="00947E27" w:rsidP="00AF29A1">
            <w:pPr>
              <w:spacing w:before="60" w:after="60"/>
              <w:rPr>
                <w:rFonts w:cs="Arial"/>
                <w:sz w:val="20"/>
                <w:szCs w:val="20"/>
              </w:rPr>
            </w:pPr>
            <w:r w:rsidRPr="00AF29A1">
              <w:rPr>
                <w:rFonts w:cs="Arial"/>
                <w:sz w:val="20"/>
                <w:szCs w:val="20"/>
              </w:rPr>
              <w:t>BC</w:t>
            </w:r>
          </w:p>
        </w:tc>
        <w:tc>
          <w:tcPr>
            <w:tcW w:w="400" w:type="pct"/>
            <w:shd w:val="clear" w:color="auto" w:fill="auto"/>
          </w:tcPr>
          <w:p w14:paraId="77A0A3D2" w14:textId="77777777" w:rsidR="00947E27" w:rsidRPr="00AF29A1" w:rsidRDefault="00947E27" w:rsidP="00AF29A1">
            <w:pPr>
              <w:spacing w:before="60" w:after="60"/>
              <w:rPr>
                <w:rFonts w:cs="Arial"/>
                <w:sz w:val="20"/>
                <w:szCs w:val="20"/>
              </w:rPr>
            </w:pPr>
            <w:r w:rsidRPr="00AF29A1">
              <w:rPr>
                <w:rFonts w:cs="Arial"/>
                <w:sz w:val="20"/>
                <w:szCs w:val="20"/>
              </w:rPr>
              <w:t>2</w:t>
            </w:r>
          </w:p>
        </w:tc>
        <w:tc>
          <w:tcPr>
            <w:tcW w:w="1127" w:type="pct"/>
            <w:shd w:val="clear" w:color="auto" w:fill="auto"/>
          </w:tcPr>
          <w:p w14:paraId="68B9A440" w14:textId="77777777" w:rsidR="00947E27" w:rsidRPr="00AF29A1" w:rsidRDefault="00082C75" w:rsidP="00AF29A1">
            <w:pPr>
              <w:spacing w:before="60" w:after="60"/>
              <w:rPr>
                <w:rFonts w:cs="Arial"/>
                <w:sz w:val="20"/>
                <w:szCs w:val="20"/>
              </w:rPr>
            </w:pPr>
            <w:proofErr w:type="spellStart"/>
            <w:r w:rsidRPr="00AF29A1">
              <w:rPr>
                <w:rFonts w:cs="Arial"/>
                <w:sz w:val="20"/>
                <w:szCs w:val="20"/>
              </w:rPr>
              <w:t>Sabon</w:t>
            </w:r>
            <w:proofErr w:type="spellEnd"/>
            <w:r w:rsidRPr="00AF29A1">
              <w:rPr>
                <w:rFonts w:cs="Arial"/>
                <w:sz w:val="20"/>
                <w:szCs w:val="20"/>
              </w:rPr>
              <w:t xml:space="preserve"> </w:t>
            </w:r>
            <w:proofErr w:type="spellStart"/>
            <w:r w:rsidR="00D069CB" w:rsidRPr="00AF29A1">
              <w:rPr>
                <w:rFonts w:cs="Arial"/>
                <w:sz w:val="20"/>
                <w:szCs w:val="20"/>
              </w:rPr>
              <w:t>Birni</w:t>
            </w:r>
            <w:proofErr w:type="spellEnd"/>
            <w:r w:rsidRPr="00AF29A1">
              <w:rPr>
                <w:rFonts w:cs="Arial"/>
                <w:sz w:val="20"/>
                <w:szCs w:val="20"/>
              </w:rPr>
              <w:t>, Tounouga</w:t>
            </w:r>
          </w:p>
        </w:tc>
        <w:tc>
          <w:tcPr>
            <w:tcW w:w="507" w:type="pct"/>
            <w:gridSpan w:val="2"/>
          </w:tcPr>
          <w:p w14:paraId="34DF19EC" w14:textId="77777777" w:rsidR="00947E27" w:rsidRPr="00AF29A1" w:rsidRDefault="00947E27" w:rsidP="00AF29A1">
            <w:pPr>
              <w:spacing w:before="60" w:after="60"/>
              <w:rPr>
                <w:rFonts w:cs="Arial"/>
                <w:bCs/>
                <w:sz w:val="20"/>
                <w:szCs w:val="20"/>
              </w:rPr>
            </w:pPr>
            <w:r w:rsidRPr="00AF29A1">
              <w:rPr>
                <w:rFonts w:cs="Arial"/>
                <w:sz w:val="20"/>
                <w:szCs w:val="20"/>
              </w:rPr>
              <w:t>0</w:t>
            </w:r>
          </w:p>
        </w:tc>
        <w:tc>
          <w:tcPr>
            <w:tcW w:w="468" w:type="pct"/>
          </w:tcPr>
          <w:p w14:paraId="6DF23112" w14:textId="77777777" w:rsidR="00947E27" w:rsidRPr="00AF29A1" w:rsidRDefault="00947E27" w:rsidP="00AF29A1">
            <w:pPr>
              <w:spacing w:before="60" w:after="60"/>
              <w:rPr>
                <w:rFonts w:cs="Arial"/>
                <w:bCs/>
                <w:sz w:val="20"/>
                <w:szCs w:val="20"/>
              </w:rPr>
            </w:pPr>
            <w:r w:rsidRPr="00AF29A1">
              <w:rPr>
                <w:rFonts w:cs="Arial"/>
                <w:sz w:val="20"/>
                <w:szCs w:val="20"/>
              </w:rPr>
              <w:t>1</w:t>
            </w:r>
          </w:p>
        </w:tc>
      </w:tr>
      <w:tr w:rsidR="00F16622" w:rsidRPr="0097152D" w14:paraId="3922A47D" w14:textId="77777777" w:rsidTr="00B873AE">
        <w:trPr>
          <w:gridAfter w:val="1"/>
          <w:wAfter w:w="3" w:type="pct"/>
        </w:trPr>
        <w:tc>
          <w:tcPr>
            <w:tcW w:w="565" w:type="pct"/>
            <w:vMerge/>
            <w:shd w:val="clear" w:color="auto" w:fill="auto"/>
          </w:tcPr>
          <w:p w14:paraId="7556657E" w14:textId="77777777" w:rsidR="00947E27" w:rsidRPr="00AF29A1" w:rsidRDefault="00947E27" w:rsidP="000A69D2">
            <w:pPr>
              <w:spacing w:before="60" w:after="60"/>
              <w:rPr>
                <w:rFonts w:cs="Arial"/>
                <w:sz w:val="20"/>
                <w:szCs w:val="20"/>
              </w:rPr>
            </w:pPr>
          </w:p>
        </w:tc>
        <w:tc>
          <w:tcPr>
            <w:tcW w:w="502" w:type="pct"/>
            <w:gridSpan w:val="2"/>
            <w:vMerge/>
            <w:shd w:val="clear" w:color="auto" w:fill="auto"/>
          </w:tcPr>
          <w:p w14:paraId="0E807801" w14:textId="77777777" w:rsidR="00947E27" w:rsidRPr="00AF29A1" w:rsidRDefault="00947E27" w:rsidP="000A69D2">
            <w:pPr>
              <w:spacing w:before="60" w:after="60"/>
              <w:rPr>
                <w:rFonts w:cs="Arial"/>
                <w:sz w:val="20"/>
                <w:szCs w:val="20"/>
              </w:rPr>
            </w:pPr>
          </w:p>
        </w:tc>
        <w:tc>
          <w:tcPr>
            <w:tcW w:w="1002" w:type="pct"/>
            <w:shd w:val="clear" w:color="auto" w:fill="auto"/>
          </w:tcPr>
          <w:p w14:paraId="7188811F" w14:textId="77777777" w:rsidR="00947E27" w:rsidRPr="00AF29A1" w:rsidRDefault="00947E27" w:rsidP="00AF29A1">
            <w:pPr>
              <w:spacing w:before="60" w:after="60"/>
              <w:rPr>
                <w:rFonts w:cs="Arial"/>
                <w:sz w:val="20"/>
                <w:szCs w:val="20"/>
              </w:rPr>
            </w:pPr>
            <w:r w:rsidRPr="00AF29A1">
              <w:rPr>
                <w:rFonts w:cs="Arial"/>
                <w:sz w:val="20"/>
                <w:szCs w:val="20"/>
              </w:rPr>
              <w:t>Sensibilisation des producteurs sur les effets néfastes du changement climatique</w:t>
            </w:r>
          </w:p>
        </w:tc>
        <w:tc>
          <w:tcPr>
            <w:tcW w:w="426" w:type="pct"/>
            <w:shd w:val="clear" w:color="auto" w:fill="auto"/>
          </w:tcPr>
          <w:p w14:paraId="1CCE7C66" w14:textId="77777777" w:rsidR="00947E27" w:rsidRPr="00AF29A1" w:rsidRDefault="00D069CB" w:rsidP="00AF29A1">
            <w:pPr>
              <w:spacing w:before="60" w:after="60"/>
              <w:rPr>
                <w:rFonts w:cs="Arial"/>
                <w:sz w:val="20"/>
                <w:szCs w:val="20"/>
              </w:rPr>
            </w:pPr>
            <w:r w:rsidRPr="00AF29A1">
              <w:rPr>
                <w:rFonts w:cs="Arial"/>
                <w:sz w:val="20"/>
                <w:szCs w:val="20"/>
              </w:rPr>
              <w:t>Séances</w:t>
            </w:r>
          </w:p>
        </w:tc>
        <w:tc>
          <w:tcPr>
            <w:tcW w:w="400" w:type="pct"/>
            <w:shd w:val="clear" w:color="auto" w:fill="auto"/>
          </w:tcPr>
          <w:p w14:paraId="38870B87" w14:textId="77777777" w:rsidR="00947E27" w:rsidRPr="00AF29A1" w:rsidRDefault="00947E27" w:rsidP="00AF29A1">
            <w:pPr>
              <w:spacing w:before="60" w:after="60"/>
              <w:rPr>
                <w:rFonts w:cs="Arial"/>
                <w:sz w:val="20"/>
                <w:szCs w:val="20"/>
              </w:rPr>
            </w:pPr>
            <w:r w:rsidRPr="00AF29A1">
              <w:rPr>
                <w:rFonts w:cs="Arial"/>
                <w:sz w:val="20"/>
                <w:szCs w:val="20"/>
              </w:rPr>
              <w:t>2</w:t>
            </w:r>
          </w:p>
        </w:tc>
        <w:tc>
          <w:tcPr>
            <w:tcW w:w="1127" w:type="pct"/>
            <w:shd w:val="clear" w:color="auto" w:fill="auto"/>
          </w:tcPr>
          <w:p w14:paraId="2FD215E8" w14:textId="77777777" w:rsidR="00947E27" w:rsidRPr="00AF29A1" w:rsidRDefault="00D069CB" w:rsidP="00AF29A1">
            <w:pPr>
              <w:spacing w:before="60" w:after="60"/>
              <w:rPr>
                <w:rFonts w:cs="Arial"/>
                <w:sz w:val="20"/>
                <w:szCs w:val="20"/>
              </w:rPr>
            </w:pPr>
            <w:r w:rsidRPr="00AF29A1">
              <w:rPr>
                <w:rFonts w:cs="Arial"/>
                <w:sz w:val="20"/>
                <w:szCs w:val="20"/>
              </w:rPr>
              <w:t>Tounouga</w:t>
            </w:r>
            <w:r w:rsidR="00082C75" w:rsidRPr="00AF29A1">
              <w:rPr>
                <w:rFonts w:cs="Arial"/>
                <w:sz w:val="20"/>
                <w:szCs w:val="20"/>
              </w:rPr>
              <w:t xml:space="preserve">, </w:t>
            </w:r>
            <w:proofErr w:type="spellStart"/>
            <w:r w:rsidR="00082C75" w:rsidRPr="00AF29A1">
              <w:rPr>
                <w:rFonts w:cs="Arial"/>
                <w:sz w:val="20"/>
                <w:szCs w:val="20"/>
              </w:rPr>
              <w:t>Gatawani</w:t>
            </w:r>
            <w:proofErr w:type="spellEnd"/>
            <w:r w:rsidR="00082C75" w:rsidRPr="00AF29A1">
              <w:rPr>
                <w:rFonts w:cs="Arial"/>
                <w:sz w:val="20"/>
                <w:szCs w:val="20"/>
              </w:rPr>
              <w:t xml:space="preserve"> </w:t>
            </w:r>
          </w:p>
        </w:tc>
        <w:tc>
          <w:tcPr>
            <w:tcW w:w="507" w:type="pct"/>
            <w:gridSpan w:val="2"/>
          </w:tcPr>
          <w:p w14:paraId="299F3349" w14:textId="77777777" w:rsidR="00947E27" w:rsidRPr="00AF29A1" w:rsidRDefault="00947E27" w:rsidP="000A69D2">
            <w:pPr>
              <w:spacing w:before="60" w:after="60"/>
              <w:rPr>
                <w:rFonts w:cs="Arial"/>
                <w:sz w:val="20"/>
                <w:szCs w:val="20"/>
              </w:rPr>
            </w:pPr>
          </w:p>
        </w:tc>
        <w:tc>
          <w:tcPr>
            <w:tcW w:w="468" w:type="pct"/>
          </w:tcPr>
          <w:p w14:paraId="5B7F2E5E" w14:textId="77777777" w:rsidR="00947E27" w:rsidRPr="00AF29A1" w:rsidRDefault="00082C75" w:rsidP="00AF29A1">
            <w:pPr>
              <w:spacing w:before="60" w:after="60"/>
              <w:rPr>
                <w:rFonts w:cs="Arial"/>
                <w:sz w:val="20"/>
                <w:szCs w:val="20"/>
              </w:rPr>
            </w:pPr>
            <w:r w:rsidRPr="00AF29A1">
              <w:rPr>
                <w:rFonts w:cs="Arial"/>
                <w:sz w:val="20"/>
                <w:szCs w:val="20"/>
              </w:rPr>
              <w:t>2</w:t>
            </w:r>
          </w:p>
        </w:tc>
      </w:tr>
      <w:tr w:rsidR="00F16622" w:rsidRPr="0097152D" w14:paraId="62329688" w14:textId="77777777" w:rsidTr="00B873AE">
        <w:trPr>
          <w:gridAfter w:val="1"/>
          <w:wAfter w:w="3" w:type="pct"/>
        </w:trPr>
        <w:tc>
          <w:tcPr>
            <w:tcW w:w="565" w:type="pct"/>
            <w:vMerge/>
            <w:shd w:val="clear" w:color="auto" w:fill="auto"/>
          </w:tcPr>
          <w:p w14:paraId="010D2F2C" w14:textId="77777777" w:rsidR="00947E27" w:rsidRPr="00AF29A1" w:rsidRDefault="00947E27" w:rsidP="000A69D2">
            <w:pPr>
              <w:spacing w:before="60" w:after="60"/>
              <w:rPr>
                <w:rFonts w:cs="Arial"/>
                <w:sz w:val="20"/>
                <w:szCs w:val="20"/>
              </w:rPr>
            </w:pPr>
          </w:p>
        </w:tc>
        <w:tc>
          <w:tcPr>
            <w:tcW w:w="502" w:type="pct"/>
            <w:gridSpan w:val="2"/>
            <w:vMerge/>
            <w:shd w:val="clear" w:color="auto" w:fill="auto"/>
          </w:tcPr>
          <w:p w14:paraId="71D763B4" w14:textId="77777777" w:rsidR="00947E27" w:rsidRPr="00AF29A1" w:rsidRDefault="00947E27" w:rsidP="000A69D2">
            <w:pPr>
              <w:spacing w:before="60" w:after="60"/>
              <w:rPr>
                <w:rFonts w:cs="Arial"/>
                <w:sz w:val="20"/>
                <w:szCs w:val="20"/>
              </w:rPr>
            </w:pPr>
          </w:p>
        </w:tc>
        <w:tc>
          <w:tcPr>
            <w:tcW w:w="1002" w:type="pct"/>
            <w:shd w:val="clear" w:color="auto" w:fill="auto"/>
          </w:tcPr>
          <w:p w14:paraId="6F18DD7C" w14:textId="77777777" w:rsidR="00947E27" w:rsidRPr="00AF29A1" w:rsidRDefault="00947E27" w:rsidP="00AF29A1">
            <w:pPr>
              <w:spacing w:before="60" w:after="60"/>
              <w:rPr>
                <w:rFonts w:cs="Arial"/>
                <w:sz w:val="20"/>
                <w:szCs w:val="20"/>
              </w:rPr>
            </w:pPr>
            <w:r w:rsidRPr="00AF29A1">
              <w:rPr>
                <w:rFonts w:cs="Arial"/>
                <w:sz w:val="20"/>
                <w:szCs w:val="20"/>
              </w:rPr>
              <w:t>Renforcement de c</w:t>
            </w:r>
            <w:r w:rsidR="00D069CB" w:rsidRPr="00AF29A1">
              <w:rPr>
                <w:rFonts w:cs="Arial"/>
                <w:sz w:val="20"/>
                <w:szCs w:val="20"/>
              </w:rPr>
              <w:t>a</w:t>
            </w:r>
            <w:r w:rsidRPr="00AF29A1">
              <w:rPr>
                <w:rFonts w:cs="Arial"/>
                <w:sz w:val="20"/>
                <w:szCs w:val="20"/>
              </w:rPr>
              <w:t xml:space="preserve">pacité des </w:t>
            </w:r>
            <w:r w:rsidR="00D069CB" w:rsidRPr="00AF29A1">
              <w:rPr>
                <w:rFonts w:cs="Arial"/>
                <w:sz w:val="20"/>
                <w:szCs w:val="20"/>
              </w:rPr>
              <w:t>COFOB</w:t>
            </w:r>
          </w:p>
        </w:tc>
        <w:tc>
          <w:tcPr>
            <w:tcW w:w="426" w:type="pct"/>
            <w:shd w:val="clear" w:color="auto" w:fill="auto"/>
          </w:tcPr>
          <w:p w14:paraId="27F5D569" w14:textId="77777777" w:rsidR="00947E27" w:rsidRPr="00AF29A1" w:rsidRDefault="00947E27" w:rsidP="00AF29A1">
            <w:pPr>
              <w:spacing w:before="60" w:after="60"/>
              <w:rPr>
                <w:rFonts w:cs="Arial"/>
                <w:sz w:val="20"/>
                <w:szCs w:val="20"/>
              </w:rPr>
            </w:pPr>
            <w:r w:rsidRPr="00AF29A1">
              <w:rPr>
                <w:rFonts w:cs="Arial"/>
                <w:sz w:val="20"/>
                <w:szCs w:val="20"/>
              </w:rPr>
              <w:t xml:space="preserve">Séances </w:t>
            </w:r>
          </w:p>
        </w:tc>
        <w:tc>
          <w:tcPr>
            <w:tcW w:w="400" w:type="pct"/>
            <w:shd w:val="clear" w:color="auto" w:fill="auto"/>
          </w:tcPr>
          <w:p w14:paraId="1D08DE42" w14:textId="77777777" w:rsidR="00947E27" w:rsidRPr="00AF29A1" w:rsidRDefault="00947E27" w:rsidP="00AF29A1">
            <w:pPr>
              <w:spacing w:before="60" w:after="60"/>
              <w:rPr>
                <w:rFonts w:cs="Arial"/>
                <w:sz w:val="20"/>
                <w:szCs w:val="20"/>
              </w:rPr>
            </w:pPr>
            <w:r w:rsidRPr="00AF29A1">
              <w:rPr>
                <w:rFonts w:cs="Arial"/>
                <w:sz w:val="20"/>
                <w:szCs w:val="20"/>
              </w:rPr>
              <w:t>2</w:t>
            </w:r>
          </w:p>
        </w:tc>
        <w:tc>
          <w:tcPr>
            <w:tcW w:w="1127" w:type="pct"/>
            <w:shd w:val="clear" w:color="auto" w:fill="auto"/>
          </w:tcPr>
          <w:p w14:paraId="78435DE5" w14:textId="77777777" w:rsidR="00947E27" w:rsidRPr="00AF29A1" w:rsidRDefault="00082C75" w:rsidP="00AF29A1">
            <w:pPr>
              <w:spacing w:before="60" w:after="60"/>
              <w:rPr>
                <w:rFonts w:cs="Arial"/>
                <w:sz w:val="20"/>
                <w:szCs w:val="20"/>
              </w:rPr>
            </w:pPr>
            <w:proofErr w:type="spellStart"/>
            <w:r w:rsidRPr="00AF29A1">
              <w:rPr>
                <w:rFonts w:cs="Arial"/>
                <w:sz w:val="20"/>
                <w:szCs w:val="20"/>
              </w:rPr>
              <w:t>Dollé</w:t>
            </w:r>
            <w:proofErr w:type="spellEnd"/>
            <w:r w:rsidRPr="00AF29A1">
              <w:rPr>
                <w:rFonts w:cs="Arial"/>
                <w:sz w:val="20"/>
                <w:szCs w:val="20"/>
              </w:rPr>
              <w:t xml:space="preserve">,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p>
        </w:tc>
        <w:tc>
          <w:tcPr>
            <w:tcW w:w="507" w:type="pct"/>
            <w:gridSpan w:val="2"/>
          </w:tcPr>
          <w:p w14:paraId="4B7604D0" w14:textId="77777777" w:rsidR="00947E27" w:rsidRPr="00AF29A1" w:rsidRDefault="00082C75" w:rsidP="00AF29A1">
            <w:pPr>
              <w:spacing w:before="60" w:after="60"/>
              <w:rPr>
                <w:rFonts w:cs="Arial"/>
                <w:sz w:val="20"/>
                <w:szCs w:val="20"/>
              </w:rPr>
            </w:pPr>
            <w:r w:rsidRPr="00AF29A1">
              <w:rPr>
                <w:rFonts w:cs="Arial"/>
                <w:sz w:val="20"/>
                <w:szCs w:val="20"/>
              </w:rPr>
              <w:t>1</w:t>
            </w:r>
          </w:p>
        </w:tc>
        <w:tc>
          <w:tcPr>
            <w:tcW w:w="468" w:type="pct"/>
          </w:tcPr>
          <w:p w14:paraId="09A38BB0" w14:textId="77777777" w:rsidR="00947E27" w:rsidRPr="00AF29A1" w:rsidRDefault="00082C75" w:rsidP="00AF29A1">
            <w:pPr>
              <w:spacing w:before="60" w:after="60"/>
              <w:rPr>
                <w:rFonts w:cs="Arial"/>
                <w:sz w:val="20"/>
                <w:szCs w:val="20"/>
              </w:rPr>
            </w:pPr>
            <w:r w:rsidRPr="00AF29A1">
              <w:rPr>
                <w:rFonts w:cs="Arial"/>
                <w:sz w:val="20"/>
                <w:szCs w:val="20"/>
              </w:rPr>
              <w:t>1</w:t>
            </w:r>
          </w:p>
        </w:tc>
      </w:tr>
      <w:tr w:rsidR="00F16622" w:rsidRPr="0097152D" w14:paraId="4E76AD04" w14:textId="77777777" w:rsidTr="00B873AE">
        <w:trPr>
          <w:gridAfter w:val="1"/>
          <w:wAfter w:w="3" w:type="pct"/>
        </w:trPr>
        <w:tc>
          <w:tcPr>
            <w:tcW w:w="565" w:type="pct"/>
            <w:vMerge/>
            <w:shd w:val="clear" w:color="auto" w:fill="auto"/>
          </w:tcPr>
          <w:p w14:paraId="49C5D711" w14:textId="77777777" w:rsidR="00947E27" w:rsidRPr="00AF29A1" w:rsidRDefault="00947E27" w:rsidP="000A69D2">
            <w:pPr>
              <w:spacing w:before="60" w:after="60"/>
              <w:rPr>
                <w:rFonts w:cs="Arial"/>
                <w:sz w:val="20"/>
                <w:szCs w:val="20"/>
              </w:rPr>
            </w:pPr>
          </w:p>
        </w:tc>
        <w:tc>
          <w:tcPr>
            <w:tcW w:w="502" w:type="pct"/>
            <w:gridSpan w:val="2"/>
            <w:vMerge/>
            <w:shd w:val="clear" w:color="auto" w:fill="auto"/>
          </w:tcPr>
          <w:p w14:paraId="45D88416" w14:textId="77777777" w:rsidR="00947E27" w:rsidRPr="00AF29A1" w:rsidRDefault="00947E27" w:rsidP="000A69D2">
            <w:pPr>
              <w:spacing w:before="60" w:after="60"/>
              <w:rPr>
                <w:rFonts w:cs="Arial"/>
                <w:sz w:val="20"/>
                <w:szCs w:val="20"/>
              </w:rPr>
            </w:pPr>
          </w:p>
        </w:tc>
        <w:tc>
          <w:tcPr>
            <w:tcW w:w="1002" w:type="pct"/>
            <w:shd w:val="clear" w:color="auto" w:fill="auto"/>
          </w:tcPr>
          <w:p w14:paraId="1E5022D3" w14:textId="77777777" w:rsidR="00947E27" w:rsidRPr="00AF29A1" w:rsidRDefault="00947E27" w:rsidP="00AF29A1">
            <w:pPr>
              <w:spacing w:before="60" w:after="60"/>
              <w:rPr>
                <w:rFonts w:cs="Arial"/>
                <w:sz w:val="20"/>
                <w:szCs w:val="20"/>
              </w:rPr>
            </w:pPr>
            <w:r w:rsidRPr="00AF29A1">
              <w:rPr>
                <w:rFonts w:cs="Arial"/>
                <w:sz w:val="20"/>
                <w:szCs w:val="20"/>
              </w:rPr>
              <w:t>Vulgarisation du dossier rural</w:t>
            </w:r>
          </w:p>
        </w:tc>
        <w:tc>
          <w:tcPr>
            <w:tcW w:w="426" w:type="pct"/>
            <w:shd w:val="clear" w:color="auto" w:fill="auto"/>
          </w:tcPr>
          <w:p w14:paraId="0354C289" w14:textId="77777777" w:rsidR="00947E27" w:rsidRPr="00AF29A1" w:rsidRDefault="00D069CB" w:rsidP="00AF29A1">
            <w:pPr>
              <w:spacing w:before="60" w:after="60"/>
              <w:rPr>
                <w:rFonts w:cs="Arial"/>
                <w:sz w:val="20"/>
                <w:szCs w:val="20"/>
              </w:rPr>
            </w:pPr>
            <w:r w:rsidRPr="00AF29A1">
              <w:rPr>
                <w:rFonts w:cs="Arial"/>
                <w:sz w:val="20"/>
                <w:szCs w:val="20"/>
              </w:rPr>
              <w:t>Sensibilisation</w:t>
            </w:r>
          </w:p>
        </w:tc>
        <w:tc>
          <w:tcPr>
            <w:tcW w:w="400" w:type="pct"/>
            <w:shd w:val="clear" w:color="auto" w:fill="auto"/>
          </w:tcPr>
          <w:p w14:paraId="65B7B8FD" w14:textId="77777777" w:rsidR="00947E27" w:rsidRPr="00AF29A1" w:rsidRDefault="00947E27" w:rsidP="00AF29A1">
            <w:pPr>
              <w:spacing w:before="60" w:after="60"/>
              <w:rPr>
                <w:rFonts w:cs="Arial"/>
                <w:sz w:val="20"/>
                <w:szCs w:val="20"/>
              </w:rPr>
            </w:pPr>
            <w:r w:rsidRPr="00AF29A1">
              <w:rPr>
                <w:rFonts w:cs="Arial"/>
                <w:sz w:val="20"/>
                <w:szCs w:val="20"/>
              </w:rPr>
              <w:t>1</w:t>
            </w:r>
          </w:p>
        </w:tc>
        <w:tc>
          <w:tcPr>
            <w:tcW w:w="1127" w:type="pct"/>
            <w:shd w:val="clear" w:color="auto" w:fill="auto"/>
          </w:tcPr>
          <w:p w14:paraId="5440BD18" w14:textId="77777777" w:rsidR="00947E27" w:rsidRPr="00AF29A1" w:rsidRDefault="00082C75" w:rsidP="00AF29A1">
            <w:pPr>
              <w:spacing w:before="60" w:after="60"/>
              <w:rPr>
                <w:rFonts w:cs="Arial"/>
                <w:sz w:val="20"/>
                <w:szCs w:val="20"/>
              </w:rPr>
            </w:pP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r w:rsidRPr="00AF29A1">
              <w:rPr>
                <w:rFonts w:cs="Arial"/>
                <w:sz w:val="20"/>
                <w:szCs w:val="20"/>
              </w:rPr>
              <w:t xml:space="preserve">, </w:t>
            </w:r>
            <w:proofErr w:type="spellStart"/>
            <w:r w:rsidRPr="00AF29A1">
              <w:rPr>
                <w:rFonts w:cs="Arial"/>
                <w:sz w:val="20"/>
                <w:szCs w:val="20"/>
              </w:rPr>
              <w:t>Dollé</w:t>
            </w:r>
            <w:proofErr w:type="spellEnd"/>
          </w:p>
        </w:tc>
        <w:tc>
          <w:tcPr>
            <w:tcW w:w="507" w:type="pct"/>
            <w:gridSpan w:val="2"/>
          </w:tcPr>
          <w:p w14:paraId="52A323E0" w14:textId="77777777" w:rsidR="00947E27" w:rsidRPr="00AF29A1" w:rsidRDefault="00947E27" w:rsidP="000A69D2">
            <w:pPr>
              <w:spacing w:before="60" w:after="60"/>
              <w:rPr>
                <w:rFonts w:cs="Arial"/>
                <w:sz w:val="20"/>
                <w:szCs w:val="20"/>
              </w:rPr>
            </w:pPr>
          </w:p>
        </w:tc>
        <w:tc>
          <w:tcPr>
            <w:tcW w:w="468" w:type="pct"/>
          </w:tcPr>
          <w:p w14:paraId="57A42044" w14:textId="77777777" w:rsidR="00947E27" w:rsidRPr="00AF29A1" w:rsidRDefault="00947E27" w:rsidP="000A69D2">
            <w:pPr>
              <w:spacing w:before="60" w:after="60"/>
              <w:rPr>
                <w:rFonts w:cs="Arial"/>
                <w:sz w:val="20"/>
                <w:szCs w:val="20"/>
              </w:rPr>
            </w:pPr>
          </w:p>
        </w:tc>
      </w:tr>
      <w:tr w:rsidR="00F16622" w:rsidRPr="0097152D" w14:paraId="41E35E1B" w14:textId="77777777" w:rsidTr="00B873AE">
        <w:trPr>
          <w:gridAfter w:val="1"/>
          <w:wAfter w:w="3" w:type="pct"/>
        </w:trPr>
        <w:tc>
          <w:tcPr>
            <w:tcW w:w="565" w:type="pct"/>
            <w:vMerge/>
            <w:shd w:val="clear" w:color="auto" w:fill="auto"/>
          </w:tcPr>
          <w:p w14:paraId="39D843E7" w14:textId="77777777" w:rsidR="00947E27" w:rsidRPr="00AF29A1" w:rsidRDefault="00947E27" w:rsidP="000A69D2">
            <w:pPr>
              <w:spacing w:before="60" w:after="60"/>
              <w:rPr>
                <w:rFonts w:cs="Arial"/>
                <w:sz w:val="20"/>
                <w:szCs w:val="20"/>
              </w:rPr>
            </w:pPr>
          </w:p>
        </w:tc>
        <w:tc>
          <w:tcPr>
            <w:tcW w:w="502" w:type="pct"/>
            <w:gridSpan w:val="2"/>
            <w:vMerge/>
            <w:shd w:val="clear" w:color="auto" w:fill="auto"/>
          </w:tcPr>
          <w:p w14:paraId="38B1B967" w14:textId="77777777" w:rsidR="00947E27" w:rsidRPr="00AF29A1" w:rsidRDefault="00947E27" w:rsidP="000A69D2">
            <w:pPr>
              <w:spacing w:before="60" w:after="60"/>
              <w:rPr>
                <w:rFonts w:cs="Arial"/>
                <w:sz w:val="20"/>
                <w:szCs w:val="20"/>
              </w:rPr>
            </w:pPr>
          </w:p>
        </w:tc>
        <w:tc>
          <w:tcPr>
            <w:tcW w:w="1002" w:type="pct"/>
            <w:shd w:val="clear" w:color="auto" w:fill="auto"/>
          </w:tcPr>
          <w:p w14:paraId="15227F02" w14:textId="77777777" w:rsidR="00947E27" w:rsidRPr="00AF29A1" w:rsidRDefault="00947E27" w:rsidP="00AF29A1">
            <w:pPr>
              <w:spacing w:before="60" w:after="60"/>
              <w:rPr>
                <w:rFonts w:cs="Arial"/>
                <w:sz w:val="20"/>
                <w:szCs w:val="20"/>
              </w:rPr>
            </w:pPr>
            <w:r w:rsidRPr="00AF29A1">
              <w:rPr>
                <w:rFonts w:cs="Arial"/>
                <w:sz w:val="20"/>
                <w:szCs w:val="20"/>
              </w:rPr>
              <w:t xml:space="preserve">Réhabilitation de la digue de </w:t>
            </w:r>
            <w:proofErr w:type="spellStart"/>
            <w:r w:rsidRPr="00AF29A1">
              <w:rPr>
                <w:rFonts w:cs="Arial"/>
                <w:sz w:val="20"/>
                <w:szCs w:val="20"/>
              </w:rPr>
              <w:t>Gatawani</w:t>
            </w:r>
            <w:proofErr w:type="spellEnd"/>
            <w:r w:rsidRPr="00AF29A1">
              <w:rPr>
                <w:rFonts w:cs="Arial"/>
                <w:sz w:val="20"/>
                <w:szCs w:val="20"/>
              </w:rPr>
              <w:t xml:space="preserve"> Dolé </w:t>
            </w:r>
          </w:p>
        </w:tc>
        <w:tc>
          <w:tcPr>
            <w:tcW w:w="426" w:type="pct"/>
            <w:shd w:val="clear" w:color="auto" w:fill="auto"/>
          </w:tcPr>
          <w:p w14:paraId="676F3A5A" w14:textId="77777777" w:rsidR="00947E27" w:rsidRPr="00AF29A1" w:rsidRDefault="00D069CB" w:rsidP="00AF29A1">
            <w:pPr>
              <w:spacing w:before="60" w:after="60"/>
              <w:rPr>
                <w:rFonts w:cs="Arial"/>
                <w:sz w:val="20"/>
                <w:szCs w:val="20"/>
              </w:rPr>
            </w:pPr>
            <w:r w:rsidRPr="00AF29A1">
              <w:rPr>
                <w:rFonts w:cs="Arial"/>
                <w:sz w:val="20"/>
                <w:szCs w:val="20"/>
              </w:rPr>
              <w:t>Digue</w:t>
            </w:r>
          </w:p>
        </w:tc>
        <w:tc>
          <w:tcPr>
            <w:tcW w:w="400" w:type="pct"/>
            <w:shd w:val="clear" w:color="auto" w:fill="auto"/>
          </w:tcPr>
          <w:p w14:paraId="311E8B9A" w14:textId="77777777" w:rsidR="00947E27" w:rsidRPr="00AF29A1" w:rsidRDefault="00947E27" w:rsidP="00AF29A1">
            <w:pPr>
              <w:spacing w:before="60" w:after="60"/>
              <w:rPr>
                <w:rFonts w:cs="Arial"/>
                <w:sz w:val="20"/>
                <w:szCs w:val="20"/>
              </w:rPr>
            </w:pPr>
            <w:r w:rsidRPr="00AF29A1">
              <w:rPr>
                <w:rFonts w:cs="Arial"/>
                <w:sz w:val="20"/>
                <w:szCs w:val="20"/>
              </w:rPr>
              <w:t>1</w:t>
            </w:r>
          </w:p>
        </w:tc>
        <w:tc>
          <w:tcPr>
            <w:tcW w:w="1127" w:type="pct"/>
            <w:shd w:val="clear" w:color="auto" w:fill="auto"/>
          </w:tcPr>
          <w:p w14:paraId="7BDE64EA" w14:textId="77777777" w:rsidR="00947E27" w:rsidRPr="00AF29A1" w:rsidRDefault="00B01C64" w:rsidP="00AF29A1">
            <w:pPr>
              <w:spacing w:before="60" w:after="60"/>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et </w:t>
            </w:r>
            <w:proofErr w:type="spellStart"/>
            <w:r w:rsidRPr="00AF29A1">
              <w:rPr>
                <w:rFonts w:cs="Arial"/>
                <w:sz w:val="20"/>
                <w:szCs w:val="20"/>
              </w:rPr>
              <w:t>Dollé</w:t>
            </w:r>
            <w:proofErr w:type="spellEnd"/>
          </w:p>
        </w:tc>
        <w:tc>
          <w:tcPr>
            <w:tcW w:w="507" w:type="pct"/>
            <w:gridSpan w:val="2"/>
          </w:tcPr>
          <w:p w14:paraId="1DD25A46" w14:textId="77777777" w:rsidR="00947E27" w:rsidRPr="00AF29A1" w:rsidRDefault="00082C75" w:rsidP="00AF29A1">
            <w:pPr>
              <w:spacing w:before="60" w:after="60"/>
              <w:rPr>
                <w:rFonts w:cs="Arial"/>
                <w:sz w:val="20"/>
                <w:szCs w:val="20"/>
              </w:rPr>
            </w:pPr>
            <w:r w:rsidRPr="00AF29A1">
              <w:rPr>
                <w:rFonts w:cs="Arial"/>
                <w:sz w:val="20"/>
                <w:szCs w:val="20"/>
              </w:rPr>
              <w:t>1</w:t>
            </w:r>
          </w:p>
        </w:tc>
        <w:tc>
          <w:tcPr>
            <w:tcW w:w="468" w:type="pct"/>
          </w:tcPr>
          <w:p w14:paraId="29DDED3F" w14:textId="77777777" w:rsidR="00947E27" w:rsidRPr="00AF29A1" w:rsidRDefault="00947E27" w:rsidP="000A69D2">
            <w:pPr>
              <w:spacing w:before="60" w:after="60"/>
              <w:rPr>
                <w:rFonts w:cs="Arial"/>
                <w:sz w:val="20"/>
                <w:szCs w:val="20"/>
              </w:rPr>
            </w:pPr>
          </w:p>
        </w:tc>
      </w:tr>
      <w:tr w:rsidR="00F16622" w:rsidRPr="0097152D" w14:paraId="5A758ED7" w14:textId="77777777" w:rsidTr="00B873AE">
        <w:trPr>
          <w:gridAfter w:val="1"/>
          <w:wAfter w:w="3" w:type="pct"/>
        </w:trPr>
        <w:tc>
          <w:tcPr>
            <w:tcW w:w="565" w:type="pct"/>
            <w:vMerge/>
            <w:shd w:val="clear" w:color="auto" w:fill="auto"/>
          </w:tcPr>
          <w:p w14:paraId="4A9E11F1" w14:textId="77777777" w:rsidR="00947E27" w:rsidRPr="00AF29A1" w:rsidRDefault="00947E27" w:rsidP="000A69D2">
            <w:pPr>
              <w:spacing w:before="60" w:after="60"/>
              <w:rPr>
                <w:rFonts w:cs="Arial"/>
                <w:sz w:val="20"/>
                <w:szCs w:val="20"/>
              </w:rPr>
            </w:pPr>
          </w:p>
        </w:tc>
        <w:tc>
          <w:tcPr>
            <w:tcW w:w="502" w:type="pct"/>
            <w:gridSpan w:val="2"/>
            <w:shd w:val="clear" w:color="auto" w:fill="auto"/>
          </w:tcPr>
          <w:p w14:paraId="2D23261D" w14:textId="77777777" w:rsidR="00947E27" w:rsidRPr="00AF29A1" w:rsidRDefault="00947E27" w:rsidP="00AF29A1">
            <w:pPr>
              <w:spacing w:before="60" w:after="60"/>
              <w:rPr>
                <w:rFonts w:cs="Arial"/>
                <w:sz w:val="20"/>
                <w:szCs w:val="20"/>
              </w:rPr>
            </w:pPr>
            <w:r w:rsidRPr="00AF29A1">
              <w:rPr>
                <w:rFonts w:cs="Arial"/>
                <w:sz w:val="20"/>
                <w:szCs w:val="20"/>
              </w:rPr>
              <w:t>Améliorer la performance du secteur pastoral</w:t>
            </w:r>
          </w:p>
        </w:tc>
        <w:tc>
          <w:tcPr>
            <w:tcW w:w="1002" w:type="pct"/>
            <w:shd w:val="clear" w:color="auto" w:fill="auto"/>
          </w:tcPr>
          <w:p w14:paraId="3879FF07" w14:textId="77777777" w:rsidR="00947E27" w:rsidRPr="00AF29A1" w:rsidRDefault="00947E27" w:rsidP="00AF29A1">
            <w:pPr>
              <w:spacing w:before="60" w:after="60"/>
              <w:rPr>
                <w:rFonts w:cs="Arial"/>
                <w:sz w:val="20"/>
                <w:szCs w:val="20"/>
              </w:rPr>
            </w:pPr>
            <w:r w:rsidRPr="00AF29A1">
              <w:rPr>
                <w:rFonts w:cs="Arial"/>
                <w:sz w:val="20"/>
                <w:szCs w:val="20"/>
              </w:rPr>
              <w:t>Organisation de séances de vaccination des animaux</w:t>
            </w:r>
          </w:p>
        </w:tc>
        <w:tc>
          <w:tcPr>
            <w:tcW w:w="426" w:type="pct"/>
            <w:shd w:val="clear" w:color="auto" w:fill="auto"/>
          </w:tcPr>
          <w:p w14:paraId="3B3976E0" w14:textId="77777777" w:rsidR="00947E27" w:rsidRPr="00AF29A1" w:rsidRDefault="00D069CB" w:rsidP="00AF29A1">
            <w:pPr>
              <w:spacing w:before="60" w:after="60"/>
              <w:rPr>
                <w:rFonts w:cs="Arial"/>
                <w:sz w:val="20"/>
                <w:szCs w:val="20"/>
              </w:rPr>
            </w:pPr>
            <w:r w:rsidRPr="00AF29A1">
              <w:rPr>
                <w:rFonts w:cs="Arial"/>
                <w:sz w:val="20"/>
                <w:szCs w:val="20"/>
              </w:rPr>
              <w:t>Séance</w:t>
            </w:r>
          </w:p>
        </w:tc>
        <w:tc>
          <w:tcPr>
            <w:tcW w:w="400" w:type="pct"/>
            <w:shd w:val="clear" w:color="auto" w:fill="auto"/>
          </w:tcPr>
          <w:p w14:paraId="26924638" w14:textId="77777777" w:rsidR="00947E27" w:rsidRPr="00AF29A1" w:rsidRDefault="00947E27" w:rsidP="00AF29A1">
            <w:pPr>
              <w:spacing w:before="60" w:after="60"/>
              <w:rPr>
                <w:rFonts w:cs="Arial"/>
                <w:sz w:val="20"/>
                <w:szCs w:val="20"/>
              </w:rPr>
            </w:pPr>
            <w:r w:rsidRPr="00AF29A1">
              <w:rPr>
                <w:rFonts w:cs="Arial"/>
                <w:sz w:val="20"/>
                <w:szCs w:val="20"/>
              </w:rPr>
              <w:t>3</w:t>
            </w:r>
          </w:p>
        </w:tc>
        <w:tc>
          <w:tcPr>
            <w:tcW w:w="1127" w:type="pct"/>
            <w:shd w:val="clear" w:color="auto" w:fill="auto"/>
          </w:tcPr>
          <w:p w14:paraId="549C99D3" w14:textId="77777777" w:rsidR="00947E27" w:rsidRPr="00AF29A1" w:rsidRDefault="00082C75" w:rsidP="00AF29A1">
            <w:pPr>
              <w:spacing w:before="60" w:after="60"/>
              <w:rPr>
                <w:rFonts w:cs="Arial"/>
                <w:sz w:val="20"/>
                <w:szCs w:val="20"/>
              </w:rPr>
            </w:pPr>
            <w:proofErr w:type="spellStart"/>
            <w:r w:rsidRPr="00AF29A1">
              <w:rPr>
                <w:rFonts w:cs="Arial"/>
                <w:sz w:val="20"/>
                <w:szCs w:val="20"/>
              </w:rPr>
              <w:t>Sabon</w:t>
            </w:r>
            <w:proofErr w:type="spellEnd"/>
            <w:r w:rsidRPr="00AF29A1">
              <w:rPr>
                <w:rFonts w:cs="Arial"/>
                <w:sz w:val="20"/>
                <w:szCs w:val="20"/>
              </w:rPr>
              <w:t xml:space="preserve"> </w:t>
            </w:r>
            <w:proofErr w:type="spellStart"/>
            <w:r w:rsidR="00D069CB" w:rsidRPr="00AF29A1">
              <w:rPr>
                <w:rFonts w:cs="Arial"/>
                <w:sz w:val="20"/>
                <w:szCs w:val="20"/>
              </w:rPr>
              <w:t>Birni</w:t>
            </w:r>
            <w:proofErr w:type="spellEnd"/>
            <w:r w:rsidRPr="00AF29A1">
              <w:rPr>
                <w:rFonts w:cs="Arial"/>
                <w:sz w:val="20"/>
                <w:szCs w:val="20"/>
              </w:rPr>
              <w:t xml:space="preserve">, Tounouga, </w:t>
            </w:r>
            <w:proofErr w:type="spellStart"/>
            <w:r w:rsidRPr="00AF29A1">
              <w:rPr>
                <w:rFonts w:cs="Arial"/>
                <w:sz w:val="20"/>
                <w:szCs w:val="20"/>
              </w:rPr>
              <w:t>Dollé</w:t>
            </w:r>
            <w:proofErr w:type="spellEnd"/>
          </w:p>
        </w:tc>
        <w:tc>
          <w:tcPr>
            <w:tcW w:w="507" w:type="pct"/>
            <w:gridSpan w:val="2"/>
          </w:tcPr>
          <w:p w14:paraId="16C6186F" w14:textId="77777777" w:rsidR="00947E27" w:rsidRPr="00AF29A1" w:rsidRDefault="00082C75" w:rsidP="00AF29A1">
            <w:pPr>
              <w:spacing w:before="60" w:after="60"/>
              <w:rPr>
                <w:rFonts w:cs="Arial"/>
                <w:sz w:val="20"/>
                <w:szCs w:val="20"/>
              </w:rPr>
            </w:pPr>
            <w:r w:rsidRPr="00AF29A1">
              <w:rPr>
                <w:rFonts w:cs="Arial"/>
                <w:sz w:val="20"/>
                <w:szCs w:val="20"/>
              </w:rPr>
              <w:t>1</w:t>
            </w:r>
          </w:p>
        </w:tc>
        <w:tc>
          <w:tcPr>
            <w:tcW w:w="468" w:type="pct"/>
          </w:tcPr>
          <w:p w14:paraId="48A41990" w14:textId="77777777" w:rsidR="00947E27" w:rsidRPr="00AF29A1" w:rsidRDefault="00082C75" w:rsidP="00AF29A1">
            <w:pPr>
              <w:spacing w:before="60" w:after="60"/>
              <w:rPr>
                <w:rFonts w:cs="Arial"/>
                <w:sz w:val="20"/>
                <w:szCs w:val="20"/>
              </w:rPr>
            </w:pPr>
            <w:r w:rsidRPr="00AF29A1">
              <w:rPr>
                <w:rFonts w:cs="Arial"/>
                <w:sz w:val="20"/>
                <w:szCs w:val="20"/>
              </w:rPr>
              <w:t>2</w:t>
            </w:r>
          </w:p>
        </w:tc>
      </w:tr>
      <w:tr w:rsidR="00947E27" w:rsidRPr="0097152D" w14:paraId="6DEDD870" w14:textId="77777777" w:rsidTr="009D65CD">
        <w:tc>
          <w:tcPr>
            <w:tcW w:w="5000" w:type="pct"/>
            <w:gridSpan w:val="11"/>
            <w:shd w:val="clear" w:color="auto" w:fill="FDE9D9"/>
          </w:tcPr>
          <w:p w14:paraId="6AF5ACAA" w14:textId="77777777" w:rsidR="00947E27" w:rsidRPr="00AF29A1" w:rsidRDefault="00947E27" w:rsidP="00AF29A1">
            <w:pPr>
              <w:spacing w:before="60" w:after="60"/>
              <w:rPr>
                <w:rFonts w:cs="Arial"/>
                <w:sz w:val="20"/>
                <w:szCs w:val="20"/>
              </w:rPr>
            </w:pPr>
            <w:r w:rsidRPr="00AF29A1">
              <w:rPr>
                <w:rFonts w:cs="Arial"/>
                <w:sz w:val="20"/>
                <w:szCs w:val="20"/>
              </w:rPr>
              <w:br w:type="page"/>
            </w:r>
            <w:r w:rsidRPr="00AF29A1">
              <w:rPr>
                <w:rFonts w:cs="Arial"/>
                <w:b/>
                <w:caps/>
                <w:sz w:val="20"/>
                <w:szCs w:val="20"/>
              </w:rPr>
              <w:t>Axe 2</w:t>
            </w:r>
            <w:r w:rsidR="00D069CB" w:rsidRPr="00AF29A1">
              <w:rPr>
                <w:rFonts w:cs="Arial"/>
                <w:b/>
                <w:caps/>
                <w:sz w:val="20"/>
                <w:szCs w:val="20"/>
              </w:rPr>
              <w:t xml:space="preserve"> </w:t>
            </w:r>
            <w:r w:rsidRPr="00AF29A1">
              <w:rPr>
                <w:rFonts w:cs="Arial"/>
                <w:b/>
                <w:caps/>
                <w:sz w:val="20"/>
                <w:szCs w:val="20"/>
              </w:rPr>
              <w:t xml:space="preserve">: </w:t>
            </w:r>
            <w:r w:rsidRPr="00AF29A1">
              <w:rPr>
                <w:rFonts w:cs="Arial"/>
                <w:b/>
                <w:i/>
                <w:iCs/>
                <w:sz w:val="20"/>
                <w:szCs w:val="20"/>
              </w:rPr>
              <w:t>Promotion d’un développement social inclusif et harmonieux Promotion d’un développement social inclusif et harmonieux</w:t>
            </w:r>
          </w:p>
        </w:tc>
      </w:tr>
      <w:tr w:rsidR="00F16622" w:rsidRPr="0097152D" w14:paraId="62D2E456" w14:textId="77777777" w:rsidTr="00B873AE">
        <w:trPr>
          <w:gridAfter w:val="1"/>
          <w:wAfter w:w="3" w:type="pct"/>
        </w:trPr>
        <w:tc>
          <w:tcPr>
            <w:tcW w:w="565" w:type="pct"/>
            <w:vMerge w:val="restart"/>
            <w:shd w:val="clear" w:color="auto" w:fill="auto"/>
          </w:tcPr>
          <w:p w14:paraId="58952311" w14:textId="77777777" w:rsidR="007056BE" w:rsidRPr="00AF29A1" w:rsidRDefault="007056BE" w:rsidP="00AF29A1">
            <w:pPr>
              <w:spacing w:before="60" w:after="60"/>
              <w:rPr>
                <w:rFonts w:cs="Arial"/>
                <w:sz w:val="20"/>
                <w:szCs w:val="20"/>
              </w:rPr>
            </w:pPr>
            <w:r w:rsidRPr="00AF29A1">
              <w:rPr>
                <w:rFonts w:cs="Arial"/>
                <w:sz w:val="20"/>
                <w:szCs w:val="20"/>
              </w:rPr>
              <w:br w:type="page"/>
              <w:t>Les conditions d’accès des populations aux services sociaux de base sont améliorées</w:t>
            </w:r>
          </w:p>
        </w:tc>
        <w:tc>
          <w:tcPr>
            <w:tcW w:w="464" w:type="pct"/>
            <w:vMerge w:val="restart"/>
            <w:shd w:val="clear" w:color="auto" w:fill="auto"/>
          </w:tcPr>
          <w:p w14:paraId="6C6F300B" w14:textId="77777777" w:rsidR="007056BE" w:rsidRPr="00AF29A1" w:rsidRDefault="007056BE" w:rsidP="00AF29A1">
            <w:pPr>
              <w:spacing w:before="60" w:after="60"/>
              <w:rPr>
                <w:rFonts w:cs="Arial"/>
                <w:sz w:val="20"/>
                <w:szCs w:val="20"/>
              </w:rPr>
            </w:pPr>
            <w:r w:rsidRPr="00AF29A1">
              <w:rPr>
                <w:rFonts w:cs="Arial"/>
                <w:sz w:val="20"/>
                <w:szCs w:val="20"/>
              </w:rPr>
              <w:t>Améliorer les performances du système éducatif</w:t>
            </w:r>
          </w:p>
        </w:tc>
        <w:tc>
          <w:tcPr>
            <w:tcW w:w="1040" w:type="pct"/>
            <w:gridSpan w:val="2"/>
            <w:shd w:val="clear" w:color="auto" w:fill="auto"/>
          </w:tcPr>
          <w:p w14:paraId="00931348" w14:textId="77777777" w:rsidR="007056BE" w:rsidRPr="00AF29A1" w:rsidRDefault="007056BE" w:rsidP="00AF29A1">
            <w:pPr>
              <w:spacing w:before="60" w:after="60"/>
              <w:rPr>
                <w:rFonts w:cs="Arial"/>
                <w:sz w:val="20"/>
                <w:szCs w:val="20"/>
              </w:rPr>
            </w:pPr>
            <w:r w:rsidRPr="00AF29A1">
              <w:rPr>
                <w:rFonts w:cs="Arial"/>
                <w:sz w:val="20"/>
                <w:szCs w:val="20"/>
              </w:rPr>
              <w:t xml:space="preserve">Tenu </w:t>
            </w:r>
            <w:r w:rsidR="00D069CB" w:rsidRPr="00AF29A1">
              <w:rPr>
                <w:rFonts w:cs="Arial"/>
                <w:sz w:val="20"/>
                <w:szCs w:val="20"/>
              </w:rPr>
              <w:t>régulière</w:t>
            </w:r>
            <w:r w:rsidRPr="00AF29A1">
              <w:rPr>
                <w:rFonts w:cs="Arial"/>
                <w:sz w:val="20"/>
                <w:szCs w:val="20"/>
              </w:rPr>
              <w:t xml:space="preserve"> des CAPED</w:t>
            </w:r>
          </w:p>
        </w:tc>
        <w:tc>
          <w:tcPr>
            <w:tcW w:w="426" w:type="pct"/>
            <w:shd w:val="clear" w:color="auto" w:fill="auto"/>
          </w:tcPr>
          <w:p w14:paraId="2557593F" w14:textId="77777777" w:rsidR="007056BE" w:rsidRPr="00AF29A1" w:rsidRDefault="007056BE" w:rsidP="00AF29A1">
            <w:pPr>
              <w:spacing w:before="60" w:after="60"/>
              <w:rPr>
                <w:rFonts w:cs="Arial"/>
                <w:sz w:val="20"/>
                <w:szCs w:val="20"/>
              </w:rPr>
            </w:pPr>
            <w:r w:rsidRPr="00AF29A1">
              <w:rPr>
                <w:rFonts w:cs="Arial"/>
                <w:sz w:val="20"/>
                <w:szCs w:val="20"/>
              </w:rPr>
              <w:t>CAPED</w:t>
            </w:r>
          </w:p>
        </w:tc>
        <w:tc>
          <w:tcPr>
            <w:tcW w:w="400" w:type="pct"/>
            <w:shd w:val="clear" w:color="auto" w:fill="auto"/>
          </w:tcPr>
          <w:p w14:paraId="2307802F" w14:textId="77777777" w:rsidR="007056BE" w:rsidRPr="00AF29A1" w:rsidRDefault="007056BE" w:rsidP="00AF29A1">
            <w:pPr>
              <w:spacing w:before="60" w:after="60"/>
              <w:rPr>
                <w:rFonts w:cs="Arial"/>
                <w:sz w:val="20"/>
                <w:szCs w:val="20"/>
              </w:rPr>
            </w:pPr>
            <w:r w:rsidRPr="00AF29A1">
              <w:rPr>
                <w:rFonts w:cs="Arial"/>
                <w:sz w:val="20"/>
                <w:szCs w:val="20"/>
              </w:rPr>
              <w:t>4</w:t>
            </w:r>
          </w:p>
        </w:tc>
        <w:tc>
          <w:tcPr>
            <w:tcW w:w="1127" w:type="pct"/>
            <w:shd w:val="clear" w:color="auto" w:fill="auto"/>
          </w:tcPr>
          <w:p w14:paraId="71CD5630" w14:textId="77777777" w:rsidR="007056BE" w:rsidRPr="00AF29A1" w:rsidRDefault="00082C75" w:rsidP="00AF29A1">
            <w:pPr>
              <w:spacing w:before="60" w:after="60"/>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w:t>
            </w:r>
            <w:proofErr w:type="spellStart"/>
            <w:r w:rsidRPr="00AF29A1">
              <w:rPr>
                <w:rFonts w:cs="Arial"/>
                <w:sz w:val="20"/>
                <w:szCs w:val="20"/>
              </w:rPr>
              <w:t>Sabon</w:t>
            </w:r>
            <w:proofErr w:type="spellEnd"/>
            <w:r w:rsidRPr="00AF29A1">
              <w:rPr>
                <w:rFonts w:cs="Arial"/>
                <w:sz w:val="20"/>
                <w:szCs w:val="20"/>
              </w:rPr>
              <w:t xml:space="preserve"> </w:t>
            </w:r>
            <w:proofErr w:type="spellStart"/>
            <w:r w:rsidR="00D069CB" w:rsidRPr="00AF29A1">
              <w:rPr>
                <w:rFonts w:cs="Arial"/>
                <w:sz w:val="20"/>
                <w:szCs w:val="20"/>
              </w:rPr>
              <w:t>Birni</w:t>
            </w:r>
            <w:proofErr w:type="spellEnd"/>
            <w:r w:rsidRPr="00AF29A1">
              <w:rPr>
                <w:rFonts w:cs="Arial"/>
                <w:sz w:val="20"/>
                <w:szCs w:val="20"/>
              </w:rPr>
              <w:t xml:space="preserve">, Tounouga, </w:t>
            </w:r>
            <w:proofErr w:type="spellStart"/>
            <w:r w:rsidRPr="00AF29A1">
              <w:rPr>
                <w:rFonts w:cs="Arial"/>
                <w:sz w:val="20"/>
                <w:szCs w:val="20"/>
              </w:rPr>
              <w:t>Dollé</w:t>
            </w:r>
            <w:proofErr w:type="spellEnd"/>
          </w:p>
        </w:tc>
        <w:tc>
          <w:tcPr>
            <w:tcW w:w="507" w:type="pct"/>
            <w:gridSpan w:val="2"/>
          </w:tcPr>
          <w:p w14:paraId="6D706017" w14:textId="77777777" w:rsidR="007056BE" w:rsidRPr="00AF29A1" w:rsidRDefault="00082C75" w:rsidP="00AF29A1">
            <w:pPr>
              <w:spacing w:before="60" w:after="60"/>
              <w:rPr>
                <w:rFonts w:eastAsia="Calibri" w:cs="Arial"/>
                <w:sz w:val="20"/>
                <w:szCs w:val="20"/>
              </w:rPr>
            </w:pPr>
            <w:r w:rsidRPr="00AF29A1">
              <w:rPr>
                <w:rFonts w:eastAsia="Calibri" w:cs="Arial"/>
                <w:sz w:val="20"/>
                <w:szCs w:val="20"/>
              </w:rPr>
              <w:t>2</w:t>
            </w:r>
          </w:p>
        </w:tc>
        <w:tc>
          <w:tcPr>
            <w:tcW w:w="468" w:type="pct"/>
          </w:tcPr>
          <w:p w14:paraId="0B234320" w14:textId="77777777" w:rsidR="007056BE" w:rsidRPr="00AF29A1" w:rsidRDefault="00082C75" w:rsidP="00AF29A1">
            <w:pPr>
              <w:spacing w:before="60" w:after="60"/>
              <w:rPr>
                <w:rFonts w:cs="Arial"/>
                <w:sz w:val="20"/>
                <w:szCs w:val="20"/>
              </w:rPr>
            </w:pPr>
            <w:r w:rsidRPr="00AF29A1">
              <w:rPr>
                <w:rFonts w:cs="Arial"/>
                <w:sz w:val="20"/>
                <w:szCs w:val="20"/>
              </w:rPr>
              <w:t>2</w:t>
            </w:r>
          </w:p>
        </w:tc>
      </w:tr>
      <w:tr w:rsidR="00F16622" w:rsidRPr="0097152D" w14:paraId="4BF5D184" w14:textId="77777777" w:rsidTr="00B873AE">
        <w:trPr>
          <w:gridAfter w:val="1"/>
          <w:wAfter w:w="3" w:type="pct"/>
        </w:trPr>
        <w:tc>
          <w:tcPr>
            <w:tcW w:w="565" w:type="pct"/>
            <w:vMerge/>
            <w:shd w:val="clear" w:color="auto" w:fill="auto"/>
          </w:tcPr>
          <w:p w14:paraId="4F8E9C8B" w14:textId="77777777" w:rsidR="007056BE" w:rsidRPr="00AF29A1" w:rsidRDefault="007056BE" w:rsidP="000A69D2">
            <w:pPr>
              <w:spacing w:before="60" w:after="60"/>
              <w:rPr>
                <w:rFonts w:cs="Arial"/>
                <w:sz w:val="20"/>
                <w:szCs w:val="20"/>
              </w:rPr>
            </w:pPr>
          </w:p>
        </w:tc>
        <w:tc>
          <w:tcPr>
            <w:tcW w:w="464" w:type="pct"/>
            <w:vMerge/>
            <w:shd w:val="clear" w:color="auto" w:fill="auto"/>
          </w:tcPr>
          <w:p w14:paraId="2D187084"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1DA140A3" w14:textId="77777777" w:rsidR="007056BE" w:rsidRPr="00AF29A1" w:rsidDel="00947E27" w:rsidRDefault="007056BE" w:rsidP="00AF29A1">
            <w:pPr>
              <w:spacing w:before="60" w:after="60"/>
              <w:rPr>
                <w:rFonts w:cs="Arial"/>
                <w:sz w:val="20"/>
                <w:szCs w:val="20"/>
              </w:rPr>
            </w:pPr>
            <w:r w:rsidRPr="00AF29A1">
              <w:rPr>
                <w:rFonts w:cs="Arial"/>
                <w:sz w:val="20"/>
                <w:szCs w:val="20"/>
              </w:rPr>
              <w:t xml:space="preserve">Doter les élèves </w:t>
            </w:r>
            <w:r w:rsidR="005C5351" w:rsidRPr="00AF29A1">
              <w:rPr>
                <w:rFonts w:cs="Arial"/>
                <w:sz w:val="20"/>
                <w:szCs w:val="20"/>
              </w:rPr>
              <w:t>en manuel</w:t>
            </w:r>
            <w:r w:rsidRPr="00AF29A1">
              <w:rPr>
                <w:rFonts w:cs="Arial"/>
                <w:sz w:val="20"/>
                <w:szCs w:val="20"/>
              </w:rPr>
              <w:t xml:space="preserve"> scolaires </w:t>
            </w:r>
          </w:p>
        </w:tc>
        <w:tc>
          <w:tcPr>
            <w:tcW w:w="426" w:type="pct"/>
            <w:shd w:val="clear" w:color="auto" w:fill="auto"/>
          </w:tcPr>
          <w:p w14:paraId="4E396808" w14:textId="77777777" w:rsidR="007056BE" w:rsidRPr="00AF29A1" w:rsidDel="00947E27" w:rsidRDefault="007056BE" w:rsidP="00AF29A1">
            <w:pPr>
              <w:spacing w:before="60" w:after="60"/>
              <w:rPr>
                <w:rFonts w:cs="Arial"/>
                <w:sz w:val="20"/>
                <w:szCs w:val="20"/>
              </w:rPr>
            </w:pPr>
            <w:r w:rsidRPr="00AF29A1">
              <w:rPr>
                <w:rFonts w:cs="Arial"/>
                <w:sz w:val="20"/>
                <w:szCs w:val="20"/>
              </w:rPr>
              <w:t xml:space="preserve">Livres </w:t>
            </w:r>
          </w:p>
        </w:tc>
        <w:tc>
          <w:tcPr>
            <w:tcW w:w="400" w:type="pct"/>
            <w:shd w:val="clear" w:color="auto" w:fill="auto"/>
          </w:tcPr>
          <w:p w14:paraId="0B58EB4D" w14:textId="77777777" w:rsidR="007056BE" w:rsidRPr="00AF29A1" w:rsidDel="00947E27" w:rsidRDefault="007056BE" w:rsidP="00AF29A1">
            <w:pPr>
              <w:spacing w:before="60" w:after="60"/>
              <w:rPr>
                <w:rFonts w:cs="Arial"/>
                <w:sz w:val="20"/>
                <w:szCs w:val="20"/>
              </w:rPr>
            </w:pPr>
            <w:r w:rsidRPr="00AF29A1">
              <w:rPr>
                <w:rFonts w:cs="Arial"/>
                <w:sz w:val="20"/>
                <w:szCs w:val="20"/>
              </w:rPr>
              <w:t>5000</w:t>
            </w:r>
          </w:p>
        </w:tc>
        <w:tc>
          <w:tcPr>
            <w:tcW w:w="1127" w:type="pct"/>
            <w:shd w:val="clear" w:color="auto" w:fill="auto"/>
          </w:tcPr>
          <w:p w14:paraId="6D47AE21" w14:textId="77777777" w:rsidR="007056BE" w:rsidRPr="00AF29A1" w:rsidRDefault="00082C75" w:rsidP="00AF29A1">
            <w:pPr>
              <w:spacing w:before="60" w:after="60"/>
              <w:rPr>
                <w:rFonts w:cs="Arial"/>
                <w:sz w:val="20"/>
                <w:szCs w:val="20"/>
              </w:rPr>
            </w:pPr>
            <w:r w:rsidRPr="00AF29A1">
              <w:rPr>
                <w:rFonts w:cs="Arial"/>
                <w:sz w:val="20"/>
                <w:szCs w:val="20"/>
              </w:rPr>
              <w:t>Espace communal (tous les villages)</w:t>
            </w:r>
          </w:p>
        </w:tc>
        <w:tc>
          <w:tcPr>
            <w:tcW w:w="507" w:type="pct"/>
            <w:gridSpan w:val="2"/>
          </w:tcPr>
          <w:p w14:paraId="71F01AED" w14:textId="77777777" w:rsidR="007056BE" w:rsidRPr="00AF29A1" w:rsidDel="00947E27" w:rsidRDefault="007056BE" w:rsidP="000A69D2">
            <w:pPr>
              <w:spacing w:before="60" w:after="60"/>
              <w:rPr>
                <w:rFonts w:eastAsia="Calibri" w:cs="Arial"/>
                <w:sz w:val="20"/>
                <w:szCs w:val="20"/>
              </w:rPr>
            </w:pPr>
          </w:p>
        </w:tc>
        <w:tc>
          <w:tcPr>
            <w:tcW w:w="468" w:type="pct"/>
          </w:tcPr>
          <w:p w14:paraId="2345E884" w14:textId="77777777" w:rsidR="007056BE" w:rsidRPr="00AF29A1" w:rsidRDefault="007056BE" w:rsidP="000A69D2">
            <w:pPr>
              <w:spacing w:before="60" w:after="60"/>
              <w:rPr>
                <w:rFonts w:cs="Arial"/>
                <w:sz w:val="20"/>
                <w:szCs w:val="20"/>
              </w:rPr>
            </w:pPr>
          </w:p>
        </w:tc>
      </w:tr>
      <w:tr w:rsidR="00F16622" w:rsidRPr="0097152D" w14:paraId="036D1223" w14:textId="77777777" w:rsidTr="00B873AE">
        <w:trPr>
          <w:gridAfter w:val="1"/>
          <w:wAfter w:w="3" w:type="pct"/>
        </w:trPr>
        <w:tc>
          <w:tcPr>
            <w:tcW w:w="565" w:type="pct"/>
            <w:vMerge/>
            <w:shd w:val="clear" w:color="auto" w:fill="auto"/>
          </w:tcPr>
          <w:p w14:paraId="30738C52" w14:textId="77777777" w:rsidR="007056BE" w:rsidRPr="00AF29A1" w:rsidRDefault="007056BE" w:rsidP="000A69D2">
            <w:pPr>
              <w:spacing w:before="60" w:after="60"/>
              <w:rPr>
                <w:rFonts w:cs="Arial"/>
                <w:sz w:val="20"/>
                <w:szCs w:val="20"/>
              </w:rPr>
            </w:pPr>
          </w:p>
        </w:tc>
        <w:tc>
          <w:tcPr>
            <w:tcW w:w="464" w:type="pct"/>
            <w:vMerge/>
            <w:shd w:val="clear" w:color="auto" w:fill="auto"/>
          </w:tcPr>
          <w:p w14:paraId="5BDAF7AF"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7A5CE2DE" w14:textId="77777777" w:rsidR="007056BE" w:rsidRPr="00AF29A1" w:rsidRDefault="007056BE" w:rsidP="00AF29A1">
            <w:pPr>
              <w:spacing w:before="60" w:after="60"/>
              <w:rPr>
                <w:rFonts w:cs="Arial"/>
                <w:sz w:val="20"/>
                <w:szCs w:val="20"/>
              </w:rPr>
            </w:pPr>
            <w:r w:rsidRPr="00AF29A1">
              <w:rPr>
                <w:rFonts w:cs="Arial"/>
                <w:sz w:val="20"/>
                <w:szCs w:val="20"/>
              </w:rPr>
              <w:t>Sensibil</w:t>
            </w:r>
            <w:r w:rsidR="00082C75" w:rsidRPr="00AF29A1">
              <w:rPr>
                <w:rFonts w:cs="Arial"/>
                <w:sz w:val="20"/>
                <w:szCs w:val="20"/>
              </w:rPr>
              <w:t>i</w:t>
            </w:r>
            <w:r w:rsidRPr="00AF29A1">
              <w:rPr>
                <w:rFonts w:cs="Arial"/>
                <w:sz w:val="20"/>
                <w:szCs w:val="20"/>
              </w:rPr>
              <w:t>sation des populations sur la scolarisation de la jeune fille et son maintien à l’école</w:t>
            </w:r>
          </w:p>
        </w:tc>
        <w:tc>
          <w:tcPr>
            <w:tcW w:w="426" w:type="pct"/>
            <w:shd w:val="clear" w:color="auto" w:fill="auto"/>
          </w:tcPr>
          <w:p w14:paraId="587846DF" w14:textId="77777777" w:rsidR="007056BE" w:rsidRPr="00AF29A1" w:rsidRDefault="007056BE" w:rsidP="00AF29A1">
            <w:pPr>
              <w:spacing w:before="60" w:after="60"/>
              <w:rPr>
                <w:rFonts w:cs="Arial"/>
                <w:sz w:val="20"/>
                <w:szCs w:val="20"/>
              </w:rPr>
            </w:pPr>
            <w:r w:rsidRPr="00AF29A1">
              <w:rPr>
                <w:rFonts w:cs="Arial"/>
                <w:sz w:val="20"/>
                <w:szCs w:val="20"/>
              </w:rPr>
              <w:t>Séances</w:t>
            </w:r>
          </w:p>
        </w:tc>
        <w:tc>
          <w:tcPr>
            <w:tcW w:w="400" w:type="pct"/>
            <w:shd w:val="clear" w:color="auto" w:fill="auto"/>
          </w:tcPr>
          <w:p w14:paraId="1943CC54" w14:textId="77777777" w:rsidR="007056BE" w:rsidRPr="00AF29A1" w:rsidRDefault="007056BE" w:rsidP="00AF29A1">
            <w:pPr>
              <w:spacing w:before="60" w:after="60"/>
              <w:rPr>
                <w:rFonts w:cs="Arial"/>
                <w:sz w:val="20"/>
                <w:szCs w:val="20"/>
              </w:rPr>
            </w:pPr>
            <w:r w:rsidRPr="00AF29A1">
              <w:rPr>
                <w:rFonts w:cs="Arial"/>
                <w:sz w:val="20"/>
                <w:szCs w:val="20"/>
              </w:rPr>
              <w:t>2</w:t>
            </w:r>
          </w:p>
        </w:tc>
        <w:tc>
          <w:tcPr>
            <w:tcW w:w="1127" w:type="pct"/>
            <w:shd w:val="clear" w:color="auto" w:fill="auto"/>
          </w:tcPr>
          <w:p w14:paraId="59027AE5" w14:textId="77777777" w:rsidR="007056BE" w:rsidRPr="00AF29A1" w:rsidRDefault="00082C75" w:rsidP="00AF29A1">
            <w:pPr>
              <w:spacing w:before="60" w:after="60"/>
              <w:rPr>
                <w:rFonts w:cs="Arial"/>
                <w:sz w:val="20"/>
                <w:szCs w:val="20"/>
              </w:rPr>
            </w:pPr>
            <w:r w:rsidRPr="00AF29A1">
              <w:rPr>
                <w:rFonts w:cs="Arial"/>
                <w:sz w:val="20"/>
                <w:szCs w:val="20"/>
              </w:rPr>
              <w:t xml:space="preserve">Tounouga, </w:t>
            </w:r>
            <w:proofErr w:type="spellStart"/>
            <w:r w:rsidRPr="00AF29A1">
              <w:rPr>
                <w:rFonts w:cs="Arial"/>
                <w:sz w:val="20"/>
                <w:szCs w:val="20"/>
              </w:rPr>
              <w:t>Sabon</w:t>
            </w:r>
            <w:proofErr w:type="spellEnd"/>
            <w:r w:rsidRPr="00AF29A1">
              <w:rPr>
                <w:rFonts w:cs="Arial"/>
                <w:sz w:val="20"/>
                <w:szCs w:val="20"/>
              </w:rPr>
              <w:t xml:space="preserve"> </w:t>
            </w:r>
            <w:proofErr w:type="spellStart"/>
            <w:r w:rsidR="00D069CB" w:rsidRPr="00AF29A1">
              <w:rPr>
                <w:rFonts w:cs="Arial"/>
                <w:sz w:val="20"/>
                <w:szCs w:val="20"/>
              </w:rPr>
              <w:t>Birni</w:t>
            </w:r>
            <w:proofErr w:type="spellEnd"/>
          </w:p>
        </w:tc>
        <w:tc>
          <w:tcPr>
            <w:tcW w:w="507" w:type="pct"/>
            <w:gridSpan w:val="2"/>
          </w:tcPr>
          <w:p w14:paraId="4F318EDD" w14:textId="77777777" w:rsidR="007056BE" w:rsidRPr="00AF29A1" w:rsidDel="00947E27" w:rsidRDefault="00082C75" w:rsidP="00AF29A1">
            <w:pPr>
              <w:spacing w:before="60" w:after="60"/>
              <w:rPr>
                <w:rFonts w:eastAsia="Calibri" w:cs="Arial"/>
                <w:sz w:val="20"/>
                <w:szCs w:val="20"/>
              </w:rPr>
            </w:pPr>
            <w:r w:rsidRPr="00AF29A1">
              <w:rPr>
                <w:rFonts w:eastAsia="Calibri" w:cs="Arial"/>
                <w:sz w:val="20"/>
                <w:szCs w:val="20"/>
              </w:rPr>
              <w:t>1</w:t>
            </w:r>
          </w:p>
        </w:tc>
        <w:tc>
          <w:tcPr>
            <w:tcW w:w="468" w:type="pct"/>
          </w:tcPr>
          <w:p w14:paraId="3B428ECD" w14:textId="77777777" w:rsidR="007056BE" w:rsidRPr="00AF29A1" w:rsidRDefault="00082C75" w:rsidP="00AF29A1">
            <w:pPr>
              <w:spacing w:before="60" w:after="60"/>
              <w:rPr>
                <w:rFonts w:cs="Arial"/>
                <w:sz w:val="20"/>
                <w:szCs w:val="20"/>
              </w:rPr>
            </w:pPr>
            <w:r w:rsidRPr="00AF29A1">
              <w:rPr>
                <w:rFonts w:cs="Arial"/>
                <w:sz w:val="20"/>
                <w:szCs w:val="20"/>
              </w:rPr>
              <w:t>1</w:t>
            </w:r>
          </w:p>
        </w:tc>
      </w:tr>
      <w:tr w:rsidR="00F16622" w:rsidRPr="0097152D" w14:paraId="7BA61717" w14:textId="77777777" w:rsidTr="00B873AE">
        <w:trPr>
          <w:gridAfter w:val="1"/>
          <w:wAfter w:w="3" w:type="pct"/>
        </w:trPr>
        <w:tc>
          <w:tcPr>
            <w:tcW w:w="565" w:type="pct"/>
            <w:vMerge/>
            <w:shd w:val="clear" w:color="auto" w:fill="auto"/>
          </w:tcPr>
          <w:p w14:paraId="0A5D7D05" w14:textId="77777777" w:rsidR="007056BE" w:rsidRPr="00AF29A1" w:rsidRDefault="007056BE" w:rsidP="000A69D2">
            <w:pPr>
              <w:spacing w:before="60" w:after="60"/>
              <w:rPr>
                <w:rFonts w:cs="Arial"/>
                <w:sz w:val="20"/>
                <w:szCs w:val="20"/>
              </w:rPr>
            </w:pPr>
          </w:p>
        </w:tc>
        <w:tc>
          <w:tcPr>
            <w:tcW w:w="464" w:type="pct"/>
            <w:vMerge/>
            <w:shd w:val="clear" w:color="auto" w:fill="auto"/>
          </w:tcPr>
          <w:p w14:paraId="3F91D40D"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5880C925" w14:textId="77777777" w:rsidR="007056BE" w:rsidRPr="00AF29A1" w:rsidRDefault="007056BE" w:rsidP="00AF29A1">
            <w:pPr>
              <w:spacing w:before="60" w:after="60"/>
              <w:rPr>
                <w:rFonts w:cs="Arial"/>
                <w:sz w:val="20"/>
                <w:szCs w:val="20"/>
              </w:rPr>
            </w:pPr>
            <w:r w:rsidRPr="00AF29A1">
              <w:rPr>
                <w:rFonts w:cs="Arial"/>
                <w:sz w:val="20"/>
                <w:szCs w:val="20"/>
              </w:rPr>
              <w:t xml:space="preserve">Création de centre d’alphabétisation </w:t>
            </w:r>
          </w:p>
        </w:tc>
        <w:tc>
          <w:tcPr>
            <w:tcW w:w="426" w:type="pct"/>
            <w:shd w:val="clear" w:color="auto" w:fill="auto"/>
          </w:tcPr>
          <w:p w14:paraId="5FB162C9" w14:textId="77777777" w:rsidR="007056BE" w:rsidRPr="00AF29A1" w:rsidRDefault="007056BE" w:rsidP="00AF29A1">
            <w:pPr>
              <w:spacing w:before="60" w:after="60"/>
              <w:rPr>
                <w:rFonts w:cs="Arial"/>
                <w:sz w:val="20"/>
                <w:szCs w:val="20"/>
              </w:rPr>
            </w:pPr>
            <w:r w:rsidRPr="00AF29A1">
              <w:rPr>
                <w:rFonts w:cs="Arial"/>
                <w:sz w:val="20"/>
                <w:szCs w:val="20"/>
              </w:rPr>
              <w:t>Centre alpha</w:t>
            </w:r>
          </w:p>
        </w:tc>
        <w:tc>
          <w:tcPr>
            <w:tcW w:w="400" w:type="pct"/>
            <w:shd w:val="clear" w:color="auto" w:fill="auto"/>
          </w:tcPr>
          <w:p w14:paraId="3327AAC3" w14:textId="77777777" w:rsidR="007056BE" w:rsidRPr="00AF29A1" w:rsidRDefault="007056BE" w:rsidP="00AF29A1">
            <w:pPr>
              <w:spacing w:before="60" w:after="60"/>
              <w:rPr>
                <w:rFonts w:cs="Arial"/>
                <w:sz w:val="20"/>
                <w:szCs w:val="20"/>
              </w:rPr>
            </w:pPr>
            <w:r w:rsidRPr="00AF29A1">
              <w:rPr>
                <w:rFonts w:cs="Arial"/>
                <w:sz w:val="20"/>
                <w:szCs w:val="20"/>
              </w:rPr>
              <w:t>10</w:t>
            </w:r>
          </w:p>
        </w:tc>
        <w:tc>
          <w:tcPr>
            <w:tcW w:w="1127" w:type="pct"/>
            <w:shd w:val="clear" w:color="auto" w:fill="auto"/>
          </w:tcPr>
          <w:p w14:paraId="13CECA57" w14:textId="77777777" w:rsidR="007056BE" w:rsidRPr="00AF29A1" w:rsidRDefault="00082C75" w:rsidP="00AF29A1">
            <w:pPr>
              <w:spacing w:before="60" w:after="60"/>
              <w:rPr>
                <w:rFonts w:cs="Arial"/>
                <w:sz w:val="20"/>
                <w:szCs w:val="20"/>
              </w:rPr>
            </w:pPr>
            <w:proofErr w:type="spellStart"/>
            <w:r w:rsidRPr="00AF29A1">
              <w:rPr>
                <w:rFonts w:cs="Arial"/>
                <w:sz w:val="20"/>
                <w:szCs w:val="20"/>
              </w:rPr>
              <w:t>Gatawani</w:t>
            </w:r>
            <w:proofErr w:type="spellEnd"/>
            <w:r w:rsidRPr="00AF29A1">
              <w:rPr>
                <w:rFonts w:cs="Arial"/>
                <w:sz w:val="20"/>
                <w:szCs w:val="20"/>
              </w:rPr>
              <w:t xml:space="preserve">, </w:t>
            </w:r>
            <w:proofErr w:type="spellStart"/>
            <w:r w:rsidRPr="00AF29A1">
              <w:rPr>
                <w:rFonts w:cs="Arial"/>
                <w:sz w:val="20"/>
                <w:szCs w:val="20"/>
              </w:rPr>
              <w:t>Sabon</w:t>
            </w:r>
            <w:proofErr w:type="spellEnd"/>
            <w:r w:rsidRPr="00AF29A1">
              <w:rPr>
                <w:rFonts w:cs="Arial"/>
                <w:sz w:val="20"/>
                <w:szCs w:val="20"/>
              </w:rPr>
              <w:t xml:space="preserve"> </w:t>
            </w:r>
            <w:proofErr w:type="spellStart"/>
            <w:r w:rsidR="00D069CB" w:rsidRPr="00AF29A1">
              <w:rPr>
                <w:rFonts w:cs="Arial"/>
                <w:sz w:val="20"/>
                <w:szCs w:val="20"/>
              </w:rPr>
              <w:t>Birni</w:t>
            </w:r>
            <w:proofErr w:type="spellEnd"/>
            <w:r w:rsidRPr="00AF29A1">
              <w:rPr>
                <w:rFonts w:cs="Arial"/>
                <w:sz w:val="20"/>
                <w:szCs w:val="20"/>
              </w:rPr>
              <w:t xml:space="preserve">, </w:t>
            </w:r>
            <w:r w:rsidR="00D069CB" w:rsidRPr="00AF29A1">
              <w:rPr>
                <w:rFonts w:cs="Arial"/>
                <w:sz w:val="20"/>
                <w:szCs w:val="20"/>
              </w:rPr>
              <w:t>Tounouga</w:t>
            </w:r>
            <w:r w:rsidRPr="00AF29A1">
              <w:rPr>
                <w:rFonts w:cs="Arial"/>
                <w:sz w:val="20"/>
                <w:szCs w:val="20"/>
              </w:rPr>
              <w:t xml:space="preserve">, </w:t>
            </w:r>
            <w:proofErr w:type="spellStart"/>
            <w:r w:rsidRPr="00AF29A1">
              <w:rPr>
                <w:rFonts w:cs="Arial"/>
                <w:sz w:val="20"/>
                <w:szCs w:val="20"/>
              </w:rPr>
              <w:t>Dollé</w:t>
            </w:r>
            <w:proofErr w:type="spellEnd"/>
          </w:p>
        </w:tc>
        <w:tc>
          <w:tcPr>
            <w:tcW w:w="507" w:type="pct"/>
            <w:gridSpan w:val="2"/>
          </w:tcPr>
          <w:p w14:paraId="7F353ABA" w14:textId="77777777" w:rsidR="007056BE" w:rsidRPr="00AF29A1" w:rsidDel="00947E27" w:rsidRDefault="00082C75" w:rsidP="00AF29A1">
            <w:pPr>
              <w:spacing w:before="60" w:after="60"/>
              <w:rPr>
                <w:rFonts w:eastAsia="Calibri" w:cs="Arial"/>
                <w:sz w:val="20"/>
                <w:szCs w:val="20"/>
              </w:rPr>
            </w:pPr>
            <w:r w:rsidRPr="00AF29A1">
              <w:rPr>
                <w:rFonts w:eastAsia="Calibri" w:cs="Arial"/>
                <w:sz w:val="20"/>
                <w:szCs w:val="20"/>
              </w:rPr>
              <w:t>5</w:t>
            </w:r>
          </w:p>
        </w:tc>
        <w:tc>
          <w:tcPr>
            <w:tcW w:w="468" w:type="pct"/>
          </w:tcPr>
          <w:p w14:paraId="381AEA95" w14:textId="77777777" w:rsidR="007056BE" w:rsidRPr="00AF29A1" w:rsidRDefault="00082C75" w:rsidP="00AF29A1">
            <w:pPr>
              <w:spacing w:before="60" w:after="60"/>
              <w:rPr>
                <w:rFonts w:cs="Arial"/>
                <w:sz w:val="20"/>
                <w:szCs w:val="20"/>
              </w:rPr>
            </w:pPr>
            <w:r w:rsidRPr="00AF29A1">
              <w:rPr>
                <w:rFonts w:cs="Arial"/>
                <w:sz w:val="20"/>
                <w:szCs w:val="20"/>
              </w:rPr>
              <w:t>5</w:t>
            </w:r>
          </w:p>
        </w:tc>
      </w:tr>
      <w:tr w:rsidR="00F16622" w:rsidRPr="0097152D" w14:paraId="1B66545B" w14:textId="77777777" w:rsidTr="00B873AE">
        <w:trPr>
          <w:gridAfter w:val="1"/>
          <w:wAfter w:w="3" w:type="pct"/>
        </w:trPr>
        <w:tc>
          <w:tcPr>
            <w:tcW w:w="565" w:type="pct"/>
            <w:vMerge/>
            <w:shd w:val="clear" w:color="auto" w:fill="auto"/>
          </w:tcPr>
          <w:p w14:paraId="2DD0B9B4" w14:textId="77777777" w:rsidR="007056BE" w:rsidRPr="00AF29A1" w:rsidRDefault="007056BE" w:rsidP="000A69D2">
            <w:pPr>
              <w:spacing w:before="60" w:after="60"/>
              <w:rPr>
                <w:rFonts w:cs="Arial"/>
                <w:sz w:val="20"/>
                <w:szCs w:val="20"/>
              </w:rPr>
            </w:pPr>
          </w:p>
        </w:tc>
        <w:tc>
          <w:tcPr>
            <w:tcW w:w="464" w:type="pct"/>
            <w:vMerge/>
            <w:shd w:val="clear" w:color="auto" w:fill="auto"/>
          </w:tcPr>
          <w:p w14:paraId="3B70FB0B"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785BA7DD" w14:textId="77777777" w:rsidR="007056BE" w:rsidRPr="00AF29A1" w:rsidRDefault="007056BE" w:rsidP="00AF29A1">
            <w:pPr>
              <w:spacing w:before="60" w:after="60"/>
              <w:rPr>
                <w:rFonts w:cs="Arial"/>
                <w:sz w:val="20"/>
                <w:szCs w:val="20"/>
              </w:rPr>
            </w:pPr>
            <w:r w:rsidRPr="00AF29A1">
              <w:rPr>
                <w:rFonts w:cs="Arial"/>
                <w:sz w:val="20"/>
                <w:szCs w:val="20"/>
              </w:rPr>
              <w:t xml:space="preserve">Sensibilisation de la population sur la fréquentation scolaire </w:t>
            </w:r>
          </w:p>
        </w:tc>
        <w:tc>
          <w:tcPr>
            <w:tcW w:w="426" w:type="pct"/>
            <w:shd w:val="clear" w:color="auto" w:fill="auto"/>
          </w:tcPr>
          <w:p w14:paraId="6F43C570" w14:textId="77777777" w:rsidR="007056BE" w:rsidRPr="00AF29A1" w:rsidRDefault="007056BE" w:rsidP="00AF29A1">
            <w:pPr>
              <w:spacing w:before="60" w:after="60"/>
              <w:rPr>
                <w:rFonts w:cs="Arial"/>
                <w:sz w:val="20"/>
                <w:szCs w:val="20"/>
              </w:rPr>
            </w:pPr>
            <w:r w:rsidRPr="00AF29A1">
              <w:rPr>
                <w:rFonts w:cs="Arial"/>
                <w:sz w:val="20"/>
                <w:szCs w:val="20"/>
              </w:rPr>
              <w:t>Séances</w:t>
            </w:r>
          </w:p>
        </w:tc>
        <w:tc>
          <w:tcPr>
            <w:tcW w:w="400" w:type="pct"/>
            <w:shd w:val="clear" w:color="auto" w:fill="auto"/>
          </w:tcPr>
          <w:p w14:paraId="15FA5925" w14:textId="77777777" w:rsidR="007056BE" w:rsidRPr="00AF29A1" w:rsidRDefault="007056BE" w:rsidP="00AF29A1">
            <w:pPr>
              <w:spacing w:before="60" w:after="60"/>
              <w:rPr>
                <w:rFonts w:cs="Arial"/>
                <w:sz w:val="20"/>
                <w:szCs w:val="20"/>
              </w:rPr>
            </w:pPr>
            <w:r w:rsidRPr="00AF29A1">
              <w:rPr>
                <w:rFonts w:cs="Arial"/>
                <w:sz w:val="20"/>
                <w:szCs w:val="20"/>
              </w:rPr>
              <w:t>3</w:t>
            </w:r>
          </w:p>
        </w:tc>
        <w:tc>
          <w:tcPr>
            <w:tcW w:w="1127" w:type="pct"/>
            <w:shd w:val="clear" w:color="auto" w:fill="auto"/>
          </w:tcPr>
          <w:p w14:paraId="403A92DE" w14:textId="77777777" w:rsidR="005A6C43" w:rsidRPr="00AF29A1" w:rsidRDefault="00082C75" w:rsidP="00AF29A1">
            <w:pPr>
              <w:spacing w:before="60" w:after="60"/>
              <w:rPr>
                <w:rFonts w:cs="Arial"/>
                <w:sz w:val="20"/>
                <w:szCs w:val="20"/>
              </w:rPr>
            </w:pPr>
            <w:r w:rsidRPr="00AF29A1">
              <w:rPr>
                <w:rFonts w:cs="Arial"/>
                <w:sz w:val="20"/>
                <w:szCs w:val="20"/>
              </w:rPr>
              <w:t>Espace communal (Tous les villages)</w:t>
            </w:r>
          </w:p>
        </w:tc>
        <w:tc>
          <w:tcPr>
            <w:tcW w:w="507" w:type="pct"/>
            <w:gridSpan w:val="2"/>
          </w:tcPr>
          <w:p w14:paraId="222131DB" w14:textId="77777777" w:rsidR="007056BE" w:rsidRPr="00AF29A1" w:rsidDel="00947E27" w:rsidRDefault="00082C75" w:rsidP="00AF29A1">
            <w:pPr>
              <w:spacing w:before="60" w:after="60"/>
              <w:rPr>
                <w:rFonts w:eastAsia="Calibri" w:cs="Arial"/>
                <w:sz w:val="20"/>
                <w:szCs w:val="20"/>
              </w:rPr>
            </w:pPr>
            <w:r w:rsidRPr="00AF29A1">
              <w:rPr>
                <w:rFonts w:eastAsia="Calibri" w:cs="Arial"/>
                <w:sz w:val="20"/>
                <w:szCs w:val="20"/>
              </w:rPr>
              <w:t>2</w:t>
            </w:r>
          </w:p>
        </w:tc>
        <w:tc>
          <w:tcPr>
            <w:tcW w:w="468" w:type="pct"/>
          </w:tcPr>
          <w:p w14:paraId="6E8264EA" w14:textId="77777777" w:rsidR="007056BE" w:rsidRPr="00AF29A1" w:rsidRDefault="00082C75" w:rsidP="00AF29A1">
            <w:pPr>
              <w:spacing w:before="60" w:after="60"/>
              <w:rPr>
                <w:rFonts w:cs="Arial"/>
                <w:sz w:val="20"/>
                <w:szCs w:val="20"/>
              </w:rPr>
            </w:pPr>
            <w:r w:rsidRPr="00AF29A1">
              <w:rPr>
                <w:rFonts w:cs="Arial"/>
                <w:sz w:val="20"/>
                <w:szCs w:val="20"/>
              </w:rPr>
              <w:t>1</w:t>
            </w:r>
          </w:p>
        </w:tc>
      </w:tr>
      <w:tr w:rsidR="00F16622" w:rsidRPr="0097152D" w14:paraId="4F92E4AC" w14:textId="77777777" w:rsidTr="00B873AE">
        <w:trPr>
          <w:gridAfter w:val="1"/>
          <w:wAfter w:w="3" w:type="pct"/>
        </w:trPr>
        <w:tc>
          <w:tcPr>
            <w:tcW w:w="565" w:type="pct"/>
            <w:vMerge/>
            <w:shd w:val="clear" w:color="auto" w:fill="auto"/>
          </w:tcPr>
          <w:p w14:paraId="3FBED78A" w14:textId="77777777" w:rsidR="007056BE" w:rsidRPr="00AF29A1" w:rsidRDefault="007056BE" w:rsidP="000A69D2">
            <w:pPr>
              <w:spacing w:before="60" w:after="60"/>
              <w:rPr>
                <w:rFonts w:cs="Arial"/>
                <w:sz w:val="20"/>
                <w:szCs w:val="20"/>
              </w:rPr>
            </w:pPr>
          </w:p>
        </w:tc>
        <w:tc>
          <w:tcPr>
            <w:tcW w:w="464" w:type="pct"/>
            <w:vMerge/>
            <w:shd w:val="clear" w:color="auto" w:fill="auto"/>
          </w:tcPr>
          <w:p w14:paraId="175F909E"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483BBBD0" w14:textId="77777777" w:rsidR="007056BE" w:rsidRPr="00AF29A1" w:rsidRDefault="007056BE" w:rsidP="00AF29A1">
            <w:pPr>
              <w:spacing w:before="60" w:after="60"/>
              <w:rPr>
                <w:rFonts w:cs="Arial"/>
                <w:sz w:val="20"/>
                <w:szCs w:val="20"/>
              </w:rPr>
            </w:pPr>
            <w:r w:rsidRPr="00AF29A1">
              <w:rPr>
                <w:rFonts w:cs="Arial"/>
                <w:sz w:val="20"/>
                <w:szCs w:val="20"/>
              </w:rPr>
              <w:t>Créer les conditions pour maintenir les élèves à l’école</w:t>
            </w:r>
          </w:p>
        </w:tc>
        <w:tc>
          <w:tcPr>
            <w:tcW w:w="426" w:type="pct"/>
            <w:shd w:val="clear" w:color="auto" w:fill="auto"/>
          </w:tcPr>
          <w:p w14:paraId="36A1002B" w14:textId="77777777" w:rsidR="007056BE" w:rsidRPr="00AF29A1" w:rsidRDefault="007056BE" w:rsidP="00AF29A1">
            <w:pPr>
              <w:spacing w:before="60" w:after="60"/>
              <w:rPr>
                <w:rFonts w:cs="Arial"/>
                <w:sz w:val="20"/>
                <w:szCs w:val="20"/>
              </w:rPr>
            </w:pPr>
            <w:r w:rsidRPr="00AF29A1">
              <w:rPr>
                <w:rFonts w:cs="Arial"/>
                <w:sz w:val="20"/>
                <w:szCs w:val="20"/>
              </w:rPr>
              <w:t>Dotation alimentaire</w:t>
            </w:r>
          </w:p>
        </w:tc>
        <w:tc>
          <w:tcPr>
            <w:tcW w:w="400" w:type="pct"/>
            <w:shd w:val="clear" w:color="auto" w:fill="auto"/>
          </w:tcPr>
          <w:p w14:paraId="599030C9" w14:textId="77777777" w:rsidR="007056BE" w:rsidRPr="00AF29A1" w:rsidRDefault="007056BE" w:rsidP="00AF29A1">
            <w:pPr>
              <w:spacing w:before="60" w:after="60"/>
              <w:rPr>
                <w:rFonts w:cs="Arial"/>
                <w:sz w:val="20"/>
                <w:szCs w:val="20"/>
              </w:rPr>
            </w:pPr>
            <w:r w:rsidRPr="00AF29A1">
              <w:rPr>
                <w:rFonts w:cs="Arial"/>
                <w:sz w:val="20"/>
                <w:szCs w:val="20"/>
              </w:rPr>
              <w:t>900</w:t>
            </w:r>
            <w:r w:rsidR="00082C75" w:rsidRPr="00AF29A1">
              <w:rPr>
                <w:rFonts w:cs="Arial"/>
                <w:sz w:val="20"/>
                <w:szCs w:val="20"/>
              </w:rPr>
              <w:t> </w:t>
            </w:r>
            <w:r w:rsidRPr="00AF29A1">
              <w:rPr>
                <w:rFonts w:cs="Arial"/>
                <w:sz w:val="20"/>
                <w:szCs w:val="20"/>
              </w:rPr>
              <w:t>000</w:t>
            </w:r>
          </w:p>
        </w:tc>
        <w:tc>
          <w:tcPr>
            <w:tcW w:w="1127" w:type="pct"/>
            <w:shd w:val="clear" w:color="auto" w:fill="auto"/>
          </w:tcPr>
          <w:p w14:paraId="0BAC6D95" w14:textId="77777777" w:rsidR="007056BE" w:rsidRPr="00AF29A1" w:rsidRDefault="00082C75" w:rsidP="00AF29A1">
            <w:pPr>
              <w:spacing w:before="60" w:after="60"/>
              <w:rPr>
                <w:rFonts w:cs="Arial"/>
                <w:sz w:val="20"/>
                <w:szCs w:val="20"/>
              </w:rPr>
            </w:pPr>
            <w:r w:rsidRPr="00AF29A1">
              <w:rPr>
                <w:rFonts w:cs="Arial"/>
                <w:sz w:val="20"/>
                <w:szCs w:val="20"/>
              </w:rPr>
              <w:t>Espace communal (Tous les villages)</w:t>
            </w:r>
          </w:p>
        </w:tc>
        <w:tc>
          <w:tcPr>
            <w:tcW w:w="507" w:type="pct"/>
            <w:gridSpan w:val="2"/>
          </w:tcPr>
          <w:p w14:paraId="70F4A972" w14:textId="77777777" w:rsidR="007056BE" w:rsidRPr="00AF29A1" w:rsidDel="00947E27" w:rsidRDefault="007056BE" w:rsidP="000A69D2">
            <w:pPr>
              <w:spacing w:before="60" w:after="60"/>
              <w:rPr>
                <w:rFonts w:eastAsia="Calibri" w:cs="Arial"/>
                <w:sz w:val="20"/>
                <w:szCs w:val="20"/>
              </w:rPr>
            </w:pPr>
          </w:p>
        </w:tc>
        <w:tc>
          <w:tcPr>
            <w:tcW w:w="468" w:type="pct"/>
          </w:tcPr>
          <w:p w14:paraId="75155CB8" w14:textId="77777777" w:rsidR="007056BE" w:rsidRPr="00AF29A1" w:rsidRDefault="007056BE" w:rsidP="000A69D2">
            <w:pPr>
              <w:spacing w:before="60" w:after="60"/>
              <w:rPr>
                <w:rFonts w:cs="Arial"/>
                <w:sz w:val="20"/>
                <w:szCs w:val="20"/>
              </w:rPr>
            </w:pPr>
          </w:p>
        </w:tc>
      </w:tr>
      <w:tr w:rsidR="00F16622" w:rsidRPr="0097152D" w14:paraId="04FE9BF0" w14:textId="77777777" w:rsidTr="00B873AE">
        <w:trPr>
          <w:gridAfter w:val="1"/>
          <w:wAfter w:w="3" w:type="pct"/>
        </w:trPr>
        <w:tc>
          <w:tcPr>
            <w:tcW w:w="565" w:type="pct"/>
            <w:vMerge/>
            <w:shd w:val="clear" w:color="auto" w:fill="auto"/>
          </w:tcPr>
          <w:p w14:paraId="515B6EA1" w14:textId="77777777" w:rsidR="007056BE" w:rsidRPr="00AF29A1" w:rsidRDefault="007056BE" w:rsidP="000A69D2">
            <w:pPr>
              <w:spacing w:before="60" w:after="60"/>
              <w:rPr>
                <w:rFonts w:cs="Arial"/>
                <w:sz w:val="20"/>
                <w:szCs w:val="20"/>
              </w:rPr>
            </w:pPr>
          </w:p>
        </w:tc>
        <w:tc>
          <w:tcPr>
            <w:tcW w:w="464" w:type="pct"/>
            <w:vMerge w:val="restart"/>
            <w:shd w:val="clear" w:color="auto" w:fill="auto"/>
          </w:tcPr>
          <w:p w14:paraId="3BAFEFA7" w14:textId="77777777" w:rsidR="007056BE" w:rsidRPr="00AF29A1" w:rsidRDefault="007056BE" w:rsidP="00AF29A1">
            <w:pPr>
              <w:spacing w:before="60" w:after="60"/>
              <w:rPr>
                <w:rFonts w:cs="Arial"/>
                <w:sz w:val="20"/>
                <w:szCs w:val="20"/>
              </w:rPr>
            </w:pPr>
            <w:r w:rsidRPr="00AF29A1">
              <w:rPr>
                <w:rFonts w:cs="Arial"/>
                <w:sz w:val="20"/>
                <w:szCs w:val="20"/>
              </w:rPr>
              <w:t>Améliorer la santé et le cadre de vie des populations</w:t>
            </w:r>
          </w:p>
        </w:tc>
        <w:tc>
          <w:tcPr>
            <w:tcW w:w="1040" w:type="pct"/>
            <w:gridSpan w:val="2"/>
            <w:shd w:val="clear" w:color="auto" w:fill="auto"/>
          </w:tcPr>
          <w:p w14:paraId="6789B959" w14:textId="77777777" w:rsidR="007056BE" w:rsidRPr="00AF29A1" w:rsidRDefault="007056BE" w:rsidP="00AF29A1">
            <w:pPr>
              <w:spacing w:before="60" w:after="60"/>
              <w:rPr>
                <w:rFonts w:cs="Arial"/>
                <w:sz w:val="20"/>
                <w:szCs w:val="20"/>
              </w:rPr>
            </w:pPr>
            <w:r w:rsidRPr="00AF29A1">
              <w:rPr>
                <w:rFonts w:cs="Arial"/>
                <w:sz w:val="20"/>
                <w:szCs w:val="20"/>
              </w:rPr>
              <w:t>Dotation des formations sanitaires en produits pharmaceutiques et matériels</w:t>
            </w:r>
          </w:p>
        </w:tc>
        <w:tc>
          <w:tcPr>
            <w:tcW w:w="426" w:type="pct"/>
            <w:shd w:val="clear" w:color="auto" w:fill="auto"/>
          </w:tcPr>
          <w:p w14:paraId="299889D0" w14:textId="77777777" w:rsidR="007056BE" w:rsidRPr="00AF29A1" w:rsidRDefault="007056BE" w:rsidP="00AF29A1">
            <w:pPr>
              <w:spacing w:before="60" w:after="60"/>
              <w:rPr>
                <w:rFonts w:cs="Arial"/>
                <w:sz w:val="20"/>
                <w:szCs w:val="20"/>
              </w:rPr>
            </w:pPr>
            <w:r w:rsidRPr="00AF29A1">
              <w:rPr>
                <w:rFonts w:cs="Arial"/>
                <w:sz w:val="20"/>
                <w:szCs w:val="20"/>
              </w:rPr>
              <w:t>Kit</w:t>
            </w:r>
          </w:p>
        </w:tc>
        <w:tc>
          <w:tcPr>
            <w:tcW w:w="400" w:type="pct"/>
            <w:shd w:val="clear" w:color="auto" w:fill="auto"/>
          </w:tcPr>
          <w:p w14:paraId="5BEBBB6A" w14:textId="77777777" w:rsidR="007056BE" w:rsidRPr="00AF29A1" w:rsidRDefault="007056BE" w:rsidP="00AF29A1">
            <w:pPr>
              <w:spacing w:before="60" w:after="60"/>
              <w:rPr>
                <w:rFonts w:cs="Arial"/>
                <w:sz w:val="20"/>
                <w:szCs w:val="20"/>
              </w:rPr>
            </w:pPr>
            <w:r w:rsidRPr="00AF29A1">
              <w:rPr>
                <w:rFonts w:cs="Arial"/>
                <w:sz w:val="20"/>
                <w:szCs w:val="20"/>
              </w:rPr>
              <w:t>7</w:t>
            </w:r>
          </w:p>
        </w:tc>
        <w:tc>
          <w:tcPr>
            <w:tcW w:w="1127" w:type="pct"/>
            <w:shd w:val="clear" w:color="auto" w:fill="auto"/>
          </w:tcPr>
          <w:p w14:paraId="7D81BCF4" w14:textId="77777777" w:rsidR="007056BE" w:rsidRPr="00AF29A1" w:rsidRDefault="00082C75" w:rsidP="00AF29A1">
            <w:pPr>
              <w:spacing w:before="60" w:after="60"/>
              <w:rPr>
                <w:rFonts w:cs="Arial"/>
                <w:sz w:val="20"/>
                <w:szCs w:val="20"/>
              </w:rPr>
            </w:pPr>
            <w:r w:rsidRPr="00AF29A1">
              <w:rPr>
                <w:rFonts w:cs="Arial"/>
                <w:sz w:val="20"/>
                <w:szCs w:val="20"/>
              </w:rPr>
              <w:t>Espace communal (Tous les villages)</w:t>
            </w:r>
          </w:p>
        </w:tc>
        <w:tc>
          <w:tcPr>
            <w:tcW w:w="507" w:type="pct"/>
            <w:gridSpan w:val="2"/>
          </w:tcPr>
          <w:p w14:paraId="753AC89C" w14:textId="77777777" w:rsidR="007056BE" w:rsidRPr="00AF29A1" w:rsidRDefault="00082C75" w:rsidP="00AF29A1">
            <w:pPr>
              <w:spacing w:before="60" w:after="60"/>
              <w:rPr>
                <w:rFonts w:eastAsia="Calibri" w:cs="Arial"/>
                <w:sz w:val="20"/>
                <w:szCs w:val="20"/>
              </w:rPr>
            </w:pPr>
            <w:r w:rsidRPr="00AF29A1">
              <w:rPr>
                <w:rFonts w:eastAsia="Calibri" w:cs="Arial"/>
                <w:sz w:val="20"/>
                <w:szCs w:val="20"/>
              </w:rPr>
              <w:t>4</w:t>
            </w:r>
          </w:p>
        </w:tc>
        <w:tc>
          <w:tcPr>
            <w:tcW w:w="468" w:type="pct"/>
          </w:tcPr>
          <w:p w14:paraId="6B2EFF22" w14:textId="77777777" w:rsidR="007056BE" w:rsidRPr="00AF29A1" w:rsidRDefault="00082C75" w:rsidP="00AF29A1">
            <w:pPr>
              <w:spacing w:before="60" w:after="60"/>
              <w:rPr>
                <w:rFonts w:eastAsia="Calibri" w:cs="Arial"/>
                <w:sz w:val="20"/>
                <w:szCs w:val="20"/>
              </w:rPr>
            </w:pPr>
            <w:r w:rsidRPr="00AF29A1">
              <w:rPr>
                <w:rFonts w:eastAsia="Calibri" w:cs="Arial"/>
                <w:sz w:val="20"/>
                <w:szCs w:val="20"/>
              </w:rPr>
              <w:t>3</w:t>
            </w:r>
          </w:p>
        </w:tc>
      </w:tr>
      <w:tr w:rsidR="00F16622" w:rsidRPr="0097152D" w14:paraId="31800E30" w14:textId="77777777" w:rsidTr="00B873AE">
        <w:trPr>
          <w:gridAfter w:val="1"/>
          <w:wAfter w:w="3" w:type="pct"/>
        </w:trPr>
        <w:tc>
          <w:tcPr>
            <w:tcW w:w="565" w:type="pct"/>
            <w:vMerge/>
            <w:shd w:val="clear" w:color="auto" w:fill="auto"/>
          </w:tcPr>
          <w:p w14:paraId="36B0FEE9" w14:textId="77777777" w:rsidR="007056BE" w:rsidRPr="00AF29A1" w:rsidRDefault="007056BE" w:rsidP="000A69D2">
            <w:pPr>
              <w:spacing w:before="60" w:after="60"/>
              <w:rPr>
                <w:rFonts w:cs="Arial"/>
                <w:sz w:val="20"/>
                <w:szCs w:val="20"/>
              </w:rPr>
            </w:pPr>
          </w:p>
        </w:tc>
        <w:tc>
          <w:tcPr>
            <w:tcW w:w="464" w:type="pct"/>
            <w:vMerge/>
            <w:shd w:val="clear" w:color="auto" w:fill="auto"/>
          </w:tcPr>
          <w:p w14:paraId="3F2FF761"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2E3209B3" w14:textId="77777777" w:rsidR="007056BE" w:rsidRPr="00AF29A1" w:rsidRDefault="007056BE" w:rsidP="00AF29A1">
            <w:pPr>
              <w:spacing w:before="60" w:after="60"/>
              <w:rPr>
                <w:rFonts w:cs="Arial"/>
                <w:sz w:val="20"/>
                <w:szCs w:val="20"/>
              </w:rPr>
            </w:pPr>
            <w:r w:rsidRPr="00AF29A1">
              <w:rPr>
                <w:rFonts w:cs="Arial"/>
                <w:sz w:val="20"/>
                <w:szCs w:val="20"/>
              </w:rPr>
              <w:t xml:space="preserve">Sensibilisation de la population en faveur de la prévention à </w:t>
            </w:r>
            <w:proofErr w:type="spellStart"/>
            <w:r w:rsidRPr="00AF29A1">
              <w:rPr>
                <w:rFonts w:cs="Arial"/>
                <w:sz w:val="20"/>
                <w:szCs w:val="20"/>
              </w:rPr>
              <w:t>l</w:t>
            </w:r>
            <w:proofErr w:type="spellEnd"/>
            <w:r w:rsidRPr="00AF29A1">
              <w:rPr>
                <w:rFonts w:cs="Arial"/>
                <w:sz w:val="20"/>
                <w:szCs w:val="20"/>
              </w:rPr>
              <w:t xml:space="preserve"> base communautaire de la malnutrition </w:t>
            </w:r>
          </w:p>
        </w:tc>
        <w:tc>
          <w:tcPr>
            <w:tcW w:w="426" w:type="pct"/>
            <w:shd w:val="clear" w:color="auto" w:fill="auto"/>
          </w:tcPr>
          <w:p w14:paraId="50AADA1D" w14:textId="77777777" w:rsidR="007056BE" w:rsidRPr="00AF29A1" w:rsidRDefault="007056BE" w:rsidP="00AF29A1">
            <w:pPr>
              <w:spacing w:before="60" w:after="60"/>
              <w:rPr>
                <w:rFonts w:cs="Arial"/>
                <w:sz w:val="20"/>
                <w:szCs w:val="20"/>
              </w:rPr>
            </w:pPr>
            <w:r w:rsidRPr="00AF29A1">
              <w:rPr>
                <w:rFonts w:cs="Arial"/>
                <w:sz w:val="20"/>
                <w:szCs w:val="20"/>
              </w:rPr>
              <w:t xml:space="preserve">Séances </w:t>
            </w:r>
          </w:p>
        </w:tc>
        <w:tc>
          <w:tcPr>
            <w:tcW w:w="400" w:type="pct"/>
            <w:shd w:val="clear" w:color="auto" w:fill="auto"/>
          </w:tcPr>
          <w:p w14:paraId="457E6C51" w14:textId="77777777" w:rsidR="007056BE" w:rsidRPr="00AF29A1" w:rsidRDefault="007056BE" w:rsidP="00AF29A1">
            <w:pPr>
              <w:spacing w:before="60" w:after="60"/>
              <w:rPr>
                <w:rFonts w:cs="Arial"/>
                <w:sz w:val="20"/>
                <w:szCs w:val="20"/>
              </w:rPr>
            </w:pPr>
            <w:r w:rsidRPr="00AF29A1">
              <w:rPr>
                <w:rFonts w:cs="Arial"/>
                <w:sz w:val="20"/>
                <w:szCs w:val="20"/>
              </w:rPr>
              <w:t>2</w:t>
            </w:r>
          </w:p>
        </w:tc>
        <w:tc>
          <w:tcPr>
            <w:tcW w:w="1127" w:type="pct"/>
            <w:shd w:val="clear" w:color="auto" w:fill="auto"/>
          </w:tcPr>
          <w:p w14:paraId="1E0E3AD7" w14:textId="77777777" w:rsidR="007056BE" w:rsidRPr="00AF29A1" w:rsidRDefault="00082C75" w:rsidP="00AF29A1">
            <w:pPr>
              <w:spacing w:before="60" w:after="60"/>
              <w:rPr>
                <w:rFonts w:cs="Arial"/>
                <w:sz w:val="20"/>
                <w:szCs w:val="20"/>
              </w:rPr>
            </w:pPr>
            <w:r w:rsidRPr="00AF29A1">
              <w:rPr>
                <w:rFonts w:cs="Arial"/>
                <w:sz w:val="20"/>
                <w:szCs w:val="20"/>
              </w:rPr>
              <w:t xml:space="preserve">Tounouga, </w:t>
            </w:r>
            <w:proofErr w:type="spellStart"/>
            <w:r w:rsidRPr="00AF29A1">
              <w:rPr>
                <w:rFonts w:cs="Arial"/>
                <w:sz w:val="20"/>
                <w:szCs w:val="20"/>
              </w:rPr>
              <w:t>Sabon</w:t>
            </w:r>
            <w:proofErr w:type="spellEnd"/>
            <w:r w:rsidRPr="00AF29A1">
              <w:rPr>
                <w:rFonts w:cs="Arial"/>
                <w:sz w:val="20"/>
                <w:szCs w:val="20"/>
              </w:rPr>
              <w:t xml:space="preserve"> </w:t>
            </w:r>
            <w:proofErr w:type="spellStart"/>
            <w:r w:rsidRPr="00AF29A1">
              <w:rPr>
                <w:rFonts w:cs="Arial"/>
                <w:sz w:val="20"/>
                <w:szCs w:val="20"/>
              </w:rPr>
              <w:t>Birni</w:t>
            </w:r>
            <w:proofErr w:type="spellEnd"/>
          </w:p>
        </w:tc>
        <w:tc>
          <w:tcPr>
            <w:tcW w:w="507" w:type="pct"/>
            <w:gridSpan w:val="2"/>
          </w:tcPr>
          <w:p w14:paraId="22F414A9" w14:textId="77777777" w:rsidR="007056BE" w:rsidRPr="00AF29A1" w:rsidRDefault="00082C75" w:rsidP="00AF29A1">
            <w:pPr>
              <w:spacing w:before="60" w:after="60"/>
              <w:rPr>
                <w:rFonts w:eastAsia="Calibri" w:cs="Arial"/>
                <w:sz w:val="20"/>
                <w:szCs w:val="20"/>
              </w:rPr>
            </w:pPr>
            <w:r w:rsidRPr="00AF29A1">
              <w:rPr>
                <w:rFonts w:eastAsia="Calibri" w:cs="Arial"/>
                <w:sz w:val="20"/>
                <w:szCs w:val="20"/>
              </w:rPr>
              <w:t>1</w:t>
            </w:r>
          </w:p>
        </w:tc>
        <w:tc>
          <w:tcPr>
            <w:tcW w:w="468" w:type="pct"/>
          </w:tcPr>
          <w:p w14:paraId="08C966F9" w14:textId="77777777" w:rsidR="007056BE" w:rsidRPr="00AF29A1" w:rsidRDefault="00082C75" w:rsidP="00AF29A1">
            <w:pPr>
              <w:spacing w:before="60" w:after="60"/>
              <w:rPr>
                <w:rFonts w:eastAsia="Calibri" w:cs="Arial"/>
                <w:sz w:val="20"/>
                <w:szCs w:val="20"/>
              </w:rPr>
            </w:pPr>
            <w:r w:rsidRPr="00AF29A1">
              <w:rPr>
                <w:rFonts w:eastAsia="Calibri" w:cs="Arial"/>
                <w:sz w:val="20"/>
                <w:szCs w:val="20"/>
              </w:rPr>
              <w:t>1</w:t>
            </w:r>
          </w:p>
        </w:tc>
      </w:tr>
      <w:tr w:rsidR="00F16622" w:rsidRPr="0097152D" w14:paraId="412A787F" w14:textId="77777777" w:rsidTr="00B873AE">
        <w:trPr>
          <w:gridAfter w:val="1"/>
          <w:wAfter w:w="3" w:type="pct"/>
        </w:trPr>
        <w:tc>
          <w:tcPr>
            <w:tcW w:w="565" w:type="pct"/>
            <w:vMerge/>
            <w:shd w:val="clear" w:color="auto" w:fill="auto"/>
          </w:tcPr>
          <w:p w14:paraId="18AD15F7" w14:textId="77777777" w:rsidR="007056BE" w:rsidRPr="00AF29A1" w:rsidRDefault="007056BE" w:rsidP="000A69D2">
            <w:pPr>
              <w:spacing w:before="60" w:after="60"/>
              <w:rPr>
                <w:rFonts w:cs="Arial"/>
                <w:sz w:val="20"/>
                <w:szCs w:val="20"/>
              </w:rPr>
            </w:pPr>
          </w:p>
        </w:tc>
        <w:tc>
          <w:tcPr>
            <w:tcW w:w="464" w:type="pct"/>
            <w:vMerge/>
            <w:shd w:val="clear" w:color="auto" w:fill="auto"/>
          </w:tcPr>
          <w:p w14:paraId="433065FE"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32C5A322" w14:textId="77777777" w:rsidR="007056BE" w:rsidRPr="00AF29A1" w:rsidRDefault="007056BE" w:rsidP="00AF29A1">
            <w:pPr>
              <w:spacing w:before="60" w:after="60"/>
              <w:rPr>
                <w:rFonts w:cs="Arial"/>
                <w:sz w:val="20"/>
                <w:szCs w:val="20"/>
              </w:rPr>
            </w:pPr>
            <w:r w:rsidRPr="00AF29A1">
              <w:rPr>
                <w:rFonts w:cs="Arial"/>
                <w:sz w:val="20"/>
                <w:szCs w:val="20"/>
              </w:rPr>
              <w:t>Sensibilisation des populations sur la fréquentation des centres de santé et l’accueil des usagers des formations sanitaires</w:t>
            </w:r>
          </w:p>
        </w:tc>
        <w:tc>
          <w:tcPr>
            <w:tcW w:w="426" w:type="pct"/>
            <w:shd w:val="clear" w:color="auto" w:fill="auto"/>
          </w:tcPr>
          <w:p w14:paraId="63100B5E" w14:textId="77777777" w:rsidR="007056BE" w:rsidRPr="00AF29A1" w:rsidRDefault="007056BE" w:rsidP="00AF29A1">
            <w:pPr>
              <w:spacing w:before="60" w:after="60"/>
              <w:rPr>
                <w:rFonts w:cs="Arial"/>
                <w:sz w:val="20"/>
                <w:szCs w:val="20"/>
              </w:rPr>
            </w:pPr>
            <w:r w:rsidRPr="00AF29A1">
              <w:rPr>
                <w:rFonts w:cs="Arial"/>
                <w:sz w:val="20"/>
                <w:szCs w:val="20"/>
              </w:rPr>
              <w:t>Séance</w:t>
            </w:r>
          </w:p>
        </w:tc>
        <w:tc>
          <w:tcPr>
            <w:tcW w:w="400" w:type="pct"/>
            <w:shd w:val="clear" w:color="auto" w:fill="auto"/>
          </w:tcPr>
          <w:p w14:paraId="799101F1" w14:textId="77777777" w:rsidR="007056BE" w:rsidRPr="00AF29A1" w:rsidRDefault="007056BE" w:rsidP="00AF29A1">
            <w:pPr>
              <w:spacing w:before="60" w:after="60"/>
              <w:rPr>
                <w:rFonts w:cs="Arial"/>
                <w:sz w:val="20"/>
                <w:szCs w:val="20"/>
              </w:rPr>
            </w:pPr>
            <w:r w:rsidRPr="00AF29A1">
              <w:rPr>
                <w:rFonts w:cs="Arial"/>
                <w:sz w:val="20"/>
                <w:szCs w:val="20"/>
              </w:rPr>
              <w:t>2</w:t>
            </w:r>
          </w:p>
        </w:tc>
        <w:tc>
          <w:tcPr>
            <w:tcW w:w="1127" w:type="pct"/>
            <w:shd w:val="clear" w:color="auto" w:fill="auto"/>
          </w:tcPr>
          <w:p w14:paraId="4B0470DD" w14:textId="77777777" w:rsidR="007056BE" w:rsidRPr="00AF29A1" w:rsidRDefault="00082C75" w:rsidP="00AF29A1">
            <w:pPr>
              <w:spacing w:before="60" w:after="60"/>
              <w:rPr>
                <w:rFonts w:cs="Arial"/>
                <w:sz w:val="20"/>
                <w:szCs w:val="20"/>
              </w:rPr>
            </w:pPr>
            <w:r w:rsidRPr="00AF29A1">
              <w:rPr>
                <w:rFonts w:cs="Arial"/>
                <w:sz w:val="20"/>
                <w:szCs w:val="20"/>
              </w:rPr>
              <w:t xml:space="preserve">Tounouga </w:t>
            </w:r>
          </w:p>
        </w:tc>
        <w:tc>
          <w:tcPr>
            <w:tcW w:w="507" w:type="pct"/>
            <w:gridSpan w:val="2"/>
          </w:tcPr>
          <w:p w14:paraId="046AA0EF" w14:textId="77777777" w:rsidR="007056BE" w:rsidRPr="00AF29A1" w:rsidRDefault="00082C75" w:rsidP="00AF29A1">
            <w:pPr>
              <w:spacing w:before="60" w:after="60"/>
              <w:rPr>
                <w:rFonts w:cs="Arial"/>
                <w:sz w:val="20"/>
                <w:szCs w:val="20"/>
              </w:rPr>
            </w:pPr>
            <w:r w:rsidRPr="00AF29A1">
              <w:rPr>
                <w:rFonts w:cs="Arial"/>
                <w:sz w:val="20"/>
                <w:szCs w:val="20"/>
              </w:rPr>
              <w:t>0</w:t>
            </w:r>
          </w:p>
        </w:tc>
        <w:tc>
          <w:tcPr>
            <w:tcW w:w="468" w:type="pct"/>
          </w:tcPr>
          <w:p w14:paraId="09ACB1B7" w14:textId="77777777" w:rsidR="007056BE" w:rsidRPr="00AF29A1" w:rsidRDefault="007056BE" w:rsidP="00AF29A1">
            <w:pPr>
              <w:spacing w:before="60" w:after="60"/>
              <w:rPr>
                <w:rFonts w:cs="Arial"/>
                <w:sz w:val="20"/>
                <w:szCs w:val="20"/>
              </w:rPr>
            </w:pPr>
            <w:r w:rsidRPr="00AF29A1">
              <w:rPr>
                <w:rFonts w:eastAsia="Calibri" w:cs="Arial"/>
                <w:sz w:val="20"/>
                <w:szCs w:val="20"/>
              </w:rPr>
              <w:t>2</w:t>
            </w:r>
          </w:p>
        </w:tc>
      </w:tr>
      <w:tr w:rsidR="00F16622" w:rsidRPr="0097152D" w14:paraId="36070185" w14:textId="77777777" w:rsidTr="00B873AE">
        <w:trPr>
          <w:gridAfter w:val="1"/>
          <w:wAfter w:w="3" w:type="pct"/>
        </w:trPr>
        <w:tc>
          <w:tcPr>
            <w:tcW w:w="565" w:type="pct"/>
            <w:vMerge/>
            <w:shd w:val="clear" w:color="auto" w:fill="auto"/>
          </w:tcPr>
          <w:p w14:paraId="155D70C3" w14:textId="77777777" w:rsidR="007056BE" w:rsidRPr="00AF29A1" w:rsidRDefault="007056BE" w:rsidP="000A69D2">
            <w:pPr>
              <w:spacing w:before="60" w:after="60"/>
              <w:rPr>
                <w:rFonts w:cs="Arial"/>
                <w:sz w:val="20"/>
                <w:szCs w:val="20"/>
              </w:rPr>
            </w:pPr>
          </w:p>
        </w:tc>
        <w:tc>
          <w:tcPr>
            <w:tcW w:w="464" w:type="pct"/>
            <w:vMerge/>
            <w:shd w:val="clear" w:color="auto" w:fill="auto"/>
          </w:tcPr>
          <w:p w14:paraId="3CBBAD66" w14:textId="77777777" w:rsidR="007056BE" w:rsidRPr="00AF29A1" w:rsidRDefault="007056BE" w:rsidP="000A69D2">
            <w:pPr>
              <w:spacing w:before="60" w:after="60"/>
              <w:rPr>
                <w:rFonts w:cs="Arial"/>
                <w:sz w:val="20"/>
                <w:szCs w:val="20"/>
              </w:rPr>
            </w:pPr>
          </w:p>
        </w:tc>
        <w:tc>
          <w:tcPr>
            <w:tcW w:w="1040" w:type="pct"/>
            <w:gridSpan w:val="2"/>
            <w:shd w:val="clear" w:color="auto" w:fill="auto"/>
          </w:tcPr>
          <w:p w14:paraId="06F8039D" w14:textId="77777777" w:rsidR="007056BE" w:rsidRPr="00AF29A1" w:rsidRDefault="007056BE" w:rsidP="00AF29A1">
            <w:pPr>
              <w:spacing w:before="60" w:after="60"/>
              <w:rPr>
                <w:rFonts w:cs="Arial"/>
                <w:sz w:val="20"/>
                <w:szCs w:val="20"/>
              </w:rPr>
            </w:pPr>
            <w:r w:rsidRPr="00AF29A1">
              <w:rPr>
                <w:rFonts w:cs="Arial"/>
                <w:sz w:val="20"/>
                <w:szCs w:val="20"/>
              </w:rPr>
              <w:t xml:space="preserve">Lutte préventions contre les épidémies </w:t>
            </w:r>
          </w:p>
        </w:tc>
        <w:tc>
          <w:tcPr>
            <w:tcW w:w="426" w:type="pct"/>
            <w:shd w:val="clear" w:color="auto" w:fill="auto"/>
          </w:tcPr>
          <w:p w14:paraId="73AF648A" w14:textId="77777777" w:rsidR="007056BE" w:rsidRPr="00AF29A1" w:rsidRDefault="007056BE" w:rsidP="00AF29A1">
            <w:pPr>
              <w:spacing w:before="60" w:after="60"/>
              <w:rPr>
                <w:rFonts w:cs="Arial"/>
                <w:sz w:val="20"/>
                <w:szCs w:val="20"/>
              </w:rPr>
            </w:pPr>
            <w:r w:rsidRPr="00AF29A1">
              <w:rPr>
                <w:rFonts w:cs="Arial"/>
                <w:sz w:val="20"/>
                <w:szCs w:val="20"/>
              </w:rPr>
              <w:t>Séances</w:t>
            </w:r>
          </w:p>
        </w:tc>
        <w:tc>
          <w:tcPr>
            <w:tcW w:w="400" w:type="pct"/>
            <w:shd w:val="clear" w:color="auto" w:fill="auto"/>
          </w:tcPr>
          <w:p w14:paraId="2AB0FF6A" w14:textId="77777777" w:rsidR="007056BE" w:rsidRPr="00AF29A1" w:rsidRDefault="007056BE" w:rsidP="00AF29A1">
            <w:pPr>
              <w:spacing w:before="60" w:after="60"/>
              <w:rPr>
                <w:rFonts w:cs="Arial"/>
                <w:sz w:val="20"/>
                <w:szCs w:val="20"/>
              </w:rPr>
            </w:pPr>
            <w:r w:rsidRPr="00AF29A1">
              <w:rPr>
                <w:rFonts w:cs="Arial"/>
                <w:sz w:val="20"/>
                <w:szCs w:val="20"/>
              </w:rPr>
              <w:t>2</w:t>
            </w:r>
          </w:p>
        </w:tc>
        <w:tc>
          <w:tcPr>
            <w:tcW w:w="1127" w:type="pct"/>
            <w:shd w:val="clear" w:color="auto" w:fill="auto"/>
          </w:tcPr>
          <w:p w14:paraId="634353F5" w14:textId="77777777" w:rsidR="007056BE" w:rsidRPr="00AF29A1" w:rsidRDefault="00082C75" w:rsidP="00AF29A1">
            <w:pPr>
              <w:spacing w:before="60" w:after="60"/>
              <w:rPr>
                <w:rFonts w:cs="Arial"/>
                <w:sz w:val="20"/>
                <w:szCs w:val="20"/>
              </w:rPr>
            </w:pPr>
            <w:r w:rsidRPr="00AF29A1">
              <w:rPr>
                <w:rFonts w:cs="Arial"/>
                <w:sz w:val="20"/>
                <w:szCs w:val="20"/>
              </w:rPr>
              <w:t xml:space="preserve">Tounouga, </w:t>
            </w:r>
            <w:proofErr w:type="spellStart"/>
            <w:r w:rsidRPr="00AF29A1">
              <w:rPr>
                <w:rFonts w:cs="Arial"/>
                <w:sz w:val="20"/>
                <w:szCs w:val="20"/>
              </w:rPr>
              <w:t>Gatawani</w:t>
            </w:r>
            <w:proofErr w:type="spellEnd"/>
          </w:p>
        </w:tc>
        <w:tc>
          <w:tcPr>
            <w:tcW w:w="507" w:type="pct"/>
            <w:gridSpan w:val="2"/>
          </w:tcPr>
          <w:p w14:paraId="28F8BEAA" w14:textId="77777777" w:rsidR="007056BE" w:rsidRPr="00AF29A1" w:rsidRDefault="007056BE" w:rsidP="000A69D2">
            <w:pPr>
              <w:spacing w:before="60" w:after="60"/>
              <w:rPr>
                <w:rFonts w:cs="Arial"/>
                <w:sz w:val="20"/>
                <w:szCs w:val="20"/>
              </w:rPr>
            </w:pPr>
          </w:p>
        </w:tc>
        <w:tc>
          <w:tcPr>
            <w:tcW w:w="468" w:type="pct"/>
          </w:tcPr>
          <w:p w14:paraId="69B73F5F" w14:textId="77777777" w:rsidR="007056BE" w:rsidRPr="00AF29A1" w:rsidRDefault="007056BE" w:rsidP="000A69D2">
            <w:pPr>
              <w:spacing w:before="60" w:after="60"/>
              <w:rPr>
                <w:rFonts w:eastAsia="Calibri" w:cs="Arial"/>
                <w:sz w:val="20"/>
                <w:szCs w:val="20"/>
              </w:rPr>
            </w:pPr>
          </w:p>
        </w:tc>
      </w:tr>
      <w:tr w:rsidR="00F16622" w:rsidRPr="0097152D" w14:paraId="3C879571" w14:textId="77777777" w:rsidTr="00B873AE">
        <w:trPr>
          <w:gridAfter w:val="1"/>
          <w:wAfter w:w="3" w:type="pct"/>
        </w:trPr>
        <w:tc>
          <w:tcPr>
            <w:tcW w:w="565" w:type="pct"/>
            <w:vMerge/>
            <w:shd w:val="clear" w:color="auto" w:fill="auto"/>
          </w:tcPr>
          <w:p w14:paraId="45D21545" w14:textId="77777777" w:rsidR="007056BE" w:rsidRPr="00AF29A1" w:rsidRDefault="007056BE" w:rsidP="000A69D2">
            <w:pPr>
              <w:spacing w:before="60" w:after="60"/>
              <w:rPr>
                <w:rFonts w:cs="Arial"/>
                <w:sz w:val="20"/>
                <w:szCs w:val="20"/>
              </w:rPr>
            </w:pPr>
          </w:p>
        </w:tc>
        <w:tc>
          <w:tcPr>
            <w:tcW w:w="464" w:type="pct"/>
            <w:vMerge w:val="restart"/>
            <w:shd w:val="clear" w:color="auto" w:fill="auto"/>
          </w:tcPr>
          <w:p w14:paraId="2786DC9F" w14:textId="77777777" w:rsidR="007056BE" w:rsidRPr="00AF29A1" w:rsidRDefault="007056BE" w:rsidP="00AF29A1">
            <w:pPr>
              <w:spacing w:before="60" w:after="60"/>
              <w:rPr>
                <w:rFonts w:cs="Arial"/>
                <w:sz w:val="20"/>
                <w:szCs w:val="20"/>
              </w:rPr>
            </w:pPr>
            <w:r w:rsidRPr="00AF29A1">
              <w:rPr>
                <w:rFonts w:cs="Arial"/>
                <w:sz w:val="20"/>
                <w:szCs w:val="20"/>
              </w:rPr>
              <w:t>Améliorer la couverture en eau des populations</w:t>
            </w:r>
          </w:p>
        </w:tc>
        <w:tc>
          <w:tcPr>
            <w:tcW w:w="1040" w:type="pct"/>
            <w:gridSpan w:val="2"/>
            <w:shd w:val="clear" w:color="auto" w:fill="auto"/>
          </w:tcPr>
          <w:p w14:paraId="7BCA9075" w14:textId="77777777" w:rsidR="007056BE" w:rsidRPr="00AF29A1" w:rsidRDefault="007056BE" w:rsidP="00AF29A1">
            <w:pPr>
              <w:spacing w:before="60" w:after="60"/>
              <w:rPr>
                <w:rFonts w:cs="Arial"/>
                <w:sz w:val="20"/>
                <w:szCs w:val="20"/>
              </w:rPr>
            </w:pPr>
            <w:r w:rsidRPr="00AF29A1">
              <w:rPr>
                <w:rFonts w:cs="Arial"/>
                <w:sz w:val="20"/>
                <w:szCs w:val="20"/>
              </w:rPr>
              <w:t xml:space="preserve">Construction de nouvelle AEP multi village </w:t>
            </w:r>
          </w:p>
        </w:tc>
        <w:tc>
          <w:tcPr>
            <w:tcW w:w="426" w:type="pct"/>
            <w:shd w:val="clear" w:color="auto" w:fill="auto"/>
          </w:tcPr>
          <w:p w14:paraId="2514CA66" w14:textId="77777777" w:rsidR="007056BE" w:rsidRPr="00AF29A1" w:rsidRDefault="007056BE" w:rsidP="00AF29A1">
            <w:pPr>
              <w:spacing w:before="60" w:after="60"/>
              <w:rPr>
                <w:rFonts w:cs="Arial"/>
                <w:sz w:val="20"/>
                <w:szCs w:val="20"/>
              </w:rPr>
            </w:pPr>
            <w:r w:rsidRPr="00AF29A1">
              <w:rPr>
                <w:rFonts w:cs="Arial"/>
                <w:sz w:val="20"/>
                <w:szCs w:val="20"/>
              </w:rPr>
              <w:t>MAEP</w:t>
            </w:r>
          </w:p>
        </w:tc>
        <w:tc>
          <w:tcPr>
            <w:tcW w:w="400" w:type="pct"/>
            <w:shd w:val="clear" w:color="auto" w:fill="auto"/>
          </w:tcPr>
          <w:p w14:paraId="29A56221" w14:textId="77777777" w:rsidR="007056BE" w:rsidRPr="00AF29A1" w:rsidRDefault="007056BE" w:rsidP="00AF29A1">
            <w:pPr>
              <w:spacing w:before="60" w:after="60"/>
              <w:rPr>
                <w:rFonts w:cs="Arial"/>
                <w:sz w:val="20"/>
                <w:szCs w:val="20"/>
              </w:rPr>
            </w:pPr>
            <w:r w:rsidRPr="00AF29A1">
              <w:rPr>
                <w:rFonts w:cs="Arial"/>
                <w:sz w:val="20"/>
                <w:szCs w:val="20"/>
              </w:rPr>
              <w:t>1</w:t>
            </w:r>
          </w:p>
        </w:tc>
        <w:tc>
          <w:tcPr>
            <w:tcW w:w="1127" w:type="pct"/>
            <w:shd w:val="clear" w:color="auto" w:fill="auto"/>
          </w:tcPr>
          <w:p w14:paraId="48B252DF" w14:textId="77777777" w:rsidR="007056BE" w:rsidRPr="00AF29A1" w:rsidRDefault="00A63D44" w:rsidP="00AF29A1">
            <w:pPr>
              <w:spacing w:before="60" w:after="60"/>
              <w:rPr>
                <w:rFonts w:cs="Arial"/>
                <w:sz w:val="20"/>
                <w:szCs w:val="20"/>
              </w:rPr>
            </w:pPr>
            <w:r w:rsidRPr="00AF29A1">
              <w:rPr>
                <w:rFonts w:cs="Arial"/>
                <w:sz w:val="20"/>
                <w:szCs w:val="20"/>
              </w:rPr>
              <w:t xml:space="preserve">Sina </w:t>
            </w:r>
            <w:proofErr w:type="spellStart"/>
            <w:r w:rsidRPr="00AF29A1">
              <w:rPr>
                <w:rFonts w:cs="Arial"/>
                <w:sz w:val="20"/>
                <w:szCs w:val="20"/>
              </w:rPr>
              <w:t>babakoira</w:t>
            </w:r>
            <w:proofErr w:type="spellEnd"/>
          </w:p>
        </w:tc>
        <w:tc>
          <w:tcPr>
            <w:tcW w:w="507" w:type="pct"/>
            <w:gridSpan w:val="2"/>
          </w:tcPr>
          <w:p w14:paraId="7C220867" w14:textId="77777777" w:rsidR="007056BE" w:rsidRPr="00AF29A1" w:rsidRDefault="007056BE" w:rsidP="00AF29A1">
            <w:pPr>
              <w:spacing w:before="60" w:after="60"/>
              <w:rPr>
                <w:rFonts w:eastAsia="Calibri" w:cs="Arial"/>
                <w:sz w:val="20"/>
                <w:szCs w:val="20"/>
              </w:rPr>
            </w:pPr>
            <w:r w:rsidRPr="00AF29A1">
              <w:rPr>
                <w:rFonts w:eastAsia="Calibri" w:cs="Arial"/>
                <w:sz w:val="20"/>
                <w:szCs w:val="20"/>
              </w:rPr>
              <w:t>1</w:t>
            </w:r>
          </w:p>
        </w:tc>
        <w:tc>
          <w:tcPr>
            <w:tcW w:w="468" w:type="pct"/>
          </w:tcPr>
          <w:p w14:paraId="40A95DFD" w14:textId="77777777" w:rsidR="007056BE" w:rsidRPr="00AF29A1" w:rsidRDefault="007056BE" w:rsidP="000A69D2">
            <w:pPr>
              <w:spacing w:before="60" w:after="60"/>
              <w:rPr>
                <w:rFonts w:eastAsia="Calibri" w:cs="Arial"/>
                <w:sz w:val="20"/>
                <w:szCs w:val="20"/>
              </w:rPr>
            </w:pPr>
          </w:p>
        </w:tc>
      </w:tr>
      <w:tr w:rsidR="00F16622" w:rsidRPr="0097152D" w14:paraId="5A598CF1" w14:textId="77777777" w:rsidTr="00B873AE">
        <w:trPr>
          <w:gridAfter w:val="1"/>
          <w:wAfter w:w="3" w:type="pct"/>
        </w:trPr>
        <w:tc>
          <w:tcPr>
            <w:tcW w:w="565" w:type="pct"/>
            <w:vMerge/>
            <w:shd w:val="clear" w:color="auto" w:fill="auto"/>
          </w:tcPr>
          <w:p w14:paraId="387CE46C" w14:textId="77777777" w:rsidR="00A63D44" w:rsidRPr="00AF29A1" w:rsidRDefault="00A63D44" w:rsidP="000A69D2">
            <w:pPr>
              <w:spacing w:before="60" w:after="60"/>
              <w:rPr>
                <w:rFonts w:cs="Arial"/>
                <w:sz w:val="20"/>
                <w:szCs w:val="20"/>
              </w:rPr>
            </w:pPr>
          </w:p>
        </w:tc>
        <w:tc>
          <w:tcPr>
            <w:tcW w:w="464" w:type="pct"/>
            <w:vMerge/>
            <w:shd w:val="clear" w:color="auto" w:fill="auto"/>
          </w:tcPr>
          <w:p w14:paraId="2A53CAF1"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6B9D52DE" w14:textId="77777777" w:rsidR="00A63D44" w:rsidRPr="00AF29A1" w:rsidRDefault="00A63D44" w:rsidP="00AF29A1">
            <w:pPr>
              <w:spacing w:before="60" w:after="60"/>
              <w:rPr>
                <w:rFonts w:cs="Arial"/>
                <w:sz w:val="20"/>
                <w:szCs w:val="20"/>
              </w:rPr>
            </w:pPr>
            <w:r w:rsidRPr="00AF29A1">
              <w:rPr>
                <w:rFonts w:cs="Arial"/>
                <w:sz w:val="20"/>
                <w:szCs w:val="20"/>
              </w:rPr>
              <w:t>Réalisation de PCP/SPP</w:t>
            </w:r>
          </w:p>
        </w:tc>
        <w:tc>
          <w:tcPr>
            <w:tcW w:w="426" w:type="pct"/>
            <w:shd w:val="clear" w:color="auto" w:fill="auto"/>
          </w:tcPr>
          <w:p w14:paraId="0D810E41" w14:textId="77777777" w:rsidR="00A63D44" w:rsidRPr="00AF29A1" w:rsidRDefault="00A63D44" w:rsidP="00AF29A1">
            <w:pPr>
              <w:spacing w:before="60" w:after="60"/>
              <w:rPr>
                <w:rFonts w:cs="Arial"/>
                <w:sz w:val="20"/>
                <w:szCs w:val="20"/>
              </w:rPr>
            </w:pPr>
            <w:r w:rsidRPr="00AF29A1">
              <w:rPr>
                <w:rFonts w:cs="Arial"/>
                <w:sz w:val="20"/>
                <w:szCs w:val="20"/>
              </w:rPr>
              <w:t>PCP/SPP</w:t>
            </w:r>
          </w:p>
        </w:tc>
        <w:tc>
          <w:tcPr>
            <w:tcW w:w="400" w:type="pct"/>
            <w:shd w:val="clear" w:color="auto" w:fill="auto"/>
          </w:tcPr>
          <w:p w14:paraId="2B0C93FA" w14:textId="77777777" w:rsidR="00A63D44" w:rsidRPr="00AF29A1" w:rsidRDefault="00A63D44" w:rsidP="00AF29A1">
            <w:pPr>
              <w:spacing w:before="60" w:after="60"/>
              <w:rPr>
                <w:rFonts w:cs="Arial"/>
                <w:sz w:val="20"/>
                <w:szCs w:val="20"/>
              </w:rPr>
            </w:pPr>
            <w:r w:rsidRPr="00AF29A1">
              <w:rPr>
                <w:rFonts w:cs="Arial"/>
                <w:sz w:val="20"/>
                <w:szCs w:val="20"/>
              </w:rPr>
              <w:t>2</w:t>
            </w:r>
          </w:p>
        </w:tc>
        <w:tc>
          <w:tcPr>
            <w:tcW w:w="1127" w:type="pct"/>
            <w:shd w:val="clear" w:color="auto" w:fill="auto"/>
          </w:tcPr>
          <w:p w14:paraId="1C95B8C9" w14:textId="77777777" w:rsidR="00A63D44" w:rsidRPr="00AF29A1" w:rsidRDefault="00A63D44" w:rsidP="00AF29A1">
            <w:pPr>
              <w:spacing w:before="60" w:after="60"/>
              <w:rPr>
                <w:rFonts w:cs="Arial"/>
                <w:sz w:val="20"/>
                <w:szCs w:val="20"/>
              </w:rPr>
            </w:pPr>
            <w:proofErr w:type="spellStart"/>
            <w:r w:rsidRPr="00AF29A1">
              <w:rPr>
                <w:rFonts w:cs="Arial"/>
                <w:sz w:val="20"/>
                <w:szCs w:val="20"/>
              </w:rPr>
              <w:t>Sabon-Birni,Tounouga</w:t>
            </w:r>
            <w:proofErr w:type="spellEnd"/>
          </w:p>
        </w:tc>
        <w:tc>
          <w:tcPr>
            <w:tcW w:w="507" w:type="pct"/>
            <w:gridSpan w:val="2"/>
          </w:tcPr>
          <w:p w14:paraId="36DEBE21"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0</w:t>
            </w:r>
          </w:p>
        </w:tc>
        <w:tc>
          <w:tcPr>
            <w:tcW w:w="468" w:type="pct"/>
          </w:tcPr>
          <w:p w14:paraId="1A30B9EE"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2</w:t>
            </w:r>
          </w:p>
        </w:tc>
      </w:tr>
      <w:tr w:rsidR="00F16622" w:rsidRPr="0097152D" w14:paraId="290017B9" w14:textId="77777777" w:rsidTr="00B873AE">
        <w:trPr>
          <w:gridAfter w:val="1"/>
          <w:wAfter w:w="3" w:type="pct"/>
        </w:trPr>
        <w:tc>
          <w:tcPr>
            <w:tcW w:w="565" w:type="pct"/>
            <w:vMerge/>
            <w:shd w:val="clear" w:color="auto" w:fill="auto"/>
          </w:tcPr>
          <w:p w14:paraId="3880DD35" w14:textId="77777777" w:rsidR="00A63D44" w:rsidRPr="00AF29A1" w:rsidRDefault="00A63D44" w:rsidP="000A69D2">
            <w:pPr>
              <w:spacing w:before="60" w:after="60"/>
              <w:rPr>
                <w:rFonts w:cs="Arial"/>
                <w:sz w:val="20"/>
                <w:szCs w:val="20"/>
              </w:rPr>
            </w:pPr>
          </w:p>
        </w:tc>
        <w:tc>
          <w:tcPr>
            <w:tcW w:w="464" w:type="pct"/>
            <w:vMerge/>
            <w:shd w:val="clear" w:color="auto" w:fill="auto"/>
          </w:tcPr>
          <w:p w14:paraId="42B3040F"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68AF8A10" w14:textId="77777777" w:rsidR="00A63D44" w:rsidRPr="00AF29A1" w:rsidRDefault="00A63D44" w:rsidP="00AF29A1">
            <w:pPr>
              <w:spacing w:before="60" w:after="60"/>
              <w:rPr>
                <w:rFonts w:cs="Arial"/>
                <w:sz w:val="20"/>
                <w:szCs w:val="20"/>
              </w:rPr>
            </w:pPr>
            <w:r w:rsidRPr="00AF29A1">
              <w:rPr>
                <w:rFonts w:cs="Arial"/>
                <w:sz w:val="20"/>
                <w:szCs w:val="20"/>
              </w:rPr>
              <w:t>Formation et mise place des comités de gestion des points d’eau (CGPE/AUSPE)</w:t>
            </w:r>
          </w:p>
        </w:tc>
        <w:tc>
          <w:tcPr>
            <w:tcW w:w="426" w:type="pct"/>
            <w:shd w:val="clear" w:color="auto" w:fill="auto"/>
          </w:tcPr>
          <w:p w14:paraId="3150871E" w14:textId="77777777" w:rsidR="00A63D44" w:rsidRPr="00AF29A1" w:rsidRDefault="00A63D44" w:rsidP="00AF29A1">
            <w:pPr>
              <w:spacing w:before="60" w:after="60"/>
              <w:rPr>
                <w:rFonts w:cs="Arial"/>
                <w:sz w:val="20"/>
                <w:szCs w:val="20"/>
              </w:rPr>
            </w:pPr>
            <w:r w:rsidRPr="00AF29A1">
              <w:rPr>
                <w:rFonts w:cs="Arial"/>
                <w:sz w:val="20"/>
                <w:szCs w:val="20"/>
              </w:rPr>
              <w:t xml:space="preserve">Séance </w:t>
            </w:r>
          </w:p>
        </w:tc>
        <w:tc>
          <w:tcPr>
            <w:tcW w:w="400" w:type="pct"/>
            <w:shd w:val="clear" w:color="auto" w:fill="auto"/>
          </w:tcPr>
          <w:p w14:paraId="795C54AC" w14:textId="77777777" w:rsidR="00A63D44" w:rsidRPr="00AF29A1" w:rsidRDefault="00A63D44" w:rsidP="00AF29A1">
            <w:pPr>
              <w:spacing w:before="60" w:after="60"/>
              <w:rPr>
                <w:rFonts w:cs="Arial"/>
                <w:sz w:val="20"/>
                <w:szCs w:val="20"/>
              </w:rPr>
            </w:pPr>
            <w:r w:rsidRPr="00AF29A1">
              <w:rPr>
                <w:rFonts w:cs="Arial"/>
                <w:sz w:val="20"/>
                <w:szCs w:val="20"/>
              </w:rPr>
              <w:t>6</w:t>
            </w:r>
          </w:p>
        </w:tc>
        <w:tc>
          <w:tcPr>
            <w:tcW w:w="1127" w:type="pct"/>
            <w:shd w:val="clear" w:color="auto" w:fill="auto"/>
          </w:tcPr>
          <w:p w14:paraId="66295553" w14:textId="77777777" w:rsidR="00A63D44" w:rsidRPr="00AF29A1" w:rsidRDefault="00A63D44" w:rsidP="00AF29A1">
            <w:pPr>
              <w:spacing w:before="60" w:after="60"/>
              <w:rPr>
                <w:rFonts w:cs="Arial"/>
                <w:sz w:val="20"/>
                <w:szCs w:val="20"/>
              </w:rPr>
            </w:pPr>
            <w:r w:rsidRPr="00AF29A1">
              <w:rPr>
                <w:rFonts w:cs="Arial"/>
                <w:sz w:val="20"/>
                <w:szCs w:val="20"/>
              </w:rPr>
              <w:t xml:space="preserve">Dolé et </w:t>
            </w:r>
            <w:proofErr w:type="spellStart"/>
            <w:r w:rsidRPr="00AF29A1">
              <w:rPr>
                <w:rFonts w:cs="Arial"/>
                <w:sz w:val="20"/>
                <w:szCs w:val="20"/>
              </w:rPr>
              <w:t>Gattawani</w:t>
            </w:r>
            <w:proofErr w:type="spellEnd"/>
          </w:p>
        </w:tc>
        <w:tc>
          <w:tcPr>
            <w:tcW w:w="507" w:type="pct"/>
            <w:gridSpan w:val="2"/>
          </w:tcPr>
          <w:p w14:paraId="5ABB4152"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3</w:t>
            </w:r>
          </w:p>
        </w:tc>
        <w:tc>
          <w:tcPr>
            <w:tcW w:w="468" w:type="pct"/>
          </w:tcPr>
          <w:p w14:paraId="5CC5BD68"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3</w:t>
            </w:r>
          </w:p>
        </w:tc>
      </w:tr>
      <w:tr w:rsidR="00F16622" w:rsidRPr="0097152D" w14:paraId="00902C9D" w14:textId="77777777" w:rsidTr="00B873AE">
        <w:trPr>
          <w:gridAfter w:val="1"/>
          <w:wAfter w:w="3" w:type="pct"/>
        </w:trPr>
        <w:tc>
          <w:tcPr>
            <w:tcW w:w="565" w:type="pct"/>
            <w:vMerge/>
            <w:shd w:val="clear" w:color="auto" w:fill="auto"/>
          </w:tcPr>
          <w:p w14:paraId="039ADEFD" w14:textId="77777777" w:rsidR="00A63D44" w:rsidRPr="00AF29A1" w:rsidRDefault="00A63D44" w:rsidP="000A69D2">
            <w:pPr>
              <w:spacing w:before="60" w:after="60"/>
              <w:rPr>
                <w:rFonts w:cs="Arial"/>
                <w:sz w:val="20"/>
                <w:szCs w:val="20"/>
              </w:rPr>
            </w:pPr>
          </w:p>
        </w:tc>
        <w:tc>
          <w:tcPr>
            <w:tcW w:w="464" w:type="pct"/>
            <w:vMerge/>
            <w:shd w:val="clear" w:color="auto" w:fill="auto"/>
          </w:tcPr>
          <w:p w14:paraId="67694E06"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4DE32C46" w14:textId="77777777" w:rsidR="00A63D44" w:rsidRPr="00AF29A1" w:rsidRDefault="00A63D44" w:rsidP="00AF29A1">
            <w:pPr>
              <w:spacing w:before="60" w:after="60"/>
              <w:rPr>
                <w:rFonts w:cs="Arial"/>
                <w:sz w:val="20"/>
                <w:szCs w:val="20"/>
              </w:rPr>
            </w:pPr>
            <w:r w:rsidRPr="00AF29A1">
              <w:rPr>
                <w:rFonts w:cs="Arial"/>
                <w:sz w:val="20"/>
                <w:szCs w:val="20"/>
              </w:rPr>
              <w:t>Promotion ATPC</w:t>
            </w:r>
          </w:p>
        </w:tc>
        <w:tc>
          <w:tcPr>
            <w:tcW w:w="426" w:type="pct"/>
            <w:shd w:val="clear" w:color="auto" w:fill="auto"/>
          </w:tcPr>
          <w:p w14:paraId="1F264915" w14:textId="77777777" w:rsidR="00A63D44" w:rsidRPr="00AF29A1" w:rsidRDefault="00A63D44" w:rsidP="00AF29A1">
            <w:pPr>
              <w:spacing w:before="60" w:after="60"/>
              <w:rPr>
                <w:rFonts w:cs="Arial"/>
                <w:sz w:val="20"/>
                <w:szCs w:val="20"/>
              </w:rPr>
            </w:pPr>
            <w:r w:rsidRPr="00AF29A1">
              <w:rPr>
                <w:rFonts w:cs="Arial"/>
                <w:sz w:val="20"/>
                <w:szCs w:val="20"/>
              </w:rPr>
              <w:t xml:space="preserve">Séances </w:t>
            </w:r>
          </w:p>
        </w:tc>
        <w:tc>
          <w:tcPr>
            <w:tcW w:w="400" w:type="pct"/>
            <w:shd w:val="clear" w:color="auto" w:fill="auto"/>
          </w:tcPr>
          <w:p w14:paraId="1ACE6154" w14:textId="77777777" w:rsidR="00A63D44" w:rsidRPr="00AF29A1" w:rsidRDefault="00A63D44" w:rsidP="00AF29A1">
            <w:pPr>
              <w:spacing w:before="60" w:after="60"/>
              <w:rPr>
                <w:rFonts w:cs="Arial"/>
                <w:sz w:val="20"/>
                <w:szCs w:val="20"/>
              </w:rPr>
            </w:pPr>
            <w:r w:rsidRPr="00AF29A1">
              <w:rPr>
                <w:rFonts w:cs="Arial"/>
                <w:sz w:val="20"/>
                <w:szCs w:val="20"/>
              </w:rPr>
              <w:t>2</w:t>
            </w:r>
          </w:p>
        </w:tc>
        <w:tc>
          <w:tcPr>
            <w:tcW w:w="1127" w:type="pct"/>
            <w:shd w:val="clear" w:color="auto" w:fill="auto"/>
          </w:tcPr>
          <w:p w14:paraId="7A789DEB" w14:textId="77777777" w:rsidR="00A63D44" w:rsidRPr="00AF29A1" w:rsidRDefault="00A63D44" w:rsidP="00AF29A1">
            <w:pPr>
              <w:spacing w:before="60" w:after="60"/>
              <w:rPr>
                <w:rFonts w:cs="Arial"/>
                <w:sz w:val="20"/>
                <w:szCs w:val="20"/>
              </w:rPr>
            </w:pPr>
            <w:proofErr w:type="spellStart"/>
            <w:r w:rsidRPr="00AF29A1">
              <w:rPr>
                <w:rFonts w:cs="Arial"/>
                <w:sz w:val="20"/>
                <w:szCs w:val="20"/>
              </w:rPr>
              <w:t>Sabon-Birni,Tounouga</w:t>
            </w:r>
            <w:proofErr w:type="spellEnd"/>
          </w:p>
        </w:tc>
        <w:tc>
          <w:tcPr>
            <w:tcW w:w="507" w:type="pct"/>
            <w:gridSpan w:val="2"/>
          </w:tcPr>
          <w:p w14:paraId="004F2860"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1</w:t>
            </w:r>
          </w:p>
        </w:tc>
        <w:tc>
          <w:tcPr>
            <w:tcW w:w="468" w:type="pct"/>
          </w:tcPr>
          <w:p w14:paraId="77CCA2D8"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1</w:t>
            </w:r>
          </w:p>
        </w:tc>
      </w:tr>
      <w:tr w:rsidR="00F16622" w:rsidRPr="0097152D" w14:paraId="2458E082" w14:textId="77777777" w:rsidTr="00B873AE">
        <w:trPr>
          <w:gridAfter w:val="1"/>
          <w:wAfter w:w="3" w:type="pct"/>
        </w:trPr>
        <w:tc>
          <w:tcPr>
            <w:tcW w:w="565" w:type="pct"/>
            <w:vMerge/>
            <w:shd w:val="clear" w:color="auto" w:fill="auto"/>
          </w:tcPr>
          <w:p w14:paraId="360C335D" w14:textId="77777777" w:rsidR="00A63D44" w:rsidRPr="00AF29A1" w:rsidRDefault="00A63D44" w:rsidP="000A69D2">
            <w:pPr>
              <w:spacing w:before="60" w:after="60"/>
              <w:rPr>
                <w:rFonts w:cs="Arial"/>
                <w:sz w:val="20"/>
                <w:szCs w:val="20"/>
              </w:rPr>
            </w:pPr>
          </w:p>
        </w:tc>
        <w:tc>
          <w:tcPr>
            <w:tcW w:w="464" w:type="pct"/>
            <w:vMerge/>
            <w:shd w:val="clear" w:color="auto" w:fill="auto"/>
          </w:tcPr>
          <w:p w14:paraId="0D1B56B3"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6CD9BCC8" w14:textId="77777777" w:rsidR="00A63D44" w:rsidRPr="00AF29A1" w:rsidRDefault="00A63D44" w:rsidP="00AF29A1">
            <w:pPr>
              <w:spacing w:before="60" w:after="60"/>
              <w:rPr>
                <w:rFonts w:cs="Arial"/>
                <w:sz w:val="20"/>
                <w:szCs w:val="20"/>
              </w:rPr>
            </w:pPr>
            <w:r w:rsidRPr="00AF29A1">
              <w:rPr>
                <w:rFonts w:cs="Arial"/>
                <w:sz w:val="20"/>
                <w:szCs w:val="20"/>
              </w:rPr>
              <w:t xml:space="preserve">Réalisation des édicules </w:t>
            </w:r>
          </w:p>
        </w:tc>
        <w:tc>
          <w:tcPr>
            <w:tcW w:w="426" w:type="pct"/>
            <w:shd w:val="clear" w:color="auto" w:fill="auto"/>
          </w:tcPr>
          <w:p w14:paraId="782C47DA" w14:textId="77777777" w:rsidR="00A63D44" w:rsidRPr="00AF29A1" w:rsidRDefault="00A63D44" w:rsidP="00AF29A1">
            <w:pPr>
              <w:spacing w:before="60" w:after="60"/>
              <w:rPr>
                <w:rFonts w:cs="Arial"/>
                <w:sz w:val="20"/>
                <w:szCs w:val="20"/>
              </w:rPr>
            </w:pPr>
            <w:r w:rsidRPr="00AF29A1">
              <w:rPr>
                <w:rFonts w:cs="Arial"/>
                <w:sz w:val="20"/>
                <w:szCs w:val="20"/>
              </w:rPr>
              <w:t>Edicule</w:t>
            </w:r>
          </w:p>
        </w:tc>
        <w:tc>
          <w:tcPr>
            <w:tcW w:w="400" w:type="pct"/>
            <w:shd w:val="clear" w:color="auto" w:fill="auto"/>
          </w:tcPr>
          <w:p w14:paraId="55CD787F" w14:textId="77777777" w:rsidR="00A63D44" w:rsidRPr="00AF29A1" w:rsidRDefault="00A63D44" w:rsidP="00AF29A1">
            <w:pPr>
              <w:spacing w:before="60" w:after="60"/>
              <w:rPr>
                <w:rFonts w:cs="Arial"/>
                <w:sz w:val="20"/>
                <w:szCs w:val="20"/>
              </w:rPr>
            </w:pPr>
            <w:r w:rsidRPr="00AF29A1">
              <w:rPr>
                <w:rFonts w:cs="Arial"/>
                <w:sz w:val="20"/>
                <w:szCs w:val="20"/>
              </w:rPr>
              <w:t>1</w:t>
            </w:r>
          </w:p>
        </w:tc>
        <w:tc>
          <w:tcPr>
            <w:tcW w:w="1127" w:type="pct"/>
            <w:shd w:val="clear" w:color="auto" w:fill="auto"/>
          </w:tcPr>
          <w:p w14:paraId="4694752E" w14:textId="77777777" w:rsidR="00A63D44" w:rsidRPr="00AF29A1" w:rsidRDefault="00A63D44" w:rsidP="00AF29A1">
            <w:pPr>
              <w:spacing w:before="60" w:after="60"/>
              <w:rPr>
                <w:rFonts w:cs="Arial"/>
                <w:sz w:val="20"/>
                <w:szCs w:val="20"/>
              </w:rPr>
            </w:pPr>
            <w:r w:rsidRPr="00AF29A1">
              <w:rPr>
                <w:rFonts w:cs="Arial"/>
                <w:sz w:val="20"/>
                <w:szCs w:val="20"/>
              </w:rPr>
              <w:t>Tounouga</w:t>
            </w:r>
          </w:p>
        </w:tc>
        <w:tc>
          <w:tcPr>
            <w:tcW w:w="507" w:type="pct"/>
            <w:gridSpan w:val="2"/>
          </w:tcPr>
          <w:p w14:paraId="486045C5"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1</w:t>
            </w:r>
          </w:p>
        </w:tc>
        <w:tc>
          <w:tcPr>
            <w:tcW w:w="468" w:type="pct"/>
          </w:tcPr>
          <w:p w14:paraId="30616B29"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0</w:t>
            </w:r>
          </w:p>
        </w:tc>
      </w:tr>
      <w:tr w:rsidR="00F16622" w:rsidRPr="0097152D" w14:paraId="3AFA0D4E" w14:textId="77777777" w:rsidTr="00B873AE">
        <w:trPr>
          <w:gridAfter w:val="1"/>
          <w:wAfter w:w="3" w:type="pct"/>
        </w:trPr>
        <w:tc>
          <w:tcPr>
            <w:tcW w:w="565" w:type="pct"/>
            <w:shd w:val="clear" w:color="auto" w:fill="auto"/>
          </w:tcPr>
          <w:p w14:paraId="00A9A230" w14:textId="77777777" w:rsidR="00A63D44" w:rsidRPr="00AF29A1" w:rsidRDefault="00A63D44" w:rsidP="000A69D2">
            <w:pPr>
              <w:spacing w:before="60" w:after="60"/>
              <w:rPr>
                <w:rFonts w:cs="Arial"/>
                <w:sz w:val="20"/>
                <w:szCs w:val="20"/>
              </w:rPr>
            </w:pPr>
          </w:p>
        </w:tc>
        <w:tc>
          <w:tcPr>
            <w:tcW w:w="464" w:type="pct"/>
            <w:vMerge/>
            <w:shd w:val="clear" w:color="auto" w:fill="auto"/>
          </w:tcPr>
          <w:p w14:paraId="06BFBF71"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052007C8" w14:textId="77777777" w:rsidR="00A63D44" w:rsidRPr="00AF29A1" w:rsidRDefault="00A63D44" w:rsidP="00AF29A1">
            <w:pPr>
              <w:spacing w:before="60" w:after="60"/>
              <w:rPr>
                <w:rFonts w:cs="Arial"/>
                <w:sz w:val="20"/>
                <w:szCs w:val="20"/>
              </w:rPr>
            </w:pPr>
            <w:r w:rsidRPr="00AF29A1">
              <w:rPr>
                <w:rFonts w:cs="Arial"/>
                <w:sz w:val="20"/>
                <w:szCs w:val="20"/>
              </w:rPr>
              <w:t>Recrutement d’un SMEA</w:t>
            </w:r>
          </w:p>
        </w:tc>
        <w:tc>
          <w:tcPr>
            <w:tcW w:w="426" w:type="pct"/>
            <w:shd w:val="clear" w:color="auto" w:fill="auto"/>
          </w:tcPr>
          <w:p w14:paraId="38D72556" w14:textId="77777777" w:rsidR="00A63D44" w:rsidRPr="00AF29A1" w:rsidRDefault="00A63D44" w:rsidP="00AF29A1">
            <w:pPr>
              <w:spacing w:before="60" w:after="60"/>
              <w:rPr>
                <w:rFonts w:cs="Arial"/>
                <w:sz w:val="20"/>
                <w:szCs w:val="20"/>
              </w:rPr>
            </w:pPr>
            <w:r w:rsidRPr="00AF29A1">
              <w:rPr>
                <w:rFonts w:cs="Arial"/>
                <w:sz w:val="20"/>
                <w:szCs w:val="20"/>
              </w:rPr>
              <w:t xml:space="preserve">Agent </w:t>
            </w:r>
          </w:p>
        </w:tc>
        <w:tc>
          <w:tcPr>
            <w:tcW w:w="400" w:type="pct"/>
            <w:shd w:val="clear" w:color="auto" w:fill="auto"/>
          </w:tcPr>
          <w:p w14:paraId="30C033BD" w14:textId="77777777" w:rsidR="00A63D44" w:rsidRPr="00AF29A1" w:rsidRDefault="00A63D44" w:rsidP="00AF29A1">
            <w:pPr>
              <w:spacing w:before="60" w:after="60"/>
              <w:rPr>
                <w:rFonts w:cs="Arial"/>
                <w:sz w:val="20"/>
                <w:szCs w:val="20"/>
              </w:rPr>
            </w:pPr>
            <w:r w:rsidRPr="00AF29A1">
              <w:rPr>
                <w:rFonts w:cs="Arial"/>
                <w:sz w:val="20"/>
                <w:szCs w:val="20"/>
              </w:rPr>
              <w:t>1</w:t>
            </w:r>
          </w:p>
        </w:tc>
        <w:tc>
          <w:tcPr>
            <w:tcW w:w="1127" w:type="pct"/>
            <w:shd w:val="clear" w:color="auto" w:fill="auto"/>
          </w:tcPr>
          <w:p w14:paraId="588DB393" w14:textId="77777777" w:rsidR="00A63D44" w:rsidRPr="00AF29A1" w:rsidRDefault="00A63D44" w:rsidP="00AF29A1">
            <w:pPr>
              <w:spacing w:before="60" w:after="60"/>
              <w:rPr>
                <w:rFonts w:cs="Arial"/>
                <w:sz w:val="20"/>
                <w:szCs w:val="20"/>
              </w:rPr>
            </w:pPr>
            <w:r w:rsidRPr="00AF29A1">
              <w:rPr>
                <w:rFonts w:cs="Arial"/>
                <w:sz w:val="20"/>
                <w:szCs w:val="20"/>
              </w:rPr>
              <w:t>Tounouga</w:t>
            </w:r>
          </w:p>
        </w:tc>
        <w:tc>
          <w:tcPr>
            <w:tcW w:w="507" w:type="pct"/>
            <w:gridSpan w:val="2"/>
          </w:tcPr>
          <w:p w14:paraId="4F2EE70B"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1</w:t>
            </w:r>
          </w:p>
        </w:tc>
        <w:tc>
          <w:tcPr>
            <w:tcW w:w="468" w:type="pct"/>
          </w:tcPr>
          <w:p w14:paraId="55626643"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0</w:t>
            </w:r>
          </w:p>
        </w:tc>
      </w:tr>
      <w:tr w:rsidR="00A63D44" w:rsidRPr="0097152D" w14:paraId="31C3656A" w14:textId="77777777" w:rsidTr="009D65CD">
        <w:tc>
          <w:tcPr>
            <w:tcW w:w="5000" w:type="pct"/>
            <w:gridSpan w:val="11"/>
            <w:shd w:val="clear" w:color="auto" w:fill="FDE9D9"/>
          </w:tcPr>
          <w:p w14:paraId="25DD3192" w14:textId="77777777" w:rsidR="00A63D44" w:rsidRPr="00AF29A1" w:rsidRDefault="00A63D44" w:rsidP="00AF29A1">
            <w:pPr>
              <w:spacing w:before="60" w:after="60"/>
              <w:rPr>
                <w:rFonts w:cs="Arial"/>
                <w:b/>
                <w:sz w:val="20"/>
                <w:szCs w:val="20"/>
              </w:rPr>
            </w:pPr>
            <w:r w:rsidRPr="00AF29A1">
              <w:rPr>
                <w:rFonts w:cs="Arial"/>
                <w:sz w:val="20"/>
                <w:szCs w:val="20"/>
              </w:rPr>
              <w:br w:type="page"/>
            </w:r>
            <w:r w:rsidRPr="00AF29A1">
              <w:rPr>
                <w:rFonts w:cs="Arial"/>
                <w:b/>
                <w:caps/>
                <w:sz w:val="20"/>
                <w:szCs w:val="20"/>
              </w:rPr>
              <w:t xml:space="preserve">Axe3 : </w:t>
            </w:r>
            <w:r w:rsidRPr="00AF29A1">
              <w:rPr>
                <w:rFonts w:cs="Arial"/>
                <w:b/>
                <w:i/>
                <w:iCs/>
                <w:sz w:val="20"/>
                <w:szCs w:val="20"/>
              </w:rPr>
              <w:t>Développement d’une économie locale durable</w:t>
            </w:r>
          </w:p>
        </w:tc>
      </w:tr>
      <w:tr w:rsidR="00F16622" w:rsidRPr="0097152D" w14:paraId="6B0344BD" w14:textId="77777777" w:rsidTr="00B873AE">
        <w:trPr>
          <w:gridAfter w:val="1"/>
          <w:wAfter w:w="3" w:type="pct"/>
        </w:trPr>
        <w:tc>
          <w:tcPr>
            <w:tcW w:w="565" w:type="pct"/>
            <w:vMerge w:val="restart"/>
            <w:shd w:val="clear" w:color="auto" w:fill="auto"/>
          </w:tcPr>
          <w:p w14:paraId="30164FE7" w14:textId="77777777" w:rsidR="00A63D44" w:rsidRPr="00AF29A1" w:rsidRDefault="00A63D44" w:rsidP="00AF29A1">
            <w:pPr>
              <w:spacing w:before="60" w:after="60"/>
              <w:rPr>
                <w:rFonts w:cs="Arial"/>
                <w:sz w:val="20"/>
                <w:szCs w:val="20"/>
              </w:rPr>
            </w:pPr>
            <w:r w:rsidRPr="00AF29A1">
              <w:rPr>
                <w:rFonts w:cs="Arial"/>
                <w:sz w:val="20"/>
                <w:szCs w:val="20"/>
              </w:rPr>
              <w:br w:type="page"/>
              <w:t xml:space="preserve">L’épanouissement des activités économiques est amélioré, l’autonomisation des femmes, des jeunes et des personnes vulnérables est </w:t>
            </w:r>
            <w:r w:rsidR="00EC62BD" w:rsidRPr="0097152D">
              <w:rPr>
                <w:rFonts w:cs="Arial"/>
                <w:sz w:val="20"/>
                <w:szCs w:val="20"/>
              </w:rPr>
              <w:t>renforcée</w:t>
            </w:r>
            <w:r w:rsidRPr="00AF29A1">
              <w:rPr>
                <w:rFonts w:cs="Arial"/>
                <w:sz w:val="20"/>
                <w:szCs w:val="20"/>
              </w:rPr>
              <w:t> </w:t>
            </w:r>
          </w:p>
        </w:tc>
        <w:tc>
          <w:tcPr>
            <w:tcW w:w="464" w:type="pct"/>
            <w:vMerge w:val="restart"/>
            <w:shd w:val="clear" w:color="auto" w:fill="auto"/>
          </w:tcPr>
          <w:p w14:paraId="630413D4" w14:textId="77777777" w:rsidR="00A63D44" w:rsidRPr="00AF29A1" w:rsidRDefault="00A63D44" w:rsidP="00AF29A1">
            <w:pPr>
              <w:spacing w:before="60" w:after="60"/>
              <w:rPr>
                <w:rFonts w:cs="Arial"/>
                <w:sz w:val="20"/>
                <w:szCs w:val="20"/>
              </w:rPr>
            </w:pPr>
            <w:r w:rsidRPr="00AF29A1">
              <w:rPr>
                <w:rFonts w:cs="Arial"/>
                <w:sz w:val="20"/>
                <w:szCs w:val="20"/>
              </w:rPr>
              <w:t>Favoriser le développement du commerce, renforcer le pouvoir économique des femmes et des jeunes</w:t>
            </w:r>
          </w:p>
        </w:tc>
        <w:tc>
          <w:tcPr>
            <w:tcW w:w="1040" w:type="pct"/>
            <w:gridSpan w:val="2"/>
            <w:shd w:val="clear" w:color="auto" w:fill="auto"/>
          </w:tcPr>
          <w:p w14:paraId="2E798DB9" w14:textId="77777777" w:rsidR="00A63D44" w:rsidRPr="00AF29A1" w:rsidRDefault="00A63D44" w:rsidP="00AF29A1">
            <w:pPr>
              <w:spacing w:before="60" w:after="60"/>
              <w:rPr>
                <w:rFonts w:cs="Arial"/>
                <w:sz w:val="20"/>
                <w:szCs w:val="20"/>
              </w:rPr>
            </w:pPr>
            <w:r w:rsidRPr="00AF29A1">
              <w:rPr>
                <w:rFonts w:cs="Arial"/>
                <w:sz w:val="20"/>
                <w:szCs w:val="20"/>
              </w:rPr>
              <w:t>Construction de hangars de marchés et magasins</w:t>
            </w:r>
          </w:p>
        </w:tc>
        <w:tc>
          <w:tcPr>
            <w:tcW w:w="426" w:type="pct"/>
            <w:shd w:val="clear" w:color="auto" w:fill="auto"/>
          </w:tcPr>
          <w:p w14:paraId="083EC6A8" w14:textId="77777777" w:rsidR="00A63D44" w:rsidRPr="00AF29A1" w:rsidRDefault="00A63D44" w:rsidP="00AF29A1">
            <w:pPr>
              <w:spacing w:before="60" w:after="60"/>
              <w:rPr>
                <w:rFonts w:cs="Arial"/>
                <w:sz w:val="20"/>
                <w:szCs w:val="20"/>
              </w:rPr>
            </w:pPr>
            <w:r w:rsidRPr="00AF29A1">
              <w:rPr>
                <w:rFonts w:cs="Arial"/>
                <w:sz w:val="20"/>
                <w:szCs w:val="20"/>
              </w:rPr>
              <w:t>Hangars, magasins</w:t>
            </w:r>
          </w:p>
        </w:tc>
        <w:tc>
          <w:tcPr>
            <w:tcW w:w="400" w:type="pct"/>
            <w:shd w:val="clear" w:color="auto" w:fill="auto"/>
          </w:tcPr>
          <w:p w14:paraId="6B57C357" w14:textId="77777777" w:rsidR="00A63D44" w:rsidRPr="00AF29A1" w:rsidRDefault="00A63D44" w:rsidP="00AF29A1">
            <w:pPr>
              <w:spacing w:before="60" w:after="60"/>
              <w:rPr>
                <w:rFonts w:cs="Arial"/>
                <w:sz w:val="20"/>
                <w:szCs w:val="20"/>
              </w:rPr>
            </w:pPr>
            <w:r w:rsidRPr="00AF29A1">
              <w:rPr>
                <w:rFonts w:cs="Arial"/>
                <w:sz w:val="20"/>
                <w:szCs w:val="20"/>
              </w:rPr>
              <w:t>5</w:t>
            </w:r>
          </w:p>
        </w:tc>
        <w:tc>
          <w:tcPr>
            <w:tcW w:w="1127" w:type="pct"/>
            <w:shd w:val="clear" w:color="auto" w:fill="auto"/>
          </w:tcPr>
          <w:p w14:paraId="20EDD62C" w14:textId="77777777" w:rsidR="00A63D44" w:rsidRPr="00AF29A1" w:rsidRDefault="00A63D44" w:rsidP="00AF29A1">
            <w:pPr>
              <w:spacing w:before="60" w:after="60"/>
              <w:rPr>
                <w:rFonts w:cs="Arial"/>
                <w:sz w:val="20"/>
                <w:szCs w:val="20"/>
              </w:rPr>
            </w:pPr>
            <w:r w:rsidRPr="00AF29A1">
              <w:rPr>
                <w:rFonts w:cs="Arial"/>
                <w:sz w:val="20"/>
                <w:szCs w:val="20"/>
              </w:rPr>
              <w:t>Tounouga</w:t>
            </w:r>
          </w:p>
        </w:tc>
        <w:tc>
          <w:tcPr>
            <w:tcW w:w="507" w:type="pct"/>
            <w:gridSpan w:val="2"/>
          </w:tcPr>
          <w:p w14:paraId="5F3E094F"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0</w:t>
            </w:r>
          </w:p>
        </w:tc>
        <w:tc>
          <w:tcPr>
            <w:tcW w:w="468" w:type="pct"/>
          </w:tcPr>
          <w:p w14:paraId="69F805CC"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5</w:t>
            </w:r>
          </w:p>
        </w:tc>
      </w:tr>
      <w:tr w:rsidR="00F16622" w:rsidRPr="0097152D" w14:paraId="7A553982" w14:textId="77777777" w:rsidTr="00B873AE">
        <w:trPr>
          <w:gridAfter w:val="1"/>
          <w:wAfter w:w="3" w:type="pct"/>
        </w:trPr>
        <w:tc>
          <w:tcPr>
            <w:tcW w:w="565" w:type="pct"/>
            <w:vMerge/>
            <w:shd w:val="clear" w:color="auto" w:fill="auto"/>
          </w:tcPr>
          <w:p w14:paraId="7770FA7F" w14:textId="77777777" w:rsidR="00A63D44" w:rsidRPr="00AF29A1" w:rsidRDefault="00A63D44" w:rsidP="000A69D2">
            <w:pPr>
              <w:spacing w:before="60" w:after="60"/>
              <w:rPr>
                <w:rFonts w:cs="Arial"/>
                <w:sz w:val="20"/>
                <w:szCs w:val="20"/>
              </w:rPr>
            </w:pPr>
          </w:p>
        </w:tc>
        <w:tc>
          <w:tcPr>
            <w:tcW w:w="464" w:type="pct"/>
            <w:vMerge/>
            <w:shd w:val="clear" w:color="auto" w:fill="auto"/>
          </w:tcPr>
          <w:p w14:paraId="4446D372"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6C2A993F" w14:textId="77777777" w:rsidR="00A63D44" w:rsidRPr="00AF29A1" w:rsidRDefault="00A63D44" w:rsidP="000A69D2">
            <w:pPr>
              <w:spacing w:before="60" w:after="60"/>
              <w:rPr>
                <w:rFonts w:cs="Arial"/>
                <w:sz w:val="20"/>
                <w:szCs w:val="20"/>
              </w:rPr>
            </w:pPr>
          </w:p>
        </w:tc>
        <w:tc>
          <w:tcPr>
            <w:tcW w:w="426" w:type="pct"/>
            <w:shd w:val="clear" w:color="auto" w:fill="auto"/>
          </w:tcPr>
          <w:p w14:paraId="3946081D" w14:textId="77777777" w:rsidR="00A63D44" w:rsidRPr="00AF29A1" w:rsidRDefault="00A63D44" w:rsidP="000A69D2">
            <w:pPr>
              <w:spacing w:before="60" w:after="60"/>
              <w:rPr>
                <w:rFonts w:cs="Arial"/>
                <w:sz w:val="20"/>
                <w:szCs w:val="20"/>
              </w:rPr>
            </w:pPr>
          </w:p>
        </w:tc>
        <w:tc>
          <w:tcPr>
            <w:tcW w:w="400" w:type="pct"/>
            <w:shd w:val="clear" w:color="auto" w:fill="auto"/>
          </w:tcPr>
          <w:p w14:paraId="4EB20EAF" w14:textId="77777777" w:rsidR="00A63D44" w:rsidRPr="00AF29A1" w:rsidRDefault="00A63D44" w:rsidP="000A69D2">
            <w:pPr>
              <w:spacing w:before="60" w:after="60"/>
              <w:rPr>
                <w:rFonts w:cs="Arial"/>
                <w:sz w:val="20"/>
                <w:szCs w:val="20"/>
              </w:rPr>
            </w:pPr>
          </w:p>
        </w:tc>
        <w:tc>
          <w:tcPr>
            <w:tcW w:w="1127" w:type="pct"/>
            <w:shd w:val="clear" w:color="auto" w:fill="auto"/>
          </w:tcPr>
          <w:p w14:paraId="1FEA3AB9" w14:textId="77777777" w:rsidR="00A63D44" w:rsidRPr="00AF29A1" w:rsidRDefault="00A63D44" w:rsidP="000A69D2">
            <w:pPr>
              <w:spacing w:before="60" w:after="60"/>
              <w:rPr>
                <w:rFonts w:cs="Arial"/>
                <w:sz w:val="20"/>
                <w:szCs w:val="20"/>
              </w:rPr>
            </w:pPr>
          </w:p>
        </w:tc>
        <w:tc>
          <w:tcPr>
            <w:tcW w:w="507" w:type="pct"/>
            <w:gridSpan w:val="2"/>
          </w:tcPr>
          <w:p w14:paraId="77DB9B4D" w14:textId="77777777" w:rsidR="00A63D44" w:rsidRPr="00AF29A1" w:rsidRDefault="00A63D44" w:rsidP="000A69D2">
            <w:pPr>
              <w:spacing w:before="60" w:after="60"/>
              <w:rPr>
                <w:rFonts w:eastAsia="Calibri" w:cs="Arial"/>
                <w:sz w:val="20"/>
                <w:szCs w:val="20"/>
              </w:rPr>
            </w:pPr>
          </w:p>
        </w:tc>
        <w:tc>
          <w:tcPr>
            <w:tcW w:w="468" w:type="pct"/>
          </w:tcPr>
          <w:p w14:paraId="3EE1DFD8" w14:textId="77777777" w:rsidR="00A63D44" w:rsidRPr="00AF29A1" w:rsidRDefault="00A63D44" w:rsidP="000A69D2">
            <w:pPr>
              <w:spacing w:before="60" w:after="60"/>
              <w:rPr>
                <w:rFonts w:eastAsia="Calibri" w:cs="Arial"/>
                <w:sz w:val="20"/>
                <w:szCs w:val="20"/>
              </w:rPr>
            </w:pPr>
          </w:p>
        </w:tc>
      </w:tr>
      <w:tr w:rsidR="00F16622" w:rsidRPr="0097152D" w14:paraId="4531A9F5" w14:textId="77777777" w:rsidTr="00B873AE">
        <w:trPr>
          <w:gridAfter w:val="1"/>
          <w:wAfter w:w="3" w:type="pct"/>
        </w:trPr>
        <w:tc>
          <w:tcPr>
            <w:tcW w:w="565" w:type="pct"/>
            <w:vMerge/>
            <w:shd w:val="clear" w:color="auto" w:fill="auto"/>
          </w:tcPr>
          <w:p w14:paraId="328C1A7A" w14:textId="77777777" w:rsidR="00A63D44" w:rsidRPr="00AF29A1" w:rsidRDefault="00A63D44" w:rsidP="000A69D2">
            <w:pPr>
              <w:spacing w:before="60" w:after="60"/>
              <w:rPr>
                <w:rFonts w:cs="Arial"/>
                <w:sz w:val="20"/>
                <w:szCs w:val="20"/>
              </w:rPr>
            </w:pPr>
          </w:p>
        </w:tc>
        <w:tc>
          <w:tcPr>
            <w:tcW w:w="464" w:type="pct"/>
            <w:vMerge/>
            <w:shd w:val="clear" w:color="auto" w:fill="auto"/>
          </w:tcPr>
          <w:p w14:paraId="43E083AD"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17285705" w14:textId="77777777" w:rsidR="00A63D44" w:rsidRPr="00AF29A1" w:rsidRDefault="00A63D44" w:rsidP="00AF29A1">
            <w:pPr>
              <w:spacing w:before="60" w:after="60"/>
              <w:rPr>
                <w:rFonts w:cs="Arial"/>
                <w:sz w:val="20"/>
                <w:szCs w:val="20"/>
              </w:rPr>
            </w:pPr>
            <w:r w:rsidRPr="00AF29A1">
              <w:rPr>
                <w:rFonts w:cs="Arial"/>
                <w:sz w:val="20"/>
                <w:szCs w:val="20"/>
              </w:rPr>
              <w:t>Création de marché hebdomadaire</w:t>
            </w:r>
          </w:p>
        </w:tc>
        <w:tc>
          <w:tcPr>
            <w:tcW w:w="426" w:type="pct"/>
            <w:shd w:val="clear" w:color="auto" w:fill="auto"/>
          </w:tcPr>
          <w:p w14:paraId="019F2620" w14:textId="77777777" w:rsidR="00A63D44" w:rsidRPr="00AF29A1" w:rsidRDefault="00A63D44" w:rsidP="00AF29A1">
            <w:pPr>
              <w:spacing w:before="60" w:after="60"/>
              <w:rPr>
                <w:rFonts w:cs="Arial"/>
                <w:sz w:val="20"/>
                <w:szCs w:val="20"/>
              </w:rPr>
            </w:pPr>
            <w:r w:rsidRPr="00AF29A1">
              <w:rPr>
                <w:rFonts w:cs="Arial"/>
                <w:sz w:val="20"/>
                <w:szCs w:val="20"/>
              </w:rPr>
              <w:t>Marché</w:t>
            </w:r>
          </w:p>
        </w:tc>
        <w:tc>
          <w:tcPr>
            <w:tcW w:w="400" w:type="pct"/>
            <w:shd w:val="clear" w:color="auto" w:fill="auto"/>
          </w:tcPr>
          <w:p w14:paraId="51863BCB" w14:textId="77777777" w:rsidR="00A63D44" w:rsidRPr="00AF29A1" w:rsidRDefault="00A63D44" w:rsidP="00AF29A1">
            <w:pPr>
              <w:spacing w:before="60" w:after="60"/>
              <w:rPr>
                <w:rFonts w:cs="Arial"/>
                <w:sz w:val="20"/>
                <w:szCs w:val="20"/>
              </w:rPr>
            </w:pPr>
            <w:r w:rsidRPr="00AF29A1">
              <w:rPr>
                <w:rFonts w:cs="Arial"/>
                <w:sz w:val="20"/>
                <w:szCs w:val="20"/>
              </w:rPr>
              <w:t>1</w:t>
            </w:r>
          </w:p>
        </w:tc>
        <w:tc>
          <w:tcPr>
            <w:tcW w:w="1127" w:type="pct"/>
            <w:shd w:val="clear" w:color="auto" w:fill="auto"/>
          </w:tcPr>
          <w:p w14:paraId="25B0ADFF" w14:textId="77777777" w:rsidR="00A63D44" w:rsidRPr="00AF29A1" w:rsidRDefault="00A63D44" w:rsidP="00AF29A1">
            <w:pPr>
              <w:spacing w:before="60" w:after="60"/>
              <w:rPr>
                <w:rFonts w:cs="Arial"/>
                <w:sz w:val="20"/>
                <w:szCs w:val="20"/>
              </w:rPr>
            </w:pPr>
            <w:proofErr w:type="spellStart"/>
            <w:r w:rsidRPr="00AF29A1">
              <w:rPr>
                <w:rFonts w:cs="Arial"/>
                <w:sz w:val="20"/>
                <w:szCs w:val="20"/>
              </w:rPr>
              <w:t>Sabon-Birni</w:t>
            </w:r>
            <w:proofErr w:type="spellEnd"/>
          </w:p>
        </w:tc>
        <w:tc>
          <w:tcPr>
            <w:tcW w:w="507" w:type="pct"/>
            <w:gridSpan w:val="2"/>
          </w:tcPr>
          <w:p w14:paraId="060FC703" w14:textId="77777777" w:rsidR="00A63D44" w:rsidRPr="00AF29A1" w:rsidRDefault="00A63D44" w:rsidP="000A69D2">
            <w:pPr>
              <w:spacing w:before="60" w:after="60"/>
              <w:rPr>
                <w:rFonts w:eastAsia="Calibri" w:cs="Arial"/>
                <w:sz w:val="20"/>
                <w:szCs w:val="20"/>
              </w:rPr>
            </w:pPr>
          </w:p>
        </w:tc>
        <w:tc>
          <w:tcPr>
            <w:tcW w:w="468" w:type="pct"/>
          </w:tcPr>
          <w:p w14:paraId="26527A7C"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1</w:t>
            </w:r>
          </w:p>
        </w:tc>
      </w:tr>
      <w:tr w:rsidR="00F16622" w:rsidRPr="0097152D" w14:paraId="5EB6DD3E" w14:textId="77777777" w:rsidTr="00B873AE">
        <w:trPr>
          <w:gridAfter w:val="1"/>
          <w:wAfter w:w="3" w:type="pct"/>
        </w:trPr>
        <w:tc>
          <w:tcPr>
            <w:tcW w:w="565" w:type="pct"/>
            <w:vMerge/>
            <w:shd w:val="clear" w:color="auto" w:fill="auto"/>
          </w:tcPr>
          <w:p w14:paraId="1D51FDB6" w14:textId="77777777" w:rsidR="00A63D44" w:rsidRPr="00AF29A1" w:rsidRDefault="00A63D44" w:rsidP="000A69D2">
            <w:pPr>
              <w:spacing w:before="60" w:after="60"/>
              <w:rPr>
                <w:rFonts w:cs="Arial"/>
                <w:sz w:val="20"/>
                <w:szCs w:val="20"/>
              </w:rPr>
            </w:pPr>
          </w:p>
        </w:tc>
        <w:tc>
          <w:tcPr>
            <w:tcW w:w="464" w:type="pct"/>
            <w:vMerge/>
            <w:shd w:val="clear" w:color="auto" w:fill="auto"/>
          </w:tcPr>
          <w:p w14:paraId="6D7F038F"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3CB879FD" w14:textId="77777777" w:rsidR="00A63D44" w:rsidRPr="00AF29A1" w:rsidRDefault="00A63D44" w:rsidP="00AF29A1">
            <w:pPr>
              <w:spacing w:before="60" w:after="60"/>
              <w:rPr>
                <w:rFonts w:cs="Arial"/>
                <w:sz w:val="20"/>
                <w:szCs w:val="20"/>
              </w:rPr>
            </w:pPr>
            <w:r w:rsidRPr="00AF29A1">
              <w:rPr>
                <w:rFonts w:cs="Arial"/>
                <w:sz w:val="20"/>
                <w:szCs w:val="20"/>
              </w:rPr>
              <w:t>Vulgarisation des textes de droit des femmes, des enfants, et des personnes handicapées</w:t>
            </w:r>
          </w:p>
        </w:tc>
        <w:tc>
          <w:tcPr>
            <w:tcW w:w="426" w:type="pct"/>
            <w:shd w:val="clear" w:color="auto" w:fill="auto"/>
          </w:tcPr>
          <w:p w14:paraId="0C2CAE43" w14:textId="77777777" w:rsidR="00A63D44" w:rsidRPr="00AF29A1" w:rsidRDefault="00A63D44" w:rsidP="00AF29A1">
            <w:pPr>
              <w:spacing w:before="60" w:after="60"/>
              <w:rPr>
                <w:rFonts w:cs="Arial"/>
                <w:sz w:val="20"/>
                <w:szCs w:val="20"/>
              </w:rPr>
            </w:pPr>
            <w:r w:rsidRPr="00AF29A1">
              <w:rPr>
                <w:rFonts w:cs="Arial"/>
                <w:sz w:val="20"/>
                <w:szCs w:val="20"/>
              </w:rPr>
              <w:t xml:space="preserve">séances </w:t>
            </w:r>
          </w:p>
        </w:tc>
        <w:tc>
          <w:tcPr>
            <w:tcW w:w="400" w:type="pct"/>
            <w:shd w:val="clear" w:color="auto" w:fill="auto"/>
          </w:tcPr>
          <w:p w14:paraId="29260187" w14:textId="77777777" w:rsidR="00A63D44" w:rsidRPr="00AF29A1" w:rsidRDefault="00A63D44" w:rsidP="00AF29A1">
            <w:pPr>
              <w:spacing w:before="60" w:after="60"/>
              <w:rPr>
                <w:rFonts w:cs="Arial"/>
                <w:sz w:val="20"/>
                <w:szCs w:val="20"/>
              </w:rPr>
            </w:pPr>
            <w:r w:rsidRPr="00AF29A1">
              <w:rPr>
                <w:rFonts w:cs="Arial"/>
                <w:sz w:val="20"/>
                <w:szCs w:val="20"/>
              </w:rPr>
              <w:t>2</w:t>
            </w:r>
          </w:p>
        </w:tc>
        <w:tc>
          <w:tcPr>
            <w:tcW w:w="1127" w:type="pct"/>
            <w:shd w:val="clear" w:color="auto" w:fill="auto"/>
          </w:tcPr>
          <w:p w14:paraId="321572EF" w14:textId="77777777" w:rsidR="00A63D44" w:rsidRPr="00AF29A1" w:rsidRDefault="00A63D44" w:rsidP="00AF29A1">
            <w:pPr>
              <w:spacing w:before="60" w:after="60"/>
              <w:rPr>
                <w:rFonts w:cs="Arial"/>
                <w:sz w:val="20"/>
                <w:szCs w:val="20"/>
              </w:rPr>
            </w:pPr>
            <w:r w:rsidRPr="00AF29A1">
              <w:rPr>
                <w:rFonts w:cs="Arial"/>
                <w:sz w:val="20"/>
                <w:szCs w:val="20"/>
              </w:rPr>
              <w:t>Tounouga,</w:t>
            </w:r>
          </w:p>
          <w:p w14:paraId="7BE6FAF6" w14:textId="77777777" w:rsidR="00A63D44" w:rsidRPr="00AF29A1" w:rsidRDefault="00A63D44" w:rsidP="00AF29A1">
            <w:pPr>
              <w:spacing w:before="60" w:after="60"/>
              <w:rPr>
                <w:rFonts w:cs="Arial"/>
                <w:sz w:val="20"/>
                <w:szCs w:val="20"/>
              </w:rPr>
            </w:pPr>
            <w:proofErr w:type="spellStart"/>
            <w:r w:rsidRPr="00AF29A1">
              <w:rPr>
                <w:rFonts w:cs="Arial"/>
                <w:sz w:val="20"/>
                <w:szCs w:val="20"/>
              </w:rPr>
              <w:t>Dolé,Sabon-Birni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507" w:type="pct"/>
            <w:gridSpan w:val="2"/>
          </w:tcPr>
          <w:p w14:paraId="67369BC9" w14:textId="77777777" w:rsidR="00A63D44" w:rsidRPr="00AF29A1" w:rsidRDefault="00A63D44" w:rsidP="000A69D2">
            <w:pPr>
              <w:spacing w:before="60" w:after="60"/>
              <w:rPr>
                <w:rFonts w:eastAsia="Calibri" w:cs="Arial"/>
                <w:sz w:val="20"/>
                <w:szCs w:val="20"/>
              </w:rPr>
            </w:pPr>
          </w:p>
        </w:tc>
        <w:tc>
          <w:tcPr>
            <w:tcW w:w="468" w:type="pct"/>
          </w:tcPr>
          <w:p w14:paraId="350367EE" w14:textId="77777777" w:rsidR="00A63D44" w:rsidRPr="00AF29A1" w:rsidRDefault="00A63D44" w:rsidP="000A69D2">
            <w:pPr>
              <w:spacing w:before="60" w:after="60"/>
              <w:rPr>
                <w:rFonts w:eastAsia="Calibri" w:cs="Arial"/>
                <w:sz w:val="20"/>
                <w:szCs w:val="20"/>
              </w:rPr>
            </w:pPr>
          </w:p>
        </w:tc>
      </w:tr>
      <w:tr w:rsidR="00A63D44" w:rsidRPr="0097152D" w14:paraId="7D4B99AD" w14:textId="77777777" w:rsidTr="009D65CD">
        <w:tc>
          <w:tcPr>
            <w:tcW w:w="5000" w:type="pct"/>
            <w:gridSpan w:val="11"/>
            <w:shd w:val="clear" w:color="auto" w:fill="FDE9D9"/>
          </w:tcPr>
          <w:p w14:paraId="28526DD0" w14:textId="77777777" w:rsidR="00A63D44" w:rsidRPr="00AF29A1" w:rsidRDefault="00A63D44" w:rsidP="00AF29A1">
            <w:pPr>
              <w:spacing w:before="60" w:after="60"/>
              <w:rPr>
                <w:rFonts w:cs="Arial"/>
                <w:sz w:val="20"/>
                <w:szCs w:val="20"/>
              </w:rPr>
            </w:pPr>
            <w:r w:rsidRPr="00AF29A1">
              <w:rPr>
                <w:rFonts w:cs="Arial"/>
                <w:sz w:val="20"/>
                <w:szCs w:val="20"/>
              </w:rPr>
              <w:br w:type="page"/>
            </w:r>
            <w:r w:rsidRPr="00AF29A1">
              <w:rPr>
                <w:rFonts w:cs="Arial"/>
                <w:b/>
                <w:caps/>
                <w:sz w:val="20"/>
                <w:szCs w:val="20"/>
              </w:rPr>
              <w:t xml:space="preserve">Axe 4 : </w:t>
            </w:r>
            <w:r w:rsidRPr="00AF29A1">
              <w:rPr>
                <w:rFonts w:cs="Arial"/>
                <w:b/>
                <w:i/>
                <w:iCs/>
                <w:sz w:val="20"/>
                <w:szCs w:val="20"/>
              </w:rPr>
              <w:t xml:space="preserve">Promotion </w:t>
            </w:r>
            <w:r w:rsidR="00EC62BD" w:rsidRPr="0097152D">
              <w:rPr>
                <w:rFonts w:cs="Arial"/>
                <w:b/>
                <w:i/>
                <w:iCs/>
                <w:sz w:val="20"/>
                <w:szCs w:val="20"/>
              </w:rPr>
              <w:t>de la</w:t>
            </w:r>
            <w:r w:rsidRPr="00AF29A1">
              <w:rPr>
                <w:rFonts w:cs="Arial"/>
                <w:b/>
                <w:i/>
                <w:iCs/>
                <w:sz w:val="20"/>
                <w:szCs w:val="20"/>
              </w:rPr>
              <w:t xml:space="preserve"> paix, de la sécurité et d’une bonne gouvernance locale</w:t>
            </w:r>
          </w:p>
        </w:tc>
      </w:tr>
      <w:tr w:rsidR="00F16622" w:rsidRPr="0097152D" w14:paraId="73980714" w14:textId="77777777" w:rsidTr="00B873AE">
        <w:trPr>
          <w:gridAfter w:val="1"/>
          <w:wAfter w:w="3" w:type="pct"/>
        </w:trPr>
        <w:tc>
          <w:tcPr>
            <w:tcW w:w="565" w:type="pct"/>
            <w:vMerge w:val="restart"/>
            <w:shd w:val="clear" w:color="auto" w:fill="auto"/>
          </w:tcPr>
          <w:p w14:paraId="58538F3C" w14:textId="77777777" w:rsidR="00A63D44" w:rsidRPr="00AF29A1" w:rsidRDefault="00A63D44" w:rsidP="00AF29A1">
            <w:pPr>
              <w:spacing w:before="60" w:after="60"/>
              <w:rPr>
                <w:rFonts w:cs="Arial"/>
                <w:sz w:val="20"/>
                <w:szCs w:val="20"/>
              </w:rPr>
            </w:pPr>
            <w:r w:rsidRPr="00AF29A1">
              <w:rPr>
                <w:rFonts w:cs="Arial"/>
                <w:sz w:val="20"/>
                <w:szCs w:val="20"/>
              </w:rPr>
              <w:br w:type="page"/>
              <w:t xml:space="preserve">La promotion de la paix, de la </w:t>
            </w:r>
            <w:r w:rsidR="00EC62BD" w:rsidRPr="0097152D">
              <w:rPr>
                <w:rFonts w:cs="Arial"/>
                <w:sz w:val="20"/>
                <w:szCs w:val="20"/>
              </w:rPr>
              <w:t>sécurité et</w:t>
            </w:r>
            <w:r w:rsidRPr="00AF29A1">
              <w:rPr>
                <w:rFonts w:cs="Arial"/>
                <w:sz w:val="20"/>
                <w:szCs w:val="20"/>
              </w:rPr>
              <w:t xml:space="preserve"> de la gouvernance est améliorée</w:t>
            </w:r>
          </w:p>
        </w:tc>
        <w:tc>
          <w:tcPr>
            <w:tcW w:w="464" w:type="pct"/>
            <w:vMerge w:val="restart"/>
            <w:shd w:val="clear" w:color="auto" w:fill="auto"/>
          </w:tcPr>
          <w:p w14:paraId="18AAE7B6" w14:textId="77777777" w:rsidR="00A63D44" w:rsidRPr="00AF29A1" w:rsidRDefault="00A63D44" w:rsidP="00AF29A1">
            <w:pPr>
              <w:spacing w:before="60" w:after="60"/>
              <w:rPr>
                <w:rFonts w:cs="Arial"/>
                <w:sz w:val="20"/>
                <w:szCs w:val="20"/>
              </w:rPr>
            </w:pPr>
            <w:r w:rsidRPr="00AF29A1">
              <w:rPr>
                <w:rFonts w:cs="Arial"/>
                <w:sz w:val="20"/>
                <w:szCs w:val="20"/>
              </w:rPr>
              <w:t xml:space="preserve">Créer les conditions de paix et promouvoir une gouvernance locale de qualité </w:t>
            </w:r>
          </w:p>
          <w:p w14:paraId="6F87EEB5" w14:textId="77777777" w:rsidR="00A63D44" w:rsidRPr="00AF29A1" w:rsidRDefault="00A63D44" w:rsidP="000A69D2">
            <w:pPr>
              <w:spacing w:before="60" w:after="60"/>
              <w:rPr>
                <w:rFonts w:cs="Arial"/>
                <w:sz w:val="20"/>
                <w:szCs w:val="20"/>
              </w:rPr>
            </w:pPr>
          </w:p>
        </w:tc>
        <w:tc>
          <w:tcPr>
            <w:tcW w:w="1040" w:type="pct"/>
            <w:gridSpan w:val="2"/>
            <w:shd w:val="clear" w:color="auto" w:fill="auto"/>
          </w:tcPr>
          <w:p w14:paraId="4CDD7B6E" w14:textId="77777777" w:rsidR="00A63D44" w:rsidRPr="00AF29A1" w:rsidRDefault="00A63D44" w:rsidP="00AF29A1">
            <w:pPr>
              <w:spacing w:before="60" w:after="60"/>
              <w:rPr>
                <w:rFonts w:cs="Arial"/>
                <w:sz w:val="20"/>
                <w:szCs w:val="20"/>
              </w:rPr>
            </w:pPr>
            <w:r w:rsidRPr="00AF29A1">
              <w:rPr>
                <w:rFonts w:cs="Arial"/>
                <w:sz w:val="20"/>
                <w:szCs w:val="20"/>
              </w:rPr>
              <w:t>Sensibilisation des communautés sur la paix et la sécurité</w:t>
            </w:r>
          </w:p>
        </w:tc>
        <w:tc>
          <w:tcPr>
            <w:tcW w:w="426" w:type="pct"/>
            <w:shd w:val="clear" w:color="auto" w:fill="auto"/>
          </w:tcPr>
          <w:p w14:paraId="67D51788" w14:textId="77777777" w:rsidR="00A63D44" w:rsidRPr="00AF29A1" w:rsidRDefault="00A63D44" w:rsidP="00AF29A1">
            <w:pPr>
              <w:spacing w:before="60" w:after="60"/>
              <w:rPr>
                <w:rFonts w:cs="Arial"/>
                <w:sz w:val="20"/>
                <w:szCs w:val="20"/>
              </w:rPr>
            </w:pPr>
            <w:r w:rsidRPr="00AF29A1">
              <w:rPr>
                <w:rFonts w:cs="Arial"/>
                <w:sz w:val="20"/>
                <w:szCs w:val="20"/>
              </w:rPr>
              <w:t>Séance</w:t>
            </w:r>
          </w:p>
        </w:tc>
        <w:tc>
          <w:tcPr>
            <w:tcW w:w="400" w:type="pct"/>
            <w:shd w:val="clear" w:color="auto" w:fill="auto"/>
          </w:tcPr>
          <w:p w14:paraId="74F49DCF" w14:textId="77777777" w:rsidR="00A63D44" w:rsidRPr="00AF29A1" w:rsidRDefault="00A63D44" w:rsidP="00AF29A1">
            <w:pPr>
              <w:spacing w:before="60" w:after="60"/>
              <w:rPr>
                <w:rFonts w:cs="Arial"/>
                <w:sz w:val="20"/>
                <w:szCs w:val="20"/>
              </w:rPr>
            </w:pPr>
            <w:r w:rsidRPr="00AF29A1">
              <w:rPr>
                <w:rFonts w:cs="Arial"/>
                <w:sz w:val="20"/>
                <w:szCs w:val="20"/>
              </w:rPr>
              <w:t>2</w:t>
            </w:r>
          </w:p>
        </w:tc>
        <w:tc>
          <w:tcPr>
            <w:tcW w:w="1127" w:type="pct"/>
            <w:shd w:val="clear" w:color="auto" w:fill="auto"/>
          </w:tcPr>
          <w:p w14:paraId="6757137F" w14:textId="77777777" w:rsidR="00A63D44" w:rsidRPr="00AF29A1" w:rsidRDefault="00A63D44" w:rsidP="00AF29A1">
            <w:pPr>
              <w:spacing w:before="60" w:after="60"/>
              <w:rPr>
                <w:rFonts w:cs="Arial"/>
                <w:sz w:val="20"/>
                <w:szCs w:val="20"/>
              </w:rPr>
            </w:pPr>
            <w:r w:rsidRPr="00AF29A1">
              <w:rPr>
                <w:rFonts w:cs="Arial"/>
                <w:sz w:val="20"/>
                <w:szCs w:val="20"/>
              </w:rPr>
              <w:t>Tounouga,</w:t>
            </w:r>
          </w:p>
          <w:p w14:paraId="1293CE60" w14:textId="77777777" w:rsidR="00A63D44" w:rsidRPr="00AF29A1" w:rsidRDefault="00A63D44" w:rsidP="00AF29A1">
            <w:pPr>
              <w:spacing w:before="60" w:after="60"/>
              <w:rPr>
                <w:rFonts w:cs="Arial"/>
                <w:sz w:val="20"/>
                <w:szCs w:val="20"/>
              </w:rPr>
            </w:pPr>
            <w:proofErr w:type="spellStart"/>
            <w:r w:rsidRPr="00AF29A1">
              <w:rPr>
                <w:rFonts w:cs="Arial"/>
                <w:sz w:val="20"/>
                <w:szCs w:val="20"/>
              </w:rPr>
              <w:t>Dolé,Sabon-Birni</w:t>
            </w:r>
            <w:proofErr w:type="spellEnd"/>
            <w:r w:rsidRPr="00AF29A1">
              <w:rPr>
                <w:rFonts w:cs="Arial"/>
                <w:sz w:val="20"/>
                <w:szCs w:val="20"/>
              </w:rPr>
              <w:t xml:space="preserve"> et </w:t>
            </w:r>
            <w:proofErr w:type="spellStart"/>
            <w:r w:rsidRPr="00AF29A1">
              <w:rPr>
                <w:rFonts w:cs="Arial"/>
                <w:sz w:val="20"/>
                <w:szCs w:val="20"/>
              </w:rPr>
              <w:t>Gatawani</w:t>
            </w:r>
            <w:proofErr w:type="spellEnd"/>
          </w:p>
        </w:tc>
        <w:tc>
          <w:tcPr>
            <w:tcW w:w="507" w:type="pct"/>
            <w:gridSpan w:val="2"/>
          </w:tcPr>
          <w:p w14:paraId="4B60E72E"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1</w:t>
            </w:r>
          </w:p>
        </w:tc>
        <w:tc>
          <w:tcPr>
            <w:tcW w:w="468" w:type="pct"/>
          </w:tcPr>
          <w:p w14:paraId="5F91B34A" w14:textId="77777777" w:rsidR="00A63D44" w:rsidRPr="00AF29A1" w:rsidRDefault="00A63D44" w:rsidP="00AF29A1">
            <w:pPr>
              <w:spacing w:before="60" w:after="60"/>
              <w:rPr>
                <w:rFonts w:eastAsia="Calibri" w:cs="Arial"/>
                <w:sz w:val="20"/>
                <w:szCs w:val="20"/>
              </w:rPr>
            </w:pPr>
            <w:r w:rsidRPr="00AF29A1">
              <w:rPr>
                <w:rFonts w:eastAsia="Calibri" w:cs="Arial"/>
                <w:sz w:val="20"/>
                <w:szCs w:val="20"/>
              </w:rPr>
              <w:t>1</w:t>
            </w:r>
          </w:p>
        </w:tc>
      </w:tr>
      <w:tr w:rsidR="00F16622" w:rsidRPr="0097152D" w14:paraId="7D2D8C63" w14:textId="77777777" w:rsidTr="00B873AE">
        <w:trPr>
          <w:gridAfter w:val="1"/>
          <w:wAfter w:w="3" w:type="pct"/>
        </w:trPr>
        <w:tc>
          <w:tcPr>
            <w:tcW w:w="565" w:type="pct"/>
            <w:vMerge/>
            <w:shd w:val="clear" w:color="auto" w:fill="auto"/>
          </w:tcPr>
          <w:p w14:paraId="2A548B5E" w14:textId="77777777" w:rsidR="004B56E5" w:rsidRPr="00AF29A1" w:rsidRDefault="004B56E5" w:rsidP="000A69D2">
            <w:pPr>
              <w:spacing w:before="60" w:after="60"/>
              <w:rPr>
                <w:rFonts w:cs="Arial"/>
                <w:sz w:val="20"/>
                <w:szCs w:val="20"/>
              </w:rPr>
            </w:pPr>
          </w:p>
        </w:tc>
        <w:tc>
          <w:tcPr>
            <w:tcW w:w="464" w:type="pct"/>
            <w:vMerge/>
            <w:shd w:val="clear" w:color="auto" w:fill="auto"/>
          </w:tcPr>
          <w:p w14:paraId="08736DCB"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4F47B3A7" w14:textId="77777777" w:rsidR="004B56E5" w:rsidRPr="00AF29A1" w:rsidRDefault="004B56E5" w:rsidP="00AF29A1">
            <w:pPr>
              <w:spacing w:before="60" w:after="60"/>
              <w:rPr>
                <w:rFonts w:cs="Arial"/>
                <w:sz w:val="20"/>
                <w:szCs w:val="20"/>
              </w:rPr>
            </w:pPr>
            <w:r w:rsidRPr="00AF29A1">
              <w:rPr>
                <w:rFonts w:cs="Arial"/>
                <w:sz w:val="20"/>
                <w:szCs w:val="20"/>
              </w:rPr>
              <w:t>Parachever la mise en place de Cofob et formation des membres</w:t>
            </w:r>
          </w:p>
        </w:tc>
        <w:tc>
          <w:tcPr>
            <w:tcW w:w="426" w:type="pct"/>
            <w:shd w:val="clear" w:color="auto" w:fill="auto"/>
          </w:tcPr>
          <w:p w14:paraId="0CC3DC45" w14:textId="77777777" w:rsidR="004B56E5" w:rsidRPr="00AF29A1" w:rsidRDefault="004B56E5" w:rsidP="00AF29A1">
            <w:pPr>
              <w:spacing w:before="60" w:after="60"/>
              <w:rPr>
                <w:rFonts w:cs="Arial"/>
                <w:sz w:val="20"/>
                <w:szCs w:val="20"/>
              </w:rPr>
            </w:pPr>
            <w:proofErr w:type="spellStart"/>
            <w:r w:rsidRPr="00AF29A1">
              <w:rPr>
                <w:rFonts w:cs="Arial"/>
                <w:sz w:val="20"/>
                <w:szCs w:val="20"/>
              </w:rPr>
              <w:t>cofob</w:t>
            </w:r>
            <w:proofErr w:type="spellEnd"/>
          </w:p>
        </w:tc>
        <w:tc>
          <w:tcPr>
            <w:tcW w:w="400" w:type="pct"/>
            <w:shd w:val="clear" w:color="auto" w:fill="auto"/>
          </w:tcPr>
          <w:p w14:paraId="50E60B4C" w14:textId="77777777" w:rsidR="004B56E5" w:rsidRPr="00AF29A1" w:rsidRDefault="004B56E5" w:rsidP="00AF29A1">
            <w:pPr>
              <w:spacing w:before="60" w:after="60"/>
              <w:rPr>
                <w:rFonts w:cs="Arial"/>
                <w:sz w:val="20"/>
                <w:szCs w:val="20"/>
              </w:rPr>
            </w:pPr>
            <w:r w:rsidRPr="00AF29A1">
              <w:rPr>
                <w:rFonts w:cs="Arial"/>
                <w:sz w:val="20"/>
                <w:szCs w:val="20"/>
              </w:rPr>
              <w:t>7</w:t>
            </w:r>
          </w:p>
        </w:tc>
        <w:tc>
          <w:tcPr>
            <w:tcW w:w="1127" w:type="pct"/>
            <w:shd w:val="clear" w:color="auto" w:fill="auto"/>
          </w:tcPr>
          <w:p w14:paraId="244C4059" w14:textId="77777777" w:rsidR="005A6C43" w:rsidRPr="00AF29A1" w:rsidRDefault="004B56E5" w:rsidP="00AF29A1">
            <w:pPr>
              <w:spacing w:before="60" w:after="60"/>
              <w:rPr>
                <w:rFonts w:cs="Arial"/>
                <w:sz w:val="20"/>
                <w:szCs w:val="20"/>
              </w:rPr>
            </w:pPr>
            <w:r w:rsidRPr="00AF29A1">
              <w:rPr>
                <w:rFonts w:cs="Arial"/>
                <w:sz w:val="20"/>
                <w:szCs w:val="20"/>
              </w:rPr>
              <w:t xml:space="preserve">Villages sans COFOB </w:t>
            </w:r>
          </w:p>
        </w:tc>
        <w:tc>
          <w:tcPr>
            <w:tcW w:w="507" w:type="pct"/>
            <w:gridSpan w:val="2"/>
          </w:tcPr>
          <w:p w14:paraId="1C4D52BA"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4</w:t>
            </w:r>
          </w:p>
        </w:tc>
        <w:tc>
          <w:tcPr>
            <w:tcW w:w="468" w:type="pct"/>
          </w:tcPr>
          <w:p w14:paraId="5D6B6C7B"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3</w:t>
            </w:r>
          </w:p>
        </w:tc>
      </w:tr>
      <w:tr w:rsidR="00F16622" w:rsidRPr="0097152D" w14:paraId="3F9314A7" w14:textId="77777777" w:rsidTr="00B873AE">
        <w:trPr>
          <w:gridAfter w:val="1"/>
          <w:wAfter w:w="3" w:type="pct"/>
        </w:trPr>
        <w:tc>
          <w:tcPr>
            <w:tcW w:w="565" w:type="pct"/>
            <w:vMerge/>
            <w:shd w:val="clear" w:color="auto" w:fill="auto"/>
          </w:tcPr>
          <w:p w14:paraId="576FACC5" w14:textId="77777777" w:rsidR="004B56E5" w:rsidRPr="00AF29A1" w:rsidRDefault="004B56E5" w:rsidP="000A69D2">
            <w:pPr>
              <w:spacing w:before="60" w:after="60"/>
              <w:rPr>
                <w:rFonts w:cs="Arial"/>
                <w:sz w:val="20"/>
                <w:szCs w:val="20"/>
              </w:rPr>
            </w:pPr>
          </w:p>
        </w:tc>
        <w:tc>
          <w:tcPr>
            <w:tcW w:w="464" w:type="pct"/>
            <w:vMerge/>
            <w:shd w:val="clear" w:color="auto" w:fill="auto"/>
          </w:tcPr>
          <w:p w14:paraId="7243F6AD"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345B4761" w14:textId="77777777" w:rsidR="004B56E5" w:rsidRPr="00AF29A1" w:rsidRDefault="004B56E5" w:rsidP="00AF29A1">
            <w:pPr>
              <w:spacing w:before="60" w:after="60"/>
              <w:rPr>
                <w:rFonts w:cs="Arial"/>
                <w:sz w:val="20"/>
                <w:szCs w:val="20"/>
              </w:rPr>
            </w:pPr>
            <w:r w:rsidRPr="00AF29A1">
              <w:rPr>
                <w:rFonts w:cs="Arial"/>
                <w:sz w:val="20"/>
                <w:szCs w:val="20"/>
              </w:rPr>
              <w:t>Redynamiser les commissions foncières</w:t>
            </w:r>
          </w:p>
        </w:tc>
        <w:tc>
          <w:tcPr>
            <w:tcW w:w="426" w:type="pct"/>
            <w:shd w:val="clear" w:color="auto" w:fill="auto"/>
          </w:tcPr>
          <w:p w14:paraId="2CCE29E2" w14:textId="77777777" w:rsidR="004B56E5" w:rsidRPr="00AF29A1" w:rsidRDefault="004B56E5" w:rsidP="00AF29A1">
            <w:pPr>
              <w:spacing w:before="60" w:after="60"/>
              <w:rPr>
                <w:rFonts w:cs="Arial"/>
                <w:sz w:val="20"/>
                <w:szCs w:val="20"/>
              </w:rPr>
            </w:pPr>
            <w:proofErr w:type="spellStart"/>
            <w:r w:rsidRPr="00AF29A1">
              <w:rPr>
                <w:rFonts w:cs="Arial"/>
                <w:sz w:val="20"/>
                <w:szCs w:val="20"/>
              </w:rPr>
              <w:t>cofob</w:t>
            </w:r>
            <w:proofErr w:type="spellEnd"/>
          </w:p>
        </w:tc>
        <w:tc>
          <w:tcPr>
            <w:tcW w:w="400" w:type="pct"/>
            <w:shd w:val="clear" w:color="auto" w:fill="auto"/>
          </w:tcPr>
          <w:p w14:paraId="7C298E2D" w14:textId="77777777" w:rsidR="004B56E5" w:rsidRPr="00AF29A1" w:rsidRDefault="004B56E5" w:rsidP="00AF29A1">
            <w:pPr>
              <w:spacing w:before="60" w:after="60"/>
              <w:rPr>
                <w:rFonts w:cs="Arial"/>
                <w:sz w:val="20"/>
                <w:szCs w:val="20"/>
              </w:rPr>
            </w:pPr>
            <w:r w:rsidRPr="00AF29A1">
              <w:rPr>
                <w:rFonts w:cs="Arial"/>
                <w:sz w:val="20"/>
                <w:szCs w:val="20"/>
              </w:rPr>
              <w:t>7</w:t>
            </w:r>
          </w:p>
        </w:tc>
        <w:tc>
          <w:tcPr>
            <w:tcW w:w="1127" w:type="pct"/>
            <w:shd w:val="clear" w:color="auto" w:fill="auto"/>
          </w:tcPr>
          <w:p w14:paraId="614054B3" w14:textId="77777777" w:rsidR="005A6C43" w:rsidRPr="00AF29A1" w:rsidRDefault="004B56E5" w:rsidP="00AF29A1">
            <w:pPr>
              <w:spacing w:before="60" w:after="60"/>
              <w:rPr>
                <w:rFonts w:cs="Arial"/>
                <w:sz w:val="20"/>
                <w:szCs w:val="20"/>
              </w:rPr>
            </w:pPr>
            <w:r w:rsidRPr="00AF29A1">
              <w:rPr>
                <w:rFonts w:cs="Arial"/>
                <w:sz w:val="20"/>
                <w:szCs w:val="20"/>
              </w:rPr>
              <w:t xml:space="preserve">Villages COFOB </w:t>
            </w:r>
          </w:p>
        </w:tc>
        <w:tc>
          <w:tcPr>
            <w:tcW w:w="507" w:type="pct"/>
            <w:gridSpan w:val="2"/>
          </w:tcPr>
          <w:p w14:paraId="7BFE36B5"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4</w:t>
            </w:r>
          </w:p>
        </w:tc>
        <w:tc>
          <w:tcPr>
            <w:tcW w:w="468" w:type="pct"/>
          </w:tcPr>
          <w:p w14:paraId="6285BC3B"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3</w:t>
            </w:r>
          </w:p>
        </w:tc>
      </w:tr>
      <w:tr w:rsidR="00F16622" w:rsidRPr="0097152D" w14:paraId="1EEB2267" w14:textId="77777777" w:rsidTr="00B873AE">
        <w:trPr>
          <w:gridAfter w:val="1"/>
          <w:wAfter w:w="3" w:type="pct"/>
        </w:trPr>
        <w:tc>
          <w:tcPr>
            <w:tcW w:w="565" w:type="pct"/>
            <w:vMerge/>
            <w:shd w:val="clear" w:color="auto" w:fill="auto"/>
          </w:tcPr>
          <w:p w14:paraId="088C0FC1" w14:textId="77777777" w:rsidR="004B56E5" w:rsidRPr="00AF29A1" w:rsidRDefault="004B56E5" w:rsidP="000A69D2">
            <w:pPr>
              <w:spacing w:before="60" w:after="60"/>
              <w:rPr>
                <w:rFonts w:cs="Arial"/>
                <w:sz w:val="20"/>
                <w:szCs w:val="20"/>
              </w:rPr>
            </w:pPr>
          </w:p>
        </w:tc>
        <w:tc>
          <w:tcPr>
            <w:tcW w:w="464" w:type="pct"/>
            <w:vMerge/>
            <w:shd w:val="clear" w:color="auto" w:fill="auto"/>
          </w:tcPr>
          <w:p w14:paraId="004524BA"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779E9D3A" w14:textId="77777777" w:rsidR="004B56E5" w:rsidRPr="00AF29A1" w:rsidRDefault="004B56E5" w:rsidP="00AF29A1">
            <w:pPr>
              <w:spacing w:before="60" w:after="60"/>
              <w:rPr>
                <w:rFonts w:cs="Arial"/>
                <w:sz w:val="20"/>
                <w:szCs w:val="20"/>
              </w:rPr>
            </w:pPr>
            <w:r w:rsidRPr="00AF29A1">
              <w:rPr>
                <w:rFonts w:cs="Arial"/>
                <w:sz w:val="20"/>
                <w:szCs w:val="20"/>
              </w:rPr>
              <w:t>Vulgarisation des textes sur l’utilisation des ressources partagées</w:t>
            </w:r>
          </w:p>
        </w:tc>
        <w:tc>
          <w:tcPr>
            <w:tcW w:w="426" w:type="pct"/>
            <w:shd w:val="clear" w:color="auto" w:fill="auto"/>
          </w:tcPr>
          <w:p w14:paraId="1B02B9FA" w14:textId="77777777" w:rsidR="004B56E5" w:rsidRPr="00AF29A1" w:rsidRDefault="004B56E5" w:rsidP="00AF29A1">
            <w:pPr>
              <w:spacing w:before="60" w:after="60"/>
              <w:rPr>
                <w:rFonts w:cs="Arial"/>
                <w:sz w:val="20"/>
                <w:szCs w:val="20"/>
              </w:rPr>
            </w:pPr>
            <w:r w:rsidRPr="00AF29A1">
              <w:rPr>
                <w:rFonts w:cs="Arial"/>
                <w:sz w:val="20"/>
                <w:szCs w:val="20"/>
              </w:rPr>
              <w:t>Séances</w:t>
            </w:r>
          </w:p>
        </w:tc>
        <w:tc>
          <w:tcPr>
            <w:tcW w:w="400" w:type="pct"/>
            <w:shd w:val="clear" w:color="auto" w:fill="auto"/>
          </w:tcPr>
          <w:p w14:paraId="52A57014" w14:textId="77777777" w:rsidR="004B56E5" w:rsidRPr="00AF29A1" w:rsidRDefault="004B56E5" w:rsidP="00AF29A1">
            <w:pPr>
              <w:spacing w:before="60" w:after="60"/>
              <w:rPr>
                <w:rFonts w:cs="Arial"/>
                <w:sz w:val="20"/>
                <w:szCs w:val="20"/>
              </w:rPr>
            </w:pPr>
            <w:r w:rsidRPr="00AF29A1">
              <w:rPr>
                <w:rFonts w:cs="Arial"/>
                <w:sz w:val="20"/>
                <w:szCs w:val="20"/>
              </w:rPr>
              <w:t>2</w:t>
            </w:r>
          </w:p>
        </w:tc>
        <w:tc>
          <w:tcPr>
            <w:tcW w:w="1127" w:type="pct"/>
            <w:shd w:val="clear" w:color="auto" w:fill="auto"/>
          </w:tcPr>
          <w:p w14:paraId="2FC99B50" w14:textId="77777777" w:rsidR="004B56E5" w:rsidRPr="00AF29A1" w:rsidRDefault="004B56E5" w:rsidP="00AF29A1">
            <w:pPr>
              <w:spacing w:before="60" w:after="60"/>
              <w:rPr>
                <w:rFonts w:cs="Arial"/>
                <w:sz w:val="20"/>
                <w:szCs w:val="20"/>
              </w:rPr>
            </w:pPr>
            <w:r w:rsidRPr="00AF29A1">
              <w:rPr>
                <w:rFonts w:cs="Arial"/>
                <w:sz w:val="20"/>
                <w:szCs w:val="20"/>
              </w:rPr>
              <w:t>Toute la commune</w:t>
            </w:r>
          </w:p>
        </w:tc>
        <w:tc>
          <w:tcPr>
            <w:tcW w:w="507" w:type="pct"/>
            <w:gridSpan w:val="2"/>
          </w:tcPr>
          <w:p w14:paraId="6458230D"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0</w:t>
            </w:r>
          </w:p>
        </w:tc>
        <w:tc>
          <w:tcPr>
            <w:tcW w:w="468" w:type="pct"/>
          </w:tcPr>
          <w:p w14:paraId="2445A582"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2</w:t>
            </w:r>
          </w:p>
        </w:tc>
      </w:tr>
      <w:tr w:rsidR="00F16622" w:rsidRPr="0097152D" w14:paraId="246470AF" w14:textId="77777777" w:rsidTr="00B873AE">
        <w:trPr>
          <w:gridAfter w:val="1"/>
          <w:wAfter w:w="3" w:type="pct"/>
        </w:trPr>
        <w:tc>
          <w:tcPr>
            <w:tcW w:w="565" w:type="pct"/>
            <w:vMerge/>
            <w:shd w:val="clear" w:color="auto" w:fill="auto"/>
          </w:tcPr>
          <w:p w14:paraId="3D938968" w14:textId="77777777" w:rsidR="004B56E5" w:rsidRPr="00AF29A1" w:rsidRDefault="004B56E5" w:rsidP="000A69D2">
            <w:pPr>
              <w:spacing w:before="60" w:after="60"/>
              <w:rPr>
                <w:rFonts w:cs="Arial"/>
                <w:sz w:val="20"/>
                <w:szCs w:val="20"/>
              </w:rPr>
            </w:pPr>
          </w:p>
        </w:tc>
        <w:tc>
          <w:tcPr>
            <w:tcW w:w="464" w:type="pct"/>
            <w:vMerge/>
            <w:shd w:val="clear" w:color="auto" w:fill="auto"/>
          </w:tcPr>
          <w:p w14:paraId="600B3944"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29A0C16B" w14:textId="77777777" w:rsidR="004B56E5" w:rsidRPr="00AF29A1" w:rsidRDefault="004B56E5" w:rsidP="00AF29A1">
            <w:pPr>
              <w:spacing w:before="60" w:after="60"/>
              <w:rPr>
                <w:rFonts w:cs="Arial"/>
                <w:sz w:val="20"/>
                <w:szCs w:val="20"/>
              </w:rPr>
            </w:pPr>
            <w:r w:rsidRPr="00AF29A1">
              <w:rPr>
                <w:rFonts w:cs="Arial"/>
                <w:sz w:val="20"/>
                <w:szCs w:val="20"/>
              </w:rPr>
              <w:t>Renforcement de la capacité des agents de la mairie</w:t>
            </w:r>
          </w:p>
        </w:tc>
        <w:tc>
          <w:tcPr>
            <w:tcW w:w="426" w:type="pct"/>
            <w:shd w:val="clear" w:color="auto" w:fill="auto"/>
          </w:tcPr>
          <w:p w14:paraId="1728E5F0" w14:textId="77777777" w:rsidR="004B56E5" w:rsidRPr="00AF29A1" w:rsidRDefault="004B56E5" w:rsidP="00AF29A1">
            <w:pPr>
              <w:spacing w:before="60" w:after="60"/>
              <w:rPr>
                <w:rFonts w:cs="Arial"/>
                <w:sz w:val="20"/>
                <w:szCs w:val="20"/>
              </w:rPr>
            </w:pPr>
            <w:r w:rsidRPr="00AF29A1">
              <w:rPr>
                <w:rFonts w:cs="Arial"/>
                <w:sz w:val="20"/>
                <w:szCs w:val="20"/>
              </w:rPr>
              <w:t>formation</w:t>
            </w:r>
          </w:p>
        </w:tc>
        <w:tc>
          <w:tcPr>
            <w:tcW w:w="400" w:type="pct"/>
            <w:shd w:val="clear" w:color="auto" w:fill="auto"/>
          </w:tcPr>
          <w:p w14:paraId="1709E748" w14:textId="77777777" w:rsidR="004B56E5" w:rsidRPr="00AF29A1" w:rsidRDefault="004B56E5" w:rsidP="00AF29A1">
            <w:pPr>
              <w:spacing w:before="60" w:after="60"/>
              <w:rPr>
                <w:rFonts w:cs="Arial"/>
                <w:sz w:val="20"/>
                <w:szCs w:val="20"/>
              </w:rPr>
            </w:pPr>
            <w:r w:rsidRPr="00AF29A1">
              <w:rPr>
                <w:rFonts w:cs="Arial"/>
                <w:sz w:val="20"/>
                <w:szCs w:val="20"/>
              </w:rPr>
              <w:t>3</w:t>
            </w:r>
          </w:p>
        </w:tc>
        <w:tc>
          <w:tcPr>
            <w:tcW w:w="1127" w:type="pct"/>
            <w:shd w:val="clear" w:color="auto" w:fill="auto"/>
          </w:tcPr>
          <w:p w14:paraId="71FA6662" w14:textId="77777777" w:rsidR="004B56E5" w:rsidRPr="00AF29A1" w:rsidRDefault="004B56E5" w:rsidP="00AF29A1">
            <w:pPr>
              <w:spacing w:before="60" w:after="60"/>
              <w:rPr>
                <w:rFonts w:cs="Arial"/>
                <w:sz w:val="20"/>
                <w:szCs w:val="20"/>
              </w:rPr>
            </w:pPr>
            <w:r w:rsidRPr="00AF29A1">
              <w:rPr>
                <w:rFonts w:cs="Arial"/>
                <w:sz w:val="20"/>
                <w:szCs w:val="20"/>
              </w:rPr>
              <w:t xml:space="preserve">Siège Commune : </w:t>
            </w:r>
            <w:proofErr w:type="spellStart"/>
            <w:r w:rsidRPr="00AF29A1">
              <w:rPr>
                <w:rFonts w:cs="Arial"/>
                <w:sz w:val="20"/>
                <w:szCs w:val="20"/>
              </w:rPr>
              <w:t>Tounopuga</w:t>
            </w:r>
            <w:proofErr w:type="spellEnd"/>
          </w:p>
        </w:tc>
        <w:tc>
          <w:tcPr>
            <w:tcW w:w="507" w:type="pct"/>
            <w:gridSpan w:val="2"/>
          </w:tcPr>
          <w:p w14:paraId="2E36A468" w14:textId="77777777" w:rsidR="004B56E5" w:rsidRPr="00AF29A1" w:rsidRDefault="004B56E5" w:rsidP="000A69D2">
            <w:pPr>
              <w:spacing w:before="60" w:after="60"/>
              <w:rPr>
                <w:rFonts w:eastAsia="Calibri" w:cs="Arial"/>
                <w:sz w:val="20"/>
                <w:szCs w:val="20"/>
              </w:rPr>
            </w:pPr>
          </w:p>
        </w:tc>
        <w:tc>
          <w:tcPr>
            <w:tcW w:w="468" w:type="pct"/>
          </w:tcPr>
          <w:p w14:paraId="014DE55A"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3</w:t>
            </w:r>
          </w:p>
        </w:tc>
      </w:tr>
      <w:tr w:rsidR="00F16622" w:rsidRPr="0097152D" w14:paraId="69CE0D30" w14:textId="77777777" w:rsidTr="00B873AE">
        <w:trPr>
          <w:gridAfter w:val="1"/>
          <w:wAfter w:w="3" w:type="pct"/>
        </w:trPr>
        <w:tc>
          <w:tcPr>
            <w:tcW w:w="565" w:type="pct"/>
            <w:vMerge/>
            <w:shd w:val="clear" w:color="auto" w:fill="auto"/>
          </w:tcPr>
          <w:p w14:paraId="3C43ABE3" w14:textId="77777777" w:rsidR="004B56E5" w:rsidRPr="00AF29A1" w:rsidRDefault="004B56E5" w:rsidP="000A69D2">
            <w:pPr>
              <w:spacing w:before="60" w:after="60"/>
              <w:rPr>
                <w:rFonts w:cs="Arial"/>
                <w:sz w:val="20"/>
                <w:szCs w:val="20"/>
              </w:rPr>
            </w:pPr>
          </w:p>
        </w:tc>
        <w:tc>
          <w:tcPr>
            <w:tcW w:w="464" w:type="pct"/>
            <w:vMerge/>
            <w:shd w:val="clear" w:color="auto" w:fill="auto"/>
          </w:tcPr>
          <w:p w14:paraId="0B25FF4B"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4BBF978B" w14:textId="77777777" w:rsidR="004B56E5" w:rsidRPr="00AF29A1" w:rsidRDefault="004B56E5" w:rsidP="00AF29A1">
            <w:pPr>
              <w:spacing w:before="60" w:after="60"/>
              <w:rPr>
                <w:rFonts w:cs="Arial"/>
                <w:sz w:val="20"/>
                <w:szCs w:val="20"/>
              </w:rPr>
            </w:pPr>
            <w:r w:rsidRPr="00AF29A1">
              <w:rPr>
                <w:rFonts w:cs="Arial"/>
                <w:sz w:val="20"/>
                <w:szCs w:val="20"/>
              </w:rPr>
              <w:t xml:space="preserve">Formation des élus locaux et </w:t>
            </w:r>
            <w:r w:rsidR="004149D3" w:rsidRPr="0097152D">
              <w:rPr>
                <w:rFonts w:cs="Arial"/>
                <w:sz w:val="20"/>
                <w:szCs w:val="20"/>
              </w:rPr>
              <w:t>les autres acteurs</w:t>
            </w:r>
            <w:r w:rsidRPr="00AF29A1">
              <w:rPr>
                <w:rFonts w:cs="Arial"/>
                <w:sz w:val="20"/>
                <w:szCs w:val="20"/>
              </w:rPr>
              <w:t xml:space="preserve"> sur leurs </w:t>
            </w:r>
            <w:r w:rsidRPr="00AF29A1">
              <w:rPr>
                <w:rFonts w:cs="Arial"/>
                <w:sz w:val="20"/>
                <w:szCs w:val="20"/>
              </w:rPr>
              <w:lastRenderedPageBreak/>
              <w:t xml:space="preserve">rôles </w:t>
            </w:r>
          </w:p>
        </w:tc>
        <w:tc>
          <w:tcPr>
            <w:tcW w:w="426" w:type="pct"/>
            <w:shd w:val="clear" w:color="auto" w:fill="auto"/>
          </w:tcPr>
          <w:p w14:paraId="10258B49" w14:textId="77777777" w:rsidR="004B56E5" w:rsidRPr="00AF29A1" w:rsidRDefault="004B56E5" w:rsidP="00AF29A1">
            <w:pPr>
              <w:spacing w:before="60" w:after="60"/>
              <w:rPr>
                <w:rFonts w:cs="Arial"/>
                <w:sz w:val="20"/>
                <w:szCs w:val="20"/>
              </w:rPr>
            </w:pPr>
            <w:r w:rsidRPr="00AF29A1">
              <w:rPr>
                <w:rFonts w:cs="Arial"/>
                <w:sz w:val="20"/>
                <w:szCs w:val="20"/>
              </w:rPr>
              <w:lastRenderedPageBreak/>
              <w:t>Séances</w:t>
            </w:r>
          </w:p>
        </w:tc>
        <w:tc>
          <w:tcPr>
            <w:tcW w:w="400" w:type="pct"/>
            <w:shd w:val="clear" w:color="auto" w:fill="auto"/>
          </w:tcPr>
          <w:p w14:paraId="0B5D368E" w14:textId="77777777" w:rsidR="004B56E5" w:rsidRPr="00AF29A1" w:rsidRDefault="004B56E5" w:rsidP="00AF29A1">
            <w:pPr>
              <w:spacing w:before="60" w:after="60"/>
              <w:rPr>
                <w:rFonts w:cs="Arial"/>
                <w:sz w:val="20"/>
                <w:szCs w:val="20"/>
              </w:rPr>
            </w:pPr>
            <w:r w:rsidRPr="00AF29A1">
              <w:rPr>
                <w:rFonts w:cs="Arial"/>
                <w:sz w:val="20"/>
                <w:szCs w:val="20"/>
              </w:rPr>
              <w:t>2</w:t>
            </w:r>
          </w:p>
        </w:tc>
        <w:tc>
          <w:tcPr>
            <w:tcW w:w="1127" w:type="pct"/>
            <w:shd w:val="clear" w:color="auto" w:fill="auto"/>
          </w:tcPr>
          <w:p w14:paraId="1202A08F" w14:textId="77777777" w:rsidR="004B56E5" w:rsidRPr="00AF29A1" w:rsidRDefault="004B56E5" w:rsidP="00AF29A1">
            <w:pPr>
              <w:spacing w:before="60" w:after="60"/>
              <w:rPr>
                <w:rFonts w:cs="Arial"/>
                <w:sz w:val="20"/>
                <w:szCs w:val="20"/>
              </w:rPr>
            </w:pPr>
            <w:r w:rsidRPr="00AF29A1">
              <w:rPr>
                <w:rFonts w:cs="Arial"/>
                <w:sz w:val="20"/>
                <w:szCs w:val="20"/>
              </w:rPr>
              <w:t>Siège Commune : Tounouga</w:t>
            </w:r>
          </w:p>
        </w:tc>
        <w:tc>
          <w:tcPr>
            <w:tcW w:w="507" w:type="pct"/>
            <w:gridSpan w:val="2"/>
          </w:tcPr>
          <w:p w14:paraId="09D63F8E"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c>
          <w:tcPr>
            <w:tcW w:w="468" w:type="pct"/>
          </w:tcPr>
          <w:p w14:paraId="7B50E780"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r>
      <w:tr w:rsidR="00F16622" w:rsidRPr="0097152D" w14:paraId="48603E0B" w14:textId="77777777" w:rsidTr="00B873AE">
        <w:trPr>
          <w:gridAfter w:val="1"/>
          <w:wAfter w:w="3" w:type="pct"/>
        </w:trPr>
        <w:tc>
          <w:tcPr>
            <w:tcW w:w="565" w:type="pct"/>
            <w:vMerge/>
            <w:shd w:val="clear" w:color="auto" w:fill="auto"/>
          </w:tcPr>
          <w:p w14:paraId="20DCD5AA" w14:textId="77777777" w:rsidR="004B56E5" w:rsidRPr="00AF29A1" w:rsidRDefault="004B56E5" w:rsidP="000A69D2">
            <w:pPr>
              <w:spacing w:before="60" w:after="60"/>
              <w:rPr>
                <w:rFonts w:cs="Arial"/>
                <w:sz w:val="20"/>
                <w:szCs w:val="20"/>
              </w:rPr>
            </w:pPr>
          </w:p>
        </w:tc>
        <w:tc>
          <w:tcPr>
            <w:tcW w:w="464" w:type="pct"/>
            <w:vMerge/>
            <w:shd w:val="clear" w:color="auto" w:fill="auto"/>
          </w:tcPr>
          <w:p w14:paraId="52FD8B76"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63DC0A40" w14:textId="77777777" w:rsidR="004B56E5" w:rsidRPr="00AF29A1" w:rsidRDefault="004B56E5" w:rsidP="00AF29A1">
            <w:pPr>
              <w:spacing w:before="60" w:after="60"/>
              <w:rPr>
                <w:rFonts w:cs="Arial"/>
                <w:sz w:val="20"/>
                <w:szCs w:val="20"/>
              </w:rPr>
            </w:pPr>
            <w:r w:rsidRPr="00AF29A1">
              <w:rPr>
                <w:rFonts w:cs="Arial"/>
                <w:sz w:val="20"/>
                <w:szCs w:val="20"/>
              </w:rPr>
              <w:t>Mise en place d’un cadre de concertation</w:t>
            </w:r>
          </w:p>
        </w:tc>
        <w:tc>
          <w:tcPr>
            <w:tcW w:w="426" w:type="pct"/>
            <w:shd w:val="clear" w:color="auto" w:fill="auto"/>
          </w:tcPr>
          <w:p w14:paraId="0B823808" w14:textId="77777777" w:rsidR="004B56E5" w:rsidRPr="00AF29A1" w:rsidRDefault="004B56E5" w:rsidP="00AF29A1">
            <w:pPr>
              <w:spacing w:before="60" w:after="60"/>
              <w:rPr>
                <w:rFonts w:cs="Arial"/>
                <w:sz w:val="20"/>
                <w:szCs w:val="20"/>
              </w:rPr>
            </w:pPr>
            <w:r w:rsidRPr="00AF29A1">
              <w:rPr>
                <w:rFonts w:cs="Arial"/>
                <w:sz w:val="20"/>
                <w:szCs w:val="20"/>
              </w:rPr>
              <w:t>cadre</w:t>
            </w:r>
          </w:p>
        </w:tc>
        <w:tc>
          <w:tcPr>
            <w:tcW w:w="400" w:type="pct"/>
            <w:shd w:val="clear" w:color="auto" w:fill="auto"/>
          </w:tcPr>
          <w:p w14:paraId="1DAC4B46" w14:textId="77777777" w:rsidR="004B56E5" w:rsidRPr="00AF29A1" w:rsidRDefault="004B56E5" w:rsidP="00AF29A1">
            <w:pPr>
              <w:spacing w:before="60" w:after="60"/>
              <w:rPr>
                <w:rFonts w:cs="Arial"/>
                <w:sz w:val="20"/>
                <w:szCs w:val="20"/>
              </w:rPr>
            </w:pPr>
            <w:r w:rsidRPr="00AF29A1">
              <w:rPr>
                <w:rFonts w:cs="Arial"/>
                <w:sz w:val="20"/>
                <w:szCs w:val="20"/>
              </w:rPr>
              <w:t>1</w:t>
            </w:r>
          </w:p>
        </w:tc>
        <w:tc>
          <w:tcPr>
            <w:tcW w:w="1127" w:type="pct"/>
            <w:shd w:val="clear" w:color="auto" w:fill="auto"/>
          </w:tcPr>
          <w:p w14:paraId="75D07107" w14:textId="77777777" w:rsidR="004B56E5" w:rsidRPr="00AF29A1" w:rsidRDefault="004B56E5" w:rsidP="00AF29A1">
            <w:pPr>
              <w:spacing w:before="60" w:after="60"/>
              <w:rPr>
                <w:rFonts w:cs="Arial"/>
                <w:sz w:val="20"/>
                <w:szCs w:val="20"/>
              </w:rPr>
            </w:pPr>
            <w:r w:rsidRPr="00AF29A1">
              <w:rPr>
                <w:rFonts w:cs="Arial"/>
                <w:sz w:val="20"/>
                <w:szCs w:val="20"/>
              </w:rPr>
              <w:t>Tounouga</w:t>
            </w:r>
          </w:p>
        </w:tc>
        <w:tc>
          <w:tcPr>
            <w:tcW w:w="507" w:type="pct"/>
            <w:gridSpan w:val="2"/>
          </w:tcPr>
          <w:p w14:paraId="588D0703" w14:textId="77777777" w:rsidR="004B56E5" w:rsidRPr="00AF29A1" w:rsidRDefault="004B56E5" w:rsidP="000A69D2">
            <w:pPr>
              <w:spacing w:before="60" w:after="60"/>
              <w:rPr>
                <w:rFonts w:eastAsia="Calibri" w:cs="Arial"/>
                <w:sz w:val="20"/>
                <w:szCs w:val="20"/>
              </w:rPr>
            </w:pPr>
          </w:p>
        </w:tc>
        <w:tc>
          <w:tcPr>
            <w:tcW w:w="468" w:type="pct"/>
          </w:tcPr>
          <w:p w14:paraId="3552E677" w14:textId="77777777" w:rsidR="004B56E5" w:rsidRPr="00AF29A1" w:rsidRDefault="004B56E5" w:rsidP="000A69D2">
            <w:pPr>
              <w:spacing w:before="60" w:after="60"/>
              <w:rPr>
                <w:rFonts w:eastAsia="Calibri" w:cs="Arial"/>
                <w:sz w:val="20"/>
                <w:szCs w:val="20"/>
              </w:rPr>
            </w:pPr>
          </w:p>
        </w:tc>
      </w:tr>
      <w:tr w:rsidR="00F16622" w:rsidRPr="0097152D" w14:paraId="6ACE38A5" w14:textId="77777777" w:rsidTr="00B873AE">
        <w:trPr>
          <w:gridAfter w:val="1"/>
          <w:wAfter w:w="3" w:type="pct"/>
        </w:trPr>
        <w:tc>
          <w:tcPr>
            <w:tcW w:w="565" w:type="pct"/>
            <w:vMerge/>
            <w:shd w:val="clear" w:color="auto" w:fill="auto"/>
          </w:tcPr>
          <w:p w14:paraId="2F390B88" w14:textId="77777777" w:rsidR="004B56E5" w:rsidRPr="00AF29A1" w:rsidRDefault="004B56E5" w:rsidP="000A69D2">
            <w:pPr>
              <w:spacing w:before="60" w:after="60"/>
              <w:rPr>
                <w:rFonts w:cs="Arial"/>
                <w:sz w:val="20"/>
                <w:szCs w:val="20"/>
              </w:rPr>
            </w:pPr>
          </w:p>
        </w:tc>
        <w:tc>
          <w:tcPr>
            <w:tcW w:w="464" w:type="pct"/>
            <w:vMerge/>
            <w:shd w:val="clear" w:color="auto" w:fill="auto"/>
          </w:tcPr>
          <w:p w14:paraId="3A7C2A96"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487A8F96" w14:textId="77777777" w:rsidR="004B56E5" w:rsidRPr="00AF29A1" w:rsidRDefault="004B56E5" w:rsidP="00AF29A1">
            <w:pPr>
              <w:spacing w:before="60" w:after="60"/>
              <w:rPr>
                <w:rFonts w:cs="Arial"/>
                <w:sz w:val="20"/>
                <w:szCs w:val="20"/>
              </w:rPr>
            </w:pPr>
            <w:r w:rsidRPr="00AF29A1">
              <w:rPr>
                <w:rFonts w:cs="Arial"/>
                <w:sz w:val="20"/>
                <w:szCs w:val="20"/>
              </w:rPr>
              <w:t xml:space="preserve">Mise en </w:t>
            </w:r>
            <w:r w:rsidR="004149D3" w:rsidRPr="0097152D">
              <w:rPr>
                <w:rFonts w:cs="Arial"/>
                <w:sz w:val="20"/>
                <w:szCs w:val="20"/>
              </w:rPr>
              <w:t>œuvre d’une</w:t>
            </w:r>
            <w:r w:rsidRPr="00AF29A1">
              <w:rPr>
                <w:rFonts w:cs="Arial"/>
                <w:sz w:val="20"/>
                <w:szCs w:val="20"/>
              </w:rPr>
              <w:t xml:space="preserve"> stratégie de mobilisation des ressources </w:t>
            </w:r>
          </w:p>
        </w:tc>
        <w:tc>
          <w:tcPr>
            <w:tcW w:w="426" w:type="pct"/>
            <w:shd w:val="clear" w:color="auto" w:fill="auto"/>
          </w:tcPr>
          <w:p w14:paraId="20E35831" w14:textId="77777777" w:rsidR="004B56E5" w:rsidRPr="00AF29A1" w:rsidRDefault="004B56E5" w:rsidP="00AF29A1">
            <w:pPr>
              <w:spacing w:before="60" w:after="60"/>
              <w:rPr>
                <w:rFonts w:cs="Arial"/>
                <w:sz w:val="20"/>
                <w:szCs w:val="20"/>
              </w:rPr>
            </w:pPr>
            <w:r w:rsidRPr="00AF29A1">
              <w:rPr>
                <w:rFonts w:cs="Arial"/>
                <w:sz w:val="20"/>
                <w:szCs w:val="20"/>
              </w:rPr>
              <w:t>Séances</w:t>
            </w:r>
          </w:p>
        </w:tc>
        <w:tc>
          <w:tcPr>
            <w:tcW w:w="400" w:type="pct"/>
            <w:shd w:val="clear" w:color="auto" w:fill="auto"/>
          </w:tcPr>
          <w:p w14:paraId="4CBB1C74" w14:textId="77777777" w:rsidR="004B56E5" w:rsidRPr="00AF29A1" w:rsidRDefault="004B56E5" w:rsidP="00AF29A1">
            <w:pPr>
              <w:spacing w:before="60" w:after="60"/>
              <w:rPr>
                <w:rFonts w:cs="Arial"/>
                <w:sz w:val="20"/>
                <w:szCs w:val="20"/>
              </w:rPr>
            </w:pPr>
            <w:r w:rsidRPr="00AF29A1">
              <w:rPr>
                <w:rFonts w:cs="Arial"/>
                <w:sz w:val="20"/>
                <w:szCs w:val="20"/>
              </w:rPr>
              <w:t>2</w:t>
            </w:r>
          </w:p>
        </w:tc>
        <w:tc>
          <w:tcPr>
            <w:tcW w:w="1127" w:type="pct"/>
            <w:shd w:val="clear" w:color="auto" w:fill="auto"/>
          </w:tcPr>
          <w:p w14:paraId="413F6103" w14:textId="77777777" w:rsidR="004B56E5" w:rsidRPr="00AF29A1" w:rsidRDefault="004B56E5" w:rsidP="00AF29A1">
            <w:pPr>
              <w:spacing w:before="60" w:after="60"/>
              <w:rPr>
                <w:rFonts w:cs="Arial"/>
                <w:sz w:val="20"/>
                <w:szCs w:val="20"/>
              </w:rPr>
            </w:pPr>
            <w:r w:rsidRPr="00AF29A1">
              <w:rPr>
                <w:rFonts w:cs="Arial"/>
                <w:sz w:val="20"/>
                <w:szCs w:val="20"/>
              </w:rPr>
              <w:t>Tounouga</w:t>
            </w:r>
          </w:p>
        </w:tc>
        <w:tc>
          <w:tcPr>
            <w:tcW w:w="507" w:type="pct"/>
            <w:gridSpan w:val="2"/>
          </w:tcPr>
          <w:p w14:paraId="377985E2"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c>
          <w:tcPr>
            <w:tcW w:w="468" w:type="pct"/>
          </w:tcPr>
          <w:p w14:paraId="4C12081E"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r>
      <w:tr w:rsidR="00F16622" w:rsidRPr="0097152D" w14:paraId="3C54C547" w14:textId="77777777" w:rsidTr="00B873AE">
        <w:trPr>
          <w:gridAfter w:val="1"/>
          <w:wAfter w:w="3" w:type="pct"/>
        </w:trPr>
        <w:tc>
          <w:tcPr>
            <w:tcW w:w="565" w:type="pct"/>
            <w:vMerge/>
            <w:shd w:val="clear" w:color="auto" w:fill="auto"/>
          </w:tcPr>
          <w:p w14:paraId="045FF24E" w14:textId="77777777" w:rsidR="004B56E5" w:rsidRPr="00AF29A1" w:rsidRDefault="004B56E5" w:rsidP="000A69D2">
            <w:pPr>
              <w:spacing w:before="60" w:after="60"/>
              <w:rPr>
                <w:rFonts w:cs="Arial"/>
                <w:sz w:val="20"/>
                <w:szCs w:val="20"/>
              </w:rPr>
            </w:pPr>
          </w:p>
        </w:tc>
        <w:tc>
          <w:tcPr>
            <w:tcW w:w="464" w:type="pct"/>
            <w:vMerge/>
            <w:shd w:val="clear" w:color="auto" w:fill="auto"/>
          </w:tcPr>
          <w:p w14:paraId="6FDF3E39"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62631122" w14:textId="77777777" w:rsidR="004B56E5" w:rsidRPr="00AF29A1" w:rsidRDefault="004B56E5" w:rsidP="00AF29A1">
            <w:pPr>
              <w:spacing w:before="60" w:after="60"/>
              <w:rPr>
                <w:rFonts w:cs="Arial"/>
                <w:sz w:val="20"/>
                <w:szCs w:val="20"/>
              </w:rPr>
            </w:pPr>
            <w:r w:rsidRPr="00AF29A1">
              <w:rPr>
                <w:rFonts w:cs="Arial"/>
                <w:sz w:val="20"/>
                <w:szCs w:val="20"/>
              </w:rPr>
              <w:t>Organisation de table ronde des partenaires de la Commune pour la mise œuvre du PDC</w:t>
            </w:r>
          </w:p>
        </w:tc>
        <w:tc>
          <w:tcPr>
            <w:tcW w:w="426" w:type="pct"/>
            <w:shd w:val="clear" w:color="auto" w:fill="auto"/>
          </w:tcPr>
          <w:p w14:paraId="0D952C15" w14:textId="77777777" w:rsidR="004B56E5" w:rsidRPr="00AF29A1" w:rsidRDefault="004B56E5" w:rsidP="00AF29A1">
            <w:pPr>
              <w:spacing w:before="60" w:after="60"/>
              <w:rPr>
                <w:rFonts w:cs="Arial"/>
                <w:sz w:val="20"/>
                <w:szCs w:val="20"/>
              </w:rPr>
            </w:pPr>
            <w:r w:rsidRPr="00AF29A1">
              <w:rPr>
                <w:rFonts w:cs="Arial"/>
                <w:sz w:val="20"/>
                <w:szCs w:val="20"/>
              </w:rPr>
              <w:t>Table ronde</w:t>
            </w:r>
          </w:p>
        </w:tc>
        <w:tc>
          <w:tcPr>
            <w:tcW w:w="400" w:type="pct"/>
            <w:shd w:val="clear" w:color="auto" w:fill="auto"/>
          </w:tcPr>
          <w:p w14:paraId="2EC8D63B" w14:textId="77777777" w:rsidR="004B56E5" w:rsidRPr="00AF29A1" w:rsidRDefault="004B56E5" w:rsidP="00AF29A1">
            <w:pPr>
              <w:spacing w:before="60" w:after="60"/>
              <w:rPr>
                <w:rFonts w:cs="Arial"/>
                <w:sz w:val="20"/>
                <w:szCs w:val="20"/>
              </w:rPr>
            </w:pPr>
            <w:r w:rsidRPr="00AF29A1">
              <w:rPr>
                <w:rFonts w:cs="Arial"/>
                <w:sz w:val="20"/>
                <w:szCs w:val="20"/>
              </w:rPr>
              <w:t>1</w:t>
            </w:r>
          </w:p>
        </w:tc>
        <w:tc>
          <w:tcPr>
            <w:tcW w:w="1127" w:type="pct"/>
            <w:shd w:val="clear" w:color="auto" w:fill="auto"/>
          </w:tcPr>
          <w:p w14:paraId="69CF5C8A" w14:textId="77777777" w:rsidR="004B56E5" w:rsidRPr="00AF29A1" w:rsidRDefault="004B56E5" w:rsidP="00AF29A1">
            <w:pPr>
              <w:spacing w:before="60" w:after="60"/>
              <w:rPr>
                <w:rFonts w:cs="Arial"/>
                <w:sz w:val="20"/>
                <w:szCs w:val="20"/>
              </w:rPr>
            </w:pPr>
            <w:r w:rsidRPr="00AF29A1">
              <w:rPr>
                <w:rFonts w:cs="Arial"/>
                <w:sz w:val="20"/>
                <w:szCs w:val="20"/>
              </w:rPr>
              <w:t>Tounouga</w:t>
            </w:r>
          </w:p>
        </w:tc>
        <w:tc>
          <w:tcPr>
            <w:tcW w:w="507" w:type="pct"/>
            <w:gridSpan w:val="2"/>
          </w:tcPr>
          <w:p w14:paraId="531E026F"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0</w:t>
            </w:r>
          </w:p>
        </w:tc>
        <w:tc>
          <w:tcPr>
            <w:tcW w:w="468" w:type="pct"/>
          </w:tcPr>
          <w:p w14:paraId="4150302B"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r>
      <w:tr w:rsidR="00F16622" w:rsidRPr="0097152D" w14:paraId="46193E4F" w14:textId="77777777" w:rsidTr="00B873AE">
        <w:trPr>
          <w:gridAfter w:val="1"/>
          <w:wAfter w:w="3" w:type="pct"/>
        </w:trPr>
        <w:tc>
          <w:tcPr>
            <w:tcW w:w="565" w:type="pct"/>
            <w:vMerge/>
            <w:shd w:val="clear" w:color="auto" w:fill="auto"/>
          </w:tcPr>
          <w:p w14:paraId="1B20FE9A" w14:textId="77777777" w:rsidR="004B56E5" w:rsidRPr="00AF29A1" w:rsidRDefault="004B56E5" w:rsidP="000A69D2">
            <w:pPr>
              <w:spacing w:before="60" w:after="60"/>
              <w:rPr>
                <w:rFonts w:cs="Arial"/>
                <w:sz w:val="20"/>
                <w:szCs w:val="20"/>
              </w:rPr>
            </w:pPr>
          </w:p>
        </w:tc>
        <w:tc>
          <w:tcPr>
            <w:tcW w:w="464" w:type="pct"/>
            <w:vMerge/>
            <w:shd w:val="clear" w:color="auto" w:fill="auto"/>
          </w:tcPr>
          <w:p w14:paraId="5BD40A33"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70981F77" w14:textId="77777777" w:rsidR="004B56E5" w:rsidRPr="00AF29A1" w:rsidRDefault="004B56E5" w:rsidP="00AF29A1">
            <w:pPr>
              <w:spacing w:before="60" w:after="60"/>
              <w:rPr>
                <w:rFonts w:cs="Arial"/>
                <w:sz w:val="20"/>
                <w:szCs w:val="20"/>
              </w:rPr>
            </w:pPr>
            <w:r w:rsidRPr="00AF29A1">
              <w:rPr>
                <w:rFonts w:cs="Arial"/>
                <w:sz w:val="20"/>
                <w:szCs w:val="20"/>
              </w:rPr>
              <w:t>Organisation des voyages d’études</w:t>
            </w:r>
          </w:p>
        </w:tc>
        <w:tc>
          <w:tcPr>
            <w:tcW w:w="426" w:type="pct"/>
            <w:shd w:val="clear" w:color="auto" w:fill="auto"/>
          </w:tcPr>
          <w:p w14:paraId="16FC0960" w14:textId="77777777" w:rsidR="004B56E5" w:rsidRPr="00AF29A1" w:rsidRDefault="004B56E5" w:rsidP="00AF29A1">
            <w:pPr>
              <w:spacing w:before="60" w:after="60"/>
              <w:rPr>
                <w:rFonts w:cs="Arial"/>
                <w:sz w:val="20"/>
                <w:szCs w:val="20"/>
              </w:rPr>
            </w:pPr>
            <w:r w:rsidRPr="00AF29A1">
              <w:rPr>
                <w:rFonts w:cs="Arial"/>
                <w:sz w:val="20"/>
                <w:szCs w:val="20"/>
              </w:rPr>
              <w:t>Voyage d’études</w:t>
            </w:r>
          </w:p>
        </w:tc>
        <w:tc>
          <w:tcPr>
            <w:tcW w:w="400" w:type="pct"/>
            <w:shd w:val="clear" w:color="auto" w:fill="auto"/>
          </w:tcPr>
          <w:p w14:paraId="5E006624" w14:textId="77777777" w:rsidR="004B56E5" w:rsidRPr="00AF29A1" w:rsidRDefault="004B56E5" w:rsidP="00AF29A1">
            <w:pPr>
              <w:spacing w:before="60" w:after="60"/>
              <w:rPr>
                <w:rFonts w:cs="Arial"/>
                <w:sz w:val="20"/>
                <w:szCs w:val="20"/>
              </w:rPr>
            </w:pPr>
            <w:r w:rsidRPr="00AF29A1">
              <w:rPr>
                <w:rFonts w:cs="Arial"/>
                <w:sz w:val="20"/>
                <w:szCs w:val="20"/>
              </w:rPr>
              <w:t>1</w:t>
            </w:r>
          </w:p>
        </w:tc>
        <w:tc>
          <w:tcPr>
            <w:tcW w:w="1127" w:type="pct"/>
            <w:shd w:val="clear" w:color="auto" w:fill="auto"/>
          </w:tcPr>
          <w:p w14:paraId="505B4ABE" w14:textId="77777777" w:rsidR="004B56E5" w:rsidRPr="00AF29A1" w:rsidRDefault="004B56E5" w:rsidP="00AF29A1">
            <w:pPr>
              <w:spacing w:before="60" w:after="60"/>
              <w:rPr>
                <w:rFonts w:cs="Arial"/>
                <w:sz w:val="20"/>
                <w:szCs w:val="20"/>
              </w:rPr>
            </w:pPr>
            <w:r w:rsidRPr="00AF29A1">
              <w:rPr>
                <w:rFonts w:cs="Arial"/>
                <w:sz w:val="20"/>
                <w:szCs w:val="20"/>
              </w:rPr>
              <w:t xml:space="preserve">Tounouga </w:t>
            </w:r>
          </w:p>
        </w:tc>
        <w:tc>
          <w:tcPr>
            <w:tcW w:w="507" w:type="pct"/>
            <w:gridSpan w:val="2"/>
          </w:tcPr>
          <w:p w14:paraId="594F48CB" w14:textId="77777777" w:rsidR="004B56E5" w:rsidRPr="00AF29A1" w:rsidRDefault="004B56E5" w:rsidP="000A69D2">
            <w:pPr>
              <w:spacing w:before="60" w:after="60"/>
              <w:rPr>
                <w:rFonts w:eastAsia="Calibri" w:cs="Arial"/>
                <w:sz w:val="20"/>
                <w:szCs w:val="20"/>
              </w:rPr>
            </w:pPr>
          </w:p>
        </w:tc>
        <w:tc>
          <w:tcPr>
            <w:tcW w:w="468" w:type="pct"/>
          </w:tcPr>
          <w:p w14:paraId="51A8718E"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r>
      <w:tr w:rsidR="00F16622" w:rsidRPr="0097152D" w14:paraId="069CB7D7" w14:textId="77777777" w:rsidTr="00B873AE">
        <w:trPr>
          <w:gridAfter w:val="1"/>
          <w:wAfter w:w="3" w:type="pct"/>
        </w:trPr>
        <w:tc>
          <w:tcPr>
            <w:tcW w:w="565" w:type="pct"/>
            <w:vMerge/>
            <w:shd w:val="clear" w:color="auto" w:fill="auto"/>
          </w:tcPr>
          <w:p w14:paraId="517841DA" w14:textId="77777777" w:rsidR="004B56E5" w:rsidRPr="00AF29A1" w:rsidRDefault="004B56E5" w:rsidP="000A69D2">
            <w:pPr>
              <w:spacing w:before="60" w:after="60"/>
              <w:rPr>
                <w:rFonts w:cs="Arial"/>
                <w:sz w:val="20"/>
                <w:szCs w:val="20"/>
              </w:rPr>
            </w:pPr>
          </w:p>
        </w:tc>
        <w:tc>
          <w:tcPr>
            <w:tcW w:w="464" w:type="pct"/>
            <w:vMerge/>
            <w:shd w:val="clear" w:color="auto" w:fill="auto"/>
          </w:tcPr>
          <w:p w14:paraId="0D832A48"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7BF9B6B6" w14:textId="77777777" w:rsidR="004B56E5" w:rsidRPr="00AF29A1" w:rsidRDefault="004B56E5" w:rsidP="00AF29A1">
            <w:pPr>
              <w:spacing w:before="60" w:after="60"/>
              <w:rPr>
                <w:rFonts w:cs="Arial"/>
                <w:sz w:val="20"/>
                <w:szCs w:val="20"/>
              </w:rPr>
            </w:pPr>
            <w:r w:rsidRPr="00AF29A1">
              <w:rPr>
                <w:rFonts w:cs="Arial"/>
                <w:sz w:val="20"/>
                <w:szCs w:val="20"/>
              </w:rPr>
              <w:t>Assurer le suivi et évaluation du PDC/PIA</w:t>
            </w:r>
          </w:p>
        </w:tc>
        <w:tc>
          <w:tcPr>
            <w:tcW w:w="426" w:type="pct"/>
            <w:shd w:val="clear" w:color="auto" w:fill="auto"/>
          </w:tcPr>
          <w:p w14:paraId="35E36AEA" w14:textId="77777777" w:rsidR="004B56E5" w:rsidRPr="00AF29A1" w:rsidRDefault="004B56E5" w:rsidP="00AF29A1">
            <w:pPr>
              <w:spacing w:before="60" w:after="60"/>
              <w:rPr>
                <w:rFonts w:cs="Arial"/>
                <w:sz w:val="20"/>
                <w:szCs w:val="20"/>
              </w:rPr>
            </w:pPr>
            <w:r w:rsidRPr="00AF29A1">
              <w:rPr>
                <w:rFonts w:cs="Arial"/>
                <w:sz w:val="20"/>
                <w:szCs w:val="20"/>
              </w:rPr>
              <w:t>dispositif</w:t>
            </w:r>
          </w:p>
        </w:tc>
        <w:tc>
          <w:tcPr>
            <w:tcW w:w="400" w:type="pct"/>
            <w:shd w:val="clear" w:color="auto" w:fill="auto"/>
          </w:tcPr>
          <w:p w14:paraId="70896427" w14:textId="77777777" w:rsidR="004B56E5" w:rsidRPr="00AF29A1" w:rsidRDefault="004B56E5" w:rsidP="00AF29A1">
            <w:pPr>
              <w:spacing w:before="60" w:after="60"/>
              <w:rPr>
                <w:rFonts w:cs="Arial"/>
                <w:sz w:val="20"/>
                <w:szCs w:val="20"/>
              </w:rPr>
            </w:pPr>
            <w:r w:rsidRPr="00AF29A1">
              <w:rPr>
                <w:rFonts w:cs="Arial"/>
                <w:sz w:val="20"/>
                <w:szCs w:val="20"/>
              </w:rPr>
              <w:t>1</w:t>
            </w:r>
          </w:p>
        </w:tc>
        <w:tc>
          <w:tcPr>
            <w:tcW w:w="1127" w:type="pct"/>
            <w:shd w:val="clear" w:color="auto" w:fill="auto"/>
          </w:tcPr>
          <w:p w14:paraId="61D42181" w14:textId="77777777" w:rsidR="004B56E5" w:rsidRPr="00AF29A1" w:rsidRDefault="004B56E5" w:rsidP="00AF29A1">
            <w:pPr>
              <w:spacing w:before="60" w:after="60"/>
              <w:rPr>
                <w:rFonts w:cs="Arial"/>
                <w:sz w:val="20"/>
                <w:szCs w:val="20"/>
              </w:rPr>
            </w:pPr>
            <w:r w:rsidRPr="00AF29A1">
              <w:rPr>
                <w:rFonts w:cs="Arial"/>
                <w:sz w:val="20"/>
                <w:szCs w:val="20"/>
              </w:rPr>
              <w:t>Tounouga</w:t>
            </w:r>
          </w:p>
        </w:tc>
        <w:tc>
          <w:tcPr>
            <w:tcW w:w="507" w:type="pct"/>
            <w:gridSpan w:val="2"/>
          </w:tcPr>
          <w:p w14:paraId="22163D16"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c>
          <w:tcPr>
            <w:tcW w:w="468" w:type="pct"/>
          </w:tcPr>
          <w:p w14:paraId="4A324C0F"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0</w:t>
            </w:r>
          </w:p>
        </w:tc>
      </w:tr>
      <w:tr w:rsidR="00F16622" w:rsidRPr="0097152D" w14:paraId="7325F1F8" w14:textId="77777777" w:rsidTr="00B873AE">
        <w:trPr>
          <w:gridAfter w:val="1"/>
          <w:wAfter w:w="3" w:type="pct"/>
        </w:trPr>
        <w:tc>
          <w:tcPr>
            <w:tcW w:w="565" w:type="pct"/>
            <w:vMerge/>
            <w:shd w:val="clear" w:color="auto" w:fill="auto"/>
          </w:tcPr>
          <w:p w14:paraId="45456528" w14:textId="77777777" w:rsidR="004B56E5" w:rsidRPr="00AF29A1" w:rsidRDefault="004B56E5" w:rsidP="000A69D2">
            <w:pPr>
              <w:spacing w:before="60" w:after="60"/>
              <w:rPr>
                <w:rFonts w:cs="Arial"/>
                <w:sz w:val="20"/>
                <w:szCs w:val="20"/>
              </w:rPr>
            </w:pPr>
          </w:p>
        </w:tc>
        <w:tc>
          <w:tcPr>
            <w:tcW w:w="464" w:type="pct"/>
            <w:vMerge/>
            <w:shd w:val="clear" w:color="auto" w:fill="auto"/>
          </w:tcPr>
          <w:p w14:paraId="12469643"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38FF3CF1" w14:textId="77777777" w:rsidR="004B56E5" w:rsidRPr="00AF29A1" w:rsidDel="00F90AA8" w:rsidRDefault="004B56E5" w:rsidP="00AF29A1">
            <w:pPr>
              <w:spacing w:before="60" w:after="60"/>
              <w:rPr>
                <w:rFonts w:cs="Arial"/>
                <w:sz w:val="20"/>
                <w:szCs w:val="20"/>
              </w:rPr>
            </w:pPr>
            <w:r w:rsidRPr="00AF29A1">
              <w:rPr>
                <w:rFonts w:cs="Arial"/>
                <w:sz w:val="20"/>
                <w:szCs w:val="20"/>
              </w:rPr>
              <w:t xml:space="preserve">Electrification de la Mairie </w:t>
            </w:r>
          </w:p>
        </w:tc>
        <w:tc>
          <w:tcPr>
            <w:tcW w:w="426" w:type="pct"/>
            <w:shd w:val="clear" w:color="auto" w:fill="auto"/>
          </w:tcPr>
          <w:p w14:paraId="32D1B0A9" w14:textId="77777777" w:rsidR="004B56E5" w:rsidRPr="00AF29A1" w:rsidRDefault="004B56E5" w:rsidP="00AF29A1">
            <w:pPr>
              <w:spacing w:before="60" w:after="60"/>
              <w:rPr>
                <w:rFonts w:cs="Arial"/>
                <w:sz w:val="20"/>
                <w:szCs w:val="20"/>
              </w:rPr>
            </w:pPr>
            <w:r w:rsidRPr="00AF29A1">
              <w:rPr>
                <w:rFonts w:cs="Arial"/>
                <w:sz w:val="20"/>
                <w:szCs w:val="20"/>
              </w:rPr>
              <w:t xml:space="preserve">Electricité </w:t>
            </w:r>
          </w:p>
        </w:tc>
        <w:tc>
          <w:tcPr>
            <w:tcW w:w="400" w:type="pct"/>
            <w:shd w:val="clear" w:color="auto" w:fill="auto"/>
          </w:tcPr>
          <w:p w14:paraId="31730555" w14:textId="77777777" w:rsidR="004B56E5" w:rsidRPr="00AF29A1" w:rsidRDefault="004B56E5" w:rsidP="00AF29A1">
            <w:pPr>
              <w:spacing w:before="60" w:after="60"/>
              <w:rPr>
                <w:rFonts w:cs="Arial"/>
                <w:sz w:val="20"/>
                <w:szCs w:val="20"/>
              </w:rPr>
            </w:pPr>
            <w:r w:rsidRPr="00AF29A1">
              <w:rPr>
                <w:rFonts w:cs="Arial"/>
                <w:sz w:val="20"/>
                <w:szCs w:val="20"/>
              </w:rPr>
              <w:t>1</w:t>
            </w:r>
          </w:p>
        </w:tc>
        <w:tc>
          <w:tcPr>
            <w:tcW w:w="1127" w:type="pct"/>
            <w:shd w:val="clear" w:color="auto" w:fill="auto"/>
          </w:tcPr>
          <w:p w14:paraId="24A061BA" w14:textId="77777777" w:rsidR="004B56E5" w:rsidRPr="00AF29A1" w:rsidRDefault="004B56E5" w:rsidP="00AF29A1">
            <w:pPr>
              <w:spacing w:before="60" w:after="60"/>
              <w:rPr>
                <w:rFonts w:cs="Arial"/>
                <w:sz w:val="20"/>
                <w:szCs w:val="20"/>
              </w:rPr>
            </w:pPr>
            <w:r w:rsidRPr="00AF29A1">
              <w:rPr>
                <w:rFonts w:cs="Arial"/>
                <w:sz w:val="20"/>
                <w:szCs w:val="20"/>
              </w:rPr>
              <w:t>Tounouga</w:t>
            </w:r>
          </w:p>
        </w:tc>
        <w:tc>
          <w:tcPr>
            <w:tcW w:w="507" w:type="pct"/>
            <w:gridSpan w:val="2"/>
          </w:tcPr>
          <w:p w14:paraId="37D1D9DD"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c>
          <w:tcPr>
            <w:tcW w:w="468" w:type="pct"/>
          </w:tcPr>
          <w:p w14:paraId="089FBD18"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0</w:t>
            </w:r>
          </w:p>
        </w:tc>
      </w:tr>
      <w:tr w:rsidR="00F16622" w:rsidRPr="0097152D" w14:paraId="47071292" w14:textId="77777777" w:rsidTr="00B873AE">
        <w:trPr>
          <w:gridAfter w:val="1"/>
          <w:wAfter w:w="3" w:type="pct"/>
        </w:trPr>
        <w:tc>
          <w:tcPr>
            <w:tcW w:w="565" w:type="pct"/>
            <w:vMerge/>
            <w:shd w:val="clear" w:color="auto" w:fill="auto"/>
          </w:tcPr>
          <w:p w14:paraId="11C0B666" w14:textId="77777777" w:rsidR="004B56E5" w:rsidRPr="00AF29A1" w:rsidRDefault="004B56E5" w:rsidP="000A69D2">
            <w:pPr>
              <w:spacing w:before="60" w:after="60"/>
              <w:rPr>
                <w:rFonts w:cs="Arial"/>
                <w:sz w:val="20"/>
                <w:szCs w:val="20"/>
              </w:rPr>
            </w:pPr>
          </w:p>
        </w:tc>
        <w:tc>
          <w:tcPr>
            <w:tcW w:w="464" w:type="pct"/>
            <w:vMerge/>
            <w:shd w:val="clear" w:color="auto" w:fill="auto"/>
          </w:tcPr>
          <w:p w14:paraId="292231E9"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1FE17CBB" w14:textId="77777777" w:rsidR="004B56E5" w:rsidRPr="00AF29A1" w:rsidRDefault="004B56E5" w:rsidP="00AF29A1">
            <w:pPr>
              <w:spacing w:before="60" w:after="60"/>
              <w:rPr>
                <w:rFonts w:cs="Arial"/>
                <w:sz w:val="20"/>
                <w:szCs w:val="20"/>
              </w:rPr>
            </w:pPr>
            <w:r w:rsidRPr="00AF29A1">
              <w:rPr>
                <w:rFonts w:cs="Arial"/>
                <w:sz w:val="20"/>
                <w:szCs w:val="20"/>
              </w:rPr>
              <w:t xml:space="preserve">Dotation de la Mairie en matériel de bureau </w:t>
            </w:r>
          </w:p>
        </w:tc>
        <w:tc>
          <w:tcPr>
            <w:tcW w:w="426" w:type="pct"/>
            <w:shd w:val="clear" w:color="auto" w:fill="auto"/>
          </w:tcPr>
          <w:p w14:paraId="287AD78B" w14:textId="77777777" w:rsidR="004B56E5" w:rsidRPr="00AF29A1" w:rsidRDefault="004B56E5" w:rsidP="00AF29A1">
            <w:pPr>
              <w:spacing w:before="60" w:after="60"/>
              <w:rPr>
                <w:rFonts w:cs="Arial"/>
                <w:sz w:val="20"/>
                <w:szCs w:val="20"/>
              </w:rPr>
            </w:pPr>
            <w:r w:rsidRPr="00AF29A1">
              <w:rPr>
                <w:rFonts w:cs="Arial"/>
                <w:sz w:val="20"/>
                <w:szCs w:val="20"/>
              </w:rPr>
              <w:t>Matériel (Kit)</w:t>
            </w:r>
          </w:p>
        </w:tc>
        <w:tc>
          <w:tcPr>
            <w:tcW w:w="400" w:type="pct"/>
            <w:shd w:val="clear" w:color="auto" w:fill="auto"/>
          </w:tcPr>
          <w:p w14:paraId="0BABBF86" w14:textId="77777777" w:rsidR="004B56E5" w:rsidRPr="00AF29A1" w:rsidRDefault="004B56E5" w:rsidP="00AF29A1">
            <w:pPr>
              <w:spacing w:before="60" w:after="60"/>
              <w:rPr>
                <w:rFonts w:cs="Arial"/>
                <w:sz w:val="20"/>
                <w:szCs w:val="20"/>
              </w:rPr>
            </w:pPr>
            <w:r w:rsidRPr="00AF29A1">
              <w:rPr>
                <w:rFonts w:cs="Arial"/>
                <w:sz w:val="20"/>
                <w:szCs w:val="20"/>
              </w:rPr>
              <w:t>1</w:t>
            </w:r>
          </w:p>
        </w:tc>
        <w:tc>
          <w:tcPr>
            <w:tcW w:w="1127" w:type="pct"/>
            <w:shd w:val="clear" w:color="auto" w:fill="auto"/>
          </w:tcPr>
          <w:p w14:paraId="56DF2ADB" w14:textId="77777777" w:rsidR="005A6C43" w:rsidRPr="00AF29A1" w:rsidRDefault="004B56E5" w:rsidP="00AF29A1">
            <w:pPr>
              <w:spacing w:before="60" w:after="60"/>
              <w:rPr>
                <w:rFonts w:cs="Arial"/>
                <w:sz w:val="20"/>
                <w:szCs w:val="20"/>
              </w:rPr>
            </w:pPr>
            <w:r w:rsidRPr="00AF29A1">
              <w:rPr>
                <w:rFonts w:cs="Arial"/>
                <w:sz w:val="20"/>
                <w:szCs w:val="20"/>
              </w:rPr>
              <w:t xml:space="preserve">Tounouga </w:t>
            </w:r>
          </w:p>
        </w:tc>
        <w:tc>
          <w:tcPr>
            <w:tcW w:w="507" w:type="pct"/>
            <w:gridSpan w:val="2"/>
          </w:tcPr>
          <w:p w14:paraId="4A7BEFB8"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c>
          <w:tcPr>
            <w:tcW w:w="468" w:type="pct"/>
          </w:tcPr>
          <w:p w14:paraId="0FA84FB8"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0</w:t>
            </w:r>
          </w:p>
        </w:tc>
      </w:tr>
      <w:tr w:rsidR="00F16622" w:rsidRPr="0097152D" w14:paraId="21166E64" w14:textId="77777777" w:rsidTr="00B873AE">
        <w:trPr>
          <w:gridAfter w:val="1"/>
          <w:wAfter w:w="3" w:type="pct"/>
        </w:trPr>
        <w:tc>
          <w:tcPr>
            <w:tcW w:w="565" w:type="pct"/>
            <w:vMerge/>
            <w:shd w:val="clear" w:color="auto" w:fill="auto"/>
          </w:tcPr>
          <w:p w14:paraId="756044E0" w14:textId="77777777" w:rsidR="004B56E5" w:rsidRPr="00AF29A1" w:rsidRDefault="004B56E5" w:rsidP="000A69D2">
            <w:pPr>
              <w:spacing w:before="60" w:after="60"/>
              <w:rPr>
                <w:rFonts w:cs="Arial"/>
                <w:sz w:val="20"/>
                <w:szCs w:val="20"/>
              </w:rPr>
            </w:pPr>
          </w:p>
        </w:tc>
        <w:tc>
          <w:tcPr>
            <w:tcW w:w="464" w:type="pct"/>
            <w:vMerge/>
            <w:shd w:val="clear" w:color="auto" w:fill="auto"/>
          </w:tcPr>
          <w:p w14:paraId="093F3D6A" w14:textId="77777777" w:rsidR="004B56E5" w:rsidRPr="00AF29A1" w:rsidRDefault="004B56E5" w:rsidP="000A69D2">
            <w:pPr>
              <w:spacing w:before="60" w:after="60"/>
              <w:rPr>
                <w:rFonts w:cs="Arial"/>
                <w:sz w:val="20"/>
                <w:szCs w:val="20"/>
              </w:rPr>
            </w:pPr>
          </w:p>
        </w:tc>
        <w:tc>
          <w:tcPr>
            <w:tcW w:w="1040" w:type="pct"/>
            <w:gridSpan w:val="2"/>
            <w:shd w:val="clear" w:color="auto" w:fill="auto"/>
          </w:tcPr>
          <w:p w14:paraId="5A23BEAF" w14:textId="77777777" w:rsidR="004B56E5" w:rsidRPr="00AF29A1" w:rsidRDefault="004B56E5" w:rsidP="00AF29A1">
            <w:pPr>
              <w:spacing w:before="60" w:after="60"/>
              <w:rPr>
                <w:rFonts w:cs="Arial"/>
                <w:sz w:val="20"/>
                <w:szCs w:val="20"/>
              </w:rPr>
            </w:pPr>
            <w:r w:rsidRPr="00AF29A1">
              <w:rPr>
                <w:rFonts w:cs="Arial"/>
                <w:sz w:val="20"/>
                <w:szCs w:val="20"/>
              </w:rPr>
              <w:t>Achat et réparation de moto</w:t>
            </w:r>
          </w:p>
        </w:tc>
        <w:tc>
          <w:tcPr>
            <w:tcW w:w="426" w:type="pct"/>
            <w:shd w:val="clear" w:color="auto" w:fill="auto"/>
          </w:tcPr>
          <w:p w14:paraId="28571BBD" w14:textId="77777777" w:rsidR="004B56E5" w:rsidRPr="00AF29A1" w:rsidRDefault="004B56E5" w:rsidP="00AF29A1">
            <w:pPr>
              <w:spacing w:before="60" w:after="60"/>
              <w:rPr>
                <w:rFonts w:cs="Arial"/>
                <w:sz w:val="20"/>
                <w:szCs w:val="20"/>
              </w:rPr>
            </w:pPr>
            <w:r w:rsidRPr="00AF29A1">
              <w:rPr>
                <w:rFonts w:cs="Arial"/>
                <w:sz w:val="20"/>
                <w:szCs w:val="20"/>
              </w:rPr>
              <w:t>Moto</w:t>
            </w:r>
          </w:p>
        </w:tc>
        <w:tc>
          <w:tcPr>
            <w:tcW w:w="400" w:type="pct"/>
            <w:shd w:val="clear" w:color="auto" w:fill="auto"/>
          </w:tcPr>
          <w:p w14:paraId="30CFE52C" w14:textId="77777777" w:rsidR="004B56E5" w:rsidRPr="00AF29A1" w:rsidRDefault="004B56E5" w:rsidP="00AF29A1">
            <w:pPr>
              <w:spacing w:before="60" w:after="60"/>
              <w:rPr>
                <w:rFonts w:cs="Arial"/>
                <w:sz w:val="20"/>
                <w:szCs w:val="20"/>
              </w:rPr>
            </w:pPr>
            <w:r w:rsidRPr="00AF29A1">
              <w:rPr>
                <w:rFonts w:cs="Arial"/>
                <w:sz w:val="20"/>
                <w:szCs w:val="20"/>
              </w:rPr>
              <w:t>1</w:t>
            </w:r>
          </w:p>
        </w:tc>
        <w:tc>
          <w:tcPr>
            <w:tcW w:w="1127" w:type="pct"/>
            <w:shd w:val="clear" w:color="auto" w:fill="auto"/>
          </w:tcPr>
          <w:p w14:paraId="329795B6" w14:textId="77777777" w:rsidR="004B56E5" w:rsidRPr="00AF29A1" w:rsidRDefault="004B56E5" w:rsidP="00AF29A1">
            <w:pPr>
              <w:spacing w:before="60" w:after="60"/>
              <w:rPr>
                <w:rFonts w:cs="Arial"/>
                <w:sz w:val="20"/>
                <w:szCs w:val="20"/>
              </w:rPr>
            </w:pPr>
            <w:r w:rsidRPr="00AF29A1">
              <w:rPr>
                <w:rFonts w:cs="Arial"/>
                <w:sz w:val="20"/>
                <w:szCs w:val="20"/>
              </w:rPr>
              <w:t>Tounouga</w:t>
            </w:r>
          </w:p>
        </w:tc>
        <w:tc>
          <w:tcPr>
            <w:tcW w:w="507" w:type="pct"/>
            <w:gridSpan w:val="2"/>
          </w:tcPr>
          <w:p w14:paraId="7C5740F4"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1</w:t>
            </w:r>
          </w:p>
        </w:tc>
        <w:tc>
          <w:tcPr>
            <w:tcW w:w="468" w:type="pct"/>
          </w:tcPr>
          <w:p w14:paraId="3A63C8AD" w14:textId="77777777" w:rsidR="004B56E5" w:rsidRPr="00AF29A1" w:rsidRDefault="004B56E5" w:rsidP="00AF29A1">
            <w:pPr>
              <w:spacing w:before="60" w:after="60"/>
              <w:rPr>
                <w:rFonts w:eastAsia="Calibri" w:cs="Arial"/>
                <w:sz w:val="20"/>
                <w:szCs w:val="20"/>
              </w:rPr>
            </w:pPr>
            <w:r w:rsidRPr="00AF29A1">
              <w:rPr>
                <w:rFonts w:eastAsia="Calibri" w:cs="Arial"/>
                <w:sz w:val="20"/>
                <w:szCs w:val="20"/>
              </w:rPr>
              <w:t>0</w:t>
            </w:r>
          </w:p>
        </w:tc>
      </w:tr>
      <w:tr w:rsidR="000C5395" w:rsidRPr="0097152D" w14:paraId="2C5FBD80" w14:textId="77777777" w:rsidTr="000C5395">
        <w:trPr>
          <w:gridAfter w:val="1"/>
          <w:wAfter w:w="3" w:type="pct"/>
        </w:trPr>
        <w:tc>
          <w:tcPr>
            <w:tcW w:w="4997" w:type="pct"/>
            <w:gridSpan w:val="10"/>
            <w:shd w:val="clear" w:color="auto" w:fill="F7CAAC" w:themeFill="accent2" w:themeFillTint="66"/>
          </w:tcPr>
          <w:p w14:paraId="7495A820" w14:textId="77777777" w:rsidR="000C5395" w:rsidRPr="0097152D" w:rsidRDefault="000C5395" w:rsidP="00C512E6">
            <w:pPr>
              <w:spacing w:before="60" w:after="60"/>
              <w:rPr>
                <w:rFonts w:eastAsia="Calibri" w:cs="Arial"/>
                <w:sz w:val="20"/>
                <w:szCs w:val="20"/>
              </w:rPr>
            </w:pPr>
            <w:r w:rsidRPr="00AF29A1">
              <w:rPr>
                <w:rFonts w:cs="Arial"/>
                <w:b/>
                <w:caps/>
                <w:sz w:val="20"/>
                <w:szCs w:val="20"/>
              </w:rPr>
              <w:t>Axe</w:t>
            </w:r>
            <w:r w:rsidRPr="0097152D">
              <w:rPr>
                <w:rFonts w:cs="Arial"/>
                <w:b/>
                <w:caps/>
                <w:sz w:val="20"/>
                <w:szCs w:val="20"/>
              </w:rPr>
              <w:t xml:space="preserve"> 5</w:t>
            </w:r>
            <w:r w:rsidRPr="00AF29A1">
              <w:rPr>
                <w:rFonts w:cs="Arial"/>
                <w:b/>
                <w:caps/>
                <w:sz w:val="20"/>
                <w:szCs w:val="20"/>
              </w:rPr>
              <w:t xml:space="preserve"> : </w:t>
            </w:r>
            <w:r w:rsidRPr="00AF29A1">
              <w:rPr>
                <w:rFonts w:cs="Arial"/>
                <w:b/>
                <w:bCs/>
                <w:sz w:val="20"/>
                <w:szCs w:val="20"/>
              </w:rPr>
              <w:t>PROMOTION DE LA SECURISATION ET DE LA GOUVERNANCE FONCIERE</w:t>
            </w:r>
          </w:p>
        </w:tc>
      </w:tr>
      <w:tr w:rsidR="00C512E6" w:rsidRPr="0097152D" w14:paraId="23EFFCFB" w14:textId="77777777" w:rsidTr="00B873AE">
        <w:trPr>
          <w:gridAfter w:val="1"/>
          <w:wAfter w:w="3" w:type="pct"/>
        </w:trPr>
        <w:tc>
          <w:tcPr>
            <w:tcW w:w="565" w:type="pct"/>
            <w:vMerge w:val="restart"/>
            <w:shd w:val="clear" w:color="auto" w:fill="auto"/>
          </w:tcPr>
          <w:p w14:paraId="6FF5A44D" w14:textId="77777777" w:rsidR="00C512E6" w:rsidRPr="0097152D" w:rsidRDefault="00C512E6" w:rsidP="00C512E6">
            <w:pPr>
              <w:rPr>
                <w:rFonts w:cs="Arial"/>
              </w:rPr>
            </w:pPr>
          </w:p>
          <w:p w14:paraId="3DACFEC8" w14:textId="77777777" w:rsidR="00C512E6" w:rsidRPr="0097152D" w:rsidRDefault="00C512E6" w:rsidP="00C512E6">
            <w:pPr>
              <w:rPr>
                <w:rFonts w:cs="Arial"/>
              </w:rPr>
            </w:pPr>
          </w:p>
          <w:p w14:paraId="30B70C35" w14:textId="77777777" w:rsidR="00C512E6" w:rsidRPr="0097152D" w:rsidRDefault="00C512E6" w:rsidP="00C512E6">
            <w:pPr>
              <w:rPr>
                <w:rFonts w:cs="Arial"/>
              </w:rPr>
            </w:pPr>
          </w:p>
          <w:p w14:paraId="795C2704" w14:textId="77777777" w:rsidR="00C512E6" w:rsidRPr="0097152D" w:rsidRDefault="00C512E6" w:rsidP="00C512E6">
            <w:pPr>
              <w:spacing w:before="60" w:after="60"/>
              <w:rPr>
                <w:rFonts w:cs="Arial"/>
                <w:b/>
                <w:sz w:val="20"/>
                <w:szCs w:val="20"/>
              </w:rPr>
            </w:pPr>
            <w:r w:rsidRPr="0097152D">
              <w:rPr>
                <w:rFonts w:cs="Arial"/>
              </w:rPr>
              <w:t xml:space="preserve">Promotion de la sécurisation et la gouvernance </w:t>
            </w:r>
            <w:r w:rsidRPr="0097152D">
              <w:rPr>
                <w:rFonts w:cs="Arial"/>
              </w:rPr>
              <w:lastRenderedPageBreak/>
              <w:t>foncière</w:t>
            </w:r>
          </w:p>
        </w:tc>
        <w:tc>
          <w:tcPr>
            <w:tcW w:w="464" w:type="pct"/>
            <w:vMerge w:val="restart"/>
            <w:shd w:val="clear" w:color="auto" w:fill="auto"/>
          </w:tcPr>
          <w:p w14:paraId="5F51B585" w14:textId="77777777" w:rsidR="00C512E6" w:rsidRPr="0097152D" w:rsidRDefault="00C512E6" w:rsidP="00C512E6">
            <w:pPr>
              <w:spacing w:before="60" w:after="60" w:line="276" w:lineRule="auto"/>
              <w:rPr>
                <w:rFonts w:cs="Arial"/>
                <w:b/>
                <w:sz w:val="20"/>
                <w:szCs w:val="20"/>
              </w:rPr>
            </w:pPr>
            <w:r w:rsidRPr="0097152D">
              <w:rPr>
                <w:rFonts w:cs="Arial"/>
              </w:rPr>
              <w:lastRenderedPageBreak/>
              <w:t>Les droits fonciers des opérateurs ruraux sont sécurisés</w:t>
            </w:r>
          </w:p>
        </w:tc>
        <w:tc>
          <w:tcPr>
            <w:tcW w:w="1040" w:type="pct"/>
            <w:gridSpan w:val="2"/>
            <w:shd w:val="clear" w:color="auto" w:fill="auto"/>
          </w:tcPr>
          <w:p w14:paraId="5CAD8CE7" w14:textId="77777777" w:rsidR="00C512E6" w:rsidRPr="0097152D" w:rsidRDefault="00C512E6" w:rsidP="00C512E6">
            <w:pPr>
              <w:spacing w:before="60" w:after="60"/>
              <w:rPr>
                <w:rFonts w:cs="Arial"/>
                <w:b/>
                <w:sz w:val="20"/>
                <w:szCs w:val="20"/>
              </w:rPr>
            </w:pPr>
            <w:r w:rsidRPr="0097152D">
              <w:rPr>
                <w:rFonts w:cs="Arial"/>
              </w:rPr>
              <w:t>Renforcer les compétences techniques et de gestion de la COFOCOM</w:t>
            </w:r>
          </w:p>
        </w:tc>
        <w:tc>
          <w:tcPr>
            <w:tcW w:w="426" w:type="pct"/>
            <w:shd w:val="clear" w:color="auto" w:fill="auto"/>
          </w:tcPr>
          <w:p w14:paraId="09034EBE" w14:textId="77777777" w:rsidR="00C512E6" w:rsidRPr="0097152D" w:rsidRDefault="00C512E6" w:rsidP="00C512E6">
            <w:pPr>
              <w:spacing w:before="60" w:after="60"/>
              <w:rPr>
                <w:rFonts w:cs="Arial"/>
                <w:b/>
                <w:sz w:val="20"/>
                <w:szCs w:val="20"/>
              </w:rPr>
            </w:pPr>
            <w:r w:rsidRPr="0097152D">
              <w:rPr>
                <w:rFonts w:cs="Arial"/>
              </w:rPr>
              <w:t>COFOCOM</w:t>
            </w:r>
          </w:p>
        </w:tc>
        <w:tc>
          <w:tcPr>
            <w:tcW w:w="400" w:type="pct"/>
            <w:shd w:val="clear" w:color="auto" w:fill="auto"/>
          </w:tcPr>
          <w:p w14:paraId="5EF073D0" w14:textId="77777777" w:rsidR="00C512E6" w:rsidRPr="0097152D" w:rsidRDefault="00C512E6" w:rsidP="00C512E6">
            <w:pPr>
              <w:spacing w:before="60" w:after="60"/>
              <w:rPr>
                <w:rFonts w:cs="Arial"/>
                <w:b/>
                <w:sz w:val="20"/>
                <w:szCs w:val="20"/>
              </w:rPr>
            </w:pPr>
            <w:r w:rsidRPr="0097152D">
              <w:rPr>
                <w:rFonts w:cs="Arial"/>
              </w:rPr>
              <w:t>5</w:t>
            </w:r>
          </w:p>
        </w:tc>
        <w:tc>
          <w:tcPr>
            <w:tcW w:w="1127" w:type="pct"/>
            <w:shd w:val="clear" w:color="auto" w:fill="auto"/>
          </w:tcPr>
          <w:p w14:paraId="4997D385" w14:textId="77777777" w:rsidR="00C512E6" w:rsidRPr="0097152D" w:rsidRDefault="00C512E6" w:rsidP="00C512E6">
            <w:pPr>
              <w:spacing w:before="60" w:after="60"/>
              <w:rPr>
                <w:rFonts w:cs="Arial"/>
                <w:b/>
                <w:sz w:val="20"/>
                <w:szCs w:val="20"/>
              </w:rPr>
            </w:pPr>
            <w:r w:rsidRPr="0097152D">
              <w:rPr>
                <w:rFonts w:cs="Arial"/>
              </w:rPr>
              <w:t>Tounouga</w:t>
            </w:r>
          </w:p>
        </w:tc>
        <w:tc>
          <w:tcPr>
            <w:tcW w:w="507" w:type="pct"/>
            <w:gridSpan w:val="2"/>
          </w:tcPr>
          <w:p w14:paraId="609A70CD" w14:textId="77777777" w:rsidR="00C512E6" w:rsidRPr="0097152D" w:rsidRDefault="00C512E6" w:rsidP="00C512E6">
            <w:pPr>
              <w:rPr>
                <w:rFonts w:cs="Arial"/>
                <w:b/>
                <w:sz w:val="20"/>
                <w:szCs w:val="20"/>
              </w:rPr>
            </w:pPr>
            <w:r w:rsidRPr="0097152D">
              <w:rPr>
                <w:rFonts w:cs="Arial"/>
              </w:rPr>
              <w:t>1</w:t>
            </w:r>
          </w:p>
        </w:tc>
        <w:tc>
          <w:tcPr>
            <w:tcW w:w="468" w:type="pct"/>
          </w:tcPr>
          <w:p w14:paraId="1FE6605C" w14:textId="77777777" w:rsidR="00C512E6" w:rsidRPr="0097152D" w:rsidRDefault="00C512E6" w:rsidP="00C512E6">
            <w:pPr>
              <w:rPr>
                <w:rFonts w:cs="Arial"/>
              </w:rPr>
            </w:pPr>
          </w:p>
          <w:p w14:paraId="640B74DF" w14:textId="77777777" w:rsidR="00C512E6" w:rsidRPr="0097152D" w:rsidRDefault="00C512E6" w:rsidP="00C512E6">
            <w:pPr>
              <w:rPr>
                <w:rFonts w:cs="Arial"/>
              </w:rPr>
            </w:pPr>
          </w:p>
          <w:p w14:paraId="268F8BD8" w14:textId="77777777" w:rsidR="00C512E6" w:rsidRPr="0097152D" w:rsidRDefault="00C512E6" w:rsidP="00C512E6">
            <w:pPr>
              <w:rPr>
                <w:rFonts w:cs="Arial"/>
              </w:rPr>
            </w:pPr>
          </w:p>
          <w:p w14:paraId="6BF4A878" w14:textId="77777777" w:rsidR="00C512E6" w:rsidRPr="0097152D" w:rsidRDefault="00C512E6" w:rsidP="00C512E6">
            <w:pPr>
              <w:spacing w:before="60" w:after="60"/>
              <w:rPr>
                <w:rFonts w:cs="Arial"/>
                <w:b/>
                <w:sz w:val="20"/>
                <w:szCs w:val="20"/>
              </w:rPr>
            </w:pPr>
          </w:p>
        </w:tc>
      </w:tr>
      <w:tr w:rsidR="00C512E6" w:rsidRPr="0097152D" w14:paraId="6C367FE4" w14:textId="77777777" w:rsidTr="00B873AE">
        <w:trPr>
          <w:gridAfter w:val="1"/>
          <w:wAfter w:w="3" w:type="pct"/>
        </w:trPr>
        <w:tc>
          <w:tcPr>
            <w:tcW w:w="565" w:type="pct"/>
            <w:vMerge/>
            <w:shd w:val="clear" w:color="auto" w:fill="auto"/>
          </w:tcPr>
          <w:p w14:paraId="48C8E68D" w14:textId="77777777" w:rsidR="00C512E6" w:rsidRPr="0097152D" w:rsidRDefault="00C512E6" w:rsidP="00C512E6">
            <w:pPr>
              <w:spacing w:before="60" w:after="60"/>
              <w:rPr>
                <w:rFonts w:cs="Arial"/>
                <w:b/>
                <w:sz w:val="20"/>
                <w:szCs w:val="20"/>
              </w:rPr>
            </w:pPr>
          </w:p>
        </w:tc>
        <w:tc>
          <w:tcPr>
            <w:tcW w:w="464" w:type="pct"/>
            <w:vMerge/>
            <w:shd w:val="clear" w:color="auto" w:fill="auto"/>
          </w:tcPr>
          <w:p w14:paraId="5E417FFE" w14:textId="77777777" w:rsidR="00C512E6" w:rsidRPr="0097152D" w:rsidRDefault="00C512E6" w:rsidP="00C512E6">
            <w:pPr>
              <w:spacing w:before="60" w:after="60" w:line="276" w:lineRule="auto"/>
              <w:rPr>
                <w:rFonts w:cs="Arial"/>
                <w:b/>
                <w:sz w:val="20"/>
                <w:szCs w:val="20"/>
              </w:rPr>
            </w:pPr>
          </w:p>
        </w:tc>
        <w:tc>
          <w:tcPr>
            <w:tcW w:w="1040" w:type="pct"/>
            <w:gridSpan w:val="2"/>
            <w:shd w:val="clear" w:color="auto" w:fill="auto"/>
          </w:tcPr>
          <w:p w14:paraId="11D82C23" w14:textId="77777777" w:rsidR="00C512E6" w:rsidRPr="0097152D" w:rsidRDefault="00C512E6" w:rsidP="00C512E6">
            <w:pPr>
              <w:spacing w:before="60" w:after="60"/>
              <w:rPr>
                <w:rFonts w:cs="Arial"/>
                <w:b/>
                <w:sz w:val="20"/>
                <w:szCs w:val="20"/>
              </w:rPr>
            </w:pPr>
            <w:r w:rsidRPr="0097152D">
              <w:rPr>
                <w:rFonts w:cs="Arial"/>
              </w:rPr>
              <w:t>Parachever la mise en place de Cofob et former les membres</w:t>
            </w:r>
          </w:p>
        </w:tc>
        <w:tc>
          <w:tcPr>
            <w:tcW w:w="426" w:type="pct"/>
            <w:shd w:val="clear" w:color="auto" w:fill="auto"/>
          </w:tcPr>
          <w:p w14:paraId="2D21EDAB" w14:textId="77777777" w:rsidR="00C512E6" w:rsidRPr="0097152D" w:rsidRDefault="00C512E6" w:rsidP="00C512E6">
            <w:pPr>
              <w:spacing w:before="60" w:after="60"/>
              <w:rPr>
                <w:rFonts w:cs="Arial"/>
                <w:b/>
                <w:sz w:val="20"/>
                <w:szCs w:val="20"/>
              </w:rPr>
            </w:pPr>
            <w:r w:rsidRPr="0097152D">
              <w:rPr>
                <w:rFonts w:cs="Arial"/>
              </w:rPr>
              <w:t>Cofob</w:t>
            </w:r>
          </w:p>
        </w:tc>
        <w:tc>
          <w:tcPr>
            <w:tcW w:w="400" w:type="pct"/>
            <w:shd w:val="clear" w:color="auto" w:fill="auto"/>
          </w:tcPr>
          <w:p w14:paraId="09A78062" w14:textId="77777777" w:rsidR="00C512E6" w:rsidRPr="0097152D" w:rsidRDefault="00C512E6" w:rsidP="00C512E6">
            <w:pPr>
              <w:spacing w:before="60" w:after="60"/>
              <w:rPr>
                <w:rFonts w:cs="Arial"/>
                <w:b/>
                <w:sz w:val="20"/>
                <w:szCs w:val="20"/>
              </w:rPr>
            </w:pPr>
            <w:r w:rsidRPr="0097152D">
              <w:rPr>
                <w:rFonts w:cs="Arial"/>
              </w:rPr>
              <w:t>7</w:t>
            </w:r>
          </w:p>
        </w:tc>
        <w:tc>
          <w:tcPr>
            <w:tcW w:w="1127" w:type="pct"/>
            <w:shd w:val="clear" w:color="auto" w:fill="auto"/>
          </w:tcPr>
          <w:p w14:paraId="79F4D91C" w14:textId="77777777" w:rsidR="00C512E6" w:rsidRPr="0097152D" w:rsidRDefault="00C512E6" w:rsidP="00C512E6">
            <w:pPr>
              <w:spacing w:before="60" w:after="60"/>
              <w:rPr>
                <w:rFonts w:cs="Arial"/>
                <w:b/>
                <w:sz w:val="20"/>
                <w:szCs w:val="20"/>
              </w:rPr>
            </w:pPr>
            <w:r w:rsidRPr="0097152D">
              <w:rPr>
                <w:rFonts w:cs="Arial"/>
              </w:rPr>
              <w:t>Villages COFOB</w:t>
            </w:r>
          </w:p>
        </w:tc>
        <w:tc>
          <w:tcPr>
            <w:tcW w:w="507" w:type="pct"/>
            <w:gridSpan w:val="2"/>
          </w:tcPr>
          <w:p w14:paraId="4139F923" w14:textId="77777777" w:rsidR="00C512E6" w:rsidRPr="0097152D" w:rsidRDefault="000C5395" w:rsidP="00C512E6">
            <w:pPr>
              <w:rPr>
                <w:rFonts w:cs="Arial"/>
                <w:b/>
                <w:sz w:val="20"/>
                <w:szCs w:val="20"/>
              </w:rPr>
            </w:pPr>
            <w:r w:rsidRPr="0097152D">
              <w:rPr>
                <w:rFonts w:cs="Arial"/>
                <w:b/>
                <w:sz w:val="20"/>
              </w:rPr>
              <w:t>3</w:t>
            </w:r>
          </w:p>
        </w:tc>
        <w:tc>
          <w:tcPr>
            <w:tcW w:w="468" w:type="pct"/>
          </w:tcPr>
          <w:p w14:paraId="68179831" w14:textId="77777777" w:rsidR="00C512E6" w:rsidRPr="0097152D" w:rsidRDefault="000C5395" w:rsidP="00C512E6">
            <w:pPr>
              <w:spacing w:before="60" w:after="60"/>
              <w:rPr>
                <w:rFonts w:cs="Arial"/>
                <w:b/>
                <w:sz w:val="20"/>
                <w:szCs w:val="20"/>
              </w:rPr>
            </w:pPr>
            <w:r w:rsidRPr="0097152D">
              <w:rPr>
                <w:rFonts w:cs="Arial"/>
                <w:b/>
                <w:sz w:val="20"/>
                <w:szCs w:val="20"/>
              </w:rPr>
              <w:t>4</w:t>
            </w:r>
          </w:p>
        </w:tc>
      </w:tr>
      <w:tr w:rsidR="00C512E6" w:rsidRPr="0097152D" w14:paraId="0AD4191A" w14:textId="77777777" w:rsidTr="00B873AE">
        <w:trPr>
          <w:gridAfter w:val="1"/>
          <w:wAfter w:w="3" w:type="pct"/>
        </w:trPr>
        <w:tc>
          <w:tcPr>
            <w:tcW w:w="565" w:type="pct"/>
            <w:vMerge/>
            <w:shd w:val="clear" w:color="auto" w:fill="auto"/>
          </w:tcPr>
          <w:p w14:paraId="01D543D8" w14:textId="77777777" w:rsidR="00C512E6" w:rsidRPr="0097152D" w:rsidRDefault="00C512E6" w:rsidP="00C512E6">
            <w:pPr>
              <w:spacing w:before="60" w:after="60"/>
              <w:rPr>
                <w:rFonts w:cs="Arial"/>
                <w:b/>
                <w:sz w:val="20"/>
                <w:szCs w:val="20"/>
              </w:rPr>
            </w:pPr>
          </w:p>
        </w:tc>
        <w:tc>
          <w:tcPr>
            <w:tcW w:w="464" w:type="pct"/>
            <w:vMerge/>
            <w:shd w:val="clear" w:color="auto" w:fill="auto"/>
          </w:tcPr>
          <w:p w14:paraId="6D986C3D" w14:textId="77777777" w:rsidR="00C512E6" w:rsidRPr="0097152D" w:rsidRDefault="00C512E6" w:rsidP="00C512E6">
            <w:pPr>
              <w:spacing w:before="60" w:after="60" w:line="276" w:lineRule="auto"/>
              <w:rPr>
                <w:rFonts w:cs="Arial"/>
                <w:b/>
                <w:sz w:val="20"/>
                <w:szCs w:val="20"/>
              </w:rPr>
            </w:pPr>
          </w:p>
        </w:tc>
        <w:tc>
          <w:tcPr>
            <w:tcW w:w="1040" w:type="pct"/>
            <w:gridSpan w:val="2"/>
            <w:shd w:val="clear" w:color="auto" w:fill="auto"/>
          </w:tcPr>
          <w:p w14:paraId="0B7D57E7" w14:textId="77777777" w:rsidR="00C512E6" w:rsidRPr="0097152D" w:rsidRDefault="00C512E6" w:rsidP="00C512E6">
            <w:pPr>
              <w:spacing w:before="60" w:after="60"/>
              <w:rPr>
                <w:rFonts w:cs="Arial"/>
                <w:b/>
                <w:sz w:val="20"/>
                <w:szCs w:val="20"/>
              </w:rPr>
            </w:pPr>
            <w:r w:rsidRPr="0097152D">
              <w:rPr>
                <w:rFonts w:cs="Arial"/>
              </w:rPr>
              <w:t xml:space="preserve">Redynamiser les COFOB non fonctionnelles </w:t>
            </w:r>
          </w:p>
        </w:tc>
        <w:tc>
          <w:tcPr>
            <w:tcW w:w="426" w:type="pct"/>
            <w:shd w:val="clear" w:color="auto" w:fill="auto"/>
          </w:tcPr>
          <w:p w14:paraId="62A1E726" w14:textId="77777777" w:rsidR="00C512E6" w:rsidRPr="0097152D" w:rsidRDefault="00C512E6" w:rsidP="00C512E6">
            <w:pPr>
              <w:spacing w:before="60" w:after="60"/>
              <w:rPr>
                <w:rFonts w:cs="Arial"/>
                <w:b/>
                <w:sz w:val="20"/>
                <w:szCs w:val="20"/>
              </w:rPr>
            </w:pPr>
            <w:r w:rsidRPr="0097152D">
              <w:rPr>
                <w:rFonts w:cs="Arial"/>
              </w:rPr>
              <w:t>Cofob</w:t>
            </w:r>
          </w:p>
        </w:tc>
        <w:tc>
          <w:tcPr>
            <w:tcW w:w="400" w:type="pct"/>
            <w:shd w:val="clear" w:color="auto" w:fill="auto"/>
          </w:tcPr>
          <w:p w14:paraId="782D796A" w14:textId="77777777" w:rsidR="00C512E6" w:rsidRPr="0097152D" w:rsidRDefault="00C512E6" w:rsidP="00C512E6">
            <w:pPr>
              <w:spacing w:before="60" w:after="60"/>
              <w:rPr>
                <w:rFonts w:cs="Arial"/>
                <w:b/>
                <w:sz w:val="20"/>
                <w:szCs w:val="20"/>
              </w:rPr>
            </w:pPr>
            <w:r w:rsidRPr="0097152D">
              <w:rPr>
                <w:rFonts w:cs="Arial"/>
              </w:rPr>
              <w:t>7</w:t>
            </w:r>
          </w:p>
        </w:tc>
        <w:tc>
          <w:tcPr>
            <w:tcW w:w="1127" w:type="pct"/>
            <w:shd w:val="clear" w:color="auto" w:fill="auto"/>
          </w:tcPr>
          <w:p w14:paraId="0397C4D5" w14:textId="77777777" w:rsidR="00C512E6" w:rsidRPr="0097152D" w:rsidRDefault="00C512E6" w:rsidP="00C512E6">
            <w:pPr>
              <w:spacing w:before="60" w:after="60"/>
              <w:rPr>
                <w:rFonts w:cs="Arial"/>
                <w:b/>
                <w:sz w:val="20"/>
                <w:szCs w:val="20"/>
              </w:rPr>
            </w:pPr>
            <w:r w:rsidRPr="0097152D">
              <w:rPr>
                <w:rFonts w:cs="Arial"/>
              </w:rPr>
              <w:t>Villages COFOB</w:t>
            </w:r>
          </w:p>
        </w:tc>
        <w:tc>
          <w:tcPr>
            <w:tcW w:w="507" w:type="pct"/>
            <w:gridSpan w:val="2"/>
          </w:tcPr>
          <w:p w14:paraId="7066D374" w14:textId="77777777" w:rsidR="00C512E6" w:rsidRPr="0097152D" w:rsidRDefault="000C5395" w:rsidP="00C512E6">
            <w:pPr>
              <w:rPr>
                <w:rFonts w:cs="Arial"/>
                <w:b/>
                <w:sz w:val="20"/>
                <w:szCs w:val="20"/>
              </w:rPr>
            </w:pPr>
            <w:r w:rsidRPr="0097152D">
              <w:rPr>
                <w:rFonts w:cs="Arial"/>
                <w:b/>
                <w:sz w:val="20"/>
              </w:rPr>
              <w:t>3</w:t>
            </w:r>
          </w:p>
        </w:tc>
        <w:tc>
          <w:tcPr>
            <w:tcW w:w="468" w:type="pct"/>
          </w:tcPr>
          <w:p w14:paraId="33CAEC32" w14:textId="77777777" w:rsidR="00C512E6" w:rsidRPr="0097152D" w:rsidRDefault="000C5395" w:rsidP="00C512E6">
            <w:pPr>
              <w:spacing w:before="60" w:after="60"/>
              <w:rPr>
                <w:rFonts w:cs="Arial"/>
                <w:b/>
                <w:sz w:val="20"/>
                <w:szCs w:val="20"/>
              </w:rPr>
            </w:pPr>
            <w:r w:rsidRPr="0097152D">
              <w:rPr>
                <w:rFonts w:cs="Arial"/>
                <w:b/>
                <w:sz w:val="20"/>
                <w:szCs w:val="20"/>
              </w:rPr>
              <w:t>4</w:t>
            </w:r>
          </w:p>
        </w:tc>
      </w:tr>
      <w:tr w:rsidR="00C512E6" w:rsidRPr="0097152D" w14:paraId="7FBA017D" w14:textId="77777777" w:rsidTr="00B873AE">
        <w:trPr>
          <w:gridAfter w:val="1"/>
          <w:wAfter w:w="3" w:type="pct"/>
        </w:trPr>
        <w:tc>
          <w:tcPr>
            <w:tcW w:w="565" w:type="pct"/>
            <w:vMerge/>
            <w:shd w:val="clear" w:color="auto" w:fill="auto"/>
          </w:tcPr>
          <w:p w14:paraId="05D3B33F" w14:textId="77777777" w:rsidR="00C512E6" w:rsidRPr="0097152D" w:rsidRDefault="00C512E6" w:rsidP="00C512E6">
            <w:pPr>
              <w:spacing w:before="60" w:after="60"/>
              <w:rPr>
                <w:rFonts w:cs="Arial"/>
                <w:b/>
                <w:sz w:val="20"/>
                <w:szCs w:val="20"/>
              </w:rPr>
            </w:pPr>
          </w:p>
        </w:tc>
        <w:tc>
          <w:tcPr>
            <w:tcW w:w="464" w:type="pct"/>
            <w:vMerge/>
            <w:shd w:val="clear" w:color="auto" w:fill="auto"/>
          </w:tcPr>
          <w:p w14:paraId="25901F3A" w14:textId="77777777" w:rsidR="00C512E6" w:rsidRPr="0097152D" w:rsidRDefault="00C512E6" w:rsidP="00C512E6">
            <w:pPr>
              <w:spacing w:before="60" w:after="60" w:line="276" w:lineRule="auto"/>
              <w:rPr>
                <w:rFonts w:cs="Arial"/>
                <w:b/>
                <w:sz w:val="20"/>
                <w:szCs w:val="20"/>
              </w:rPr>
            </w:pPr>
          </w:p>
        </w:tc>
        <w:tc>
          <w:tcPr>
            <w:tcW w:w="1040" w:type="pct"/>
            <w:gridSpan w:val="2"/>
            <w:shd w:val="clear" w:color="auto" w:fill="auto"/>
          </w:tcPr>
          <w:p w14:paraId="250AB569" w14:textId="77777777" w:rsidR="00C512E6" w:rsidRPr="0097152D" w:rsidRDefault="00C512E6" w:rsidP="00C512E6">
            <w:pPr>
              <w:spacing w:before="60" w:after="60"/>
              <w:rPr>
                <w:rFonts w:cs="Arial"/>
                <w:b/>
                <w:sz w:val="20"/>
                <w:szCs w:val="20"/>
              </w:rPr>
            </w:pPr>
            <w:r w:rsidRPr="0097152D">
              <w:rPr>
                <w:rFonts w:cs="Arial"/>
              </w:rPr>
              <w:t>Renforcer les capacités techniques des COFOB</w:t>
            </w:r>
          </w:p>
        </w:tc>
        <w:tc>
          <w:tcPr>
            <w:tcW w:w="426" w:type="pct"/>
            <w:shd w:val="clear" w:color="auto" w:fill="auto"/>
          </w:tcPr>
          <w:p w14:paraId="26DE3F9C" w14:textId="77777777" w:rsidR="00C512E6" w:rsidRPr="0097152D" w:rsidRDefault="00C512E6" w:rsidP="00C512E6">
            <w:pPr>
              <w:spacing w:before="60" w:after="60"/>
              <w:rPr>
                <w:rFonts w:cs="Arial"/>
                <w:b/>
                <w:sz w:val="20"/>
                <w:szCs w:val="20"/>
              </w:rPr>
            </w:pPr>
            <w:r w:rsidRPr="0097152D">
              <w:rPr>
                <w:rFonts w:cs="Arial"/>
              </w:rPr>
              <w:t>Séances</w:t>
            </w:r>
          </w:p>
        </w:tc>
        <w:tc>
          <w:tcPr>
            <w:tcW w:w="400" w:type="pct"/>
            <w:shd w:val="clear" w:color="auto" w:fill="auto"/>
          </w:tcPr>
          <w:p w14:paraId="373AFB92" w14:textId="77777777" w:rsidR="00C512E6" w:rsidRPr="0097152D" w:rsidRDefault="00C512E6" w:rsidP="00C512E6">
            <w:pPr>
              <w:spacing w:before="60" w:after="60"/>
              <w:rPr>
                <w:rFonts w:cs="Arial"/>
                <w:b/>
                <w:sz w:val="20"/>
                <w:szCs w:val="20"/>
              </w:rPr>
            </w:pPr>
            <w:r w:rsidRPr="0097152D">
              <w:rPr>
                <w:rFonts w:cs="Arial"/>
              </w:rPr>
              <w:t>10</w:t>
            </w:r>
          </w:p>
        </w:tc>
        <w:tc>
          <w:tcPr>
            <w:tcW w:w="1127" w:type="pct"/>
            <w:shd w:val="clear" w:color="auto" w:fill="auto"/>
          </w:tcPr>
          <w:p w14:paraId="6CD1D6D8" w14:textId="77777777" w:rsidR="00C512E6" w:rsidRPr="0097152D" w:rsidRDefault="00C512E6" w:rsidP="00C512E6">
            <w:pPr>
              <w:spacing w:before="60" w:after="60"/>
              <w:rPr>
                <w:rFonts w:cs="Arial"/>
                <w:b/>
                <w:sz w:val="20"/>
                <w:szCs w:val="20"/>
              </w:rPr>
            </w:pPr>
            <w:proofErr w:type="spellStart"/>
            <w:r w:rsidRPr="0097152D">
              <w:rPr>
                <w:rFonts w:cs="Arial"/>
              </w:rPr>
              <w:t>Gatawani</w:t>
            </w:r>
            <w:proofErr w:type="spellEnd"/>
            <w:r w:rsidRPr="0097152D">
              <w:rPr>
                <w:rFonts w:cs="Arial"/>
              </w:rPr>
              <w:t xml:space="preserve"> ; </w:t>
            </w:r>
            <w:proofErr w:type="spellStart"/>
            <w:r w:rsidRPr="0097152D">
              <w:rPr>
                <w:rFonts w:cs="Arial"/>
              </w:rPr>
              <w:t>Sabon</w:t>
            </w:r>
            <w:proofErr w:type="spellEnd"/>
            <w:r w:rsidRPr="0097152D">
              <w:rPr>
                <w:rFonts w:cs="Arial"/>
              </w:rPr>
              <w:t xml:space="preserve"> </w:t>
            </w:r>
            <w:proofErr w:type="spellStart"/>
            <w:r w:rsidRPr="0097152D">
              <w:rPr>
                <w:rFonts w:cs="Arial"/>
              </w:rPr>
              <w:t>Birni</w:t>
            </w:r>
            <w:proofErr w:type="spellEnd"/>
            <w:r w:rsidRPr="0097152D">
              <w:rPr>
                <w:rFonts w:cs="Arial"/>
              </w:rPr>
              <w:t xml:space="preserve">, Tounouga, </w:t>
            </w:r>
            <w:proofErr w:type="spellStart"/>
            <w:r w:rsidRPr="0097152D">
              <w:rPr>
                <w:rFonts w:cs="Arial"/>
              </w:rPr>
              <w:t>Dollé</w:t>
            </w:r>
            <w:proofErr w:type="spellEnd"/>
          </w:p>
        </w:tc>
        <w:tc>
          <w:tcPr>
            <w:tcW w:w="507" w:type="pct"/>
            <w:gridSpan w:val="2"/>
          </w:tcPr>
          <w:p w14:paraId="492C0F42" w14:textId="77777777" w:rsidR="00C512E6" w:rsidRPr="0097152D" w:rsidRDefault="000C5395" w:rsidP="00C512E6">
            <w:pPr>
              <w:rPr>
                <w:rFonts w:cs="Arial"/>
                <w:b/>
                <w:sz w:val="20"/>
                <w:szCs w:val="20"/>
              </w:rPr>
            </w:pPr>
            <w:r w:rsidRPr="0097152D">
              <w:rPr>
                <w:rFonts w:cs="Arial"/>
                <w:b/>
                <w:sz w:val="20"/>
              </w:rPr>
              <w:t>1</w:t>
            </w:r>
          </w:p>
        </w:tc>
        <w:tc>
          <w:tcPr>
            <w:tcW w:w="468" w:type="pct"/>
          </w:tcPr>
          <w:p w14:paraId="3A523B4E" w14:textId="77777777" w:rsidR="00C512E6" w:rsidRPr="0097152D" w:rsidRDefault="000C5395" w:rsidP="00C512E6">
            <w:pPr>
              <w:spacing w:before="60" w:after="60"/>
              <w:rPr>
                <w:rFonts w:cs="Arial"/>
                <w:b/>
                <w:sz w:val="20"/>
                <w:szCs w:val="20"/>
              </w:rPr>
            </w:pPr>
            <w:r w:rsidRPr="0097152D">
              <w:rPr>
                <w:rFonts w:cs="Arial"/>
                <w:b/>
                <w:sz w:val="20"/>
                <w:szCs w:val="20"/>
              </w:rPr>
              <w:t>1</w:t>
            </w:r>
          </w:p>
        </w:tc>
      </w:tr>
      <w:tr w:rsidR="00C512E6" w:rsidRPr="0097152D" w14:paraId="718A6D7C" w14:textId="77777777" w:rsidTr="00B873AE">
        <w:trPr>
          <w:gridAfter w:val="1"/>
          <w:wAfter w:w="3" w:type="pct"/>
        </w:trPr>
        <w:tc>
          <w:tcPr>
            <w:tcW w:w="565" w:type="pct"/>
            <w:vMerge/>
            <w:shd w:val="clear" w:color="auto" w:fill="auto"/>
          </w:tcPr>
          <w:p w14:paraId="1DD816AB" w14:textId="77777777" w:rsidR="00C512E6" w:rsidRPr="0097152D" w:rsidRDefault="00C512E6" w:rsidP="00C512E6">
            <w:pPr>
              <w:spacing w:before="60" w:after="60"/>
              <w:rPr>
                <w:rFonts w:cs="Arial"/>
                <w:b/>
                <w:sz w:val="20"/>
                <w:szCs w:val="20"/>
              </w:rPr>
            </w:pPr>
          </w:p>
        </w:tc>
        <w:tc>
          <w:tcPr>
            <w:tcW w:w="464" w:type="pct"/>
            <w:vMerge w:val="restart"/>
            <w:shd w:val="clear" w:color="auto" w:fill="auto"/>
          </w:tcPr>
          <w:p w14:paraId="05EA5426" w14:textId="77777777" w:rsidR="00C512E6" w:rsidRPr="0097152D" w:rsidRDefault="00C512E6" w:rsidP="00C512E6">
            <w:pPr>
              <w:spacing w:before="60" w:after="60" w:line="276" w:lineRule="auto"/>
              <w:rPr>
                <w:rFonts w:cs="Arial"/>
                <w:b/>
                <w:sz w:val="20"/>
                <w:szCs w:val="20"/>
              </w:rPr>
            </w:pPr>
            <w:r w:rsidRPr="0097152D">
              <w:rPr>
                <w:rFonts w:cs="Arial"/>
              </w:rPr>
              <w:t>Les opérateurs ruraux connaissent leurs droits et obligations</w:t>
            </w:r>
          </w:p>
        </w:tc>
        <w:tc>
          <w:tcPr>
            <w:tcW w:w="1040" w:type="pct"/>
            <w:gridSpan w:val="2"/>
            <w:shd w:val="clear" w:color="auto" w:fill="auto"/>
          </w:tcPr>
          <w:p w14:paraId="09AAE7DC" w14:textId="77777777" w:rsidR="00C512E6" w:rsidRPr="0097152D" w:rsidRDefault="00C512E6" w:rsidP="00C512E6">
            <w:pPr>
              <w:spacing w:before="60" w:after="60"/>
              <w:rPr>
                <w:rFonts w:cs="Arial"/>
                <w:b/>
                <w:sz w:val="20"/>
                <w:szCs w:val="20"/>
              </w:rPr>
            </w:pPr>
            <w:r w:rsidRPr="0097152D">
              <w:rPr>
                <w:rFonts w:cs="Arial"/>
              </w:rPr>
              <w:t>Vulgariser les textes sur l’utilisation des ressources partagées</w:t>
            </w:r>
          </w:p>
        </w:tc>
        <w:tc>
          <w:tcPr>
            <w:tcW w:w="426" w:type="pct"/>
            <w:shd w:val="clear" w:color="auto" w:fill="auto"/>
          </w:tcPr>
          <w:p w14:paraId="7C8DA348" w14:textId="77777777" w:rsidR="00C512E6" w:rsidRPr="0097152D" w:rsidRDefault="00C512E6" w:rsidP="00C512E6">
            <w:pPr>
              <w:spacing w:before="60" w:after="60"/>
              <w:rPr>
                <w:rFonts w:cs="Arial"/>
                <w:b/>
                <w:sz w:val="20"/>
                <w:szCs w:val="20"/>
              </w:rPr>
            </w:pPr>
            <w:r w:rsidRPr="0097152D">
              <w:rPr>
                <w:rFonts w:cs="Arial"/>
              </w:rPr>
              <w:t>Séances</w:t>
            </w:r>
          </w:p>
        </w:tc>
        <w:tc>
          <w:tcPr>
            <w:tcW w:w="400" w:type="pct"/>
            <w:shd w:val="clear" w:color="auto" w:fill="auto"/>
          </w:tcPr>
          <w:p w14:paraId="60BE027B" w14:textId="77777777" w:rsidR="00C512E6" w:rsidRPr="0097152D" w:rsidRDefault="00C512E6" w:rsidP="00C512E6">
            <w:pPr>
              <w:spacing w:before="60" w:after="60"/>
              <w:rPr>
                <w:rFonts w:cs="Arial"/>
                <w:b/>
                <w:sz w:val="20"/>
                <w:szCs w:val="20"/>
              </w:rPr>
            </w:pPr>
            <w:r w:rsidRPr="0097152D">
              <w:rPr>
                <w:rFonts w:cs="Arial"/>
              </w:rPr>
              <w:t>10</w:t>
            </w:r>
          </w:p>
        </w:tc>
        <w:tc>
          <w:tcPr>
            <w:tcW w:w="1127" w:type="pct"/>
            <w:shd w:val="clear" w:color="auto" w:fill="auto"/>
          </w:tcPr>
          <w:p w14:paraId="7472164D" w14:textId="77777777" w:rsidR="00C512E6" w:rsidRPr="0097152D" w:rsidRDefault="00C512E6" w:rsidP="00C512E6">
            <w:pPr>
              <w:spacing w:before="60" w:after="60"/>
              <w:rPr>
                <w:rFonts w:cs="Arial"/>
                <w:b/>
                <w:sz w:val="20"/>
                <w:szCs w:val="20"/>
              </w:rPr>
            </w:pPr>
            <w:r w:rsidRPr="0097152D">
              <w:rPr>
                <w:rFonts w:cs="Arial"/>
              </w:rPr>
              <w:t>Toute la commune</w:t>
            </w:r>
          </w:p>
        </w:tc>
        <w:tc>
          <w:tcPr>
            <w:tcW w:w="507" w:type="pct"/>
            <w:gridSpan w:val="2"/>
          </w:tcPr>
          <w:p w14:paraId="57CE7E35" w14:textId="77777777" w:rsidR="00C512E6" w:rsidRPr="0097152D" w:rsidRDefault="000C5395" w:rsidP="00C512E6">
            <w:pPr>
              <w:rPr>
                <w:rFonts w:cs="Arial"/>
                <w:b/>
                <w:sz w:val="20"/>
                <w:szCs w:val="20"/>
              </w:rPr>
            </w:pPr>
            <w:r w:rsidRPr="0097152D">
              <w:rPr>
                <w:rFonts w:cs="Arial"/>
                <w:b/>
                <w:sz w:val="20"/>
              </w:rPr>
              <w:t>1</w:t>
            </w:r>
          </w:p>
        </w:tc>
        <w:tc>
          <w:tcPr>
            <w:tcW w:w="468" w:type="pct"/>
          </w:tcPr>
          <w:p w14:paraId="27CCA95F" w14:textId="77777777" w:rsidR="00C512E6" w:rsidRPr="0097152D" w:rsidRDefault="000C5395" w:rsidP="00C512E6">
            <w:pPr>
              <w:spacing w:before="60" w:after="60"/>
              <w:rPr>
                <w:rFonts w:cs="Arial"/>
                <w:b/>
                <w:sz w:val="20"/>
                <w:szCs w:val="20"/>
              </w:rPr>
            </w:pPr>
            <w:r w:rsidRPr="0097152D">
              <w:rPr>
                <w:rFonts w:cs="Arial"/>
                <w:b/>
                <w:sz w:val="20"/>
                <w:szCs w:val="20"/>
              </w:rPr>
              <w:t>1</w:t>
            </w:r>
          </w:p>
        </w:tc>
      </w:tr>
      <w:tr w:rsidR="00C512E6" w:rsidRPr="0097152D" w14:paraId="1390E899" w14:textId="77777777" w:rsidTr="00B873AE">
        <w:trPr>
          <w:gridAfter w:val="1"/>
          <w:wAfter w:w="3" w:type="pct"/>
        </w:trPr>
        <w:tc>
          <w:tcPr>
            <w:tcW w:w="565" w:type="pct"/>
            <w:vMerge/>
            <w:shd w:val="clear" w:color="auto" w:fill="auto"/>
          </w:tcPr>
          <w:p w14:paraId="6697354A" w14:textId="77777777" w:rsidR="00C512E6" w:rsidRPr="0097152D" w:rsidRDefault="00C512E6" w:rsidP="00C512E6">
            <w:pPr>
              <w:spacing w:before="60" w:after="60"/>
              <w:rPr>
                <w:rFonts w:cs="Arial"/>
                <w:b/>
                <w:sz w:val="20"/>
                <w:szCs w:val="20"/>
              </w:rPr>
            </w:pPr>
          </w:p>
        </w:tc>
        <w:tc>
          <w:tcPr>
            <w:tcW w:w="464" w:type="pct"/>
            <w:vMerge/>
            <w:shd w:val="clear" w:color="auto" w:fill="auto"/>
          </w:tcPr>
          <w:p w14:paraId="51E452D7" w14:textId="77777777" w:rsidR="00C512E6" w:rsidRPr="0097152D" w:rsidRDefault="00C512E6" w:rsidP="00C512E6">
            <w:pPr>
              <w:spacing w:before="60" w:after="60" w:line="276" w:lineRule="auto"/>
              <w:rPr>
                <w:rFonts w:cs="Arial"/>
                <w:b/>
                <w:sz w:val="20"/>
                <w:szCs w:val="20"/>
              </w:rPr>
            </w:pPr>
          </w:p>
        </w:tc>
        <w:tc>
          <w:tcPr>
            <w:tcW w:w="1040" w:type="pct"/>
            <w:gridSpan w:val="2"/>
            <w:shd w:val="clear" w:color="auto" w:fill="auto"/>
          </w:tcPr>
          <w:p w14:paraId="3F4ADEB8" w14:textId="77777777" w:rsidR="00C512E6" w:rsidRPr="0097152D" w:rsidRDefault="00C512E6" w:rsidP="00C512E6">
            <w:pPr>
              <w:spacing w:before="60" w:after="60"/>
              <w:rPr>
                <w:rFonts w:cs="Arial"/>
                <w:b/>
                <w:sz w:val="20"/>
                <w:szCs w:val="20"/>
              </w:rPr>
            </w:pPr>
            <w:r w:rsidRPr="0097152D">
              <w:rPr>
                <w:rFonts w:cs="Arial"/>
              </w:rPr>
              <w:t>Vulgariser le guide sur le dossier rural, et le rendre fonctionnel</w:t>
            </w:r>
          </w:p>
        </w:tc>
        <w:tc>
          <w:tcPr>
            <w:tcW w:w="426" w:type="pct"/>
            <w:shd w:val="clear" w:color="auto" w:fill="auto"/>
          </w:tcPr>
          <w:p w14:paraId="364EFFCD" w14:textId="77777777" w:rsidR="00C512E6" w:rsidRPr="0097152D" w:rsidRDefault="00C512E6" w:rsidP="00C512E6">
            <w:pPr>
              <w:spacing w:before="60" w:after="60"/>
              <w:rPr>
                <w:rFonts w:cs="Arial"/>
                <w:b/>
                <w:sz w:val="20"/>
                <w:szCs w:val="20"/>
              </w:rPr>
            </w:pPr>
            <w:r w:rsidRPr="0097152D">
              <w:rPr>
                <w:rFonts w:cs="Arial"/>
              </w:rPr>
              <w:t>Sensibilisation</w:t>
            </w:r>
          </w:p>
        </w:tc>
        <w:tc>
          <w:tcPr>
            <w:tcW w:w="400" w:type="pct"/>
            <w:shd w:val="clear" w:color="auto" w:fill="auto"/>
          </w:tcPr>
          <w:p w14:paraId="0FB835D7" w14:textId="77777777" w:rsidR="00C512E6" w:rsidRPr="0097152D" w:rsidRDefault="00C512E6" w:rsidP="00C512E6">
            <w:pPr>
              <w:spacing w:before="60" w:after="60"/>
              <w:rPr>
                <w:rFonts w:cs="Arial"/>
                <w:b/>
                <w:sz w:val="20"/>
                <w:szCs w:val="20"/>
              </w:rPr>
            </w:pPr>
            <w:r w:rsidRPr="0097152D">
              <w:rPr>
                <w:rFonts w:cs="Arial"/>
              </w:rPr>
              <w:t>5</w:t>
            </w:r>
          </w:p>
        </w:tc>
        <w:tc>
          <w:tcPr>
            <w:tcW w:w="1127" w:type="pct"/>
            <w:shd w:val="clear" w:color="auto" w:fill="auto"/>
          </w:tcPr>
          <w:p w14:paraId="28F62ED5" w14:textId="77777777" w:rsidR="00C512E6" w:rsidRPr="0097152D" w:rsidRDefault="00C512E6" w:rsidP="00C512E6">
            <w:pPr>
              <w:spacing w:before="60" w:after="60"/>
              <w:rPr>
                <w:rFonts w:cs="Arial"/>
                <w:b/>
                <w:sz w:val="20"/>
                <w:szCs w:val="20"/>
              </w:rPr>
            </w:pPr>
            <w:proofErr w:type="spellStart"/>
            <w:r w:rsidRPr="0097152D">
              <w:rPr>
                <w:rFonts w:cs="Arial"/>
              </w:rPr>
              <w:t>Gatawani</w:t>
            </w:r>
            <w:proofErr w:type="spellEnd"/>
            <w:r w:rsidRPr="0097152D">
              <w:rPr>
                <w:rFonts w:cs="Arial"/>
              </w:rPr>
              <w:t xml:space="preserve"> ; </w:t>
            </w:r>
            <w:proofErr w:type="spellStart"/>
            <w:r w:rsidRPr="0097152D">
              <w:rPr>
                <w:rFonts w:cs="Arial"/>
              </w:rPr>
              <w:t>Sabon</w:t>
            </w:r>
            <w:proofErr w:type="spellEnd"/>
            <w:r w:rsidRPr="0097152D">
              <w:rPr>
                <w:rFonts w:cs="Arial"/>
              </w:rPr>
              <w:t xml:space="preserve"> </w:t>
            </w:r>
            <w:proofErr w:type="spellStart"/>
            <w:r w:rsidRPr="0097152D">
              <w:rPr>
                <w:rFonts w:cs="Arial"/>
              </w:rPr>
              <w:t>Birni</w:t>
            </w:r>
            <w:proofErr w:type="spellEnd"/>
            <w:r w:rsidRPr="0097152D">
              <w:rPr>
                <w:rFonts w:cs="Arial"/>
              </w:rPr>
              <w:t xml:space="preserve">, Tounouga, </w:t>
            </w:r>
            <w:proofErr w:type="spellStart"/>
            <w:r w:rsidRPr="0097152D">
              <w:rPr>
                <w:rFonts w:cs="Arial"/>
              </w:rPr>
              <w:t>Dollé</w:t>
            </w:r>
            <w:proofErr w:type="spellEnd"/>
          </w:p>
        </w:tc>
        <w:tc>
          <w:tcPr>
            <w:tcW w:w="507" w:type="pct"/>
            <w:gridSpan w:val="2"/>
          </w:tcPr>
          <w:p w14:paraId="076F5DED" w14:textId="77777777" w:rsidR="00C512E6" w:rsidRPr="0097152D" w:rsidRDefault="00C512E6" w:rsidP="00C512E6">
            <w:pPr>
              <w:rPr>
                <w:rFonts w:cs="Arial"/>
                <w:b/>
                <w:sz w:val="20"/>
                <w:szCs w:val="20"/>
              </w:rPr>
            </w:pPr>
            <w:r w:rsidRPr="0097152D">
              <w:rPr>
                <w:rFonts w:cs="Arial"/>
              </w:rPr>
              <w:t>1</w:t>
            </w:r>
          </w:p>
        </w:tc>
        <w:tc>
          <w:tcPr>
            <w:tcW w:w="468" w:type="pct"/>
          </w:tcPr>
          <w:p w14:paraId="5672F795" w14:textId="77777777" w:rsidR="00C512E6" w:rsidRPr="0097152D" w:rsidRDefault="00C512E6" w:rsidP="00C512E6">
            <w:pPr>
              <w:spacing w:before="60" w:after="60"/>
              <w:rPr>
                <w:rFonts w:cs="Arial"/>
                <w:b/>
                <w:sz w:val="20"/>
                <w:szCs w:val="20"/>
              </w:rPr>
            </w:pPr>
          </w:p>
        </w:tc>
      </w:tr>
      <w:tr w:rsidR="00C512E6" w:rsidRPr="0097152D" w14:paraId="3A5AA9AD" w14:textId="77777777" w:rsidTr="00B873AE">
        <w:trPr>
          <w:gridAfter w:val="1"/>
          <w:wAfter w:w="3" w:type="pct"/>
        </w:trPr>
        <w:tc>
          <w:tcPr>
            <w:tcW w:w="565" w:type="pct"/>
            <w:vMerge/>
            <w:shd w:val="clear" w:color="auto" w:fill="auto"/>
          </w:tcPr>
          <w:p w14:paraId="3937E46A" w14:textId="77777777" w:rsidR="00C512E6" w:rsidRPr="0097152D" w:rsidRDefault="00C512E6" w:rsidP="00C512E6">
            <w:pPr>
              <w:spacing w:before="60" w:after="60"/>
              <w:rPr>
                <w:rFonts w:cs="Arial"/>
                <w:b/>
                <w:sz w:val="20"/>
                <w:szCs w:val="20"/>
              </w:rPr>
            </w:pPr>
          </w:p>
        </w:tc>
        <w:tc>
          <w:tcPr>
            <w:tcW w:w="464" w:type="pct"/>
            <w:vMerge w:val="restart"/>
            <w:shd w:val="clear" w:color="auto" w:fill="auto"/>
          </w:tcPr>
          <w:p w14:paraId="30427E24" w14:textId="77777777" w:rsidR="00C512E6" w:rsidRPr="0097152D" w:rsidRDefault="00C512E6" w:rsidP="00C512E6">
            <w:pPr>
              <w:spacing w:before="60" w:after="60" w:line="276" w:lineRule="auto"/>
              <w:rPr>
                <w:rFonts w:cs="Arial"/>
                <w:b/>
                <w:sz w:val="20"/>
                <w:szCs w:val="20"/>
              </w:rPr>
            </w:pPr>
            <w:r w:rsidRPr="0097152D">
              <w:rPr>
                <w:rFonts w:cs="Arial"/>
              </w:rPr>
              <w:t>Les activités pastorales se font sans conflits</w:t>
            </w:r>
          </w:p>
        </w:tc>
        <w:tc>
          <w:tcPr>
            <w:tcW w:w="1040" w:type="pct"/>
            <w:gridSpan w:val="2"/>
            <w:shd w:val="clear" w:color="auto" w:fill="auto"/>
          </w:tcPr>
          <w:p w14:paraId="01EDF76F" w14:textId="77777777" w:rsidR="00C512E6" w:rsidRPr="0097152D" w:rsidRDefault="00C512E6" w:rsidP="00C512E6">
            <w:pPr>
              <w:rPr>
                <w:rFonts w:cs="Arial"/>
              </w:rPr>
            </w:pPr>
            <w:r w:rsidRPr="0097152D">
              <w:rPr>
                <w:rFonts w:cs="Arial"/>
              </w:rPr>
              <w:t>Sécuriser les couloirs de passage aménagés</w:t>
            </w:r>
          </w:p>
          <w:p w14:paraId="213A1453" w14:textId="77777777" w:rsidR="00C512E6" w:rsidRPr="0097152D" w:rsidRDefault="00C512E6" w:rsidP="00C512E6">
            <w:pPr>
              <w:spacing w:before="60" w:after="60"/>
              <w:rPr>
                <w:rFonts w:cs="Arial"/>
                <w:b/>
                <w:sz w:val="20"/>
                <w:szCs w:val="20"/>
              </w:rPr>
            </w:pPr>
          </w:p>
        </w:tc>
        <w:tc>
          <w:tcPr>
            <w:tcW w:w="426" w:type="pct"/>
            <w:shd w:val="clear" w:color="auto" w:fill="auto"/>
          </w:tcPr>
          <w:p w14:paraId="4C2A7411" w14:textId="77777777" w:rsidR="00C512E6" w:rsidRPr="0097152D" w:rsidRDefault="00C512E6" w:rsidP="00C512E6">
            <w:pPr>
              <w:spacing w:before="60" w:after="60"/>
              <w:rPr>
                <w:rFonts w:cs="Arial"/>
                <w:b/>
                <w:sz w:val="20"/>
                <w:szCs w:val="20"/>
              </w:rPr>
            </w:pPr>
            <w:r w:rsidRPr="0097152D">
              <w:rPr>
                <w:rFonts w:cs="Arial"/>
              </w:rPr>
              <w:t>Actes fonciers</w:t>
            </w:r>
          </w:p>
        </w:tc>
        <w:tc>
          <w:tcPr>
            <w:tcW w:w="400" w:type="pct"/>
            <w:shd w:val="clear" w:color="auto" w:fill="auto"/>
          </w:tcPr>
          <w:p w14:paraId="13B39EB3" w14:textId="77777777" w:rsidR="00C512E6" w:rsidRPr="0097152D" w:rsidRDefault="00C512E6" w:rsidP="00C512E6">
            <w:pPr>
              <w:spacing w:before="60" w:after="60"/>
              <w:rPr>
                <w:rFonts w:cs="Arial"/>
                <w:b/>
                <w:sz w:val="20"/>
                <w:szCs w:val="20"/>
              </w:rPr>
            </w:pPr>
            <w:r w:rsidRPr="0097152D">
              <w:rPr>
                <w:rFonts w:cs="Arial"/>
              </w:rPr>
              <w:t>5</w:t>
            </w:r>
          </w:p>
        </w:tc>
        <w:tc>
          <w:tcPr>
            <w:tcW w:w="1127" w:type="pct"/>
            <w:shd w:val="clear" w:color="auto" w:fill="auto"/>
          </w:tcPr>
          <w:p w14:paraId="6CDBE96E" w14:textId="77777777" w:rsidR="00C512E6" w:rsidRPr="0097152D" w:rsidRDefault="00C512E6" w:rsidP="00C512E6">
            <w:pPr>
              <w:spacing w:before="60" w:after="60"/>
              <w:rPr>
                <w:rFonts w:cs="Arial"/>
                <w:b/>
                <w:sz w:val="20"/>
                <w:szCs w:val="20"/>
              </w:rPr>
            </w:pPr>
            <w:proofErr w:type="spellStart"/>
            <w:r w:rsidRPr="0097152D">
              <w:rPr>
                <w:rFonts w:cs="Arial"/>
              </w:rPr>
              <w:t>Sabon-Birni</w:t>
            </w:r>
            <w:proofErr w:type="spellEnd"/>
            <w:r w:rsidRPr="0097152D">
              <w:rPr>
                <w:rFonts w:cs="Arial"/>
              </w:rPr>
              <w:t>, Tounouga et Dolé</w:t>
            </w:r>
          </w:p>
        </w:tc>
        <w:tc>
          <w:tcPr>
            <w:tcW w:w="507" w:type="pct"/>
            <w:gridSpan w:val="2"/>
          </w:tcPr>
          <w:p w14:paraId="4B9707D6" w14:textId="77777777" w:rsidR="00C512E6" w:rsidRPr="0097152D" w:rsidRDefault="00C512E6" w:rsidP="00C512E6">
            <w:pPr>
              <w:rPr>
                <w:rFonts w:cs="Arial"/>
                <w:b/>
                <w:sz w:val="20"/>
                <w:szCs w:val="20"/>
              </w:rPr>
            </w:pPr>
            <w:r w:rsidRPr="0097152D">
              <w:rPr>
                <w:rFonts w:cs="Arial"/>
              </w:rPr>
              <w:t>0</w:t>
            </w:r>
          </w:p>
        </w:tc>
        <w:tc>
          <w:tcPr>
            <w:tcW w:w="468" w:type="pct"/>
          </w:tcPr>
          <w:p w14:paraId="7C1485B7" w14:textId="77777777" w:rsidR="00C512E6" w:rsidRPr="0097152D" w:rsidRDefault="00C512E6" w:rsidP="00C512E6">
            <w:pPr>
              <w:spacing w:before="60" w:after="60"/>
              <w:rPr>
                <w:rFonts w:cs="Arial"/>
                <w:b/>
                <w:sz w:val="20"/>
                <w:szCs w:val="20"/>
              </w:rPr>
            </w:pPr>
          </w:p>
        </w:tc>
      </w:tr>
      <w:tr w:rsidR="00C512E6" w:rsidRPr="0097152D" w14:paraId="4442600D" w14:textId="77777777" w:rsidTr="007D3516">
        <w:trPr>
          <w:gridAfter w:val="1"/>
          <w:wAfter w:w="3" w:type="pct"/>
        </w:trPr>
        <w:tc>
          <w:tcPr>
            <w:tcW w:w="565" w:type="pct"/>
            <w:vMerge/>
            <w:shd w:val="clear" w:color="auto" w:fill="auto"/>
          </w:tcPr>
          <w:p w14:paraId="432C36C7" w14:textId="77777777" w:rsidR="00C512E6" w:rsidRPr="0097152D" w:rsidRDefault="00C512E6" w:rsidP="00C512E6">
            <w:pPr>
              <w:spacing w:before="60" w:after="60"/>
              <w:rPr>
                <w:rFonts w:cs="Arial"/>
                <w:b/>
                <w:sz w:val="20"/>
                <w:szCs w:val="20"/>
              </w:rPr>
            </w:pPr>
          </w:p>
        </w:tc>
        <w:tc>
          <w:tcPr>
            <w:tcW w:w="464" w:type="pct"/>
            <w:vMerge/>
            <w:shd w:val="clear" w:color="auto" w:fill="auto"/>
          </w:tcPr>
          <w:p w14:paraId="123E3D79" w14:textId="77777777" w:rsidR="00C512E6" w:rsidRPr="0097152D" w:rsidRDefault="00C512E6" w:rsidP="00C512E6">
            <w:pPr>
              <w:spacing w:before="60" w:after="60" w:line="276" w:lineRule="auto"/>
              <w:rPr>
                <w:rFonts w:cs="Arial"/>
                <w:b/>
                <w:sz w:val="20"/>
                <w:szCs w:val="20"/>
              </w:rPr>
            </w:pPr>
          </w:p>
        </w:tc>
        <w:tc>
          <w:tcPr>
            <w:tcW w:w="1040" w:type="pct"/>
            <w:gridSpan w:val="2"/>
            <w:shd w:val="clear" w:color="auto" w:fill="auto"/>
          </w:tcPr>
          <w:p w14:paraId="78C901E0" w14:textId="77777777" w:rsidR="00C512E6" w:rsidRPr="0097152D" w:rsidRDefault="00C512E6" w:rsidP="00C512E6">
            <w:pPr>
              <w:rPr>
                <w:rFonts w:cs="Arial"/>
              </w:rPr>
            </w:pPr>
            <w:r w:rsidRPr="0097152D">
              <w:rPr>
                <w:rFonts w:cs="Arial"/>
              </w:rPr>
              <w:t>Sécuriser les aires de pâturages aménagées</w:t>
            </w:r>
          </w:p>
          <w:p w14:paraId="5259F40C" w14:textId="77777777" w:rsidR="00C512E6" w:rsidRPr="0097152D" w:rsidRDefault="00C512E6" w:rsidP="00C512E6">
            <w:pPr>
              <w:spacing w:before="60" w:after="60"/>
              <w:rPr>
                <w:rFonts w:cs="Arial"/>
                <w:b/>
                <w:sz w:val="20"/>
                <w:szCs w:val="20"/>
              </w:rPr>
            </w:pPr>
          </w:p>
        </w:tc>
        <w:tc>
          <w:tcPr>
            <w:tcW w:w="426" w:type="pct"/>
            <w:shd w:val="clear" w:color="auto" w:fill="auto"/>
          </w:tcPr>
          <w:p w14:paraId="5FF44BFF" w14:textId="77777777" w:rsidR="00C512E6" w:rsidRPr="0097152D" w:rsidRDefault="00C512E6" w:rsidP="00C512E6">
            <w:pPr>
              <w:spacing w:before="60" w:after="60"/>
              <w:rPr>
                <w:rFonts w:cs="Arial"/>
                <w:b/>
                <w:sz w:val="20"/>
                <w:szCs w:val="20"/>
              </w:rPr>
            </w:pPr>
            <w:r w:rsidRPr="0097152D">
              <w:rPr>
                <w:rFonts w:cs="Arial"/>
              </w:rPr>
              <w:t>Actes fonciers</w:t>
            </w:r>
          </w:p>
        </w:tc>
        <w:tc>
          <w:tcPr>
            <w:tcW w:w="400" w:type="pct"/>
            <w:shd w:val="clear" w:color="auto" w:fill="auto"/>
          </w:tcPr>
          <w:p w14:paraId="3A145519" w14:textId="77777777" w:rsidR="00C512E6" w:rsidRPr="0097152D" w:rsidRDefault="00C512E6" w:rsidP="00C512E6">
            <w:pPr>
              <w:spacing w:before="60" w:after="60"/>
              <w:rPr>
                <w:rFonts w:cs="Arial"/>
                <w:b/>
                <w:sz w:val="20"/>
                <w:szCs w:val="20"/>
              </w:rPr>
            </w:pPr>
            <w:r w:rsidRPr="0097152D">
              <w:rPr>
                <w:rFonts w:cs="Arial"/>
              </w:rPr>
              <w:t>3</w:t>
            </w:r>
          </w:p>
        </w:tc>
        <w:tc>
          <w:tcPr>
            <w:tcW w:w="1127" w:type="pct"/>
            <w:shd w:val="clear" w:color="auto" w:fill="auto"/>
            <w:vAlign w:val="bottom"/>
          </w:tcPr>
          <w:p w14:paraId="3911634B" w14:textId="77777777" w:rsidR="00C512E6" w:rsidRPr="0097152D" w:rsidRDefault="00C512E6" w:rsidP="00C512E6">
            <w:pPr>
              <w:spacing w:before="60" w:after="60"/>
              <w:rPr>
                <w:rFonts w:cs="Arial"/>
                <w:b/>
                <w:sz w:val="20"/>
                <w:szCs w:val="20"/>
              </w:rPr>
            </w:pPr>
            <w:r w:rsidRPr="0097152D">
              <w:rPr>
                <w:rFonts w:cs="Arial"/>
              </w:rPr>
              <w:t xml:space="preserve">Dolé, </w:t>
            </w:r>
            <w:proofErr w:type="spellStart"/>
            <w:r w:rsidRPr="0097152D">
              <w:rPr>
                <w:rFonts w:cs="Arial"/>
              </w:rPr>
              <w:t>Gatawani</w:t>
            </w:r>
            <w:proofErr w:type="spellEnd"/>
            <w:r w:rsidRPr="0097152D">
              <w:rPr>
                <w:rFonts w:cs="Arial"/>
              </w:rPr>
              <w:t>, Tounouga</w:t>
            </w:r>
          </w:p>
        </w:tc>
        <w:tc>
          <w:tcPr>
            <w:tcW w:w="507" w:type="pct"/>
            <w:gridSpan w:val="2"/>
            <w:vAlign w:val="center"/>
          </w:tcPr>
          <w:p w14:paraId="6B1B0B76" w14:textId="77777777" w:rsidR="00C512E6" w:rsidRPr="0097152D" w:rsidRDefault="00C512E6" w:rsidP="00C512E6">
            <w:pPr>
              <w:rPr>
                <w:rFonts w:cs="Arial"/>
                <w:b/>
                <w:sz w:val="20"/>
                <w:szCs w:val="20"/>
              </w:rPr>
            </w:pPr>
            <w:r w:rsidRPr="0097152D">
              <w:rPr>
                <w:rFonts w:cs="Arial"/>
              </w:rPr>
              <w:t>0</w:t>
            </w:r>
          </w:p>
        </w:tc>
        <w:tc>
          <w:tcPr>
            <w:tcW w:w="468" w:type="pct"/>
          </w:tcPr>
          <w:p w14:paraId="07939832" w14:textId="77777777" w:rsidR="00C512E6" w:rsidRPr="0097152D" w:rsidRDefault="00C512E6" w:rsidP="00C512E6">
            <w:pPr>
              <w:spacing w:before="60" w:after="60"/>
              <w:rPr>
                <w:rFonts w:cs="Arial"/>
                <w:b/>
                <w:sz w:val="20"/>
                <w:szCs w:val="20"/>
              </w:rPr>
            </w:pPr>
          </w:p>
        </w:tc>
      </w:tr>
    </w:tbl>
    <w:p w14:paraId="416B9ACE" w14:textId="77777777" w:rsidR="00CC7AE9" w:rsidRPr="00AF29A1" w:rsidRDefault="008D7EDA" w:rsidP="00AF29A1">
      <w:pPr>
        <w:spacing w:line="276" w:lineRule="auto"/>
        <w:rPr>
          <w:rFonts w:cs="Arial"/>
          <w:sz w:val="20"/>
          <w:szCs w:val="20"/>
        </w:rPr>
        <w:sectPr w:rsidR="00CC7AE9" w:rsidRPr="00AF29A1" w:rsidSect="009D65CD">
          <w:pgSz w:w="16838" w:h="11906" w:orient="landscape"/>
          <w:pgMar w:top="1418" w:right="1418" w:bottom="1418" w:left="1418" w:header="709" w:footer="709" w:gutter="0"/>
          <w:cols w:space="708"/>
          <w:titlePg/>
          <w:docGrid w:linePitch="360"/>
        </w:sectPr>
      </w:pPr>
      <w:r w:rsidRPr="00AF29A1">
        <w:rPr>
          <w:rFonts w:cs="Arial"/>
          <w:sz w:val="20"/>
          <w:szCs w:val="20"/>
        </w:rPr>
        <w:t xml:space="preserve"> </w:t>
      </w:r>
    </w:p>
    <w:p w14:paraId="581EA0A2" w14:textId="77777777" w:rsidR="008D7EDA" w:rsidRPr="0097152D" w:rsidRDefault="004F5BDD" w:rsidP="00AF29A1">
      <w:pPr>
        <w:pStyle w:val="Niv111"/>
        <w:numPr>
          <w:ilvl w:val="0"/>
          <w:numId w:val="0"/>
        </w:numPr>
        <w:ind w:left="720"/>
      </w:pPr>
      <w:bookmarkStart w:id="743" w:name="_Toc34497970"/>
      <w:bookmarkStart w:id="744" w:name="_Toc48987913"/>
      <w:bookmarkStart w:id="745" w:name="_Toc49179043"/>
      <w:bookmarkStart w:id="746" w:name="_Toc51281097"/>
      <w:bookmarkStart w:id="747" w:name="_Toc51776709"/>
      <w:bookmarkStart w:id="748" w:name="_Toc53064717"/>
      <w:r w:rsidRPr="00AF29A1">
        <w:rPr>
          <w:rFonts w:ascii="Arial" w:hAnsi="Arial" w:cs="Arial"/>
          <w:sz w:val="20"/>
          <w:szCs w:val="20"/>
        </w:rPr>
        <w:lastRenderedPageBreak/>
        <w:t xml:space="preserve">4.2.4. </w:t>
      </w:r>
      <w:r w:rsidR="008D7EDA" w:rsidRPr="00AF29A1">
        <w:rPr>
          <w:rFonts w:ascii="Arial" w:hAnsi="Arial" w:cs="Arial"/>
          <w:sz w:val="20"/>
          <w:szCs w:val="20"/>
        </w:rPr>
        <w:t xml:space="preserve">Plan </w:t>
      </w:r>
      <w:r w:rsidR="00551D22" w:rsidRPr="00AF29A1">
        <w:rPr>
          <w:rFonts w:ascii="Arial" w:hAnsi="Arial" w:cs="Arial"/>
          <w:sz w:val="20"/>
          <w:szCs w:val="20"/>
        </w:rPr>
        <w:t>d’investissement</w:t>
      </w:r>
      <w:r w:rsidR="008D7EDA" w:rsidRPr="00AF29A1">
        <w:rPr>
          <w:rFonts w:ascii="Arial" w:hAnsi="Arial" w:cs="Arial"/>
          <w:sz w:val="20"/>
          <w:szCs w:val="20"/>
        </w:rPr>
        <w:t xml:space="preserve"> annuel</w:t>
      </w:r>
      <w:bookmarkEnd w:id="743"/>
      <w:bookmarkEnd w:id="744"/>
      <w:bookmarkEnd w:id="745"/>
      <w:r w:rsidR="005C3EE8" w:rsidRPr="00AF29A1">
        <w:rPr>
          <w:rFonts w:ascii="Arial" w:hAnsi="Arial" w:cs="Arial"/>
          <w:sz w:val="20"/>
          <w:szCs w:val="20"/>
        </w:rPr>
        <w:t xml:space="preserve"> (PIA) 2021</w:t>
      </w:r>
      <w:bookmarkEnd w:id="746"/>
      <w:bookmarkEnd w:id="747"/>
      <w:bookmarkEnd w:id="748"/>
    </w:p>
    <w:p w14:paraId="2A0551DA" w14:textId="77777777" w:rsidR="00E67459" w:rsidRPr="00AF29A1" w:rsidRDefault="00E67459" w:rsidP="00AF29A1">
      <w:pPr>
        <w:spacing w:line="276" w:lineRule="auto"/>
        <w:rPr>
          <w:rFonts w:cs="Arial"/>
          <w:sz w:val="20"/>
          <w:szCs w:val="20"/>
        </w:rPr>
      </w:pPr>
    </w:p>
    <w:p w14:paraId="2921DA5C" w14:textId="77777777" w:rsidR="008D7EDA" w:rsidRPr="00AF29A1" w:rsidRDefault="008D7EDA" w:rsidP="00AF29A1">
      <w:pPr>
        <w:spacing w:line="276" w:lineRule="auto"/>
        <w:rPr>
          <w:rFonts w:cs="Arial"/>
          <w:sz w:val="20"/>
          <w:szCs w:val="20"/>
        </w:rPr>
      </w:pPr>
      <w:r w:rsidRPr="00AF29A1">
        <w:rPr>
          <w:rFonts w:cs="Arial"/>
          <w:bCs/>
          <w:sz w:val="20"/>
          <w:szCs w:val="20"/>
        </w:rPr>
        <w:t xml:space="preserve">Le plan d’investissements annuel présente les actions à réaliser pendant une année de mise en œuvre du PDC. La différence avec le programme d’investissement pluriannuel est qu’il permet de voir les investissements pour une seule année. </w:t>
      </w:r>
      <w:r w:rsidRPr="00AF29A1">
        <w:rPr>
          <w:rFonts w:cs="Arial"/>
          <w:sz w:val="20"/>
          <w:szCs w:val="20"/>
        </w:rPr>
        <w:t>Dans le tableau suivant, il est donné les dépenses des quatre derniers mois de 2020 qui est la première année de mise en œuvre.</w:t>
      </w:r>
    </w:p>
    <w:p w14:paraId="12C2BDD0" w14:textId="77777777" w:rsidR="008D7EDA" w:rsidRPr="00AF29A1" w:rsidRDefault="008D7EDA" w:rsidP="00AF29A1">
      <w:pPr>
        <w:spacing w:line="276" w:lineRule="auto"/>
        <w:rPr>
          <w:rFonts w:cs="Arial"/>
          <w:sz w:val="20"/>
          <w:szCs w:val="20"/>
        </w:rPr>
      </w:pPr>
    </w:p>
    <w:p w14:paraId="53F8857D" w14:textId="77777777" w:rsidR="008D7EDA" w:rsidRPr="00AF29A1" w:rsidRDefault="008D7EDA" w:rsidP="00AF29A1">
      <w:pPr>
        <w:spacing w:line="276" w:lineRule="auto"/>
        <w:rPr>
          <w:rFonts w:cs="Arial"/>
          <w:sz w:val="20"/>
          <w:szCs w:val="20"/>
        </w:rPr>
      </w:pPr>
    </w:p>
    <w:p w14:paraId="0025FDB5" w14:textId="77777777" w:rsidR="008D7EDA" w:rsidRPr="00AF29A1" w:rsidRDefault="008D7EDA" w:rsidP="00E67459">
      <w:pPr>
        <w:pStyle w:val="Titre9"/>
        <w:rPr>
          <w:rFonts w:ascii="Arial" w:hAnsi="Arial" w:cs="Arial"/>
          <w:sz w:val="20"/>
          <w:szCs w:val="20"/>
        </w:rPr>
        <w:sectPr w:rsidR="008D7EDA" w:rsidRPr="00AF29A1" w:rsidSect="009D65CD">
          <w:pgSz w:w="11906" w:h="16838"/>
          <w:pgMar w:top="1418" w:right="1418" w:bottom="1418" w:left="1418" w:header="709" w:footer="709" w:gutter="0"/>
          <w:cols w:space="708"/>
          <w:titlePg/>
          <w:docGrid w:linePitch="360"/>
        </w:sectPr>
      </w:pPr>
    </w:p>
    <w:p w14:paraId="4C82AE71" w14:textId="77777777" w:rsidR="008D6A13" w:rsidRPr="0097152D" w:rsidRDefault="003E59DB" w:rsidP="003E59DB">
      <w:pPr>
        <w:pStyle w:val="Lgende"/>
      </w:pPr>
      <w:bookmarkStart w:id="749" w:name="_Toc52983443"/>
      <w:r>
        <w:lastRenderedPageBreak/>
        <w:t xml:space="preserve">Tableau </w:t>
      </w:r>
      <w:r w:rsidR="00DE73F1">
        <w:fldChar w:fldCharType="begin"/>
      </w:r>
      <w:r>
        <w:instrText xml:space="preserve"> SEQ Tableau \* ARABIC </w:instrText>
      </w:r>
      <w:r w:rsidR="00DE73F1">
        <w:fldChar w:fldCharType="separate"/>
      </w:r>
      <w:r w:rsidR="00885C44">
        <w:rPr>
          <w:noProof/>
        </w:rPr>
        <w:t>24</w:t>
      </w:r>
      <w:r w:rsidR="00DE73F1">
        <w:fldChar w:fldCharType="end"/>
      </w:r>
      <w:r w:rsidR="008D6A13" w:rsidRPr="0097152D">
        <w:t xml:space="preserve"> : Plan d’investissement annuel 2021</w:t>
      </w:r>
      <w:bookmarkEnd w:id="749"/>
    </w:p>
    <w:tbl>
      <w:tblPr>
        <w:tblW w:w="6954" w:type="pct"/>
        <w:tblCellMar>
          <w:left w:w="70" w:type="dxa"/>
          <w:right w:w="70" w:type="dxa"/>
        </w:tblCellMar>
        <w:tblLook w:val="04A0" w:firstRow="1" w:lastRow="0" w:firstColumn="1" w:lastColumn="0" w:noHBand="0" w:noVBand="1"/>
      </w:tblPr>
      <w:tblGrid>
        <w:gridCol w:w="1428"/>
        <w:gridCol w:w="1428"/>
        <w:gridCol w:w="3300"/>
        <w:gridCol w:w="1290"/>
        <w:gridCol w:w="12"/>
        <w:gridCol w:w="1133"/>
        <w:gridCol w:w="1408"/>
        <w:gridCol w:w="1456"/>
        <w:gridCol w:w="2687"/>
        <w:gridCol w:w="2762"/>
        <w:gridCol w:w="2765"/>
      </w:tblGrid>
      <w:tr w:rsidR="00FB0598" w:rsidRPr="0097152D" w14:paraId="1546FF3F" w14:textId="77777777" w:rsidTr="00AF29A1">
        <w:trPr>
          <w:gridAfter w:val="2"/>
          <w:wAfter w:w="1405" w:type="pct"/>
          <w:trHeight w:val="458"/>
          <w:tblHeader/>
        </w:trPr>
        <w:tc>
          <w:tcPr>
            <w:tcW w:w="363"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4C6B0CE7"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Effets</w:t>
            </w:r>
          </w:p>
        </w:tc>
        <w:tc>
          <w:tcPr>
            <w:tcW w:w="363"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41DAD8B4"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Produits</w:t>
            </w:r>
          </w:p>
        </w:tc>
        <w:tc>
          <w:tcPr>
            <w:tcW w:w="839"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03B8429E"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Actions</w:t>
            </w:r>
          </w:p>
        </w:tc>
        <w:tc>
          <w:tcPr>
            <w:tcW w:w="331" w:type="pct"/>
            <w:gridSpan w:val="2"/>
            <w:vMerge w:val="restart"/>
            <w:tcBorders>
              <w:top w:val="single" w:sz="4" w:space="0" w:color="auto"/>
              <w:left w:val="single" w:sz="4" w:space="0" w:color="auto"/>
              <w:bottom w:val="single" w:sz="4" w:space="0" w:color="auto"/>
              <w:right w:val="single" w:sz="4" w:space="0" w:color="auto"/>
            </w:tcBorders>
            <w:shd w:val="clear" w:color="000000" w:fill="D9D9D9"/>
            <w:hideMark/>
          </w:tcPr>
          <w:p w14:paraId="4EE056FA"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Unité</w:t>
            </w:r>
          </w:p>
        </w:tc>
        <w:tc>
          <w:tcPr>
            <w:tcW w:w="288"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0F759BC6"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Quantité</w:t>
            </w:r>
          </w:p>
        </w:tc>
        <w:tc>
          <w:tcPr>
            <w:tcW w:w="358"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2DE5C470" w14:textId="77777777" w:rsidR="00FB0598" w:rsidRPr="00AF29A1" w:rsidRDefault="00EC62BD" w:rsidP="00AF29A1">
            <w:pPr>
              <w:spacing w:before="60" w:after="60"/>
              <w:jc w:val="center"/>
              <w:rPr>
                <w:rFonts w:cs="Arial"/>
                <w:b/>
                <w:bCs/>
                <w:color w:val="000000"/>
                <w:sz w:val="20"/>
                <w:szCs w:val="20"/>
              </w:rPr>
            </w:pPr>
            <w:r w:rsidRPr="0097152D">
              <w:rPr>
                <w:rFonts w:cs="Arial"/>
                <w:b/>
                <w:bCs/>
                <w:color w:val="000000"/>
                <w:sz w:val="20"/>
                <w:szCs w:val="20"/>
              </w:rPr>
              <w:t>P. U</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62ADB76E"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Montant</w:t>
            </w:r>
          </w:p>
        </w:tc>
        <w:tc>
          <w:tcPr>
            <w:tcW w:w="683"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3D62E063"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Localisation</w:t>
            </w:r>
          </w:p>
        </w:tc>
      </w:tr>
      <w:tr w:rsidR="00FB0598" w:rsidRPr="0097152D" w14:paraId="34CDD732" w14:textId="77777777" w:rsidTr="00AF29A1">
        <w:trPr>
          <w:gridAfter w:val="2"/>
          <w:wAfter w:w="1405" w:type="pct"/>
          <w:trHeight w:val="493"/>
        </w:trPr>
        <w:tc>
          <w:tcPr>
            <w:tcW w:w="363" w:type="pct"/>
            <w:vMerge/>
            <w:tcBorders>
              <w:top w:val="single" w:sz="4" w:space="0" w:color="auto"/>
              <w:left w:val="single" w:sz="4" w:space="0" w:color="auto"/>
              <w:bottom w:val="single" w:sz="4" w:space="0" w:color="auto"/>
              <w:right w:val="single" w:sz="4" w:space="0" w:color="auto"/>
            </w:tcBorders>
            <w:vAlign w:val="center"/>
            <w:hideMark/>
          </w:tcPr>
          <w:p w14:paraId="5FBAE016" w14:textId="77777777" w:rsidR="00FB0598" w:rsidRPr="00AF29A1" w:rsidRDefault="00FB0598" w:rsidP="000A69D2">
            <w:pPr>
              <w:spacing w:before="60" w:after="60"/>
              <w:rPr>
                <w:rFonts w:cs="Arial"/>
                <w:b/>
                <w:bCs/>
                <w:color w:val="000000"/>
                <w:sz w:val="20"/>
                <w:szCs w:val="20"/>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1F33A1C8" w14:textId="77777777" w:rsidR="00FB0598" w:rsidRPr="00AF29A1" w:rsidRDefault="00FB0598" w:rsidP="000A69D2">
            <w:pPr>
              <w:spacing w:before="60" w:after="60"/>
              <w:rPr>
                <w:rFonts w:cs="Arial"/>
                <w:b/>
                <w:bCs/>
                <w:color w:val="000000"/>
                <w:sz w:val="20"/>
                <w:szCs w:val="20"/>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1AD23DD1" w14:textId="77777777" w:rsidR="00FB0598" w:rsidRPr="00AF29A1" w:rsidRDefault="00FB0598" w:rsidP="000A69D2">
            <w:pPr>
              <w:spacing w:before="60" w:after="60"/>
              <w:rPr>
                <w:rFonts w:cs="Arial"/>
                <w:b/>
                <w:bCs/>
                <w:color w:val="000000"/>
                <w:sz w:val="20"/>
                <w:szCs w:val="20"/>
              </w:rPr>
            </w:pPr>
          </w:p>
        </w:tc>
        <w:tc>
          <w:tcPr>
            <w:tcW w:w="331" w:type="pct"/>
            <w:gridSpan w:val="2"/>
            <w:vMerge/>
            <w:tcBorders>
              <w:top w:val="single" w:sz="4" w:space="0" w:color="auto"/>
              <w:left w:val="single" w:sz="4" w:space="0" w:color="auto"/>
              <w:bottom w:val="single" w:sz="4" w:space="0" w:color="auto"/>
              <w:right w:val="single" w:sz="4" w:space="0" w:color="auto"/>
            </w:tcBorders>
            <w:vAlign w:val="center"/>
            <w:hideMark/>
          </w:tcPr>
          <w:p w14:paraId="0E9A2B55" w14:textId="77777777" w:rsidR="00FB0598" w:rsidRPr="00AF29A1" w:rsidRDefault="00FB0598" w:rsidP="000A69D2">
            <w:pPr>
              <w:spacing w:before="60" w:after="60"/>
              <w:rPr>
                <w:rFonts w:cs="Arial"/>
                <w:b/>
                <w:bCs/>
                <w:color w:val="000000"/>
                <w:sz w:val="20"/>
                <w:szCs w:val="20"/>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B7D1C64" w14:textId="77777777" w:rsidR="00FB0598" w:rsidRPr="00AF29A1" w:rsidRDefault="00FB0598" w:rsidP="000A69D2">
            <w:pPr>
              <w:spacing w:before="60" w:after="60"/>
              <w:rPr>
                <w:rFonts w:cs="Arial"/>
                <w:b/>
                <w:bCs/>
                <w:color w:val="000000"/>
                <w:sz w:val="20"/>
                <w:szCs w:val="20"/>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19B7113B" w14:textId="77777777" w:rsidR="00FB0598" w:rsidRPr="00AF29A1" w:rsidRDefault="00FB0598" w:rsidP="000A69D2">
            <w:pPr>
              <w:spacing w:before="60" w:after="60"/>
              <w:rPr>
                <w:rFonts w:cs="Arial"/>
                <w:b/>
                <w:bCs/>
                <w:color w:val="000000"/>
                <w:sz w:val="20"/>
                <w:szCs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1F1CC34D" w14:textId="77777777" w:rsidR="00FB0598" w:rsidRPr="00AF29A1" w:rsidRDefault="00FB0598" w:rsidP="000A69D2">
            <w:pPr>
              <w:spacing w:before="60" w:after="60"/>
              <w:rPr>
                <w:rFonts w:cs="Arial"/>
                <w:b/>
                <w:bCs/>
                <w:color w:val="000000"/>
                <w:sz w:val="20"/>
                <w:szCs w:val="20"/>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14:paraId="2D7D23A9" w14:textId="77777777" w:rsidR="00FB0598" w:rsidRPr="00AF29A1" w:rsidRDefault="00FB0598" w:rsidP="000A69D2">
            <w:pPr>
              <w:spacing w:before="60" w:after="60"/>
              <w:rPr>
                <w:rFonts w:cs="Arial"/>
                <w:b/>
                <w:bCs/>
                <w:color w:val="000000"/>
                <w:sz w:val="20"/>
                <w:szCs w:val="20"/>
              </w:rPr>
            </w:pPr>
          </w:p>
        </w:tc>
      </w:tr>
      <w:tr w:rsidR="00FB0598" w:rsidRPr="0097152D" w14:paraId="2E596B54" w14:textId="77777777" w:rsidTr="00AF29A1">
        <w:trPr>
          <w:gridAfter w:val="2"/>
          <w:wAfter w:w="1405" w:type="pct"/>
          <w:trHeight w:val="585"/>
        </w:trPr>
        <w:tc>
          <w:tcPr>
            <w:tcW w:w="363" w:type="pct"/>
            <w:tcBorders>
              <w:top w:val="nil"/>
              <w:left w:val="single" w:sz="4" w:space="0" w:color="auto"/>
              <w:bottom w:val="single" w:sz="4" w:space="0" w:color="auto"/>
              <w:right w:val="single" w:sz="4" w:space="0" w:color="auto"/>
            </w:tcBorders>
            <w:shd w:val="clear" w:color="auto" w:fill="auto"/>
            <w:vAlign w:val="bottom"/>
            <w:hideMark/>
          </w:tcPr>
          <w:p w14:paraId="57C579F8"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 </w:t>
            </w:r>
          </w:p>
        </w:tc>
        <w:tc>
          <w:tcPr>
            <w:tcW w:w="363" w:type="pct"/>
            <w:tcBorders>
              <w:top w:val="nil"/>
              <w:left w:val="nil"/>
              <w:bottom w:val="single" w:sz="4" w:space="0" w:color="auto"/>
              <w:right w:val="single" w:sz="4" w:space="0" w:color="auto"/>
            </w:tcBorders>
            <w:shd w:val="clear" w:color="auto" w:fill="auto"/>
            <w:vAlign w:val="bottom"/>
            <w:hideMark/>
          </w:tcPr>
          <w:p w14:paraId="4DE51302"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 </w:t>
            </w:r>
          </w:p>
        </w:tc>
        <w:tc>
          <w:tcPr>
            <w:tcW w:w="839" w:type="pct"/>
            <w:tcBorders>
              <w:top w:val="nil"/>
              <w:left w:val="nil"/>
              <w:bottom w:val="single" w:sz="4" w:space="0" w:color="auto"/>
              <w:right w:val="single" w:sz="4" w:space="0" w:color="auto"/>
            </w:tcBorders>
            <w:shd w:val="clear" w:color="auto" w:fill="auto"/>
            <w:vAlign w:val="bottom"/>
            <w:hideMark/>
          </w:tcPr>
          <w:p w14:paraId="68170D7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Dotation des producteurs en UCA</w:t>
            </w:r>
          </w:p>
        </w:tc>
        <w:tc>
          <w:tcPr>
            <w:tcW w:w="331" w:type="pct"/>
            <w:gridSpan w:val="2"/>
            <w:tcBorders>
              <w:top w:val="nil"/>
              <w:left w:val="nil"/>
              <w:bottom w:val="single" w:sz="4" w:space="0" w:color="auto"/>
              <w:right w:val="single" w:sz="4" w:space="0" w:color="auto"/>
            </w:tcBorders>
            <w:shd w:val="clear" w:color="auto" w:fill="auto"/>
            <w:vAlign w:val="bottom"/>
            <w:hideMark/>
          </w:tcPr>
          <w:p w14:paraId="576D657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UCA</w:t>
            </w:r>
          </w:p>
        </w:tc>
        <w:tc>
          <w:tcPr>
            <w:tcW w:w="288" w:type="pct"/>
            <w:tcBorders>
              <w:top w:val="nil"/>
              <w:left w:val="nil"/>
              <w:bottom w:val="single" w:sz="4" w:space="0" w:color="auto"/>
              <w:right w:val="single" w:sz="4" w:space="0" w:color="auto"/>
            </w:tcBorders>
            <w:shd w:val="clear" w:color="auto" w:fill="auto"/>
            <w:vAlign w:val="bottom"/>
            <w:hideMark/>
          </w:tcPr>
          <w:p w14:paraId="1ADAD6D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w:t>
            </w:r>
          </w:p>
        </w:tc>
        <w:tc>
          <w:tcPr>
            <w:tcW w:w="358" w:type="pct"/>
            <w:tcBorders>
              <w:top w:val="nil"/>
              <w:left w:val="nil"/>
              <w:bottom w:val="single" w:sz="4" w:space="0" w:color="auto"/>
              <w:right w:val="single" w:sz="4" w:space="0" w:color="auto"/>
            </w:tcBorders>
            <w:shd w:val="clear" w:color="auto" w:fill="auto"/>
            <w:vAlign w:val="bottom"/>
            <w:hideMark/>
          </w:tcPr>
          <w:p w14:paraId="5870773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800 000</w:t>
            </w:r>
          </w:p>
        </w:tc>
        <w:tc>
          <w:tcPr>
            <w:tcW w:w="370" w:type="pct"/>
            <w:tcBorders>
              <w:top w:val="nil"/>
              <w:left w:val="nil"/>
              <w:bottom w:val="single" w:sz="4" w:space="0" w:color="auto"/>
              <w:right w:val="single" w:sz="4" w:space="0" w:color="auto"/>
            </w:tcBorders>
            <w:shd w:val="clear" w:color="auto" w:fill="auto"/>
            <w:vAlign w:val="bottom"/>
            <w:hideMark/>
          </w:tcPr>
          <w:p w14:paraId="6D9AE1B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8 000 000</w:t>
            </w:r>
          </w:p>
        </w:tc>
        <w:tc>
          <w:tcPr>
            <w:tcW w:w="683" w:type="pct"/>
            <w:tcBorders>
              <w:top w:val="nil"/>
              <w:left w:val="nil"/>
              <w:bottom w:val="single" w:sz="4" w:space="0" w:color="auto"/>
              <w:right w:val="single" w:sz="4" w:space="0" w:color="auto"/>
            </w:tcBorders>
            <w:shd w:val="clear" w:color="auto" w:fill="auto"/>
            <w:vAlign w:val="bottom"/>
            <w:hideMark/>
          </w:tcPr>
          <w:p w14:paraId="69D1BD56"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 </w:t>
            </w:r>
          </w:p>
        </w:tc>
      </w:tr>
      <w:tr w:rsidR="00FB0598" w:rsidRPr="0097152D" w14:paraId="51357DE9" w14:textId="77777777" w:rsidTr="00AF29A1">
        <w:trPr>
          <w:gridAfter w:val="2"/>
          <w:wAfter w:w="1405" w:type="pct"/>
          <w:trHeight w:val="765"/>
        </w:trPr>
        <w:tc>
          <w:tcPr>
            <w:tcW w:w="363" w:type="pct"/>
            <w:tcBorders>
              <w:top w:val="nil"/>
              <w:left w:val="single" w:sz="4" w:space="0" w:color="auto"/>
              <w:bottom w:val="single" w:sz="4" w:space="0" w:color="auto"/>
              <w:right w:val="single" w:sz="4" w:space="0" w:color="auto"/>
            </w:tcBorders>
            <w:shd w:val="clear" w:color="auto" w:fill="auto"/>
            <w:hideMark/>
          </w:tcPr>
          <w:p w14:paraId="37773C4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744F28B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1BD9903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Renforcement de BC</w:t>
            </w:r>
          </w:p>
        </w:tc>
        <w:tc>
          <w:tcPr>
            <w:tcW w:w="331" w:type="pct"/>
            <w:gridSpan w:val="2"/>
            <w:tcBorders>
              <w:top w:val="nil"/>
              <w:left w:val="nil"/>
              <w:bottom w:val="single" w:sz="4" w:space="0" w:color="auto"/>
              <w:right w:val="single" w:sz="4" w:space="0" w:color="auto"/>
            </w:tcBorders>
            <w:shd w:val="clear" w:color="auto" w:fill="auto"/>
            <w:hideMark/>
          </w:tcPr>
          <w:p w14:paraId="047DFCD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BC</w:t>
            </w:r>
          </w:p>
        </w:tc>
        <w:tc>
          <w:tcPr>
            <w:tcW w:w="288" w:type="pct"/>
            <w:tcBorders>
              <w:top w:val="nil"/>
              <w:left w:val="nil"/>
              <w:bottom w:val="single" w:sz="4" w:space="0" w:color="auto"/>
              <w:right w:val="single" w:sz="4" w:space="0" w:color="auto"/>
            </w:tcBorders>
            <w:shd w:val="clear" w:color="auto" w:fill="auto"/>
            <w:hideMark/>
          </w:tcPr>
          <w:p w14:paraId="7058EDA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noWrap/>
            <w:hideMark/>
          </w:tcPr>
          <w:p w14:paraId="1EA16EE4" w14:textId="77777777" w:rsidR="00FB0598" w:rsidRPr="00AF29A1" w:rsidRDefault="00FB0598" w:rsidP="00AF29A1">
            <w:pPr>
              <w:spacing w:before="60" w:after="60"/>
              <w:jc w:val="right"/>
              <w:rPr>
                <w:rFonts w:cs="Arial"/>
                <w:color w:val="000000"/>
                <w:sz w:val="20"/>
                <w:szCs w:val="20"/>
              </w:rPr>
            </w:pPr>
            <w:r w:rsidRPr="00AF29A1">
              <w:rPr>
                <w:rFonts w:cs="Arial"/>
                <w:color w:val="000000"/>
                <w:sz w:val="20"/>
                <w:szCs w:val="20"/>
              </w:rPr>
              <w:t>3 000 000</w:t>
            </w:r>
          </w:p>
        </w:tc>
        <w:tc>
          <w:tcPr>
            <w:tcW w:w="370" w:type="pct"/>
            <w:tcBorders>
              <w:top w:val="nil"/>
              <w:left w:val="nil"/>
              <w:bottom w:val="single" w:sz="4" w:space="0" w:color="auto"/>
              <w:right w:val="single" w:sz="4" w:space="0" w:color="auto"/>
            </w:tcBorders>
            <w:shd w:val="clear" w:color="auto" w:fill="auto"/>
            <w:hideMark/>
          </w:tcPr>
          <w:p w14:paraId="3227F13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6 000 000</w:t>
            </w:r>
          </w:p>
        </w:tc>
        <w:tc>
          <w:tcPr>
            <w:tcW w:w="683" w:type="pct"/>
            <w:tcBorders>
              <w:top w:val="nil"/>
              <w:left w:val="nil"/>
              <w:bottom w:val="single" w:sz="4" w:space="0" w:color="auto"/>
              <w:right w:val="single" w:sz="4" w:space="0" w:color="auto"/>
            </w:tcBorders>
            <w:shd w:val="clear" w:color="auto" w:fill="auto"/>
            <w:hideMark/>
          </w:tcPr>
          <w:p w14:paraId="415E1417" w14:textId="77777777" w:rsidR="00FB0598" w:rsidRPr="00AF29A1" w:rsidRDefault="00FB0598" w:rsidP="00AF29A1">
            <w:pPr>
              <w:spacing w:before="60" w:after="60"/>
              <w:rPr>
                <w:rFonts w:cs="Arial"/>
                <w:color w:val="000000"/>
                <w:sz w:val="20"/>
                <w:szCs w:val="20"/>
              </w:rPr>
            </w:pPr>
            <w:proofErr w:type="spellStart"/>
            <w:r w:rsidRPr="00AF29A1">
              <w:rPr>
                <w:rFonts w:cs="Arial"/>
                <w:color w:val="000000"/>
                <w:sz w:val="20"/>
                <w:szCs w:val="20"/>
              </w:rPr>
              <w:t>Gatawani</w:t>
            </w:r>
            <w:proofErr w:type="spellEnd"/>
            <w:r w:rsidRPr="00AF29A1">
              <w:rPr>
                <w:rFonts w:cs="Arial"/>
                <w:color w:val="000000"/>
                <w:sz w:val="20"/>
                <w:szCs w:val="20"/>
              </w:rPr>
              <w:t xml:space="preserve"> ; </w:t>
            </w:r>
            <w:proofErr w:type="spellStart"/>
            <w:r w:rsidRPr="00AF29A1">
              <w:rPr>
                <w:rFonts w:cs="Arial"/>
                <w:color w:val="000000"/>
                <w:sz w:val="20"/>
                <w:szCs w:val="20"/>
              </w:rPr>
              <w:t>Sabon</w:t>
            </w:r>
            <w:proofErr w:type="spellEnd"/>
            <w:r w:rsidRPr="00AF29A1">
              <w:rPr>
                <w:rFonts w:cs="Arial"/>
                <w:color w:val="000000"/>
                <w:sz w:val="20"/>
                <w:szCs w:val="20"/>
              </w:rPr>
              <w:t xml:space="preserve"> </w:t>
            </w:r>
            <w:proofErr w:type="spellStart"/>
            <w:r w:rsidRPr="00AF29A1">
              <w:rPr>
                <w:rFonts w:cs="Arial"/>
                <w:color w:val="000000"/>
                <w:sz w:val="20"/>
                <w:szCs w:val="20"/>
              </w:rPr>
              <w:t>Birni</w:t>
            </w:r>
            <w:proofErr w:type="spellEnd"/>
            <w:r w:rsidRPr="00AF29A1">
              <w:rPr>
                <w:rFonts w:cs="Arial"/>
                <w:color w:val="000000"/>
                <w:sz w:val="20"/>
                <w:szCs w:val="20"/>
              </w:rPr>
              <w:t xml:space="preserve">, Tounouga, </w:t>
            </w:r>
            <w:proofErr w:type="spellStart"/>
            <w:r w:rsidRPr="00AF29A1">
              <w:rPr>
                <w:rFonts w:cs="Arial"/>
                <w:color w:val="000000"/>
                <w:sz w:val="20"/>
                <w:szCs w:val="20"/>
              </w:rPr>
              <w:t>Dollé</w:t>
            </w:r>
            <w:proofErr w:type="spellEnd"/>
          </w:p>
        </w:tc>
      </w:tr>
      <w:tr w:rsidR="00FB0598" w:rsidRPr="0097152D" w14:paraId="75A3297E" w14:textId="77777777" w:rsidTr="00AF29A1">
        <w:trPr>
          <w:gridAfter w:val="2"/>
          <w:wAfter w:w="1405" w:type="pct"/>
          <w:trHeight w:val="1020"/>
        </w:trPr>
        <w:tc>
          <w:tcPr>
            <w:tcW w:w="363" w:type="pct"/>
            <w:tcBorders>
              <w:top w:val="nil"/>
              <w:left w:val="single" w:sz="4" w:space="0" w:color="auto"/>
              <w:bottom w:val="single" w:sz="4" w:space="0" w:color="auto"/>
              <w:right w:val="single" w:sz="4" w:space="0" w:color="auto"/>
            </w:tcBorders>
            <w:shd w:val="clear" w:color="auto" w:fill="auto"/>
            <w:hideMark/>
          </w:tcPr>
          <w:p w14:paraId="0C2C3F6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1888C0D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5159AB1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Sensibilisation des producteurs sur les effets néfastes du changement climatique</w:t>
            </w:r>
          </w:p>
        </w:tc>
        <w:tc>
          <w:tcPr>
            <w:tcW w:w="331" w:type="pct"/>
            <w:gridSpan w:val="2"/>
            <w:tcBorders>
              <w:top w:val="nil"/>
              <w:left w:val="nil"/>
              <w:bottom w:val="single" w:sz="4" w:space="0" w:color="auto"/>
              <w:right w:val="single" w:sz="4" w:space="0" w:color="auto"/>
            </w:tcBorders>
            <w:shd w:val="clear" w:color="auto" w:fill="auto"/>
            <w:hideMark/>
          </w:tcPr>
          <w:p w14:paraId="7805DF7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Séances</w:t>
            </w:r>
          </w:p>
        </w:tc>
        <w:tc>
          <w:tcPr>
            <w:tcW w:w="288" w:type="pct"/>
            <w:tcBorders>
              <w:top w:val="nil"/>
              <w:left w:val="nil"/>
              <w:bottom w:val="single" w:sz="4" w:space="0" w:color="auto"/>
              <w:right w:val="single" w:sz="4" w:space="0" w:color="auto"/>
            </w:tcBorders>
            <w:shd w:val="clear" w:color="auto" w:fill="auto"/>
            <w:hideMark/>
          </w:tcPr>
          <w:p w14:paraId="145B662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noWrap/>
            <w:hideMark/>
          </w:tcPr>
          <w:p w14:paraId="11699798" w14:textId="77777777" w:rsidR="00FB0598" w:rsidRPr="00AF29A1" w:rsidRDefault="00FB0598" w:rsidP="00AF29A1">
            <w:pPr>
              <w:spacing w:before="60" w:after="60"/>
              <w:jc w:val="right"/>
              <w:rPr>
                <w:rFonts w:cs="Arial"/>
                <w:color w:val="000000"/>
                <w:sz w:val="20"/>
                <w:szCs w:val="20"/>
              </w:rPr>
            </w:pPr>
            <w:r w:rsidRPr="00AF29A1">
              <w:rPr>
                <w:rFonts w:cs="Arial"/>
                <w:color w:val="000000"/>
                <w:sz w:val="20"/>
                <w:szCs w:val="20"/>
              </w:rPr>
              <w:t>350 000</w:t>
            </w:r>
          </w:p>
        </w:tc>
        <w:tc>
          <w:tcPr>
            <w:tcW w:w="370" w:type="pct"/>
            <w:tcBorders>
              <w:top w:val="nil"/>
              <w:left w:val="nil"/>
              <w:bottom w:val="single" w:sz="4" w:space="0" w:color="auto"/>
              <w:right w:val="single" w:sz="4" w:space="0" w:color="auto"/>
            </w:tcBorders>
            <w:shd w:val="clear" w:color="auto" w:fill="auto"/>
            <w:hideMark/>
          </w:tcPr>
          <w:p w14:paraId="1AE95E0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700 000</w:t>
            </w:r>
          </w:p>
        </w:tc>
        <w:tc>
          <w:tcPr>
            <w:tcW w:w="683" w:type="pct"/>
            <w:tcBorders>
              <w:top w:val="nil"/>
              <w:left w:val="nil"/>
              <w:bottom w:val="single" w:sz="4" w:space="0" w:color="auto"/>
              <w:right w:val="single" w:sz="4" w:space="0" w:color="auto"/>
            </w:tcBorders>
            <w:shd w:val="clear" w:color="auto" w:fill="auto"/>
            <w:hideMark/>
          </w:tcPr>
          <w:p w14:paraId="05C870FC" w14:textId="77777777" w:rsidR="00FB0598" w:rsidRPr="00AF29A1" w:rsidRDefault="00FB0598" w:rsidP="00AF29A1">
            <w:pPr>
              <w:spacing w:before="60" w:after="60"/>
              <w:rPr>
                <w:rFonts w:cs="Arial"/>
                <w:color w:val="000000"/>
                <w:sz w:val="20"/>
                <w:szCs w:val="20"/>
              </w:rPr>
            </w:pPr>
            <w:proofErr w:type="spellStart"/>
            <w:r w:rsidRPr="00AF29A1">
              <w:rPr>
                <w:rFonts w:cs="Arial"/>
                <w:color w:val="000000"/>
                <w:sz w:val="20"/>
                <w:szCs w:val="20"/>
              </w:rPr>
              <w:t>Gatawani</w:t>
            </w:r>
            <w:proofErr w:type="spellEnd"/>
            <w:r w:rsidRPr="00AF29A1">
              <w:rPr>
                <w:rFonts w:cs="Arial"/>
                <w:color w:val="000000"/>
                <w:sz w:val="20"/>
                <w:szCs w:val="20"/>
              </w:rPr>
              <w:t xml:space="preserve"> ; </w:t>
            </w:r>
            <w:proofErr w:type="spellStart"/>
            <w:r w:rsidRPr="00AF29A1">
              <w:rPr>
                <w:rFonts w:cs="Arial"/>
                <w:color w:val="000000"/>
                <w:sz w:val="20"/>
                <w:szCs w:val="20"/>
              </w:rPr>
              <w:t>Sabon</w:t>
            </w:r>
            <w:proofErr w:type="spellEnd"/>
            <w:r w:rsidRPr="00AF29A1">
              <w:rPr>
                <w:rFonts w:cs="Arial"/>
                <w:color w:val="000000"/>
                <w:sz w:val="20"/>
                <w:szCs w:val="20"/>
              </w:rPr>
              <w:t xml:space="preserve"> </w:t>
            </w:r>
            <w:proofErr w:type="spellStart"/>
            <w:r w:rsidRPr="00AF29A1">
              <w:rPr>
                <w:rFonts w:cs="Arial"/>
                <w:color w:val="000000"/>
                <w:sz w:val="20"/>
                <w:szCs w:val="20"/>
              </w:rPr>
              <w:t>Birni</w:t>
            </w:r>
            <w:proofErr w:type="spellEnd"/>
            <w:r w:rsidRPr="00AF29A1">
              <w:rPr>
                <w:rFonts w:cs="Arial"/>
                <w:color w:val="000000"/>
                <w:sz w:val="20"/>
                <w:szCs w:val="20"/>
              </w:rPr>
              <w:t xml:space="preserve">, Tounouga, </w:t>
            </w:r>
            <w:proofErr w:type="spellStart"/>
            <w:r w:rsidRPr="00AF29A1">
              <w:rPr>
                <w:rFonts w:cs="Arial"/>
                <w:color w:val="000000"/>
                <w:sz w:val="20"/>
                <w:szCs w:val="20"/>
              </w:rPr>
              <w:t>Dollé</w:t>
            </w:r>
            <w:proofErr w:type="spellEnd"/>
          </w:p>
        </w:tc>
      </w:tr>
      <w:tr w:rsidR="00FB0598" w:rsidRPr="0097152D" w14:paraId="5E8AA034" w14:textId="77777777" w:rsidTr="00AF29A1">
        <w:trPr>
          <w:gridAfter w:val="2"/>
          <w:wAfter w:w="1405" w:type="pct"/>
          <w:trHeight w:val="780"/>
        </w:trPr>
        <w:tc>
          <w:tcPr>
            <w:tcW w:w="363" w:type="pct"/>
            <w:tcBorders>
              <w:top w:val="nil"/>
              <w:left w:val="single" w:sz="4" w:space="0" w:color="auto"/>
              <w:bottom w:val="single" w:sz="4" w:space="0" w:color="auto"/>
              <w:right w:val="single" w:sz="4" w:space="0" w:color="auto"/>
            </w:tcBorders>
            <w:shd w:val="clear" w:color="auto" w:fill="auto"/>
            <w:hideMark/>
          </w:tcPr>
          <w:p w14:paraId="0F7BBE9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194B450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vAlign w:val="bottom"/>
            <w:hideMark/>
          </w:tcPr>
          <w:p w14:paraId="77A4E54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Réhabilitation de la Digue de l’AHA </w:t>
            </w:r>
            <w:proofErr w:type="spellStart"/>
            <w:r w:rsidRPr="00AF29A1">
              <w:rPr>
                <w:rFonts w:cs="Arial"/>
                <w:color w:val="000000"/>
                <w:sz w:val="20"/>
                <w:szCs w:val="20"/>
              </w:rPr>
              <w:t>Gatawani</w:t>
            </w:r>
            <w:proofErr w:type="spellEnd"/>
            <w:r w:rsidRPr="00AF29A1">
              <w:rPr>
                <w:rFonts w:cs="Arial"/>
                <w:color w:val="000000"/>
                <w:sz w:val="20"/>
                <w:szCs w:val="20"/>
              </w:rPr>
              <w:t xml:space="preserve"> Dolé, Réhabilitation des AHA</w:t>
            </w:r>
          </w:p>
        </w:tc>
        <w:tc>
          <w:tcPr>
            <w:tcW w:w="331" w:type="pct"/>
            <w:gridSpan w:val="2"/>
            <w:tcBorders>
              <w:top w:val="nil"/>
              <w:left w:val="nil"/>
              <w:bottom w:val="single" w:sz="4" w:space="0" w:color="auto"/>
              <w:right w:val="single" w:sz="4" w:space="0" w:color="auto"/>
            </w:tcBorders>
            <w:shd w:val="clear" w:color="auto" w:fill="auto"/>
            <w:vAlign w:val="bottom"/>
            <w:hideMark/>
          </w:tcPr>
          <w:p w14:paraId="0BFCC1A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U</w:t>
            </w:r>
          </w:p>
        </w:tc>
        <w:tc>
          <w:tcPr>
            <w:tcW w:w="288" w:type="pct"/>
            <w:tcBorders>
              <w:top w:val="nil"/>
              <w:left w:val="nil"/>
              <w:bottom w:val="single" w:sz="4" w:space="0" w:color="auto"/>
              <w:right w:val="single" w:sz="4" w:space="0" w:color="auto"/>
            </w:tcBorders>
            <w:shd w:val="clear" w:color="auto" w:fill="auto"/>
            <w:vAlign w:val="bottom"/>
            <w:hideMark/>
          </w:tcPr>
          <w:p w14:paraId="7A9E6DB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vAlign w:val="bottom"/>
            <w:hideMark/>
          </w:tcPr>
          <w:p w14:paraId="2AE5342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pm</w:t>
            </w:r>
          </w:p>
        </w:tc>
        <w:tc>
          <w:tcPr>
            <w:tcW w:w="370" w:type="pct"/>
            <w:tcBorders>
              <w:top w:val="nil"/>
              <w:left w:val="nil"/>
              <w:bottom w:val="single" w:sz="4" w:space="0" w:color="auto"/>
              <w:right w:val="single" w:sz="4" w:space="0" w:color="auto"/>
            </w:tcBorders>
            <w:shd w:val="clear" w:color="auto" w:fill="auto"/>
            <w:hideMark/>
          </w:tcPr>
          <w:p w14:paraId="360F3229" w14:textId="77777777" w:rsidR="000A69D2" w:rsidRPr="0097152D" w:rsidRDefault="000A69D2" w:rsidP="000A69D2">
            <w:pPr>
              <w:spacing w:before="60" w:after="60"/>
              <w:rPr>
                <w:rFonts w:cs="Arial"/>
                <w:color w:val="000000"/>
                <w:sz w:val="20"/>
                <w:szCs w:val="20"/>
              </w:rPr>
            </w:pPr>
          </w:p>
          <w:p w14:paraId="00040EE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pm</w:t>
            </w:r>
          </w:p>
        </w:tc>
        <w:tc>
          <w:tcPr>
            <w:tcW w:w="683" w:type="pct"/>
            <w:tcBorders>
              <w:top w:val="nil"/>
              <w:left w:val="nil"/>
              <w:bottom w:val="single" w:sz="4" w:space="0" w:color="auto"/>
              <w:right w:val="single" w:sz="4" w:space="0" w:color="auto"/>
            </w:tcBorders>
            <w:shd w:val="clear" w:color="auto" w:fill="auto"/>
            <w:vAlign w:val="bottom"/>
            <w:hideMark/>
          </w:tcPr>
          <w:p w14:paraId="36BBD296" w14:textId="77777777" w:rsidR="00FB0598" w:rsidRPr="00AF29A1" w:rsidRDefault="00FB0598" w:rsidP="00AF29A1">
            <w:pPr>
              <w:spacing w:before="60" w:after="60"/>
              <w:rPr>
                <w:rFonts w:cs="Arial"/>
                <w:color w:val="000000"/>
                <w:sz w:val="20"/>
                <w:szCs w:val="20"/>
              </w:rPr>
            </w:pPr>
            <w:proofErr w:type="spellStart"/>
            <w:r w:rsidRPr="00AF29A1">
              <w:rPr>
                <w:rFonts w:cs="Arial"/>
                <w:color w:val="000000"/>
                <w:sz w:val="20"/>
                <w:szCs w:val="20"/>
              </w:rPr>
              <w:t>Gatawani</w:t>
            </w:r>
            <w:proofErr w:type="spellEnd"/>
            <w:r w:rsidRPr="00AF29A1">
              <w:rPr>
                <w:rFonts w:cs="Arial"/>
                <w:color w:val="000000"/>
                <w:sz w:val="20"/>
                <w:szCs w:val="20"/>
              </w:rPr>
              <w:t xml:space="preserve"> et </w:t>
            </w:r>
            <w:proofErr w:type="spellStart"/>
            <w:r w:rsidRPr="00AF29A1">
              <w:rPr>
                <w:rFonts w:cs="Arial"/>
                <w:color w:val="000000"/>
                <w:sz w:val="20"/>
                <w:szCs w:val="20"/>
              </w:rPr>
              <w:t>Dollé</w:t>
            </w:r>
            <w:proofErr w:type="spellEnd"/>
          </w:p>
        </w:tc>
      </w:tr>
      <w:tr w:rsidR="00FB0598" w:rsidRPr="0097152D" w14:paraId="533D81D8" w14:textId="77777777" w:rsidTr="00AF29A1">
        <w:trPr>
          <w:gridAfter w:val="2"/>
          <w:wAfter w:w="1405" w:type="pct"/>
          <w:trHeight w:val="765"/>
        </w:trPr>
        <w:tc>
          <w:tcPr>
            <w:tcW w:w="363" w:type="pct"/>
            <w:tcBorders>
              <w:top w:val="nil"/>
              <w:left w:val="single" w:sz="4" w:space="0" w:color="auto"/>
              <w:bottom w:val="single" w:sz="4" w:space="0" w:color="auto"/>
              <w:right w:val="single" w:sz="4" w:space="0" w:color="auto"/>
            </w:tcBorders>
            <w:shd w:val="clear" w:color="auto" w:fill="auto"/>
            <w:hideMark/>
          </w:tcPr>
          <w:p w14:paraId="0730DF2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78EEBDF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79FA161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Organisation de séances de vaccination des animaux</w:t>
            </w:r>
          </w:p>
        </w:tc>
        <w:tc>
          <w:tcPr>
            <w:tcW w:w="331" w:type="pct"/>
            <w:gridSpan w:val="2"/>
            <w:tcBorders>
              <w:top w:val="nil"/>
              <w:left w:val="nil"/>
              <w:bottom w:val="single" w:sz="4" w:space="0" w:color="auto"/>
              <w:right w:val="single" w:sz="4" w:space="0" w:color="auto"/>
            </w:tcBorders>
            <w:shd w:val="clear" w:color="auto" w:fill="auto"/>
            <w:vAlign w:val="bottom"/>
            <w:hideMark/>
          </w:tcPr>
          <w:p w14:paraId="0A2EC2F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w:t>
            </w:r>
          </w:p>
        </w:tc>
        <w:tc>
          <w:tcPr>
            <w:tcW w:w="288" w:type="pct"/>
            <w:tcBorders>
              <w:top w:val="nil"/>
              <w:left w:val="nil"/>
              <w:bottom w:val="single" w:sz="4" w:space="0" w:color="auto"/>
              <w:right w:val="single" w:sz="4" w:space="0" w:color="auto"/>
            </w:tcBorders>
            <w:shd w:val="clear" w:color="auto" w:fill="auto"/>
            <w:vAlign w:val="bottom"/>
            <w:hideMark/>
          </w:tcPr>
          <w:p w14:paraId="3EFAE17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vAlign w:val="bottom"/>
            <w:hideMark/>
          </w:tcPr>
          <w:p w14:paraId="39A75FC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500 000</w:t>
            </w:r>
          </w:p>
        </w:tc>
        <w:tc>
          <w:tcPr>
            <w:tcW w:w="370" w:type="pct"/>
            <w:tcBorders>
              <w:top w:val="nil"/>
              <w:left w:val="nil"/>
              <w:bottom w:val="single" w:sz="4" w:space="0" w:color="auto"/>
              <w:right w:val="single" w:sz="4" w:space="0" w:color="auto"/>
            </w:tcBorders>
            <w:shd w:val="clear" w:color="auto" w:fill="auto"/>
            <w:hideMark/>
          </w:tcPr>
          <w:p w14:paraId="65112F5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500 000</w:t>
            </w:r>
          </w:p>
        </w:tc>
        <w:tc>
          <w:tcPr>
            <w:tcW w:w="683" w:type="pct"/>
            <w:tcBorders>
              <w:top w:val="nil"/>
              <w:left w:val="nil"/>
              <w:bottom w:val="single" w:sz="4" w:space="0" w:color="auto"/>
              <w:right w:val="single" w:sz="4" w:space="0" w:color="auto"/>
            </w:tcBorders>
            <w:shd w:val="clear" w:color="auto" w:fill="auto"/>
            <w:vAlign w:val="bottom"/>
            <w:hideMark/>
          </w:tcPr>
          <w:p w14:paraId="5F51768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Toute la commune</w:t>
            </w:r>
          </w:p>
        </w:tc>
      </w:tr>
      <w:tr w:rsidR="00FB0598" w:rsidRPr="0097152D" w14:paraId="7ED7931E" w14:textId="77777777" w:rsidTr="00AF29A1">
        <w:trPr>
          <w:gridAfter w:val="2"/>
          <w:wAfter w:w="1405" w:type="pct"/>
          <w:trHeight w:val="300"/>
        </w:trPr>
        <w:tc>
          <w:tcPr>
            <w:tcW w:w="2542" w:type="pct"/>
            <w:gridSpan w:val="7"/>
            <w:tcBorders>
              <w:top w:val="single" w:sz="4" w:space="0" w:color="auto"/>
              <w:left w:val="single" w:sz="4" w:space="0" w:color="auto"/>
              <w:bottom w:val="single" w:sz="4" w:space="0" w:color="auto"/>
              <w:right w:val="nil"/>
            </w:tcBorders>
            <w:shd w:val="clear" w:color="000000" w:fill="D7E4BC"/>
            <w:hideMark/>
          </w:tcPr>
          <w:p w14:paraId="79AB2304"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Sous total axe 1</w:t>
            </w:r>
          </w:p>
        </w:tc>
        <w:tc>
          <w:tcPr>
            <w:tcW w:w="370" w:type="pct"/>
            <w:tcBorders>
              <w:top w:val="nil"/>
              <w:left w:val="nil"/>
              <w:bottom w:val="single" w:sz="4" w:space="0" w:color="auto"/>
              <w:right w:val="nil"/>
            </w:tcBorders>
            <w:shd w:val="clear" w:color="000000" w:fill="D7E4BC"/>
            <w:hideMark/>
          </w:tcPr>
          <w:p w14:paraId="356B51B5" w14:textId="77777777" w:rsidR="00FB0598" w:rsidRPr="00AF29A1" w:rsidRDefault="00FB0598" w:rsidP="00AF29A1">
            <w:pPr>
              <w:spacing w:before="60" w:after="60"/>
              <w:rPr>
                <w:rFonts w:cs="Arial"/>
                <w:b/>
                <w:bCs/>
                <w:color w:val="000000"/>
                <w:sz w:val="20"/>
                <w:szCs w:val="20"/>
              </w:rPr>
            </w:pPr>
            <w:r w:rsidRPr="00AF29A1">
              <w:rPr>
                <w:rFonts w:cs="Arial"/>
                <w:b/>
                <w:bCs/>
                <w:color w:val="000000"/>
                <w:sz w:val="20"/>
                <w:szCs w:val="20"/>
              </w:rPr>
              <w:t>15 200 000</w:t>
            </w:r>
          </w:p>
        </w:tc>
        <w:tc>
          <w:tcPr>
            <w:tcW w:w="683" w:type="pct"/>
            <w:tcBorders>
              <w:top w:val="nil"/>
              <w:left w:val="nil"/>
              <w:bottom w:val="single" w:sz="4" w:space="0" w:color="auto"/>
              <w:right w:val="nil"/>
            </w:tcBorders>
            <w:shd w:val="clear" w:color="000000" w:fill="D7E4BC"/>
            <w:vAlign w:val="bottom"/>
            <w:hideMark/>
          </w:tcPr>
          <w:p w14:paraId="712A4CF7" w14:textId="77777777" w:rsidR="00FB0598" w:rsidRPr="00AF29A1" w:rsidRDefault="00FB0598" w:rsidP="00AF29A1">
            <w:pPr>
              <w:spacing w:before="60" w:after="60"/>
              <w:rPr>
                <w:rFonts w:cs="Arial"/>
                <w:b/>
                <w:bCs/>
                <w:color w:val="000000"/>
                <w:sz w:val="20"/>
                <w:szCs w:val="20"/>
              </w:rPr>
            </w:pPr>
            <w:r w:rsidRPr="00AF29A1">
              <w:rPr>
                <w:rFonts w:cs="Arial"/>
                <w:b/>
                <w:bCs/>
                <w:color w:val="000000"/>
                <w:sz w:val="20"/>
                <w:szCs w:val="20"/>
              </w:rPr>
              <w:t> </w:t>
            </w:r>
          </w:p>
        </w:tc>
      </w:tr>
      <w:tr w:rsidR="00062308" w:rsidRPr="0097152D" w14:paraId="15ECF1D2" w14:textId="77777777" w:rsidTr="00AF29A1">
        <w:trPr>
          <w:gridAfter w:val="2"/>
          <w:wAfter w:w="1405" w:type="pct"/>
          <w:trHeight w:val="526"/>
        </w:trPr>
        <w:tc>
          <w:tcPr>
            <w:tcW w:w="363" w:type="pct"/>
            <w:tcBorders>
              <w:top w:val="nil"/>
              <w:left w:val="single" w:sz="4" w:space="0" w:color="auto"/>
              <w:bottom w:val="single" w:sz="4" w:space="0" w:color="auto"/>
              <w:right w:val="single" w:sz="4" w:space="0" w:color="auto"/>
            </w:tcBorders>
            <w:shd w:val="clear" w:color="auto" w:fill="auto"/>
            <w:hideMark/>
          </w:tcPr>
          <w:p w14:paraId="2F33DB9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737CD74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175C607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Tenue régulière de CAPED</w:t>
            </w:r>
          </w:p>
        </w:tc>
        <w:tc>
          <w:tcPr>
            <w:tcW w:w="331" w:type="pct"/>
            <w:gridSpan w:val="2"/>
            <w:tcBorders>
              <w:top w:val="nil"/>
              <w:left w:val="nil"/>
              <w:bottom w:val="single" w:sz="4" w:space="0" w:color="auto"/>
              <w:right w:val="single" w:sz="4" w:space="0" w:color="auto"/>
            </w:tcBorders>
            <w:shd w:val="clear" w:color="auto" w:fill="auto"/>
            <w:hideMark/>
          </w:tcPr>
          <w:p w14:paraId="4DED97C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CAPED</w:t>
            </w:r>
          </w:p>
        </w:tc>
        <w:tc>
          <w:tcPr>
            <w:tcW w:w="288" w:type="pct"/>
            <w:tcBorders>
              <w:top w:val="nil"/>
              <w:left w:val="nil"/>
              <w:bottom w:val="single" w:sz="4" w:space="0" w:color="auto"/>
              <w:right w:val="single" w:sz="4" w:space="0" w:color="auto"/>
            </w:tcBorders>
            <w:shd w:val="clear" w:color="auto" w:fill="auto"/>
            <w:hideMark/>
          </w:tcPr>
          <w:p w14:paraId="2EE3E836" w14:textId="77777777" w:rsidR="00FB0598" w:rsidRPr="00AF29A1" w:rsidRDefault="00FB0598" w:rsidP="00AF29A1">
            <w:pPr>
              <w:spacing w:before="60" w:after="60"/>
              <w:jc w:val="right"/>
              <w:rPr>
                <w:rFonts w:cs="Arial"/>
                <w:color w:val="000000"/>
                <w:sz w:val="20"/>
                <w:szCs w:val="20"/>
              </w:rPr>
            </w:pPr>
            <w:r w:rsidRPr="00AF29A1">
              <w:rPr>
                <w:rFonts w:cs="Arial"/>
                <w:color w:val="000000"/>
                <w:sz w:val="20"/>
                <w:szCs w:val="20"/>
              </w:rPr>
              <w:t>4</w:t>
            </w:r>
          </w:p>
        </w:tc>
        <w:tc>
          <w:tcPr>
            <w:tcW w:w="358" w:type="pct"/>
            <w:tcBorders>
              <w:top w:val="nil"/>
              <w:left w:val="nil"/>
              <w:bottom w:val="single" w:sz="4" w:space="0" w:color="auto"/>
              <w:right w:val="single" w:sz="4" w:space="0" w:color="auto"/>
            </w:tcBorders>
            <w:shd w:val="clear" w:color="auto" w:fill="auto"/>
            <w:hideMark/>
          </w:tcPr>
          <w:p w14:paraId="7850275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200 000</w:t>
            </w:r>
          </w:p>
        </w:tc>
        <w:tc>
          <w:tcPr>
            <w:tcW w:w="370" w:type="pct"/>
            <w:tcBorders>
              <w:top w:val="nil"/>
              <w:left w:val="nil"/>
              <w:bottom w:val="single" w:sz="4" w:space="0" w:color="auto"/>
              <w:right w:val="single" w:sz="4" w:space="0" w:color="auto"/>
            </w:tcBorders>
            <w:shd w:val="clear" w:color="auto" w:fill="auto"/>
            <w:hideMark/>
          </w:tcPr>
          <w:p w14:paraId="36016E7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800 000</w:t>
            </w:r>
          </w:p>
        </w:tc>
        <w:tc>
          <w:tcPr>
            <w:tcW w:w="683" w:type="pct"/>
            <w:tcBorders>
              <w:top w:val="nil"/>
              <w:left w:val="nil"/>
              <w:bottom w:val="single" w:sz="4" w:space="0" w:color="auto"/>
              <w:right w:val="single" w:sz="4" w:space="0" w:color="auto"/>
            </w:tcBorders>
            <w:shd w:val="clear" w:color="auto" w:fill="auto"/>
            <w:vAlign w:val="bottom"/>
            <w:hideMark/>
          </w:tcPr>
          <w:p w14:paraId="6FF7F13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36C5CBDA" w14:textId="77777777" w:rsidTr="00AF29A1">
        <w:trPr>
          <w:gridAfter w:val="2"/>
          <w:wAfter w:w="1405" w:type="pct"/>
          <w:trHeight w:val="466"/>
        </w:trPr>
        <w:tc>
          <w:tcPr>
            <w:tcW w:w="363" w:type="pct"/>
            <w:tcBorders>
              <w:top w:val="nil"/>
              <w:left w:val="single" w:sz="4" w:space="0" w:color="auto"/>
              <w:bottom w:val="single" w:sz="4" w:space="0" w:color="auto"/>
              <w:right w:val="single" w:sz="4" w:space="0" w:color="auto"/>
            </w:tcBorders>
            <w:shd w:val="clear" w:color="auto" w:fill="auto"/>
            <w:hideMark/>
          </w:tcPr>
          <w:p w14:paraId="3E05B31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7BB392B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330FE31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Doter les élèves en manuel scolaires </w:t>
            </w:r>
          </w:p>
        </w:tc>
        <w:tc>
          <w:tcPr>
            <w:tcW w:w="331" w:type="pct"/>
            <w:gridSpan w:val="2"/>
            <w:tcBorders>
              <w:top w:val="nil"/>
              <w:left w:val="nil"/>
              <w:bottom w:val="single" w:sz="4" w:space="0" w:color="auto"/>
              <w:right w:val="single" w:sz="4" w:space="0" w:color="auto"/>
            </w:tcBorders>
            <w:shd w:val="clear" w:color="auto" w:fill="auto"/>
            <w:hideMark/>
          </w:tcPr>
          <w:p w14:paraId="0387281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livres</w:t>
            </w:r>
          </w:p>
        </w:tc>
        <w:tc>
          <w:tcPr>
            <w:tcW w:w="288" w:type="pct"/>
            <w:tcBorders>
              <w:top w:val="nil"/>
              <w:left w:val="nil"/>
              <w:bottom w:val="single" w:sz="4" w:space="0" w:color="auto"/>
              <w:right w:val="single" w:sz="4" w:space="0" w:color="auto"/>
            </w:tcBorders>
            <w:shd w:val="clear" w:color="auto" w:fill="auto"/>
            <w:hideMark/>
          </w:tcPr>
          <w:p w14:paraId="7319F28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5 000</w:t>
            </w:r>
          </w:p>
        </w:tc>
        <w:tc>
          <w:tcPr>
            <w:tcW w:w="358" w:type="pct"/>
            <w:tcBorders>
              <w:top w:val="nil"/>
              <w:left w:val="nil"/>
              <w:bottom w:val="single" w:sz="4" w:space="0" w:color="auto"/>
              <w:right w:val="single" w:sz="4" w:space="0" w:color="auto"/>
            </w:tcBorders>
            <w:shd w:val="clear" w:color="auto" w:fill="auto"/>
            <w:hideMark/>
          </w:tcPr>
          <w:p w14:paraId="457A7F7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1 500</w:t>
            </w:r>
          </w:p>
        </w:tc>
        <w:tc>
          <w:tcPr>
            <w:tcW w:w="370" w:type="pct"/>
            <w:tcBorders>
              <w:top w:val="nil"/>
              <w:left w:val="nil"/>
              <w:bottom w:val="single" w:sz="4" w:space="0" w:color="auto"/>
              <w:right w:val="single" w:sz="4" w:space="0" w:color="auto"/>
            </w:tcBorders>
            <w:shd w:val="clear" w:color="auto" w:fill="auto"/>
            <w:hideMark/>
          </w:tcPr>
          <w:p w14:paraId="077897E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7 500 000</w:t>
            </w:r>
          </w:p>
        </w:tc>
        <w:tc>
          <w:tcPr>
            <w:tcW w:w="683" w:type="pct"/>
            <w:tcBorders>
              <w:top w:val="nil"/>
              <w:left w:val="nil"/>
              <w:bottom w:val="single" w:sz="4" w:space="0" w:color="auto"/>
              <w:right w:val="single" w:sz="4" w:space="0" w:color="auto"/>
            </w:tcBorders>
            <w:shd w:val="clear" w:color="auto" w:fill="auto"/>
            <w:vAlign w:val="bottom"/>
            <w:hideMark/>
          </w:tcPr>
          <w:p w14:paraId="3869329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3B50A792" w14:textId="77777777" w:rsidTr="00AF29A1">
        <w:trPr>
          <w:gridAfter w:val="2"/>
          <w:wAfter w:w="1405" w:type="pct"/>
          <w:trHeight w:val="393"/>
        </w:trPr>
        <w:tc>
          <w:tcPr>
            <w:tcW w:w="363" w:type="pct"/>
            <w:tcBorders>
              <w:top w:val="nil"/>
              <w:left w:val="single" w:sz="4" w:space="0" w:color="auto"/>
              <w:bottom w:val="single" w:sz="4" w:space="0" w:color="auto"/>
              <w:right w:val="single" w:sz="4" w:space="0" w:color="auto"/>
            </w:tcBorders>
            <w:shd w:val="clear" w:color="auto" w:fill="auto"/>
            <w:hideMark/>
          </w:tcPr>
          <w:p w14:paraId="5D2A489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3A30370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66BCD84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Appui à l'encadrement des enseignants</w:t>
            </w:r>
          </w:p>
        </w:tc>
        <w:tc>
          <w:tcPr>
            <w:tcW w:w="331" w:type="pct"/>
            <w:gridSpan w:val="2"/>
            <w:tcBorders>
              <w:top w:val="nil"/>
              <w:left w:val="nil"/>
              <w:bottom w:val="single" w:sz="4" w:space="0" w:color="auto"/>
              <w:right w:val="single" w:sz="4" w:space="0" w:color="auto"/>
            </w:tcBorders>
            <w:shd w:val="clear" w:color="auto" w:fill="auto"/>
            <w:hideMark/>
          </w:tcPr>
          <w:p w14:paraId="75C1B42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Bulletin</w:t>
            </w:r>
          </w:p>
        </w:tc>
        <w:tc>
          <w:tcPr>
            <w:tcW w:w="288" w:type="pct"/>
            <w:tcBorders>
              <w:top w:val="nil"/>
              <w:left w:val="nil"/>
              <w:bottom w:val="single" w:sz="4" w:space="0" w:color="auto"/>
              <w:right w:val="single" w:sz="4" w:space="0" w:color="auto"/>
            </w:tcBorders>
            <w:shd w:val="clear" w:color="auto" w:fill="auto"/>
            <w:hideMark/>
          </w:tcPr>
          <w:p w14:paraId="2328CA8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1 985</w:t>
            </w:r>
          </w:p>
        </w:tc>
        <w:tc>
          <w:tcPr>
            <w:tcW w:w="358" w:type="pct"/>
            <w:tcBorders>
              <w:top w:val="nil"/>
              <w:left w:val="nil"/>
              <w:bottom w:val="single" w:sz="4" w:space="0" w:color="auto"/>
              <w:right w:val="single" w:sz="4" w:space="0" w:color="auto"/>
            </w:tcBorders>
            <w:shd w:val="clear" w:color="auto" w:fill="auto"/>
            <w:hideMark/>
          </w:tcPr>
          <w:p w14:paraId="6EEF7EA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w:t>
            </w:r>
          </w:p>
        </w:tc>
        <w:tc>
          <w:tcPr>
            <w:tcW w:w="370" w:type="pct"/>
            <w:tcBorders>
              <w:top w:val="nil"/>
              <w:left w:val="nil"/>
              <w:bottom w:val="single" w:sz="4" w:space="0" w:color="auto"/>
              <w:right w:val="single" w:sz="4" w:space="0" w:color="auto"/>
            </w:tcBorders>
            <w:shd w:val="clear" w:color="auto" w:fill="auto"/>
            <w:hideMark/>
          </w:tcPr>
          <w:p w14:paraId="74D9C68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1 985 000</w:t>
            </w:r>
          </w:p>
        </w:tc>
        <w:tc>
          <w:tcPr>
            <w:tcW w:w="683" w:type="pct"/>
            <w:tcBorders>
              <w:top w:val="nil"/>
              <w:left w:val="nil"/>
              <w:bottom w:val="single" w:sz="4" w:space="0" w:color="auto"/>
              <w:right w:val="single" w:sz="4" w:space="0" w:color="auto"/>
            </w:tcBorders>
            <w:shd w:val="clear" w:color="auto" w:fill="auto"/>
            <w:vAlign w:val="bottom"/>
            <w:hideMark/>
          </w:tcPr>
          <w:p w14:paraId="61A2BD9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Commune</w:t>
            </w:r>
          </w:p>
        </w:tc>
      </w:tr>
      <w:tr w:rsidR="00062308" w:rsidRPr="0097152D" w14:paraId="30B53750" w14:textId="77777777" w:rsidTr="00AF29A1">
        <w:trPr>
          <w:gridAfter w:val="2"/>
          <w:wAfter w:w="1405" w:type="pct"/>
          <w:trHeight w:val="835"/>
        </w:trPr>
        <w:tc>
          <w:tcPr>
            <w:tcW w:w="363" w:type="pct"/>
            <w:tcBorders>
              <w:top w:val="nil"/>
              <w:left w:val="single" w:sz="4" w:space="0" w:color="auto"/>
              <w:bottom w:val="single" w:sz="4" w:space="0" w:color="auto"/>
              <w:right w:val="single" w:sz="4" w:space="0" w:color="auto"/>
            </w:tcBorders>
            <w:shd w:val="clear" w:color="auto" w:fill="auto"/>
            <w:hideMark/>
          </w:tcPr>
          <w:p w14:paraId="203951B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5200FD3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0AFE62F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Sensibilisation des populations sur la scolarisation de la jeune fille et son maintien à l’école</w:t>
            </w:r>
          </w:p>
        </w:tc>
        <w:tc>
          <w:tcPr>
            <w:tcW w:w="331" w:type="pct"/>
            <w:gridSpan w:val="2"/>
            <w:tcBorders>
              <w:top w:val="nil"/>
              <w:left w:val="nil"/>
              <w:bottom w:val="single" w:sz="4" w:space="0" w:color="auto"/>
              <w:right w:val="single" w:sz="4" w:space="0" w:color="auto"/>
            </w:tcBorders>
            <w:shd w:val="clear" w:color="auto" w:fill="auto"/>
            <w:hideMark/>
          </w:tcPr>
          <w:p w14:paraId="5C26BA7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Séances</w:t>
            </w:r>
          </w:p>
        </w:tc>
        <w:tc>
          <w:tcPr>
            <w:tcW w:w="288" w:type="pct"/>
            <w:tcBorders>
              <w:top w:val="nil"/>
              <w:left w:val="nil"/>
              <w:bottom w:val="single" w:sz="4" w:space="0" w:color="auto"/>
              <w:right w:val="single" w:sz="4" w:space="0" w:color="auto"/>
            </w:tcBorders>
            <w:shd w:val="clear" w:color="auto" w:fill="auto"/>
            <w:hideMark/>
          </w:tcPr>
          <w:p w14:paraId="54CBB42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25CA347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250 000</w:t>
            </w:r>
          </w:p>
        </w:tc>
        <w:tc>
          <w:tcPr>
            <w:tcW w:w="370" w:type="pct"/>
            <w:tcBorders>
              <w:top w:val="nil"/>
              <w:left w:val="nil"/>
              <w:bottom w:val="single" w:sz="4" w:space="0" w:color="auto"/>
              <w:right w:val="single" w:sz="4" w:space="0" w:color="auto"/>
            </w:tcBorders>
            <w:shd w:val="clear" w:color="auto" w:fill="auto"/>
            <w:hideMark/>
          </w:tcPr>
          <w:p w14:paraId="594BE1A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500 000</w:t>
            </w:r>
          </w:p>
        </w:tc>
        <w:tc>
          <w:tcPr>
            <w:tcW w:w="683" w:type="pct"/>
            <w:tcBorders>
              <w:top w:val="nil"/>
              <w:left w:val="nil"/>
              <w:bottom w:val="single" w:sz="4" w:space="0" w:color="auto"/>
              <w:right w:val="single" w:sz="4" w:space="0" w:color="auto"/>
            </w:tcBorders>
            <w:shd w:val="clear" w:color="auto" w:fill="auto"/>
            <w:vAlign w:val="bottom"/>
            <w:hideMark/>
          </w:tcPr>
          <w:p w14:paraId="4F1D438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408FA0A3" w14:textId="77777777" w:rsidTr="00AF29A1">
        <w:trPr>
          <w:gridAfter w:val="2"/>
          <w:wAfter w:w="1405" w:type="pct"/>
          <w:trHeight w:val="555"/>
        </w:trPr>
        <w:tc>
          <w:tcPr>
            <w:tcW w:w="363" w:type="pct"/>
            <w:tcBorders>
              <w:top w:val="nil"/>
              <w:left w:val="single" w:sz="4" w:space="0" w:color="auto"/>
              <w:bottom w:val="single" w:sz="4" w:space="0" w:color="auto"/>
              <w:right w:val="single" w:sz="4" w:space="0" w:color="auto"/>
            </w:tcBorders>
            <w:shd w:val="clear" w:color="auto" w:fill="auto"/>
            <w:hideMark/>
          </w:tcPr>
          <w:p w14:paraId="3317CFA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lastRenderedPageBreak/>
              <w:t> </w:t>
            </w:r>
          </w:p>
        </w:tc>
        <w:tc>
          <w:tcPr>
            <w:tcW w:w="363" w:type="pct"/>
            <w:tcBorders>
              <w:top w:val="nil"/>
              <w:left w:val="nil"/>
              <w:bottom w:val="single" w:sz="4" w:space="0" w:color="auto"/>
              <w:right w:val="single" w:sz="4" w:space="0" w:color="auto"/>
            </w:tcBorders>
            <w:shd w:val="clear" w:color="auto" w:fill="auto"/>
            <w:hideMark/>
          </w:tcPr>
          <w:p w14:paraId="3386207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3B987D8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Réhabilitation</w:t>
            </w:r>
            <w:r w:rsidR="006834D1">
              <w:rPr>
                <w:rFonts w:cs="Arial"/>
                <w:color w:val="000000"/>
                <w:sz w:val="20"/>
                <w:szCs w:val="20"/>
              </w:rPr>
              <w:t xml:space="preserve"> </w:t>
            </w:r>
            <w:r w:rsidRPr="00AF29A1">
              <w:rPr>
                <w:rFonts w:cs="Arial"/>
                <w:color w:val="000000"/>
                <w:sz w:val="20"/>
                <w:szCs w:val="20"/>
              </w:rPr>
              <w:t>des centres d’alphabétisation</w:t>
            </w:r>
          </w:p>
        </w:tc>
        <w:tc>
          <w:tcPr>
            <w:tcW w:w="331" w:type="pct"/>
            <w:gridSpan w:val="2"/>
            <w:tcBorders>
              <w:top w:val="nil"/>
              <w:left w:val="nil"/>
              <w:bottom w:val="single" w:sz="4" w:space="0" w:color="auto"/>
              <w:right w:val="single" w:sz="4" w:space="0" w:color="auto"/>
            </w:tcBorders>
            <w:shd w:val="clear" w:color="auto" w:fill="auto"/>
            <w:hideMark/>
          </w:tcPr>
          <w:p w14:paraId="6414670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Centre alpha</w:t>
            </w:r>
          </w:p>
        </w:tc>
        <w:tc>
          <w:tcPr>
            <w:tcW w:w="288" w:type="pct"/>
            <w:tcBorders>
              <w:top w:val="nil"/>
              <w:left w:val="nil"/>
              <w:bottom w:val="single" w:sz="4" w:space="0" w:color="auto"/>
              <w:right w:val="single" w:sz="4" w:space="0" w:color="auto"/>
            </w:tcBorders>
            <w:shd w:val="clear" w:color="auto" w:fill="auto"/>
            <w:hideMark/>
          </w:tcPr>
          <w:p w14:paraId="7DC1603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w:t>
            </w:r>
          </w:p>
        </w:tc>
        <w:tc>
          <w:tcPr>
            <w:tcW w:w="358" w:type="pct"/>
            <w:tcBorders>
              <w:top w:val="nil"/>
              <w:left w:val="nil"/>
              <w:bottom w:val="single" w:sz="4" w:space="0" w:color="auto"/>
              <w:right w:val="single" w:sz="4" w:space="0" w:color="auto"/>
            </w:tcBorders>
            <w:shd w:val="clear" w:color="auto" w:fill="auto"/>
            <w:hideMark/>
          </w:tcPr>
          <w:p w14:paraId="7E9514A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150 000</w:t>
            </w:r>
          </w:p>
        </w:tc>
        <w:tc>
          <w:tcPr>
            <w:tcW w:w="370" w:type="pct"/>
            <w:tcBorders>
              <w:top w:val="nil"/>
              <w:left w:val="nil"/>
              <w:bottom w:val="single" w:sz="4" w:space="0" w:color="auto"/>
              <w:right w:val="single" w:sz="4" w:space="0" w:color="auto"/>
            </w:tcBorders>
            <w:shd w:val="clear" w:color="auto" w:fill="auto"/>
            <w:hideMark/>
          </w:tcPr>
          <w:p w14:paraId="3846B32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1 500 000</w:t>
            </w:r>
          </w:p>
        </w:tc>
        <w:tc>
          <w:tcPr>
            <w:tcW w:w="683" w:type="pct"/>
            <w:tcBorders>
              <w:top w:val="nil"/>
              <w:left w:val="nil"/>
              <w:bottom w:val="single" w:sz="4" w:space="0" w:color="auto"/>
              <w:right w:val="single" w:sz="4" w:space="0" w:color="auto"/>
            </w:tcBorders>
            <w:shd w:val="clear" w:color="auto" w:fill="auto"/>
            <w:vAlign w:val="bottom"/>
            <w:hideMark/>
          </w:tcPr>
          <w:p w14:paraId="0B546AB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798EA52B" w14:textId="77777777" w:rsidTr="00AF29A1">
        <w:trPr>
          <w:gridAfter w:val="2"/>
          <w:wAfter w:w="1405" w:type="pct"/>
          <w:trHeight w:val="481"/>
        </w:trPr>
        <w:tc>
          <w:tcPr>
            <w:tcW w:w="363" w:type="pct"/>
            <w:tcBorders>
              <w:top w:val="nil"/>
              <w:left w:val="single" w:sz="4" w:space="0" w:color="auto"/>
              <w:bottom w:val="single" w:sz="4" w:space="0" w:color="auto"/>
              <w:right w:val="single" w:sz="4" w:space="0" w:color="auto"/>
            </w:tcBorders>
            <w:shd w:val="clear" w:color="auto" w:fill="auto"/>
            <w:hideMark/>
          </w:tcPr>
          <w:p w14:paraId="61126E1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1B16899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4AA9AE9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Sensibilisation de la population sur la fréquentation scolaire</w:t>
            </w:r>
          </w:p>
        </w:tc>
        <w:tc>
          <w:tcPr>
            <w:tcW w:w="331" w:type="pct"/>
            <w:gridSpan w:val="2"/>
            <w:tcBorders>
              <w:top w:val="nil"/>
              <w:left w:val="nil"/>
              <w:bottom w:val="single" w:sz="4" w:space="0" w:color="auto"/>
              <w:right w:val="single" w:sz="4" w:space="0" w:color="auto"/>
            </w:tcBorders>
            <w:shd w:val="clear" w:color="auto" w:fill="auto"/>
            <w:hideMark/>
          </w:tcPr>
          <w:p w14:paraId="6A9BA1E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Séances</w:t>
            </w:r>
          </w:p>
        </w:tc>
        <w:tc>
          <w:tcPr>
            <w:tcW w:w="288" w:type="pct"/>
            <w:tcBorders>
              <w:top w:val="nil"/>
              <w:left w:val="nil"/>
              <w:bottom w:val="single" w:sz="4" w:space="0" w:color="auto"/>
              <w:right w:val="single" w:sz="4" w:space="0" w:color="auto"/>
            </w:tcBorders>
            <w:shd w:val="clear" w:color="auto" w:fill="auto"/>
            <w:hideMark/>
          </w:tcPr>
          <w:p w14:paraId="6FA027C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w:t>
            </w:r>
          </w:p>
        </w:tc>
        <w:tc>
          <w:tcPr>
            <w:tcW w:w="358" w:type="pct"/>
            <w:tcBorders>
              <w:top w:val="nil"/>
              <w:left w:val="nil"/>
              <w:bottom w:val="single" w:sz="4" w:space="0" w:color="auto"/>
              <w:right w:val="single" w:sz="4" w:space="0" w:color="auto"/>
            </w:tcBorders>
            <w:shd w:val="clear" w:color="auto" w:fill="auto"/>
            <w:hideMark/>
          </w:tcPr>
          <w:p w14:paraId="6E24362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7E3F072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900 000</w:t>
            </w:r>
          </w:p>
        </w:tc>
        <w:tc>
          <w:tcPr>
            <w:tcW w:w="683" w:type="pct"/>
            <w:tcBorders>
              <w:top w:val="nil"/>
              <w:left w:val="nil"/>
              <w:bottom w:val="single" w:sz="4" w:space="0" w:color="auto"/>
              <w:right w:val="single" w:sz="4" w:space="0" w:color="auto"/>
            </w:tcBorders>
            <w:shd w:val="clear" w:color="auto" w:fill="auto"/>
            <w:vAlign w:val="bottom"/>
            <w:hideMark/>
          </w:tcPr>
          <w:p w14:paraId="5301726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59A74CBA" w14:textId="77777777" w:rsidTr="00AF29A1">
        <w:trPr>
          <w:gridAfter w:val="2"/>
          <w:wAfter w:w="1405" w:type="pct"/>
          <w:trHeight w:val="676"/>
        </w:trPr>
        <w:tc>
          <w:tcPr>
            <w:tcW w:w="363" w:type="pct"/>
            <w:tcBorders>
              <w:top w:val="nil"/>
              <w:left w:val="single" w:sz="4" w:space="0" w:color="auto"/>
              <w:bottom w:val="single" w:sz="4" w:space="0" w:color="auto"/>
              <w:right w:val="single" w:sz="4" w:space="0" w:color="auto"/>
            </w:tcBorders>
            <w:shd w:val="clear" w:color="auto" w:fill="auto"/>
            <w:hideMark/>
          </w:tcPr>
          <w:p w14:paraId="706354F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2DBF426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1D63259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Créer les conditions pour maintenir les élèves à l’école</w:t>
            </w:r>
          </w:p>
        </w:tc>
        <w:tc>
          <w:tcPr>
            <w:tcW w:w="331" w:type="pct"/>
            <w:gridSpan w:val="2"/>
            <w:tcBorders>
              <w:top w:val="nil"/>
              <w:left w:val="nil"/>
              <w:bottom w:val="single" w:sz="4" w:space="0" w:color="auto"/>
              <w:right w:val="single" w:sz="4" w:space="0" w:color="auto"/>
            </w:tcBorders>
            <w:shd w:val="clear" w:color="auto" w:fill="auto"/>
            <w:hideMark/>
          </w:tcPr>
          <w:p w14:paraId="7FA5BFD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Dotations alimentaires</w:t>
            </w:r>
          </w:p>
        </w:tc>
        <w:tc>
          <w:tcPr>
            <w:tcW w:w="288" w:type="pct"/>
            <w:tcBorders>
              <w:top w:val="nil"/>
              <w:left w:val="nil"/>
              <w:bottom w:val="single" w:sz="4" w:space="0" w:color="auto"/>
              <w:right w:val="single" w:sz="4" w:space="0" w:color="auto"/>
            </w:tcBorders>
            <w:shd w:val="clear" w:color="auto" w:fill="auto"/>
            <w:hideMark/>
          </w:tcPr>
          <w:p w14:paraId="14BE48F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900 000</w:t>
            </w:r>
          </w:p>
        </w:tc>
        <w:tc>
          <w:tcPr>
            <w:tcW w:w="358" w:type="pct"/>
            <w:tcBorders>
              <w:top w:val="nil"/>
              <w:left w:val="nil"/>
              <w:bottom w:val="single" w:sz="4" w:space="0" w:color="auto"/>
              <w:right w:val="single" w:sz="4" w:space="0" w:color="auto"/>
            </w:tcBorders>
            <w:shd w:val="clear" w:color="auto" w:fill="auto"/>
            <w:hideMark/>
          </w:tcPr>
          <w:p w14:paraId="63030BA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120</w:t>
            </w:r>
          </w:p>
        </w:tc>
        <w:tc>
          <w:tcPr>
            <w:tcW w:w="370" w:type="pct"/>
            <w:tcBorders>
              <w:top w:val="nil"/>
              <w:left w:val="nil"/>
              <w:bottom w:val="single" w:sz="4" w:space="0" w:color="auto"/>
              <w:right w:val="single" w:sz="4" w:space="0" w:color="auto"/>
            </w:tcBorders>
            <w:shd w:val="clear" w:color="auto" w:fill="auto"/>
            <w:hideMark/>
          </w:tcPr>
          <w:p w14:paraId="06E37F5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108 000 000</w:t>
            </w:r>
          </w:p>
        </w:tc>
        <w:tc>
          <w:tcPr>
            <w:tcW w:w="683" w:type="pct"/>
            <w:tcBorders>
              <w:top w:val="nil"/>
              <w:left w:val="nil"/>
              <w:bottom w:val="single" w:sz="4" w:space="0" w:color="auto"/>
              <w:right w:val="single" w:sz="4" w:space="0" w:color="auto"/>
            </w:tcBorders>
            <w:shd w:val="clear" w:color="auto" w:fill="auto"/>
            <w:vAlign w:val="bottom"/>
            <w:hideMark/>
          </w:tcPr>
          <w:p w14:paraId="60989C0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4116AF2E" w14:textId="77777777" w:rsidTr="00AF29A1">
        <w:trPr>
          <w:gridAfter w:val="2"/>
          <w:wAfter w:w="1405" w:type="pct"/>
          <w:trHeight w:val="676"/>
        </w:trPr>
        <w:tc>
          <w:tcPr>
            <w:tcW w:w="363" w:type="pct"/>
            <w:tcBorders>
              <w:top w:val="nil"/>
              <w:left w:val="single" w:sz="4" w:space="0" w:color="auto"/>
              <w:bottom w:val="single" w:sz="4" w:space="0" w:color="auto"/>
              <w:right w:val="single" w:sz="4" w:space="0" w:color="auto"/>
            </w:tcBorders>
            <w:shd w:val="clear" w:color="auto" w:fill="auto"/>
            <w:hideMark/>
          </w:tcPr>
          <w:p w14:paraId="023769A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22DC8BE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01EFCFC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Dotation des formations sanitaires en produits pharmaceutiques et matériels</w:t>
            </w:r>
          </w:p>
        </w:tc>
        <w:tc>
          <w:tcPr>
            <w:tcW w:w="331" w:type="pct"/>
            <w:gridSpan w:val="2"/>
            <w:tcBorders>
              <w:top w:val="nil"/>
              <w:left w:val="nil"/>
              <w:bottom w:val="single" w:sz="4" w:space="0" w:color="auto"/>
              <w:right w:val="single" w:sz="4" w:space="0" w:color="auto"/>
            </w:tcBorders>
            <w:shd w:val="clear" w:color="auto" w:fill="auto"/>
            <w:hideMark/>
          </w:tcPr>
          <w:p w14:paraId="68039C6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Kit</w:t>
            </w:r>
          </w:p>
        </w:tc>
        <w:tc>
          <w:tcPr>
            <w:tcW w:w="288" w:type="pct"/>
            <w:tcBorders>
              <w:top w:val="nil"/>
              <w:left w:val="nil"/>
              <w:bottom w:val="single" w:sz="4" w:space="0" w:color="auto"/>
              <w:right w:val="single" w:sz="4" w:space="0" w:color="auto"/>
            </w:tcBorders>
            <w:shd w:val="clear" w:color="auto" w:fill="auto"/>
            <w:hideMark/>
          </w:tcPr>
          <w:p w14:paraId="6D93E65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7</w:t>
            </w:r>
          </w:p>
        </w:tc>
        <w:tc>
          <w:tcPr>
            <w:tcW w:w="358" w:type="pct"/>
            <w:tcBorders>
              <w:top w:val="nil"/>
              <w:left w:val="nil"/>
              <w:bottom w:val="single" w:sz="4" w:space="0" w:color="auto"/>
              <w:right w:val="single" w:sz="4" w:space="0" w:color="auto"/>
            </w:tcBorders>
            <w:shd w:val="clear" w:color="auto" w:fill="auto"/>
            <w:hideMark/>
          </w:tcPr>
          <w:p w14:paraId="5DF8C76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2 000 000</w:t>
            </w:r>
          </w:p>
        </w:tc>
        <w:tc>
          <w:tcPr>
            <w:tcW w:w="370" w:type="pct"/>
            <w:tcBorders>
              <w:top w:val="nil"/>
              <w:left w:val="nil"/>
              <w:bottom w:val="single" w:sz="4" w:space="0" w:color="auto"/>
              <w:right w:val="single" w:sz="4" w:space="0" w:color="auto"/>
            </w:tcBorders>
            <w:shd w:val="clear" w:color="auto" w:fill="auto"/>
            <w:hideMark/>
          </w:tcPr>
          <w:p w14:paraId="2C05FFE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14 000 000</w:t>
            </w:r>
          </w:p>
        </w:tc>
        <w:tc>
          <w:tcPr>
            <w:tcW w:w="683" w:type="pct"/>
            <w:tcBorders>
              <w:top w:val="nil"/>
              <w:left w:val="nil"/>
              <w:bottom w:val="single" w:sz="4" w:space="0" w:color="auto"/>
              <w:right w:val="single" w:sz="4" w:space="0" w:color="auto"/>
            </w:tcBorders>
            <w:shd w:val="clear" w:color="auto" w:fill="auto"/>
            <w:vAlign w:val="bottom"/>
            <w:hideMark/>
          </w:tcPr>
          <w:p w14:paraId="7D36F9B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3949FB70" w14:textId="77777777" w:rsidTr="00AF29A1">
        <w:trPr>
          <w:gridAfter w:val="2"/>
          <w:wAfter w:w="1405" w:type="pct"/>
          <w:trHeight w:val="1004"/>
        </w:trPr>
        <w:tc>
          <w:tcPr>
            <w:tcW w:w="363" w:type="pct"/>
            <w:tcBorders>
              <w:top w:val="nil"/>
              <w:left w:val="single" w:sz="4" w:space="0" w:color="auto"/>
              <w:bottom w:val="single" w:sz="4" w:space="0" w:color="auto"/>
              <w:right w:val="single" w:sz="4" w:space="0" w:color="auto"/>
            </w:tcBorders>
            <w:shd w:val="clear" w:color="auto" w:fill="auto"/>
            <w:hideMark/>
          </w:tcPr>
          <w:p w14:paraId="1E4B5F7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4C9B07D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72889D3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Sensibilisation de la population en faveur de la prévention à base communautaire de la malnutrition,</w:t>
            </w:r>
          </w:p>
        </w:tc>
        <w:tc>
          <w:tcPr>
            <w:tcW w:w="331" w:type="pct"/>
            <w:gridSpan w:val="2"/>
            <w:tcBorders>
              <w:top w:val="nil"/>
              <w:left w:val="nil"/>
              <w:bottom w:val="single" w:sz="4" w:space="0" w:color="auto"/>
              <w:right w:val="single" w:sz="4" w:space="0" w:color="auto"/>
            </w:tcBorders>
            <w:shd w:val="clear" w:color="auto" w:fill="auto"/>
            <w:hideMark/>
          </w:tcPr>
          <w:p w14:paraId="7E05411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w:t>
            </w:r>
          </w:p>
        </w:tc>
        <w:tc>
          <w:tcPr>
            <w:tcW w:w="288" w:type="pct"/>
            <w:tcBorders>
              <w:top w:val="nil"/>
              <w:left w:val="nil"/>
              <w:bottom w:val="single" w:sz="4" w:space="0" w:color="auto"/>
              <w:right w:val="single" w:sz="4" w:space="0" w:color="auto"/>
            </w:tcBorders>
            <w:shd w:val="clear" w:color="auto" w:fill="auto"/>
            <w:hideMark/>
          </w:tcPr>
          <w:p w14:paraId="2A9E189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0E225CF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5754DF6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vAlign w:val="bottom"/>
            <w:hideMark/>
          </w:tcPr>
          <w:p w14:paraId="6E0B0EF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6BC5D0E1" w14:textId="77777777" w:rsidTr="00AF29A1">
        <w:trPr>
          <w:gridAfter w:val="2"/>
          <w:wAfter w:w="1405" w:type="pct"/>
          <w:trHeight w:val="1118"/>
        </w:trPr>
        <w:tc>
          <w:tcPr>
            <w:tcW w:w="363" w:type="pct"/>
            <w:tcBorders>
              <w:top w:val="nil"/>
              <w:left w:val="single" w:sz="4" w:space="0" w:color="auto"/>
              <w:bottom w:val="single" w:sz="4" w:space="0" w:color="auto"/>
              <w:right w:val="single" w:sz="4" w:space="0" w:color="auto"/>
            </w:tcBorders>
            <w:shd w:val="clear" w:color="auto" w:fill="auto"/>
            <w:hideMark/>
          </w:tcPr>
          <w:p w14:paraId="663FCC2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3887030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2E8BF2B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Sensibilisation des populations sur la fréquentation des centres de santé et l’accueil usagers des formations sanitaires </w:t>
            </w:r>
          </w:p>
        </w:tc>
        <w:tc>
          <w:tcPr>
            <w:tcW w:w="331" w:type="pct"/>
            <w:gridSpan w:val="2"/>
            <w:tcBorders>
              <w:top w:val="nil"/>
              <w:left w:val="nil"/>
              <w:bottom w:val="single" w:sz="4" w:space="0" w:color="auto"/>
              <w:right w:val="single" w:sz="4" w:space="0" w:color="auto"/>
            </w:tcBorders>
            <w:shd w:val="clear" w:color="auto" w:fill="auto"/>
            <w:hideMark/>
          </w:tcPr>
          <w:p w14:paraId="49EC3CA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w:t>
            </w:r>
          </w:p>
        </w:tc>
        <w:tc>
          <w:tcPr>
            <w:tcW w:w="288" w:type="pct"/>
            <w:tcBorders>
              <w:top w:val="nil"/>
              <w:left w:val="nil"/>
              <w:bottom w:val="single" w:sz="4" w:space="0" w:color="auto"/>
              <w:right w:val="single" w:sz="4" w:space="0" w:color="auto"/>
            </w:tcBorders>
            <w:shd w:val="clear" w:color="auto" w:fill="auto"/>
            <w:hideMark/>
          </w:tcPr>
          <w:p w14:paraId="06DF1C5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384F41B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5399234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vAlign w:val="bottom"/>
            <w:hideMark/>
          </w:tcPr>
          <w:p w14:paraId="34EC640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7B83C311" w14:textId="77777777" w:rsidTr="00AF29A1">
        <w:trPr>
          <w:gridAfter w:val="2"/>
          <w:wAfter w:w="1405" w:type="pct"/>
          <w:trHeight w:val="300"/>
        </w:trPr>
        <w:tc>
          <w:tcPr>
            <w:tcW w:w="363" w:type="pct"/>
            <w:tcBorders>
              <w:top w:val="nil"/>
              <w:left w:val="single" w:sz="4" w:space="0" w:color="auto"/>
              <w:bottom w:val="single" w:sz="4" w:space="0" w:color="auto"/>
              <w:right w:val="single" w:sz="4" w:space="0" w:color="auto"/>
            </w:tcBorders>
            <w:shd w:val="clear" w:color="auto" w:fill="auto"/>
            <w:hideMark/>
          </w:tcPr>
          <w:p w14:paraId="1EEB495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436A57E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61BB91C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Lutter préventives contre les épidémies </w:t>
            </w:r>
          </w:p>
        </w:tc>
        <w:tc>
          <w:tcPr>
            <w:tcW w:w="331" w:type="pct"/>
            <w:gridSpan w:val="2"/>
            <w:tcBorders>
              <w:top w:val="nil"/>
              <w:left w:val="nil"/>
              <w:bottom w:val="single" w:sz="4" w:space="0" w:color="auto"/>
              <w:right w:val="single" w:sz="4" w:space="0" w:color="auto"/>
            </w:tcBorders>
            <w:shd w:val="clear" w:color="auto" w:fill="auto"/>
            <w:hideMark/>
          </w:tcPr>
          <w:p w14:paraId="73D3B2F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w:t>
            </w:r>
          </w:p>
        </w:tc>
        <w:tc>
          <w:tcPr>
            <w:tcW w:w="288" w:type="pct"/>
            <w:tcBorders>
              <w:top w:val="nil"/>
              <w:left w:val="nil"/>
              <w:bottom w:val="single" w:sz="4" w:space="0" w:color="auto"/>
              <w:right w:val="single" w:sz="4" w:space="0" w:color="auto"/>
            </w:tcBorders>
            <w:shd w:val="clear" w:color="auto" w:fill="auto"/>
            <w:hideMark/>
          </w:tcPr>
          <w:p w14:paraId="1B849DD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49A9311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7ACCA78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vAlign w:val="bottom"/>
            <w:hideMark/>
          </w:tcPr>
          <w:p w14:paraId="1843C90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0584F8D0" w14:textId="77777777" w:rsidTr="00AF29A1">
        <w:trPr>
          <w:gridAfter w:val="2"/>
          <w:wAfter w:w="1405" w:type="pct"/>
          <w:trHeight w:val="825"/>
        </w:trPr>
        <w:tc>
          <w:tcPr>
            <w:tcW w:w="363" w:type="pct"/>
            <w:tcBorders>
              <w:top w:val="nil"/>
              <w:left w:val="single" w:sz="4" w:space="0" w:color="auto"/>
              <w:bottom w:val="single" w:sz="4" w:space="0" w:color="auto"/>
              <w:right w:val="single" w:sz="4" w:space="0" w:color="auto"/>
            </w:tcBorders>
            <w:shd w:val="clear" w:color="auto" w:fill="auto"/>
            <w:hideMark/>
          </w:tcPr>
          <w:p w14:paraId="08DF65D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7D532DA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7B0AD76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Assister les personnes en situation de handicap et les  autres vulnérables</w:t>
            </w:r>
          </w:p>
        </w:tc>
        <w:tc>
          <w:tcPr>
            <w:tcW w:w="331" w:type="pct"/>
            <w:gridSpan w:val="2"/>
            <w:tcBorders>
              <w:top w:val="nil"/>
              <w:left w:val="nil"/>
              <w:bottom w:val="single" w:sz="4" w:space="0" w:color="auto"/>
              <w:right w:val="single" w:sz="4" w:space="0" w:color="auto"/>
            </w:tcBorders>
            <w:shd w:val="clear" w:color="auto" w:fill="auto"/>
            <w:hideMark/>
          </w:tcPr>
          <w:p w14:paraId="69F74B5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intervention</w:t>
            </w:r>
          </w:p>
        </w:tc>
        <w:tc>
          <w:tcPr>
            <w:tcW w:w="288" w:type="pct"/>
            <w:tcBorders>
              <w:top w:val="nil"/>
              <w:left w:val="nil"/>
              <w:bottom w:val="single" w:sz="4" w:space="0" w:color="auto"/>
              <w:right w:val="single" w:sz="4" w:space="0" w:color="auto"/>
            </w:tcBorders>
            <w:shd w:val="clear" w:color="auto" w:fill="auto"/>
            <w:hideMark/>
          </w:tcPr>
          <w:p w14:paraId="4F11FAE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7FD2855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370" w:type="pct"/>
            <w:tcBorders>
              <w:top w:val="nil"/>
              <w:left w:val="nil"/>
              <w:bottom w:val="single" w:sz="4" w:space="0" w:color="auto"/>
              <w:right w:val="single" w:sz="4" w:space="0" w:color="auto"/>
            </w:tcBorders>
            <w:shd w:val="clear" w:color="auto" w:fill="auto"/>
            <w:hideMark/>
          </w:tcPr>
          <w:p w14:paraId="4A535C1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2 000 000</w:t>
            </w:r>
          </w:p>
        </w:tc>
        <w:tc>
          <w:tcPr>
            <w:tcW w:w="683" w:type="pct"/>
            <w:tcBorders>
              <w:top w:val="nil"/>
              <w:left w:val="nil"/>
              <w:bottom w:val="single" w:sz="4" w:space="0" w:color="auto"/>
              <w:right w:val="single" w:sz="4" w:space="0" w:color="auto"/>
            </w:tcBorders>
            <w:shd w:val="clear" w:color="auto" w:fill="auto"/>
            <w:vAlign w:val="bottom"/>
            <w:hideMark/>
          </w:tcPr>
          <w:p w14:paraId="7B018CD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Dolé, </w:t>
            </w:r>
            <w:proofErr w:type="spellStart"/>
            <w:r w:rsidRPr="00AF29A1">
              <w:rPr>
                <w:rFonts w:cs="Arial"/>
                <w:color w:val="000000"/>
                <w:sz w:val="20"/>
                <w:szCs w:val="20"/>
              </w:rPr>
              <w:t>Gatawaani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 xml:space="preserve">Tounouga </w:t>
            </w:r>
            <w:proofErr w:type="spellStart"/>
            <w:r w:rsidRPr="00AF29A1">
              <w:rPr>
                <w:rFonts w:cs="Arial"/>
                <w:color w:val="000000"/>
                <w:sz w:val="20"/>
                <w:szCs w:val="20"/>
              </w:rPr>
              <w:t>Sabon-Birni</w:t>
            </w:r>
            <w:proofErr w:type="spellEnd"/>
          </w:p>
        </w:tc>
      </w:tr>
      <w:tr w:rsidR="00062308" w:rsidRPr="0097152D" w14:paraId="2DB304C7" w14:textId="77777777" w:rsidTr="00AF29A1">
        <w:trPr>
          <w:gridAfter w:val="2"/>
          <w:wAfter w:w="1405" w:type="pct"/>
          <w:trHeight w:val="765"/>
        </w:trPr>
        <w:tc>
          <w:tcPr>
            <w:tcW w:w="363" w:type="pct"/>
            <w:tcBorders>
              <w:top w:val="nil"/>
              <w:left w:val="single" w:sz="4" w:space="0" w:color="auto"/>
              <w:bottom w:val="single" w:sz="4" w:space="0" w:color="auto"/>
              <w:right w:val="single" w:sz="4" w:space="0" w:color="auto"/>
            </w:tcBorders>
            <w:shd w:val="clear" w:color="auto" w:fill="auto"/>
            <w:hideMark/>
          </w:tcPr>
          <w:p w14:paraId="5949FBD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064F040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205A5EB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Construction de nouvelles AEP multi villages</w:t>
            </w:r>
          </w:p>
        </w:tc>
        <w:tc>
          <w:tcPr>
            <w:tcW w:w="331" w:type="pct"/>
            <w:gridSpan w:val="2"/>
            <w:tcBorders>
              <w:top w:val="nil"/>
              <w:left w:val="nil"/>
              <w:bottom w:val="single" w:sz="4" w:space="0" w:color="auto"/>
              <w:right w:val="single" w:sz="4" w:space="0" w:color="auto"/>
            </w:tcBorders>
            <w:shd w:val="clear" w:color="auto" w:fill="auto"/>
            <w:hideMark/>
          </w:tcPr>
          <w:p w14:paraId="45F0EBC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AEP</w:t>
            </w:r>
          </w:p>
        </w:tc>
        <w:tc>
          <w:tcPr>
            <w:tcW w:w="288" w:type="pct"/>
            <w:tcBorders>
              <w:top w:val="nil"/>
              <w:left w:val="nil"/>
              <w:bottom w:val="single" w:sz="4" w:space="0" w:color="auto"/>
              <w:right w:val="single" w:sz="4" w:space="0" w:color="auto"/>
            </w:tcBorders>
            <w:shd w:val="clear" w:color="auto" w:fill="auto"/>
            <w:hideMark/>
          </w:tcPr>
          <w:p w14:paraId="4691DB7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649DBB4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100 000 000</w:t>
            </w:r>
          </w:p>
        </w:tc>
        <w:tc>
          <w:tcPr>
            <w:tcW w:w="370" w:type="pct"/>
            <w:tcBorders>
              <w:top w:val="nil"/>
              <w:left w:val="nil"/>
              <w:bottom w:val="single" w:sz="4" w:space="0" w:color="auto"/>
              <w:right w:val="single" w:sz="4" w:space="0" w:color="auto"/>
            </w:tcBorders>
            <w:shd w:val="clear" w:color="auto" w:fill="auto"/>
            <w:hideMark/>
          </w:tcPr>
          <w:p w14:paraId="1226521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100 000 000</w:t>
            </w:r>
          </w:p>
        </w:tc>
        <w:tc>
          <w:tcPr>
            <w:tcW w:w="683" w:type="pct"/>
            <w:tcBorders>
              <w:top w:val="nil"/>
              <w:left w:val="nil"/>
              <w:bottom w:val="single" w:sz="4" w:space="0" w:color="auto"/>
              <w:right w:val="single" w:sz="4" w:space="0" w:color="auto"/>
            </w:tcBorders>
            <w:shd w:val="clear" w:color="auto" w:fill="auto"/>
            <w:hideMark/>
          </w:tcPr>
          <w:p w14:paraId="6328C24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Sina </w:t>
            </w:r>
            <w:proofErr w:type="spellStart"/>
            <w:r w:rsidRPr="00AF29A1">
              <w:rPr>
                <w:rFonts w:cs="Arial"/>
                <w:color w:val="000000"/>
                <w:sz w:val="20"/>
                <w:szCs w:val="20"/>
              </w:rPr>
              <w:t>babakoira</w:t>
            </w:r>
            <w:proofErr w:type="spellEnd"/>
            <w:r w:rsidRPr="00AF29A1">
              <w:rPr>
                <w:rFonts w:cs="Arial"/>
                <w:color w:val="000000"/>
                <w:sz w:val="20"/>
                <w:szCs w:val="20"/>
              </w:rPr>
              <w:t>,</w:t>
            </w:r>
            <w:r w:rsidR="000A69D2" w:rsidRPr="0097152D">
              <w:rPr>
                <w:rFonts w:cs="Arial"/>
                <w:color w:val="000000"/>
                <w:sz w:val="20"/>
                <w:szCs w:val="20"/>
              </w:rPr>
              <w:t xml:space="preserve"> </w:t>
            </w:r>
            <w:proofErr w:type="spellStart"/>
            <w:r w:rsidRPr="00AF29A1">
              <w:rPr>
                <w:rFonts w:cs="Arial"/>
                <w:color w:val="000000"/>
                <w:sz w:val="20"/>
                <w:szCs w:val="20"/>
              </w:rPr>
              <w:t>Korogoussou</w:t>
            </w:r>
            <w:proofErr w:type="spellEnd"/>
            <w:r w:rsidRPr="00AF29A1">
              <w:rPr>
                <w:rFonts w:cs="Arial"/>
                <w:color w:val="000000"/>
                <w:sz w:val="20"/>
                <w:szCs w:val="20"/>
              </w:rPr>
              <w:t>,</w:t>
            </w:r>
          </w:p>
        </w:tc>
      </w:tr>
      <w:tr w:rsidR="00062308" w:rsidRPr="0097152D" w14:paraId="432DDAAC" w14:textId="77777777" w:rsidTr="00AF29A1">
        <w:trPr>
          <w:gridAfter w:val="2"/>
          <w:wAfter w:w="1405" w:type="pct"/>
          <w:trHeight w:val="510"/>
        </w:trPr>
        <w:tc>
          <w:tcPr>
            <w:tcW w:w="363" w:type="pct"/>
            <w:tcBorders>
              <w:top w:val="nil"/>
              <w:left w:val="single" w:sz="4" w:space="0" w:color="auto"/>
              <w:bottom w:val="single" w:sz="4" w:space="0" w:color="auto"/>
              <w:right w:val="single" w:sz="4" w:space="0" w:color="auto"/>
            </w:tcBorders>
            <w:shd w:val="clear" w:color="auto" w:fill="auto"/>
            <w:hideMark/>
          </w:tcPr>
          <w:p w14:paraId="47CB02F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523E5C5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3D68FA1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Réalisation de PCP/SPP</w:t>
            </w:r>
          </w:p>
        </w:tc>
        <w:tc>
          <w:tcPr>
            <w:tcW w:w="331" w:type="pct"/>
            <w:gridSpan w:val="2"/>
            <w:tcBorders>
              <w:top w:val="nil"/>
              <w:left w:val="nil"/>
              <w:bottom w:val="single" w:sz="4" w:space="0" w:color="auto"/>
              <w:right w:val="single" w:sz="4" w:space="0" w:color="auto"/>
            </w:tcBorders>
            <w:shd w:val="clear" w:color="auto" w:fill="auto"/>
            <w:hideMark/>
          </w:tcPr>
          <w:p w14:paraId="7F4F8D6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PCP/SPP</w:t>
            </w:r>
          </w:p>
        </w:tc>
        <w:tc>
          <w:tcPr>
            <w:tcW w:w="288" w:type="pct"/>
            <w:tcBorders>
              <w:top w:val="nil"/>
              <w:left w:val="nil"/>
              <w:bottom w:val="single" w:sz="4" w:space="0" w:color="auto"/>
              <w:right w:val="single" w:sz="4" w:space="0" w:color="auto"/>
            </w:tcBorders>
            <w:shd w:val="clear" w:color="auto" w:fill="auto"/>
            <w:hideMark/>
          </w:tcPr>
          <w:p w14:paraId="29EFF5E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75BA020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10 000 000</w:t>
            </w:r>
          </w:p>
        </w:tc>
        <w:tc>
          <w:tcPr>
            <w:tcW w:w="370" w:type="pct"/>
            <w:tcBorders>
              <w:top w:val="nil"/>
              <w:left w:val="nil"/>
              <w:bottom w:val="single" w:sz="4" w:space="0" w:color="auto"/>
              <w:right w:val="single" w:sz="4" w:space="0" w:color="auto"/>
            </w:tcBorders>
            <w:shd w:val="clear" w:color="auto" w:fill="auto"/>
            <w:hideMark/>
          </w:tcPr>
          <w:p w14:paraId="7BEC8F3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20 000 000</w:t>
            </w:r>
          </w:p>
        </w:tc>
        <w:tc>
          <w:tcPr>
            <w:tcW w:w="683" w:type="pct"/>
            <w:tcBorders>
              <w:top w:val="nil"/>
              <w:left w:val="nil"/>
              <w:bottom w:val="single" w:sz="4" w:space="0" w:color="auto"/>
              <w:right w:val="single" w:sz="4" w:space="0" w:color="auto"/>
            </w:tcBorders>
            <w:shd w:val="clear" w:color="auto" w:fill="auto"/>
            <w:hideMark/>
          </w:tcPr>
          <w:p w14:paraId="3D3F5F0A" w14:textId="77777777" w:rsidR="00FB0598" w:rsidRPr="00AF29A1" w:rsidRDefault="00FB0598" w:rsidP="00AF29A1">
            <w:pPr>
              <w:spacing w:before="60" w:after="60"/>
              <w:rPr>
                <w:rFonts w:cs="Arial"/>
                <w:color w:val="000000"/>
                <w:sz w:val="20"/>
                <w:szCs w:val="20"/>
              </w:rPr>
            </w:pPr>
            <w:proofErr w:type="spellStart"/>
            <w:r w:rsidRPr="00AF29A1">
              <w:rPr>
                <w:rFonts w:cs="Arial"/>
                <w:color w:val="000000"/>
                <w:sz w:val="20"/>
                <w:szCs w:val="20"/>
              </w:rPr>
              <w:t>Sabon-Birni</w:t>
            </w:r>
            <w:proofErr w:type="spellEnd"/>
            <w:r w:rsidRPr="00AF29A1">
              <w:rPr>
                <w:rFonts w:cs="Arial"/>
                <w:color w:val="000000"/>
                <w:sz w:val="20"/>
                <w:szCs w:val="20"/>
              </w:rPr>
              <w:t>,</w:t>
            </w:r>
            <w:r w:rsidR="000A69D2" w:rsidRPr="0097152D">
              <w:rPr>
                <w:rFonts w:cs="Arial"/>
                <w:color w:val="000000"/>
                <w:sz w:val="20"/>
                <w:szCs w:val="20"/>
              </w:rPr>
              <w:t xml:space="preserve"> </w:t>
            </w:r>
            <w:r w:rsidRPr="00AF29A1">
              <w:rPr>
                <w:rFonts w:cs="Arial"/>
                <w:color w:val="000000"/>
                <w:sz w:val="20"/>
                <w:szCs w:val="20"/>
              </w:rPr>
              <w:t>Tounouga</w:t>
            </w:r>
          </w:p>
        </w:tc>
      </w:tr>
      <w:tr w:rsidR="00062308" w:rsidRPr="0097152D" w14:paraId="2561087F" w14:textId="77777777" w:rsidTr="00AF29A1">
        <w:trPr>
          <w:gridAfter w:val="2"/>
          <w:wAfter w:w="1405" w:type="pct"/>
          <w:trHeight w:val="1020"/>
        </w:trPr>
        <w:tc>
          <w:tcPr>
            <w:tcW w:w="363" w:type="pct"/>
            <w:tcBorders>
              <w:top w:val="nil"/>
              <w:left w:val="single" w:sz="4" w:space="0" w:color="auto"/>
              <w:bottom w:val="single" w:sz="4" w:space="0" w:color="auto"/>
              <w:right w:val="single" w:sz="4" w:space="0" w:color="auto"/>
            </w:tcBorders>
            <w:shd w:val="clear" w:color="auto" w:fill="auto"/>
            <w:hideMark/>
          </w:tcPr>
          <w:p w14:paraId="512AE2B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75490F8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0EE48D1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Formation et mise en place des comités de gestion des points d’eau (CGPE/AUSPE)</w:t>
            </w:r>
          </w:p>
        </w:tc>
        <w:tc>
          <w:tcPr>
            <w:tcW w:w="331" w:type="pct"/>
            <w:gridSpan w:val="2"/>
            <w:tcBorders>
              <w:top w:val="nil"/>
              <w:left w:val="nil"/>
              <w:bottom w:val="single" w:sz="4" w:space="0" w:color="auto"/>
              <w:right w:val="single" w:sz="4" w:space="0" w:color="auto"/>
            </w:tcBorders>
            <w:shd w:val="clear" w:color="auto" w:fill="auto"/>
            <w:hideMark/>
          </w:tcPr>
          <w:p w14:paraId="7105CBA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288" w:type="pct"/>
            <w:tcBorders>
              <w:top w:val="nil"/>
              <w:left w:val="nil"/>
              <w:bottom w:val="single" w:sz="4" w:space="0" w:color="auto"/>
              <w:right w:val="single" w:sz="4" w:space="0" w:color="auto"/>
            </w:tcBorders>
            <w:shd w:val="clear" w:color="auto" w:fill="auto"/>
            <w:hideMark/>
          </w:tcPr>
          <w:p w14:paraId="0661A74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w:t>
            </w:r>
          </w:p>
        </w:tc>
        <w:tc>
          <w:tcPr>
            <w:tcW w:w="358" w:type="pct"/>
            <w:tcBorders>
              <w:top w:val="nil"/>
              <w:left w:val="nil"/>
              <w:bottom w:val="single" w:sz="4" w:space="0" w:color="auto"/>
              <w:right w:val="single" w:sz="4" w:space="0" w:color="auto"/>
            </w:tcBorders>
            <w:shd w:val="clear" w:color="auto" w:fill="auto"/>
            <w:hideMark/>
          </w:tcPr>
          <w:p w14:paraId="6B5ADC8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100 000</w:t>
            </w:r>
          </w:p>
        </w:tc>
        <w:tc>
          <w:tcPr>
            <w:tcW w:w="370" w:type="pct"/>
            <w:tcBorders>
              <w:top w:val="nil"/>
              <w:left w:val="nil"/>
              <w:bottom w:val="single" w:sz="4" w:space="0" w:color="auto"/>
              <w:right w:val="single" w:sz="4" w:space="0" w:color="auto"/>
            </w:tcBorders>
            <w:shd w:val="clear" w:color="auto" w:fill="auto"/>
            <w:hideMark/>
          </w:tcPr>
          <w:p w14:paraId="17CA23E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hideMark/>
          </w:tcPr>
          <w:p w14:paraId="40D0CD4E" w14:textId="77777777" w:rsidR="00FB0598" w:rsidRPr="00AF29A1" w:rsidRDefault="00FB0598" w:rsidP="00AF29A1">
            <w:pPr>
              <w:spacing w:before="60" w:after="60"/>
              <w:rPr>
                <w:rFonts w:cs="Arial"/>
                <w:color w:val="000000"/>
                <w:sz w:val="20"/>
                <w:szCs w:val="20"/>
              </w:rPr>
            </w:pPr>
            <w:proofErr w:type="spellStart"/>
            <w:r w:rsidRPr="00AF29A1">
              <w:rPr>
                <w:rFonts w:cs="Arial"/>
                <w:color w:val="000000"/>
                <w:sz w:val="20"/>
                <w:szCs w:val="20"/>
              </w:rPr>
              <w:t>Sabon-Birni</w:t>
            </w:r>
            <w:proofErr w:type="spellEnd"/>
            <w:r w:rsidRPr="00AF29A1">
              <w:rPr>
                <w:rFonts w:cs="Arial"/>
                <w:color w:val="000000"/>
                <w:sz w:val="20"/>
                <w:szCs w:val="20"/>
              </w:rPr>
              <w:t>,</w:t>
            </w:r>
            <w:r w:rsidR="000A69D2" w:rsidRPr="0097152D">
              <w:rPr>
                <w:rFonts w:cs="Arial"/>
                <w:color w:val="000000"/>
                <w:sz w:val="20"/>
                <w:szCs w:val="20"/>
              </w:rPr>
              <w:t xml:space="preserve"> Tounouga, Dolé</w:t>
            </w:r>
            <w:r w:rsidRPr="00AF29A1">
              <w:rPr>
                <w:rFonts w:cs="Arial"/>
                <w:color w:val="000000"/>
                <w:sz w:val="20"/>
                <w:szCs w:val="20"/>
              </w:rPr>
              <w:t xml:space="preserve"> et </w:t>
            </w:r>
            <w:proofErr w:type="spellStart"/>
            <w:r w:rsidRPr="00AF29A1">
              <w:rPr>
                <w:rFonts w:cs="Arial"/>
                <w:color w:val="000000"/>
                <w:sz w:val="20"/>
                <w:szCs w:val="20"/>
              </w:rPr>
              <w:t>Gattawani</w:t>
            </w:r>
            <w:proofErr w:type="spellEnd"/>
          </w:p>
        </w:tc>
      </w:tr>
      <w:tr w:rsidR="00062308" w:rsidRPr="0097152D" w14:paraId="1145FE25" w14:textId="77777777" w:rsidTr="00AF29A1">
        <w:trPr>
          <w:gridAfter w:val="2"/>
          <w:wAfter w:w="1405" w:type="pct"/>
          <w:trHeight w:val="300"/>
        </w:trPr>
        <w:tc>
          <w:tcPr>
            <w:tcW w:w="363" w:type="pct"/>
            <w:tcBorders>
              <w:top w:val="nil"/>
              <w:left w:val="single" w:sz="4" w:space="0" w:color="auto"/>
              <w:bottom w:val="single" w:sz="4" w:space="0" w:color="auto"/>
              <w:right w:val="single" w:sz="4" w:space="0" w:color="auto"/>
            </w:tcBorders>
            <w:shd w:val="clear" w:color="auto" w:fill="auto"/>
            <w:hideMark/>
          </w:tcPr>
          <w:p w14:paraId="168FBDD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lastRenderedPageBreak/>
              <w:t> </w:t>
            </w:r>
          </w:p>
        </w:tc>
        <w:tc>
          <w:tcPr>
            <w:tcW w:w="363" w:type="pct"/>
            <w:tcBorders>
              <w:top w:val="nil"/>
              <w:left w:val="nil"/>
              <w:bottom w:val="single" w:sz="4" w:space="0" w:color="auto"/>
              <w:right w:val="single" w:sz="4" w:space="0" w:color="auto"/>
            </w:tcBorders>
            <w:shd w:val="clear" w:color="auto" w:fill="auto"/>
            <w:hideMark/>
          </w:tcPr>
          <w:p w14:paraId="2372A27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7FCEB1D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Promotion de l’ATPC</w:t>
            </w:r>
          </w:p>
        </w:tc>
        <w:tc>
          <w:tcPr>
            <w:tcW w:w="331" w:type="pct"/>
            <w:gridSpan w:val="2"/>
            <w:tcBorders>
              <w:top w:val="nil"/>
              <w:left w:val="nil"/>
              <w:bottom w:val="single" w:sz="4" w:space="0" w:color="auto"/>
              <w:right w:val="single" w:sz="4" w:space="0" w:color="auto"/>
            </w:tcBorders>
            <w:shd w:val="clear" w:color="auto" w:fill="auto"/>
            <w:hideMark/>
          </w:tcPr>
          <w:p w14:paraId="378ABCA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w:t>
            </w:r>
          </w:p>
        </w:tc>
        <w:tc>
          <w:tcPr>
            <w:tcW w:w="288" w:type="pct"/>
            <w:tcBorders>
              <w:top w:val="nil"/>
              <w:left w:val="nil"/>
              <w:bottom w:val="single" w:sz="4" w:space="0" w:color="auto"/>
              <w:right w:val="single" w:sz="4" w:space="0" w:color="auto"/>
            </w:tcBorders>
            <w:shd w:val="clear" w:color="auto" w:fill="auto"/>
            <w:hideMark/>
          </w:tcPr>
          <w:p w14:paraId="6073802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4A08F25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3 000 000</w:t>
            </w:r>
          </w:p>
        </w:tc>
        <w:tc>
          <w:tcPr>
            <w:tcW w:w="370" w:type="pct"/>
            <w:tcBorders>
              <w:top w:val="nil"/>
              <w:left w:val="nil"/>
              <w:bottom w:val="single" w:sz="4" w:space="0" w:color="auto"/>
              <w:right w:val="single" w:sz="4" w:space="0" w:color="auto"/>
            </w:tcBorders>
            <w:shd w:val="clear" w:color="auto" w:fill="auto"/>
            <w:hideMark/>
          </w:tcPr>
          <w:p w14:paraId="54461C6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6 000 000</w:t>
            </w:r>
          </w:p>
        </w:tc>
        <w:tc>
          <w:tcPr>
            <w:tcW w:w="683" w:type="pct"/>
            <w:tcBorders>
              <w:top w:val="nil"/>
              <w:left w:val="nil"/>
              <w:bottom w:val="single" w:sz="4" w:space="0" w:color="auto"/>
              <w:right w:val="single" w:sz="4" w:space="0" w:color="auto"/>
            </w:tcBorders>
            <w:shd w:val="clear" w:color="auto" w:fill="auto"/>
            <w:hideMark/>
          </w:tcPr>
          <w:p w14:paraId="20BD17C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r>
      <w:tr w:rsidR="00062308" w:rsidRPr="0097152D" w14:paraId="2312C7A3" w14:textId="77777777" w:rsidTr="00AF29A1">
        <w:trPr>
          <w:gridAfter w:val="2"/>
          <w:wAfter w:w="1405" w:type="pct"/>
          <w:trHeight w:val="300"/>
        </w:trPr>
        <w:tc>
          <w:tcPr>
            <w:tcW w:w="363" w:type="pct"/>
            <w:tcBorders>
              <w:top w:val="nil"/>
              <w:left w:val="single" w:sz="4" w:space="0" w:color="auto"/>
              <w:bottom w:val="single" w:sz="4" w:space="0" w:color="auto"/>
              <w:right w:val="single" w:sz="4" w:space="0" w:color="auto"/>
            </w:tcBorders>
            <w:shd w:val="clear" w:color="auto" w:fill="auto"/>
            <w:hideMark/>
          </w:tcPr>
          <w:p w14:paraId="4533848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64709DB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4F5E56E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Réalisation des édicules</w:t>
            </w:r>
          </w:p>
        </w:tc>
        <w:tc>
          <w:tcPr>
            <w:tcW w:w="331" w:type="pct"/>
            <w:gridSpan w:val="2"/>
            <w:tcBorders>
              <w:top w:val="nil"/>
              <w:left w:val="nil"/>
              <w:bottom w:val="single" w:sz="4" w:space="0" w:color="auto"/>
              <w:right w:val="single" w:sz="4" w:space="0" w:color="auto"/>
            </w:tcBorders>
            <w:shd w:val="clear" w:color="auto" w:fill="auto"/>
            <w:hideMark/>
          </w:tcPr>
          <w:p w14:paraId="7139DB2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édicule</w:t>
            </w:r>
          </w:p>
        </w:tc>
        <w:tc>
          <w:tcPr>
            <w:tcW w:w="288" w:type="pct"/>
            <w:tcBorders>
              <w:top w:val="nil"/>
              <w:left w:val="nil"/>
              <w:bottom w:val="single" w:sz="4" w:space="0" w:color="auto"/>
              <w:right w:val="single" w:sz="4" w:space="0" w:color="auto"/>
            </w:tcBorders>
            <w:shd w:val="clear" w:color="auto" w:fill="auto"/>
            <w:hideMark/>
          </w:tcPr>
          <w:p w14:paraId="539A2AB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5C65482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348EF22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683" w:type="pct"/>
            <w:tcBorders>
              <w:top w:val="nil"/>
              <w:left w:val="nil"/>
              <w:bottom w:val="single" w:sz="4" w:space="0" w:color="auto"/>
              <w:right w:val="single" w:sz="4" w:space="0" w:color="auto"/>
            </w:tcBorders>
            <w:shd w:val="clear" w:color="auto" w:fill="auto"/>
            <w:hideMark/>
          </w:tcPr>
          <w:p w14:paraId="6AED0CD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r>
      <w:tr w:rsidR="00062308" w:rsidRPr="0097152D" w14:paraId="7B06C8E7" w14:textId="77777777" w:rsidTr="00AF29A1">
        <w:trPr>
          <w:gridAfter w:val="2"/>
          <w:wAfter w:w="1405" w:type="pct"/>
          <w:trHeight w:val="300"/>
        </w:trPr>
        <w:tc>
          <w:tcPr>
            <w:tcW w:w="363" w:type="pct"/>
            <w:tcBorders>
              <w:top w:val="nil"/>
              <w:left w:val="single" w:sz="4" w:space="0" w:color="auto"/>
              <w:bottom w:val="single" w:sz="4" w:space="0" w:color="auto"/>
              <w:right w:val="single" w:sz="4" w:space="0" w:color="auto"/>
            </w:tcBorders>
            <w:shd w:val="clear" w:color="auto" w:fill="auto"/>
            <w:hideMark/>
          </w:tcPr>
          <w:p w14:paraId="228173C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5B43A90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4DB7740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Recrutement d’un SMEA</w:t>
            </w:r>
          </w:p>
        </w:tc>
        <w:tc>
          <w:tcPr>
            <w:tcW w:w="331" w:type="pct"/>
            <w:gridSpan w:val="2"/>
            <w:tcBorders>
              <w:top w:val="nil"/>
              <w:left w:val="nil"/>
              <w:bottom w:val="single" w:sz="4" w:space="0" w:color="auto"/>
              <w:right w:val="single" w:sz="4" w:space="0" w:color="auto"/>
            </w:tcBorders>
            <w:shd w:val="clear" w:color="auto" w:fill="auto"/>
            <w:hideMark/>
          </w:tcPr>
          <w:p w14:paraId="11EB73F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agent</w:t>
            </w:r>
          </w:p>
        </w:tc>
        <w:tc>
          <w:tcPr>
            <w:tcW w:w="288" w:type="pct"/>
            <w:tcBorders>
              <w:top w:val="nil"/>
              <w:left w:val="nil"/>
              <w:bottom w:val="single" w:sz="4" w:space="0" w:color="auto"/>
              <w:right w:val="single" w:sz="4" w:space="0" w:color="auto"/>
            </w:tcBorders>
            <w:shd w:val="clear" w:color="auto" w:fill="auto"/>
            <w:hideMark/>
          </w:tcPr>
          <w:p w14:paraId="10CC4D0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08B4DDC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pm</w:t>
            </w:r>
          </w:p>
        </w:tc>
        <w:tc>
          <w:tcPr>
            <w:tcW w:w="370" w:type="pct"/>
            <w:tcBorders>
              <w:top w:val="nil"/>
              <w:left w:val="nil"/>
              <w:bottom w:val="single" w:sz="4" w:space="0" w:color="auto"/>
              <w:right w:val="single" w:sz="4" w:space="0" w:color="auto"/>
            </w:tcBorders>
            <w:shd w:val="clear" w:color="auto" w:fill="auto"/>
            <w:hideMark/>
          </w:tcPr>
          <w:p w14:paraId="1DAC6D3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pm</w:t>
            </w:r>
          </w:p>
        </w:tc>
        <w:tc>
          <w:tcPr>
            <w:tcW w:w="683" w:type="pct"/>
            <w:tcBorders>
              <w:top w:val="nil"/>
              <w:left w:val="nil"/>
              <w:bottom w:val="single" w:sz="4" w:space="0" w:color="auto"/>
              <w:right w:val="single" w:sz="4" w:space="0" w:color="auto"/>
            </w:tcBorders>
            <w:shd w:val="clear" w:color="auto" w:fill="auto"/>
            <w:hideMark/>
          </w:tcPr>
          <w:p w14:paraId="7AE6959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r>
      <w:tr w:rsidR="00FB0598" w:rsidRPr="0097152D" w14:paraId="5815BA79" w14:textId="77777777" w:rsidTr="00AF29A1">
        <w:trPr>
          <w:gridAfter w:val="2"/>
          <w:wAfter w:w="1405" w:type="pct"/>
          <w:trHeight w:val="300"/>
        </w:trPr>
        <w:tc>
          <w:tcPr>
            <w:tcW w:w="2542" w:type="pct"/>
            <w:gridSpan w:val="7"/>
            <w:tcBorders>
              <w:top w:val="single" w:sz="4" w:space="0" w:color="auto"/>
              <w:left w:val="single" w:sz="4" w:space="0" w:color="auto"/>
              <w:bottom w:val="single" w:sz="4" w:space="0" w:color="auto"/>
              <w:right w:val="single" w:sz="4" w:space="0" w:color="000000"/>
            </w:tcBorders>
            <w:shd w:val="clear" w:color="000000" w:fill="D7E4BC"/>
            <w:hideMark/>
          </w:tcPr>
          <w:p w14:paraId="4E564585"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Sous total axe 2</w:t>
            </w:r>
          </w:p>
        </w:tc>
        <w:tc>
          <w:tcPr>
            <w:tcW w:w="370" w:type="pct"/>
            <w:tcBorders>
              <w:top w:val="nil"/>
              <w:left w:val="nil"/>
              <w:bottom w:val="single" w:sz="4" w:space="0" w:color="auto"/>
              <w:right w:val="single" w:sz="4" w:space="0" w:color="auto"/>
            </w:tcBorders>
            <w:shd w:val="clear" w:color="000000" w:fill="D7E4BC"/>
            <w:hideMark/>
          </w:tcPr>
          <w:p w14:paraId="5EB5E60B" w14:textId="77777777" w:rsidR="00FB0598" w:rsidRPr="00AF29A1" w:rsidRDefault="00FB0598" w:rsidP="00AF29A1">
            <w:pPr>
              <w:spacing w:before="60" w:after="60"/>
              <w:rPr>
                <w:rFonts w:cs="Arial"/>
                <w:b/>
                <w:bCs/>
                <w:color w:val="000000"/>
                <w:sz w:val="20"/>
                <w:szCs w:val="20"/>
              </w:rPr>
            </w:pPr>
            <w:r w:rsidRPr="00AF29A1">
              <w:rPr>
                <w:rFonts w:cs="Arial"/>
                <w:b/>
                <w:bCs/>
                <w:color w:val="000000"/>
                <w:sz w:val="20"/>
                <w:szCs w:val="20"/>
              </w:rPr>
              <w:t>265 885 000</w:t>
            </w:r>
          </w:p>
        </w:tc>
        <w:tc>
          <w:tcPr>
            <w:tcW w:w="683" w:type="pct"/>
            <w:tcBorders>
              <w:top w:val="nil"/>
              <w:left w:val="nil"/>
              <w:bottom w:val="single" w:sz="4" w:space="0" w:color="auto"/>
              <w:right w:val="single" w:sz="4" w:space="0" w:color="auto"/>
            </w:tcBorders>
            <w:shd w:val="clear" w:color="000000" w:fill="D7E4BC"/>
            <w:hideMark/>
          </w:tcPr>
          <w:p w14:paraId="03470EF7" w14:textId="77777777" w:rsidR="00FB0598" w:rsidRPr="00AF29A1" w:rsidRDefault="00FB0598" w:rsidP="00AF29A1">
            <w:pPr>
              <w:spacing w:before="60" w:after="60"/>
              <w:rPr>
                <w:rFonts w:cs="Arial"/>
                <w:b/>
                <w:bCs/>
                <w:color w:val="000000"/>
                <w:sz w:val="20"/>
                <w:szCs w:val="20"/>
              </w:rPr>
            </w:pPr>
            <w:r w:rsidRPr="00AF29A1">
              <w:rPr>
                <w:rFonts w:cs="Arial"/>
                <w:b/>
                <w:bCs/>
                <w:color w:val="000000"/>
                <w:sz w:val="20"/>
                <w:szCs w:val="20"/>
              </w:rPr>
              <w:t> </w:t>
            </w:r>
          </w:p>
        </w:tc>
      </w:tr>
      <w:tr w:rsidR="00FB0598" w:rsidRPr="0097152D" w14:paraId="20649F32" w14:textId="77777777" w:rsidTr="00AF29A1">
        <w:trPr>
          <w:gridAfter w:val="2"/>
          <w:wAfter w:w="1405" w:type="pct"/>
          <w:trHeight w:val="825"/>
        </w:trPr>
        <w:tc>
          <w:tcPr>
            <w:tcW w:w="363" w:type="pct"/>
            <w:tcBorders>
              <w:top w:val="nil"/>
              <w:left w:val="single" w:sz="4" w:space="0" w:color="auto"/>
              <w:bottom w:val="single" w:sz="4" w:space="0" w:color="auto"/>
              <w:right w:val="single" w:sz="4" w:space="0" w:color="auto"/>
            </w:tcBorders>
            <w:shd w:val="clear" w:color="auto" w:fill="auto"/>
            <w:hideMark/>
          </w:tcPr>
          <w:p w14:paraId="549F9C4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0A3A7AD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0086CB3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Construction de hangars de marchés et magasins</w:t>
            </w:r>
          </w:p>
        </w:tc>
        <w:tc>
          <w:tcPr>
            <w:tcW w:w="328" w:type="pct"/>
            <w:tcBorders>
              <w:top w:val="nil"/>
              <w:left w:val="nil"/>
              <w:bottom w:val="single" w:sz="4" w:space="0" w:color="auto"/>
              <w:right w:val="single" w:sz="4" w:space="0" w:color="auto"/>
            </w:tcBorders>
            <w:shd w:val="clear" w:color="auto" w:fill="auto"/>
            <w:hideMark/>
          </w:tcPr>
          <w:p w14:paraId="4E2FD42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Hangars, magasins</w:t>
            </w:r>
          </w:p>
        </w:tc>
        <w:tc>
          <w:tcPr>
            <w:tcW w:w="291" w:type="pct"/>
            <w:gridSpan w:val="2"/>
            <w:tcBorders>
              <w:top w:val="nil"/>
              <w:left w:val="nil"/>
              <w:bottom w:val="single" w:sz="4" w:space="0" w:color="auto"/>
              <w:right w:val="single" w:sz="4" w:space="0" w:color="auto"/>
            </w:tcBorders>
            <w:shd w:val="clear" w:color="auto" w:fill="auto"/>
            <w:hideMark/>
          </w:tcPr>
          <w:p w14:paraId="1BEAB2B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w:t>
            </w:r>
          </w:p>
        </w:tc>
        <w:tc>
          <w:tcPr>
            <w:tcW w:w="358" w:type="pct"/>
            <w:tcBorders>
              <w:top w:val="nil"/>
              <w:left w:val="nil"/>
              <w:bottom w:val="single" w:sz="4" w:space="0" w:color="auto"/>
              <w:right w:val="single" w:sz="4" w:space="0" w:color="auto"/>
            </w:tcBorders>
            <w:shd w:val="clear" w:color="auto" w:fill="auto"/>
            <w:hideMark/>
          </w:tcPr>
          <w:p w14:paraId="15D6CD8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2 000 000</w:t>
            </w:r>
          </w:p>
        </w:tc>
        <w:tc>
          <w:tcPr>
            <w:tcW w:w="370" w:type="pct"/>
            <w:tcBorders>
              <w:top w:val="nil"/>
              <w:left w:val="nil"/>
              <w:bottom w:val="single" w:sz="4" w:space="0" w:color="auto"/>
              <w:right w:val="single" w:sz="4" w:space="0" w:color="auto"/>
            </w:tcBorders>
            <w:shd w:val="clear" w:color="auto" w:fill="auto"/>
            <w:hideMark/>
          </w:tcPr>
          <w:p w14:paraId="6C98877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10 000 000</w:t>
            </w:r>
          </w:p>
        </w:tc>
        <w:tc>
          <w:tcPr>
            <w:tcW w:w="683" w:type="pct"/>
            <w:tcBorders>
              <w:top w:val="nil"/>
              <w:left w:val="nil"/>
              <w:bottom w:val="single" w:sz="4" w:space="0" w:color="auto"/>
              <w:right w:val="single" w:sz="4" w:space="0" w:color="auto"/>
            </w:tcBorders>
            <w:shd w:val="clear" w:color="auto" w:fill="auto"/>
            <w:hideMark/>
          </w:tcPr>
          <w:p w14:paraId="3291D9F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r w:rsidR="000A69D2" w:rsidRPr="0097152D">
              <w:rPr>
                <w:rFonts w:cs="Arial"/>
                <w:color w:val="000000"/>
                <w:sz w:val="20"/>
                <w:szCs w:val="20"/>
              </w:rPr>
              <w:t xml:space="preserve"> </w:t>
            </w:r>
            <w:r w:rsidRPr="00AF29A1">
              <w:rPr>
                <w:rFonts w:cs="Arial"/>
                <w:color w:val="000000"/>
                <w:sz w:val="20"/>
                <w:szCs w:val="20"/>
              </w:rPr>
              <w:t>Dolé,</w:t>
            </w:r>
            <w:r w:rsidR="000A69D2" w:rsidRPr="0097152D">
              <w:rPr>
                <w:rFonts w:cs="Arial"/>
                <w:color w:val="000000"/>
                <w:sz w:val="20"/>
                <w:szCs w:val="20"/>
              </w:rPr>
              <w:t xml:space="preserve"> </w:t>
            </w:r>
            <w:proofErr w:type="spellStart"/>
            <w:r w:rsidRPr="00AF29A1">
              <w:rPr>
                <w:rFonts w:cs="Arial"/>
                <w:color w:val="000000"/>
                <w:sz w:val="20"/>
                <w:szCs w:val="20"/>
              </w:rPr>
              <w:t>Sabon-Birni</w:t>
            </w:r>
            <w:proofErr w:type="spellEnd"/>
            <w:r w:rsidRPr="00AF29A1">
              <w:rPr>
                <w:rFonts w:cs="Arial"/>
                <w:color w:val="000000"/>
                <w:sz w:val="20"/>
                <w:szCs w:val="20"/>
              </w:rPr>
              <w:t xml:space="preserve"> et </w:t>
            </w:r>
            <w:proofErr w:type="spellStart"/>
            <w:r w:rsidRPr="00AF29A1">
              <w:rPr>
                <w:rFonts w:cs="Arial"/>
                <w:color w:val="000000"/>
                <w:sz w:val="20"/>
                <w:szCs w:val="20"/>
              </w:rPr>
              <w:t>Gatawani</w:t>
            </w:r>
            <w:proofErr w:type="spellEnd"/>
          </w:p>
        </w:tc>
      </w:tr>
      <w:tr w:rsidR="00FB0598" w:rsidRPr="0097152D" w14:paraId="26059B50" w14:textId="77777777" w:rsidTr="00AF29A1">
        <w:trPr>
          <w:gridAfter w:val="2"/>
          <w:wAfter w:w="1405" w:type="pct"/>
          <w:trHeight w:val="510"/>
        </w:trPr>
        <w:tc>
          <w:tcPr>
            <w:tcW w:w="363" w:type="pct"/>
            <w:tcBorders>
              <w:top w:val="nil"/>
              <w:left w:val="single" w:sz="4" w:space="0" w:color="auto"/>
              <w:bottom w:val="single" w:sz="4" w:space="0" w:color="auto"/>
              <w:right w:val="single" w:sz="4" w:space="0" w:color="auto"/>
            </w:tcBorders>
            <w:shd w:val="clear" w:color="auto" w:fill="auto"/>
            <w:hideMark/>
          </w:tcPr>
          <w:p w14:paraId="4F3C044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4C7DCE3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115D28C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Création de marché hebdomadaire</w:t>
            </w:r>
          </w:p>
        </w:tc>
        <w:tc>
          <w:tcPr>
            <w:tcW w:w="328" w:type="pct"/>
            <w:tcBorders>
              <w:top w:val="nil"/>
              <w:left w:val="nil"/>
              <w:bottom w:val="single" w:sz="4" w:space="0" w:color="auto"/>
              <w:right w:val="single" w:sz="4" w:space="0" w:color="auto"/>
            </w:tcBorders>
            <w:shd w:val="clear" w:color="auto" w:fill="auto"/>
            <w:hideMark/>
          </w:tcPr>
          <w:p w14:paraId="3DF29D2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Marché</w:t>
            </w:r>
          </w:p>
        </w:tc>
        <w:tc>
          <w:tcPr>
            <w:tcW w:w="291" w:type="pct"/>
            <w:gridSpan w:val="2"/>
            <w:tcBorders>
              <w:top w:val="nil"/>
              <w:left w:val="nil"/>
              <w:bottom w:val="single" w:sz="4" w:space="0" w:color="auto"/>
              <w:right w:val="single" w:sz="4" w:space="0" w:color="auto"/>
            </w:tcBorders>
            <w:shd w:val="clear" w:color="auto" w:fill="auto"/>
            <w:hideMark/>
          </w:tcPr>
          <w:p w14:paraId="1F84D8B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467A804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5 000 000</w:t>
            </w:r>
          </w:p>
        </w:tc>
        <w:tc>
          <w:tcPr>
            <w:tcW w:w="370" w:type="pct"/>
            <w:tcBorders>
              <w:top w:val="nil"/>
              <w:left w:val="nil"/>
              <w:bottom w:val="single" w:sz="4" w:space="0" w:color="auto"/>
              <w:right w:val="single" w:sz="4" w:space="0" w:color="auto"/>
            </w:tcBorders>
            <w:shd w:val="clear" w:color="auto" w:fill="auto"/>
            <w:hideMark/>
          </w:tcPr>
          <w:p w14:paraId="64980C8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5 000 000</w:t>
            </w:r>
          </w:p>
        </w:tc>
        <w:tc>
          <w:tcPr>
            <w:tcW w:w="683" w:type="pct"/>
            <w:tcBorders>
              <w:top w:val="nil"/>
              <w:left w:val="nil"/>
              <w:bottom w:val="single" w:sz="4" w:space="0" w:color="auto"/>
              <w:right w:val="single" w:sz="4" w:space="0" w:color="auto"/>
            </w:tcBorders>
            <w:shd w:val="clear" w:color="auto" w:fill="auto"/>
            <w:hideMark/>
          </w:tcPr>
          <w:p w14:paraId="382607CA" w14:textId="77777777" w:rsidR="00FB0598" w:rsidRPr="00AF29A1" w:rsidRDefault="00FB0598" w:rsidP="00AF29A1">
            <w:pPr>
              <w:spacing w:before="60" w:after="60"/>
              <w:rPr>
                <w:rFonts w:cs="Arial"/>
                <w:color w:val="000000"/>
                <w:sz w:val="20"/>
                <w:szCs w:val="20"/>
              </w:rPr>
            </w:pPr>
            <w:proofErr w:type="spellStart"/>
            <w:r w:rsidRPr="00AF29A1">
              <w:rPr>
                <w:rFonts w:cs="Arial"/>
                <w:color w:val="000000"/>
                <w:sz w:val="20"/>
                <w:szCs w:val="20"/>
              </w:rPr>
              <w:t>Sabon-Birni</w:t>
            </w:r>
            <w:proofErr w:type="spellEnd"/>
          </w:p>
        </w:tc>
      </w:tr>
      <w:tr w:rsidR="00FB0598" w:rsidRPr="0097152D" w14:paraId="684B57E6" w14:textId="77777777" w:rsidTr="00AF29A1">
        <w:trPr>
          <w:gridAfter w:val="2"/>
          <w:wAfter w:w="1405" w:type="pct"/>
          <w:trHeight w:val="1125"/>
        </w:trPr>
        <w:tc>
          <w:tcPr>
            <w:tcW w:w="363" w:type="pct"/>
            <w:tcBorders>
              <w:top w:val="nil"/>
              <w:left w:val="single" w:sz="4" w:space="0" w:color="auto"/>
              <w:bottom w:val="single" w:sz="4" w:space="0" w:color="auto"/>
              <w:right w:val="single" w:sz="4" w:space="0" w:color="auto"/>
            </w:tcBorders>
            <w:shd w:val="clear" w:color="auto" w:fill="auto"/>
            <w:hideMark/>
          </w:tcPr>
          <w:p w14:paraId="4024181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363" w:type="pct"/>
            <w:tcBorders>
              <w:top w:val="nil"/>
              <w:left w:val="nil"/>
              <w:bottom w:val="single" w:sz="4" w:space="0" w:color="auto"/>
              <w:right w:val="single" w:sz="4" w:space="0" w:color="auto"/>
            </w:tcBorders>
            <w:shd w:val="clear" w:color="auto" w:fill="auto"/>
            <w:hideMark/>
          </w:tcPr>
          <w:p w14:paraId="43BDF86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w:t>
            </w:r>
          </w:p>
        </w:tc>
        <w:tc>
          <w:tcPr>
            <w:tcW w:w="839" w:type="pct"/>
            <w:tcBorders>
              <w:top w:val="nil"/>
              <w:left w:val="nil"/>
              <w:bottom w:val="single" w:sz="4" w:space="0" w:color="auto"/>
              <w:right w:val="single" w:sz="4" w:space="0" w:color="auto"/>
            </w:tcBorders>
            <w:shd w:val="clear" w:color="auto" w:fill="auto"/>
            <w:hideMark/>
          </w:tcPr>
          <w:p w14:paraId="69EEBE5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Vulgarisation des textes de droit des femmes, des enfants et des personnes handicapées</w:t>
            </w:r>
          </w:p>
        </w:tc>
        <w:tc>
          <w:tcPr>
            <w:tcW w:w="328" w:type="pct"/>
            <w:tcBorders>
              <w:top w:val="nil"/>
              <w:left w:val="nil"/>
              <w:bottom w:val="single" w:sz="4" w:space="0" w:color="auto"/>
              <w:right w:val="single" w:sz="4" w:space="0" w:color="auto"/>
            </w:tcBorders>
            <w:shd w:val="clear" w:color="auto" w:fill="auto"/>
            <w:hideMark/>
          </w:tcPr>
          <w:p w14:paraId="0709CBC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w:t>
            </w:r>
          </w:p>
        </w:tc>
        <w:tc>
          <w:tcPr>
            <w:tcW w:w="291" w:type="pct"/>
            <w:gridSpan w:val="2"/>
            <w:tcBorders>
              <w:top w:val="nil"/>
              <w:left w:val="nil"/>
              <w:bottom w:val="single" w:sz="4" w:space="0" w:color="auto"/>
              <w:right w:val="single" w:sz="4" w:space="0" w:color="auto"/>
            </w:tcBorders>
            <w:shd w:val="clear" w:color="auto" w:fill="auto"/>
            <w:hideMark/>
          </w:tcPr>
          <w:p w14:paraId="1DDC656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2B2A991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1C3F4F6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hideMark/>
          </w:tcPr>
          <w:p w14:paraId="43D5488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r w:rsidR="00A2210E" w:rsidRPr="0097152D">
              <w:rPr>
                <w:rFonts w:cs="Arial"/>
                <w:color w:val="000000"/>
                <w:sz w:val="20"/>
                <w:szCs w:val="20"/>
              </w:rPr>
              <w:t xml:space="preserve"> </w:t>
            </w:r>
            <w:r w:rsidRPr="00AF29A1">
              <w:rPr>
                <w:rFonts w:cs="Arial"/>
                <w:color w:val="000000"/>
                <w:sz w:val="20"/>
                <w:szCs w:val="20"/>
              </w:rPr>
              <w:t>Dolé,</w:t>
            </w:r>
            <w:r w:rsidR="00A2210E" w:rsidRPr="0097152D">
              <w:rPr>
                <w:rFonts w:cs="Arial"/>
                <w:color w:val="000000"/>
                <w:sz w:val="20"/>
                <w:szCs w:val="20"/>
              </w:rPr>
              <w:t xml:space="preserve"> </w:t>
            </w:r>
            <w:proofErr w:type="spellStart"/>
            <w:r w:rsidRPr="00AF29A1">
              <w:rPr>
                <w:rFonts w:cs="Arial"/>
                <w:color w:val="000000"/>
                <w:sz w:val="20"/>
                <w:szCs w:val="20"/>
              </w:rPr>
              <w:t>Sabon-Birni</w:t>
            </w:r>
            <w:proofErr w:type="spellEnd"/>
            <w:r w:rsidRPr="00AF29A1">
              <w:rPr>
                <w:rFonts w:cs="Arial"/>
                <w:color w:val="000000"/>
                <w:sz w:val="20"/>
                <w:szCs w:val="20"/>
              </w:rPr>
              <w:t xml:space="preserve"> et </w:t>
            </w:r>
            <w:proofErr w:type="spellStart"/>
            <w:r w:rsidRPr="00AF29A1">
              <w:rPr>
                <w:rFonts w:cs="Arial"/>
                <w:color w:val="000000"/>
                <w:sz w:val="20"/>
                <w:szCs w:val="20"/>
              </w:rPr>
              <w:t>Gatawani</w:t>
            </w:r>
            <w:proofErr w:type="spellEnd"/>
          </w:p>
        </w:tc>
      </w:tr>
      <w:tr w:rsidR="00FB0598" w:rsidRPr="0097152D" w14:paraId="1045F98F" w14:textId="77777777" w:rsidTr="00AF29A1">
        <w:trPr>
          <w:gridAfter w:val="2"/>
          <w:wAfter w:w="1405" w:type="pct"/>
          <w:trHeight w:val="315"/>
        </w:trPr>
        <w:tc>
          <w:tcPr>
            <w:tcW w:w="2542" w:type="pct"/>
            <w:gridSpan w:val="7"/>
            <w:tcBorders>
              <w:top w:val="single" w:sz="4" w:space="0" w:color="auto"/>
              <w:left w:val="single" w:sz="4" w:space="0" w:color="auto"/>
              <w:bottom w:val="single" w:sz="4" w:space="0" w:color="auto"/>
              <w:right w:val="single" w:sz="4" w:space="0" w:color="000000"/>
            </w:tcBorders>
            <w:shd w:val="clear" w:color="000000" w:fill="D7E4BC"/>
            <w:hideMark/>
          </w:tcPr>
          <w:p w14:paraId="2D7806FF" w14:textId="77777777" w:rsidR="00FB0598" w:rsidRPr="00AF29A1" w:rsidRDefault="00FB0598" w:rsidP="00AF29A1">
            <w:pPr>
              <w:spacing w:before="60" w:after="60"/>
              <w:jc w:val="center"/>
              <w:rPr>
                <w:rFonts w:cs="Arial"/>
                <w:b/>
                <w:bCs/>
                <w:color w:val="000000"/>
                <w:sz w:val="20"/>
                <w:szCs w:val="20"/>
              </w:rPr>
            </w:pPr>
            <w:r w:rsidRPr="00AF29A1">
              <w:rPr>
                <w:rFonts w:cs="Arial"/>
                <w:b/>
                <w:bCs/>
                <w:color w:val="000000"/>
                <w:sz w:val="20"/>
                <w:szCs w:val="20"/>
              </w:rPr>
              <w:t>Sous total axe 3</w:t>
            </w:r>
          </w:p>
        </w:tc>
        <w:tc>
          <w:tcPr>
            <w:tcW w:w="370" w:type="pct"/>
            <w:tcBorders>
              <w:top w:val="nil"/>
              <w:left w:val="nil"/>
              <w:bottom w:val="single" w:sz="4" w:space="0" w:color="auto"/>
              <w:right w:val="single" w:sz="4" w:space="0" w:color="auto"/>
            </w:tcBorders>
            <w:shd w:val="clear" w:color="000000" w:fill="D7E4BC"/>
            <w:hideMark/>
          </w:tcPr>
          <w:p w14:paraId="70B12273" w14:textId="77777777" w:rsidR="00FB0598" w:rsidRPr="00AF29A1" w:rsidRDefault="00FB0598" w:rsidP="00AF29A1">
            <w:pPr>
              <w:spacing w:before="60" w:after="60"/>
              <w:rPr>
                <w:rFonts w:cs="Arial"/>
                <w:b/>
                <w:bCs/>
                <w:color w:val="000000"/>
                <w:sz w:val="20"/>
                <w:szCs w:val="20"/>
              </w:rPr>
            </w:pPr>
            <w:r w:rsidRPr="00AF29A1">
              <w:rPr>
                <w:rFonts w:cs="Arial"/>
                <w:b/>
                <w:bCs/>
                <w:color w:val="000000"/>
                <w:sz w:val="20"/>
                <w:szCs w:val="20"/>
              </w:rPr>
              <w:t>15 600 000</w:t>
            </w:r>
          </w:p>
        </w:tc>
        <w:tc>
          <w:tcPr>
            <w:tcW w:w="683" w:type="pct"/>
            <w:tcBorders>
              <w:top w:val="nil"/>
              <w:left w:val="nil"/>
              <w:bottom w:val="single" w:sz="4" w:space="0" w:color="auto"/>
              <w:right w:val="single" w:sz="4" w:space="0" w:color="auto"/>
            </w:tcBorders>
            <w:shd w:val="clear" w:color="000000" w:fill="D7E4BC"/>
            <w:hideMark/>
          </w:tcPr>
          <w:p w14:paraId="5683905C" w14:textId="77777777" w:rsidR="00FB0598" w:rsidRPr="00AF29A1" w:rsidRDefault="00FB0598" w:rsidP="00AF29A1">
            <w:pPr>
              <w:spacing w:before="60" w:after="60"/>
              <w:rPr>
                <w:rFonts w:cs="Arial"/>
                <w:b/>
                <w:bCs/>
                <w:color w:val="000000"/>
                <w:sz w:val="20"/>
                <w:szCs w:val="20"/>
              </w:rPr>
            </w:pPr>
            <w:r w:rsidRPr="00AF29A1">
              <w:rPr>
                <w:rFonts w:cs="Arial"/>
                <w:b/>
                <w:bCs/>
                <w:color w:val="000000"/>
                <w:sz w:val="20"/>
                <w:szCs w:val="20"/>
              </w:rPr>
              <w:t> </w:t>
            </w:r>
          </w:p>
        </w:tc>
      </w:tr>
      <w:tr w:rsidR="00FB0598" w:rsidRPr="0097152D" w14:paraId="3DF5FC53" w14:textId="77777777" w:rsidTr="00AF29A1">
        <w:trPr>
          <w:gridAfter w:val="2"/>
          <w:wAfter w:w="1405" w:type="pct"/>
          <w:trHeight w:val="765"/>
        </w:trPr>
        <w:tc>
          <w:tcPr>
            <w:tcW w:w="363" w:type="pct"/>
            <w:vMerge w:val="restart"/>
            <w:tcBorders>
              <w:top w:val="nil"/>
              <w:left w:val="single" w:sz="4" w:space="0" w:color="auto"/>
              <w:bottom w:val="single" w:sz="4" w:space="0" w:color="auto"/>
              <w:right w:val="single" w:sz="4" w:space="0" w:color="auto"/>
            </w:tcBorders>
            <w:shd w:val="clear" w:color="auto" w:fill="auto"/>
            <w:hideMark/>
          </w:tcPr>
          <w:p w14:paraId="6783982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La promotion de la paix, de la sécurité et de la gouvernance est améliorée</w:t>
            </w:r>
          </w:p>
        </w:tc>
        <w:tc>
          <w:tcPr>
            <w:tcW w:w="363" w:type="pct"/>
            <w:vMerge w:val="restart"/>
            <w:tcBorders>
              <w:top w:val="nil"/>
              <w:left w:val="single" w:sz="4" w:space="0" w:color="auto"/>
              <w:bottom w:val="single" w:sz="4" w:space="0" w:color="auto"/>
              <w:right w:val="single" w:sz="4" w:space="0" w:color="auto"/>
            </w:tcBorders>
            <w:shd w:val="clear" w:color="auto" w:fill="auto"/>
            <w:hideMark/>
          </w:tcPr>
          <w:p w14:paraId="3E70C24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Créer les conditions de paix et promouvoir une gouvernance locale de qualité </w:t>
            </w:r>
          </w:p>
        </w:tc>
        <w:tc>
          <w:tcPr>
            <w:tcW w:w="839" w:type="pct"/>
            <w:tcBorders>
              <w:top w:val="nil"/>
              <w:left w:val="nil"/>
              <w:bottom w:val="single" w:sz="4" w:space="0" w:color="auto"/>
              <w:right w:val="single" w:sz="4" w:space="0" w:color="auto"/>
            </w:tcBorders>
            <w:shd w:val="clear" w:color="auto" w:fill="auto"/>
            <w:hideMark/>
          </w:tcPr>
          <w:p w14:paraId="06DAA4F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Sensibilisation des communautés sur la paix et la sécurité</w:t>
            </w:r>
          </w:p>
        </w:tc>
        <w:tc>
          <w:tcPr>
            <w:tcW w:w="328" w:type="pct"/>
            <w:tcBorders>
              <w:top w:val="nil"/>
              <w:left w:val="nil"/>
              <w:bottom w:val="single" w:sz="4" w:space="0" w:color="auto"/>
              <w:right w:val="single" w:sz="4" w:space="0" w:color="auto"/>
            </w:tcBorders>
            <w:shd w:val="clear" w:color="auto" w:fill="auto"/>
            <w:hideMark/>
          </w:tcPr>
          <w:p w14:paraId="0CF6886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w:t>
            </w:r>
          </w:p>
        </w:tc>
        <w:tc>
          <w:tcPr>
            <w:tcW w:w="291" w:type="pct"/>
            <w:gridSpan w:val="2"/>
            <w:tcBorders>
              <w:top w:val="nil"/>
              <w:left w:val="nil"/>
              <w:bottom w:val="single" w:sz="4" w:space="0" w:color="auto"/>
              <w:right w:val="single" w:sz="4" w:space="0" w:color="auto"/>
            </w:tcBorders>
            <w:shd w:val="clear" w:color="auto" w:fill="auto"/>
            <w:hideMark/>
          </w:tcPr>
          <w:p w14:paraId="68DB522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40EC46C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43638C7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hideMark/>
          </w:tcPr>
          <w:p w14:paraId="5D0FB09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Toute la commune</w:t>
            </w:r>
          </w:p>
        </w:tc>
      </w:tr>
      <w:tr w:rsidR="00FB0598" w:rsidRPr="0097152D" w14:paraId="70A2D84A" w14:textId="77777777" w:rsidTr="00AF29A1">
        <w:trPr>
          <w:gridAfter w:val="2"/>
          <w:wAfter w:w="1405" w:type="pct"/>
          <w:trHeight w:val="765"/>
        </w:trPr>
        <w:tc>
          <w:tcPr>
            <w:tcW w:w="363" w:type="pct"/>
            <w:vMerge/>
            <w:tcBorders>
              <w:top w:val="nil"/>
              <w:left w:val="single" w:sz="4" w:space="0" w:color="auto"/>
              <w:bottom w:val="single" w:sz="4" w:space="0" w:color="auto"/>
              <w:right w:val="single" w:sz="4" w:space="0" w:color="auto"/>
            </w:tcBorders>
            <w:vAlign w:val="center"/>
            <w:hideMark/>
          </w:tcPr>
          <w:p w14:paraId="20DDDED6"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7ABA73AE"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5DF4E66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Parachever la mise en place de Cofob et formation des membres</w:t>
            </w:r>
          </w:p>
        </w:tc>
        <w:tc>
          <w:tcPr>
            <w:tcW w:w="328" w:type="pct"/>
            <w:tcBorders>
              <w:top w:val="nil"/>
              <w:left w:val="nil"/>
              <w:bottom w:val="single" w:sz="4" w:space="0" w:color="auto"/>
              <w:right w:val="single" w:sz="4" w:space="0" w:color="auto"/>
            </w:tcBorders>
            <w:shd w:val="clear" w:color="auto" w:fill="auto"/>
            <w:hideMark/>
          </w:tcPr>
          <w:p w14:paraId="1737D19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Cofob</w:t>
            </w:r>
          </w:p>
        </w:tc>
        <w:tc>
          <w:tcPr>
            <w:tcW w:w="291" w:type="pct"/>
            <w:gridSpan w:val="2"/>
            <w:tcBorders>
              <w:top w:val="nil"/>
              <w:left w:val="nil"/>
              <w:bottom w:val="single" w:sz="4" w:space="0" w:color="auto"/>
              <w:right w:val="single" w:sz="4" w:space="0" w:color="auto"/>
            </w:tcBorders>
            <w:shd w:val="clear" w:color="auto" w:fill="auto"/>
            <w:hideMark/>
          </w:tcPr>
          <w:p w14:paraId="536F5A7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7</w:t>
            </w:r>
          </w:p>
        </w:tc>
        <w:tc>
          <w:tcPr>
            <w:tcW w:w="358" w:type="pct"/>
            <w:tcBorders>
              <w:top w:val="nil"/>
              <w:left w:val="nil"/>
              <w:bottom w:val="single" w:sz="4" w:space="0" w:color="auto"/>
              <w:right w:val="single" w:sz="4" w:space="0" w:color="auto"/>
            </w:tcBorders>
            <w:shd w:val="clear" w:color="auto" w:fill="auto"/>
            <w:hideMark/>
          </w:tcPr>
          <w:p w14:paraId="71EEDA0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100 000</w:t>
            </w:r>
          </w:p>
        </w:tc>
        <w:tc>
          <w:tcPr>
            <w:tcW w:w="370" w:type="pct"/>
            <w:tcBorders>
              <w:top w:val="nil"/>
              <w:left w:val="nil"/>
              <w:bottom w:val="single" w:sz="4" w:space="0" w:color="auto"/>
              <w:right w:val="single" w:sz="4" w:space="0" w:color="auto"/>
            </w:tcBorders>
            <w:shd w:val="clear" w:color="auto" w:fill="auto"/>
            <w:hideMark/>
          </w:tcPr>
          <w:p w14:paraId="732E307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700 000</w:t>
            </w:r>
          </w:p>
        </w:tc>
        <w:tc>
          <w:tcPr>
            <w:tcW w:w="683" w:type="pct"/>
            <w:tcBorders>
              <w:top w:val="nil"/>
              <w:left w:val="nil"/>
              <w:bottom w:val="single" w:sz="4" w:space="0" w:color="auto"/>
              <w:right w:val="single" w:sz="4" w:space="0" w:color="auto"/>
            </w:tcBorders>
            <w:shd w:val="clear" w:color="auto" w:fill="auto"/>
            <w:hideMark/>
          </w:tcPr>
          <w:p w14:paraId="4E06A98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Villages COFOB</w:t>
            </w:r>
          </w:p>
        </w:tc>
      </w:tr>
      <w:tr w:rsidR="00FB0598" w:rsidRPr="0097152D" w14:paraId="31FF88A2" w14:textId="77777777" w:rsidTr="00AF29A1">
        <w:trPr>
          <w:gridAfter w:val="2"/>
          <w:wAfter w:w="1405" w:type="pct"/>
          <w:trHeight w:val="510"/>
        </w:trPr>
        <w:tc>
          <w:tcPr>
            <w:tcW w:w="363" w:type="pct"/>
            <w:vMerge/>
            <w:tcBorders>
              <w:top w:val="nil"/>
              <w:left w:val="single" w:sz="4" w:space="0" w:color="auto"/>
              <w:bottom w:val="single" w:sz="4" w:space="0" w:color="auto"/>
              <w:right w:val="single" w:sz="4" w:space="0" w:color="auto"/>
            </w:tcBorders>
            <w:vAlign w:val="center"/>
            <w:hideMark/>
          </w:tcPr>
          <w:p w14:paraId="325081D3"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559147B4"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4178AC3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Redynamiser les commissions foncières</w:t>
            </w:r>
          </w:p>
        </w:tc>
        <w:tc>
          <w:tcPr>
            <w:tcW w:w="328" w:type="pct"/>
            <w:tcBorders>
              <w:top w:val="nil"/>
              <w:left w:val="nil"/>
              <w:bottom w:val="single" w:sz="4" w:space="0" w:color="auto"/>
              <w:right w:val="single" w:sz="4" w:space="0" w:color="auto"/>
            </w:tcBorders>
            <w:shd w:val="clear" w:color="auto" w:fill="auto"/>
            <w:hideMark/>
          </w:tcPr>
          <w:p w14:paraId="4D7496E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Cofob</w:t>
            </w:r>
          </w:p>
        </w:tc>
        <w:tc>
          <w:tcPr>
            <w:tcW w:w="291" w:type="pct"/>
            <w:gridSpan w:val="2"/>
            <w:tcBorders>
              <w:top w:val="nil"/>
              <w:left w:val="nil"/>
              <w:bottom w:val="single" w:sz="4" w:space="0" w:color="auto"/>
              <w:right w:val="single" w:sz="4" w:space="0" w:color="auto"/>
            </w:tcBorders>
            <w:shd w:val="clear" w:color="auto" w:fill="auto"/>
            <w:hideMark/>
          </w:tcPr>
          <w:p w14:paraId="0CCEB1C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7</w:t>
            </w:r>
          </w:p>
        </w:tc>
        <w:tc>
          <w:tcPr>
            <w:tcW w:w="358" w:type="pct"/>
            <w:tcBorders>
              <w:top w:val="nil"/>
              <w:left w:val="nil"/>
              <w:bottom w:val="single" w:sz="4" w:space="0" w:color="auto"/>
              <w:right w:val="single" w:sz="4" w:space="0" w:color="auto"/>
            </w:tcBorders>
            <w:shd w:val="clear" w:color="auto" w:fill="auto"/>
            <w:hideMark/>
          </w:tcPr>
          <w:p w14:paraId="708600A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5FD48BD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2 100 000</w:t>
            </w:r>
          </w:p>
        </w:tc>
        <w:tc>
          <w:tcPr>
            <w:tcW w:w="683" w:type="pct"/>
            <w:tcBorders>
              <w:top w:val="nil"/>
              <w:left w:val="nil"/>
              <w:bottom w:val="single" w:sz="4" w:space="0" w:color="auto"/>
              <w:right w:val="single" w:sz="4" w:space="0" w:color="auto"/>
            </w:tcBorders>
            <w:shd w:val="clear" w:color="auto" w:fill="auto"/>
            <w:hideMark/>
          </w:tcPr>
          <w:p w14:paraId="7806A54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Villages COFOB</w:t>
            </w:r>
          </w:p>
        </w:tc>
      </w:tr>
      <w:tr w:rsidR="00FB0598" w:rsidRPr="0097152D" w14:paraId="59A57E57" w14:textId="77777777" w:rsidTr="00AF29A1">
        <w:trPr>
          <w:gridAfter w:val="2"/>
          <w:wAfter w:w="1405" w:type="pct"/>
          <w:trHeight w:val="765"/>
        </w:trPr>
        <w:tc>
          <w:tcPr>
            <w:tcW w:w="363" w:type="pct"/>
            <w:vMerge/>
            <w:tcBorders>
              <w:top w:val="nil"/>
              <w:left w:val="single" w:sz="4" w:space="0" w:color="auto"/>
              <w:bottom w:val="single" w:sz="4" w:space="0" w:color="auto"/>
              <w:right w:val="single" w:sz="4" w:space="0" w:color="auto"/>
            </w:tcBorders>
            <w:vAlign w:val="center"/>
            <w:hideMark/>
          </w:tcPr>
          <w:p w14:paraId="332981CC"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5A654BDF"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7B1C7EE7"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Vulgarisation des textes sur l’utilisation des ressources partagées</w:t>
            </w:r>
          </w:p>
        </w:tc>
        <w:tc>
          <w:tcPr>
            <w:tcW w:w="328" w:type="pct"/>
            <w:tcBorders>
              <w:top w:val="nil"/>
              <w:left w:val="nil"/>
              <w:bottom w:val="single" w:sz="4" w:space="0" w:color="auto"/>
              <w:right w:val="single" w:sz="4" w:space="0" w:color="auto"/>
            </w:tcBorders>
            <w:shd w:val="clear" w:color="auto" w:fill="auto"/>
            <w:hideMark/>
          </w:tcPr>
          <w:p w14:paraId="0F3D5C6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Séances</w:t>
            </w:r>
          </w:p>
        </w:tc>
        <w:tc>
          <w:tcPr>
            <w:tcW w:w="291" w:type="pct"/>
            <w:gridSpan w:val="2"/>
            <w:tcBorders>
              <w:top w:val="nil"/>
              <w:left w:val="nil"/>
              <w:bottom w:val="single" w:sz="4" w:space="0" w:color="auto"/>
              <w:right w:val="single" w:sz="4" w:space="0" w:color="auto"/>
            </w:tcBorders>
            <w:shd w:val="clear" w:color="auto" w:fill="auto"/>
            <w:hideMark/>
          </w:tcPr>
          <w:p w14:paraId="400EB84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0FBF717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3E71235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hideMark/>
          </w:tcPr>
          <w:p w14:paraId="1564DE0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Toute la commune</w:t>
            </w:r>
          </w:p>
        </w:tc>
      </w:tr>
      <w:tr w:rsidR="00FB0598" w:rsidRPr="0097152D" w14:paraId="2FBF0F8E" w14:textId="77777777" w:rsidTr="00AF29A1">
        <w:trPr>
          <w:gridAfter w:val="2"/>
          <w:wAfter w:w="1405" w:type="pct"/>
          <w:trHeight w:val="765"/>
        </w:trPr>
        <w:tc>
          <w:tcPr>
            <w:tcW w:w="363" w:type="pct"/>
            <w:vMerge/>
            <w:tcBorders>
              <w:top w:val="nil"/>
              <w:left w:val="single" w:sz="4" w:space="0" w:color="auto"/>
              <w:bottom w:val="single" w:sz="4" w:space="0" w:color="auto"/>
              <w:right w:val="single" w:sz="4" w:space="0" w:color="auto"/>
            </w:tcBorders>
            <w:vAlign w:val="center"/>
            <w:hideMark/>
          </w:tcPr>
          <w:p w14:paraId="3CECAF5D"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5F1061DE"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12876EB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Renforcement de la capacité des agents de la mairie</w:t>
            </w:r>
          </w:p>
        </w:tc>
        <w:tc>
          <w:tcPr>
            <w:tcW w:w="328" w:type="pct"/>
            <w:tcBorders>
              <w:top w:val="nil"/>
              <w:left w:val="nil"/>
              <w:bottom w:val="single" w:sz="4" w:space="0" w:color="auto"/>
              <w:right w:val="single" w:sz="4" w:space="0" w:color="auto"/>
            </w:tcBorders>
            <w:shd w:val="clear" w:color="auto" w:fill="auto"/>
            <w:hideMark/>
          </w:tcPr>
          <w:p w14:paraId="70B05AD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Formation</w:t>
            </w:r>
          </w:p>
        </w:tc>
        <w:tc>
          <w:tcPr>
            <w:tcW w:w="291" w:type="pct"/>
            <w:gridSpan w:val="2"/>
            <w:tcBorders>
              <w:top w:val="nil"/>
              <w:left w:val="nil"/>
              <w:bottom w:val="single" w:sz="4" w:space="0" w:color="auto"/>
              <w:right w:val="single" w:sz="4" w:space="0" w:color="auto"/>
            </w:tcBorders>
            <w:shd w:val="clear" w:color="auto" w:fill="auto"/>
            <w:hideMark/>
          </w:tcPr>
          <w:p w14:paraId="3899F8E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w:t>
            </w:r>
          </w:p>
        </w:tc>
        <w:tc>
          <w:tcPr>
            <w:tcW w:w="358" w:type="pct"/>
            <w:tcBorders>
              <w:top w:val="nil"/>
              <w:left w:val="nil"/>
              <w:bottom w:val="single" w:sz="4" w:space="0" w:color="auto"/>
              <w:right w:val="single" w:sz="4" w:space="0" w:color="auto"/>
            </w:tcBorders>
            <w:shd w:val="clear" w:color="auto" w:fill="auto"/>
            <w:hideMark/>
          </w:tcPr>
          <w:p w14:paraId="05EF314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370" w:type="pct"/>
            <w:tcBorders>
              <w:top w:val="nil"/>
              <w:left w:val="nil"/>
              <w:bottom w:val="single" w:sz="4" w:space="0" w:color="auto"/>
              <w:right w:val="single" w:sz="4" w:space="0" w:color="auto"/>
            </w:tcBorders>
            <w:shd w:val="clear" w:color="auto" w:fill="auto"/>
            <w:hideMark/>
          </w:tcPr>
          <w:p w14:paraId="4443405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3 000 000</w:t>
            </w:r>
          </w:p>
        </w:tc>
        <w:tc>
          <w:tcPr>
            <w:tcW w:w="683" w:type="pct"/>
            <w:tcBorders>
              <w:top w:val="nil"/>
              <w:left w:val="nil"/>
              <w:bottom w:val="single" w:sz="4" w:space="0" w:color="auto"/>
              <w:right w:val="single" w:sz="4" w:space="0" w:color="auto"/>
            </w:tcBorders>
            <w:shd w:val="clear" w:color="auto" w:fill="auto"/>
            <w:hideMark/>
          </w:tcPr>
          <w:p w14:paraId="6307727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FB0598" w:rsidRPr="0097152D" w14:paraId="0E8BD217" w14:textId="77777777" w:rsidTr="00AF29A1">
        <w:trPr>
          <w:gridAfter w:val="2"/>
          <w:wAfter w:w="1405" w:type="pct"/>
          <w:trHeight w:val="765"/>
        </w:trPr>
        <w:tc>
          <w:tcPr>
            <w:tcW w:w="363" w:type="pct"/>
            <w:vMerge/>
            <w:tcBorders>
              <w:top w:val="nil"/>
              <w:left w:val="single" w:sz="4" w:space="0" w:color="auto"/>
              <w:bottom w:val="single" w:sz="4" w:space="0" w:color="auto"/>
              <w:right w:val="single" w:sz="4" w:space="0" w:color="auto"/>
            </w:tcBorders>
            <w:vAlign w:val="center"/>
            <w:hideMark/>
          </w:tcPr>
          <w:p w14:paraId="4FC489A2"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41E0FDE5"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6F78FF3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Formation des élus locaux et les autres acteurs sur leurs rôles </w:t>
            </w:r>
          </w:p>
        </w:tc>
        <w:tc>
          <w:tcPr>
            <w:tcW w:w="328" w:type="pct"/>
            <w:tcBorders>
              <w:top w:val="nil"/>
              <w:left w:val="nil"/>
              <w:bottom w:val="single" w:sz="4" w:space="0" w:color="auto"/>
              <w:right w:val="single" w:sz="4" w:space="0" w:color="auto"/>
            </w:tcBorders>
            <w:shd w:val="clear" w:color="auto" w:fill="auto"/>
            <w:hideMark/>
          </w:tcPr>
          <w:p w14:paraId="0FE32C8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Séances</w:t>
            </w:r>
          </w:p>
        </w:tc>
        <w:tc>
          <w:tcPr>
            <w:tcW w:w="291" w:type="pct"/>
            <w:gridSpan w:val="2"/>
            <w:tcBorders>
              <w:top w:val="nil"/>
              <w:left w:val="nil"/>
              <w:bottom w:val="single" w:sz="4" w:space="0" w:color="auto"/>
              <w:right w:val="single" w:sz="4" w:space="0" w:color="auto"/>
            </w:tcBorders>
            <w:shd w:val="clear" w:color="auto" w:fill="auto"/>
            <w:hideMark/>
          </w:tcPr>
          <w:p w14:paraId="1930318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68E9C76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6B9300A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hideMark/>
          </w:tcPr>
          <w:p w14:paraId="018CB86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FB0598" w:rsidRPr="0097152D" w14:paraId="4C9E5F40" w14:textId="77777777" w:rsidTr="00AF29A1">
        <w:trPr>
          <w:gridAfter w:val="2"/>
          <w:wAfter w:w="1405" w:type="pct"/>
          <w:trHeight w:val="765"/>
        </w:trPr>
        <w:tc>
          <w:tcPr>
            <w:tcW w:w="363" w:type="pct"/>
            <w:vMerge/>
            <w:tcBorders>
              <w:top w:val="nil"/>
              <w:left w:val="single" w:sz="4" w:space="0" w:color="auto"/>
              <w:bottom w:val="single" w:sz="4" w:space="0" w:color="auto"/>
              <w:right w:val="single" w:sz="4" w:space="0" w:color="auto"/>
            </w:tcBorders>
            <w:vAlign w:val="center"/>
            <w:hideMark/>
          </w:tcPr>
          <w:p w14:paraId="25078171"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2BFD9D2A"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3B830C9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 xml:space="preserve">Mise en œuvre d’une stratégie de mobilisation des ressources </w:t>
            </w:r>
          </w:p>
        </w:tc>
        <w:tc>
          <w:tcPr>
            <w:tcW w:w="328" w:type="pct"/>
            <w:tcBorders>
              <w:top w:val="nil"/>
              <w:left w:val="nil"/>
              <w:bottom w:val="single" w:sz="4" w:space="0" w:color="auto"/>
              <w:right w:val="single" w:sz="4" w:space="0" w:color="auto"/>
            </w:tcBorders>
            <w:shd w:val="clear" w:color="auto" w:fill="auto"/>
            <w:hideMark/>
          </w:tcPr>
          <w:p w14:paraId="2D85F0A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Séances</w:t>
            </w:r>
          </w:p>
        </w:tc>
        <w:tc>
          <w:tcPr>
            <w:tcW w:w="291" w:type="pct"/>
            <w:gridSpan w:val="2"/>
            <w:tcBorders>
              <w:top w:val="nil"/>
              <w:left w:val="nil"/>
              <w:bottom w:val="single" w:sz="4" w:space="0" w:color="auto"/>
              <w:right w:val="single" w:sz="4" w:space="0" w:color="auto"/>
            </w:tcBorders>
            <w:shd w:val="clear" w:color="auto" w:fill="auto"/>
            <w:hideMark/>
          </w:tcPr>
          <w:p w14:paraId="066D197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2</w:t>
            </w:r>
          </w:p>
        </w:tc>
        <w:tc>
          <w:tcPr>
            <w:tcW w:w="358" w:type="pct"/>
            <w:tcBorders>
              <w:top w:val="nil"/>
              <w:left w:val="nil"/>
              <w:bottom w:val="single" w:sz="4" w:space="0" w:color="auto"/>
              <w:right w:val="single" w:sz="4" w:space="0" w:color="auto"/>
            </w:tcBorders>
            <w:shd w:val="clear" w:color="auto" w:fill="auto"/>
            <w:hideMark/>
          </w:tcPr>
          <w:p w14:paraId="2276E74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300 000</w:t>
            </w:r>
          </w:p>
        </w:tc>
        <w:tc>
          <w:tcPr>
            <w:tcW w:w="370" w:type="pct"/>
            <w:tcBorders>
              <w:top w:val="nil"/>
              <w:left w:val="nil"/>
              <w:bottom w:val="single" w:sz="4" w:space="0" w:color="auto"/>
              <w:right w:val="single" w:sz="4" w:space="0" w:color="auto"/>
            </w:tcBorders>
            <w:shd w:val="clear" w:color="auto" w:fill="auto"/>
            <w:hideMark/>
          </w:tcPr>
          <w:p w14:paraId="4693BB6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600 000</w:t>
            </w:r>
          </w:p>
        </w:tc>
        <w:tc>
          <w:tcPr>
            <w:tcW w:w="683" w:type="pct"/>
            <w:tcBorders>
              <w:top w:val="nil"/>
              <w:left w:val="nil"/>
              <w:bottom w:val="single" w:sz="4" w:space="0" w:color="auto"/>
              <w:right w:val="single" w:sz="4" w:space="0" w:color="auto"/>
            </w:tcBorders>
            <w:shd w:val="clear" w:color="auto" w:fill="auto"/>
            <w:hideMark/>
          </w:tcPr>
          <w:p w14:paraId="2C8A319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FB0598" w:rsidRPr="0097152D" w14:paraId="12071880" w14:textId="77777777" w:rsidTr="00AF29A1">
        <w:trPr>
          <w:gridAfter w:val="2"/>
          <w:wAfter w:w="1405" w:type="pct"/>
          <w:trHeight w:val="1020"/>
        </w:trPr>
        <w:tc>
          <w:tcPr>
            <w:tcW w:w="363" w:type="pct"/>
            <w:vMerge/>
            <w:tcBorders>
              <w:top w:val="nil"/>
              <w:left w:val="single" w:sz="4" w:space="0" w:color="auto"/>
              <w:bottom w:val="single" w:sz="4" w:space="0" w:color="auto"/>
              <w:right w:val="single" w:sz="4" w:space="0" w:color="auto"/>
            </w:tcBorders>
            <w:vAlign w:val="center"/>
            <w:hideMark/>
          </w:tcPr>
          <w:p w14:paraId="72B906D1"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3F4787B2"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362D969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Organisation de table ronde des partenaires de la Commune pour la mise en œuvre du PDC</w:t>
            </w:r>
          </w:p>
        </w:tc>
        <w:tc>
          <w:tcPr>
            <w:tcW w:w="328" w:type="pct"/>
            <w:tcBorders>
              <w:top w:val="nil"/>
              <w:left w:val="nil"/>
              <w:bottom w:val="single" w:sz="4" w:space="0" w:color="auto"/>
              <w:right w:val="single" w:sz="4" w:space="0" w:color="auto"/>
            </w:tcBorders>
            <w:shd w:val="clear" w:color="auto" w:fill="auto"/>
            <w:hideMark/>
          </w:tcPr>
          <w:p w14:paraId="0DF74AB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Table ronde</w:t>
            </w:r>
          </w:p>
        </w:tc>
        <w:tc>
          <w:tcPr>
            <w:tcW w:w="291" w:type="pct"/>
            <w:gridSpan w:val="2"/>
            <w:tcBorders>
              <w:top w:val="nil"/>
              <w:left w:val="nil"/>
              <w:bottom w:val="single" w:sz="4" w:space="0" w:color="auto"/>
              <w:right w:val="single" w:sz="4" w:space="0" w:color="auto"/>
            </w:tcBorders>
            <w:shd w:val="clear" w:color="auto" w:fill="auto"/>
            <w:hideMark/>
          </w:tcPr>
          <w:p w14:paraId="62FB28B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585628E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370" w:type="pct"/>
            <w:tcBorders>
              <w:top w:val="nil"/>
              <w:left w:val="nil"/>
              <w:bottom w:val="single" w:sz="4" w:space="0" w:color="auto"/>
              <w:right w:val="single" w:sz="4" w:space="0" w:color="auto"/>
            </w:tcBorders>
            <w:shd w:val="clear" w:color="auto" w:fill="auto"/>
            <w:hideMark/>
          </w:tcPr>
          <w:p w14:paraId="7C6C351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683" w:type="pct"/>
            <w:tcBorders>
              <w:top w:val="nil"/>
              <w:left w:val="nil"/>
              <w:bottom w:val="single" w:sz="4" w:space="0" w:color="auto"/>
              <w:right w:val="single" w:sz="4" w:space="0" w:color="auto"/>
            </w:tcBorders>
            <w:shd w:val="clear" w:color="auto" w:fill="auto"/>
            <w:hideMark/>
          </w:tcPr>
          <w:p w14:paraId="5E3E2B1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FB0598" w:rsidRPr="0097152D" w14:paraId="6FEDD33C" w14:textId="77777777" w:rsidTr="00AF29A1">
        <w:trPr>
          <w:gridAfter w:val="2"/>
          <w:wAfter w:w="1405" w:type="pct"/>
          <w:trHeight w:val="765"/>
        </w:trPr>
        <w:tc>
          <w:tcPr>
            <w:tcW w:w="363" w:type="pct"/>
            <w:vMerge/>
            <w:tcBorders>
              <w:top w:val="nil"/>
              <w:left w:val="single" w:sz="4" w:space="0" w:color="auto"/>
              <w:bottom w:val="single" w:sz="4" w:space="0" w:color="auto"/>
              <w:right w:val="single" w:sz="4" w:space="0" w:color="auto"/>
            </w:tcBorders>
            <w:vAlign w:val="center"/>
            <w:hideMark/>
          </w:tcPr>
          <w:p w14:paraId="35439A80"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7D8AFC95"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5808E96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Organisation des voyages d’études</w:t>
            </w:r>
          </w:p>
        </w:tc>
        <w:tc>
          <w:tcPr>
            <w:tcW w:w="328" w:type="pct"/>
            <w:tcBorders>
              <w:top w:val="nil"/>
              <w:left w:val="nil"/>
              <w:bottom w:val="single" w:sz="4" w:space="0" w:color="auto"/>
              <w:right w:val="single" w:sz="4" w:space="0" w:color="auto"/>
            </w:tcBorders>
            <w:shd w:val="clear" w:color="auto" w:fill="auto"/>
            <w:hideMark/>
          </w:tcPr>
          <w:p w14:paraId="68EEBEE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Voyage d’études</w:t>
            </w:r>
          </w:p>
        </w:tc>
        <w:tc>
          <w:tcPr>
            <w:tcW w:w="291" w:type="pct"/>
            <w:gridSpan w:val="2"/>
            <w:tcBorders>
              <w:top w:val="nil"/>
              <w:left w:val="nil"/>
              <w:bottom w:val="single" w:sz="4" w:space="0" w:color="auto"/>
              <w:right w:val="single" w:sz="4" w:space="0" w:color="auto"/>
            </w:tcBorders>
            <w:shd w:val="clear" w:color="auto" w:fill="auto"/>
            <w:hideMark/>
          </w:tcPr>
          <w:p w14:paraId="2A1E7D6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6EBCEDC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370" w:type="pct"/>
            <w:tcBorders>
              <w:top w:val="nil"/>
              <w:left w:val="nil"/>
              <w:bottom w:val="single" w:sz="4" w:space="0" w:color="auto"/>
              <w:right w:val="single" w:sz="4" w:space="0" w:color="auto"/>
            </w:tcBorders>
            <w:shd w:val="clear" w:color="auto" w:fill="auto"/>
            <w:hideMark/>
          </w:tcPr>
          <w:p w14:paraId="60FB72B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683" w:type="pct"/>
            <w:tcBorders>
              <w:top w:val="nil"/>
              <w:left w:val="nil"/>
              <w:bottom w:val="single" w:sz="4" w:space="0" w:color="auto"/>
              <w:right w:val="single" w:sz="4" w:space="0" w:color="auto"/>
            </w:tcBorders>
            <w:shd w:val="clear" w:color="auto" w:fill="auto"/>
            <w:hideMark/>
          </w:tcPr>
          <w:p w14:paraId="296DAF6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Mairie Tounouga</w:t>
            </w:r>
          </w:p>
        </w:tc>
      </w:tr>
      <w:tr w:rsidR="00FB0598" w:rsidRPr="0097152D" w14:paraId="5E18A04C" w14:textId="77777777" w:rsidTr="00AF29A1">
        <w:trPr>
          <w:gridAfter w:val="2"/>
          <w:wAfter w:w="1405" w:type="pct"/>
          <w:trHeight w:val="510"/>
        </w:trPr>
        <w:tc>
          <w:tcPr>
            <w:tcW w:w="363" w:type="pct"/>
            <w:vMerge/>
            <w:tcBorders>
              <w:top w:val="nil"/>
              <w:left w:val="single" w:sz="4" w:space="0" w:color="auto"/>
              <w:bottom w:val="single" w:sz="4" w:space="0" w:color="auto"/>
              <w:right w:val="single" w:sz="4" w:space="0" w:color="auto"/>
            </w:tcBorders>
            <w:vAlign w:val="center"/>
            <w:hideMark/>
          </w:tcPr>
          <w:p w14:paraId="11CD8B14"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155D2F7F"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32F3DB94"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Assurer le suivi /et évaluation du PDC/PIA</w:t>
            </w:r>
          </w:p>
        </w:tc>
        <w:tc>
          <w:tcPr>
            <w:tcW w:w="328" w:type="pct"/>
            <w:tcBorders>
              <w:top w:val="nil"/>
              <w:left w:val="nil"/>
              <w:bottom w:val="single" w:sz="4" w:space="0" w:color="auto"/>
              <w:right w:val="single" w:sz="4" w:space="0" w:color="auto"/>
            </w:tcBorders>
            <w:shd w:val="clear" w:color="auto" w:fill="auto"/>
            <w:hideMark/>
          </w:tcPr>
          <w:p w14:paraId="503B785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Dispositif</w:t>
            </w:r>
          </w:p>
        </w:tc>
        <w:tc>
          <w:tcPr>
            <w:tcW w:w="291" w:type="pct"/>
            <w:gridSpan w:val="2"/>
            <w:tcBorders>
              <w:top w:val="nil"/>
              <w:left w:val="nil"/>
              <w:bottom w:val="single" w:sz="4" w:space="0" w:color="auto"/>
              <w:right w:val="single" w:sz="4" w:space="0" w:color="auto"/>
            </w:tcBorders>
            <w:shd w:val="clear" w:color="auto" w:fill="auto"/>
            <w:hideMark/>
          </w:tcPr>
          <w:p w14:paraId="14843E3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30541FB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370" w:type="pct"/>
            <w:tcBorders>
              <w:top w:val="nil"/>
              <w:left w:val="nil"/>
              <w:bottom w:val="single" w:sz="4" w:space="0" w:color="auto"/>
              <w:right w:val="single" w:sz="4" w:space="0" w:color="auto"/>
            </w:tcBorders>
            <w:shd w:val="clear" w:color="auto" w:fill="auto"/>
            <w:hideMark/>
          </w:tcPr>
          <w:p w14:paraId="2652B2B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1 000 000</w:t>
            </w:r>
          </w:p>
        </w:tc>
        <w:tc>
          <w:tcPr>
            <w:tcW w:w="683" w:type="pct"/>
            <w:tcBorders>
              <w:top w:val="nil"/>
              <w:left w:val="nil"/>
              <w:bottom w:val="single" w:sz="4" w:space="0" w:color="auto"/>
              <w:right w:val="single" w:sz="4" w:space="0" w:color="auto"/>
            </w:tcBorders>
            <w:shd w:val="clear" w:color="auto" w:fill="auto"/>
            <w:hideMark/>
          </w:tcPr>
          <w:p w14:paraId="4D9EBF2B"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FB0598" w:rsidRPr="0097152D" w14:paraId="3473E159" w14:textId="77777777" w:rsidTr="00AF29A1">
        <w:trPr>
          <w:gridAfter w:val="2"/>
          <w:wAfter w:w="1405" w:type="pct"/>
          <w:trHeight w:val="510"/>
        </w:trPr>
        <w:tc>
          <w:tcPr>
            <w:tcW w:w="363" w:type="pct"/>
            <w:vMerge/>
            <w:tcBorders>
              <w:top w:val="nil"/>
              <w:left w:val="single" w:sz="4" w:space="0" w:color="auto"/>
              <w:bottom w:val="single" w:sz="4" w:space="0" w:color="auto"/>
              <w:right w:val="single" w:sz="4" w:space="0" w:color="auto"/>
            </w:tcBorders>
            <w:vAlign w:val="center"/>
            <w:hideMark/>
          </w:tcPr>
          <w:p w14:paraId="71CA6EFB"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7E10782F"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58DF9D95"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Electrification de la Mairie</w:t>
            </w:r>
          </w:p>
        </w:tc>
        <w:tc>
          <w:tcPr>
            <w:tcW w:w="328" w:type="pct"/>
            <w:tcBorders>
              <w:top w:val="nil"/>
              <w:left w:val="nil"/>
              <w:bottom w:val="single" w:sz="4" w:space="0" w:color="auto"/>
              <w:right w:val="single" w:sz="4" w:space="0" w:color="auto"/>
            </w:tcBorders>
            <w:shd w:val="clear" w:color="auto" w:fill="auto"/>
            <w:hideMark/>
          </w:tcPr>
          <w:p w14:paraId="15AD365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Électricité</w:t>
            </w:r>
          </w:p>
        </w:tc>
        <w:tc>
          <w:tcPr>
            <w:tcW w:w="291" w:type="pct"/>
            <w:gridSpan w:val="2"/>
            <w:tcBorders>
              <w:top w:val="nil"/>
              <w:left w:val="nil"/>
              <w:bottom w:val="single" w:sz="4" w:space="0" w:color="auto"/>
              <w:right w:val="single" w:sz="4" w:space="0" w:color="auto"/>
            </w:tcBorders>
            <w:shd w:val="clear" w:color="auto" w:fill="auto"/>
            <w:hideMark/>
          </w:tcPr>
          <w:p w14:paraId="310B9AC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253E7E78"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3 000 000</w:t>
            </w:r>
          </w:p>
        </w:tc>
        <w:tc>
          <w:tcPr>
            <w:tcW w:w="370" w:type="pct"/>
            <w:tcBorders>
              <w:top w:val="nil"/>
              <w:left w:val="nil"/>
              <w:bottom w:val="single" w:sz="4" w:space="0" w:color="auto"/>
              <w:right w:val="single" w:sz="4" w:space="0" w:color="auto"/>
            </w:tcBorders>
            <w:shd w:val="clear" w:color="auto" w:fill="auto"/>
            <w:hideMark/>
          </w:tcPr>
          <w:p w14:paraId="69868CD2"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3 000 000</w:t>
            </w:r>
          </w:p>
        </w:tc>
        <w:tc>
          <w:tcPr>
            <w:tcW w:w="683" w:type="pct"/>
            <w:tcBorders>
              <w:top w:val="nil"/>
              <w:left w:val="nil"/>
              <w:bottom w:val="single" w:sz="4" w:space="0" w:color="auto"/>
              <w:right w:val="single" w:sz="4" w:space="0" w:color="auto"/>
            </w:tcBorders>
            <w:shd w:val="clear" w:color="auto" w:fill="auto"/>
            <w:hideMark/>
          </w:tcPr>
          <w:p w14:paraId="69D53C3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FB0598" w:rsidRPr="0097152D" w14:paraId="2C90296F" w14:textId="77777777" w:rsidTr="00AF29A1">
        <w:trPr>
          <w:gridAfter w:val="2"/>
          <w:wAfter w:w="1405" w:type="pct"/>
          <w:trHeight w:val="510"/>
        </w:trPr>
        <w:tc>
          <w:tcPr>
            <w:tcW w:w="363" w:type="pct"/>
            <w:vMerge/>
            <w:tcBorders>
              <w:top w:val="nil"/>
              <w:left w:val="single" w:sz="4" w:space="0" w:color="auto"/>
              <w:bottom w:val="single" w:sz="4" w:space="0" w:color="auto"/>
              <w:right w:val="single" w:sz="4" w:space="0" w:color="auto"/>
            </w:tcBorders>
            <w:vAlign w:val="center"/>
            <w:hideMark/>
          </w:tcPr>
          <w:p w14:paraId="5C98E53A"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709ED05D"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17AC6803"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Dotation de la Mairie en matériel de bureau</w:t>
            </w:r>
          </w:p>
        </w:tc>
        <w:tc>
          <w:tcPr>
            <w:tcW w:w="328" w:type="pct"/>
            <w:tcBorders>
              <w:top w:val="nil"/>
              <w:left w:val="nil"/>
              <w:bottom w:val="single" w:sz="4" w:space="0" w:color="auto"/>
              <w:right w:val="single" w:sz="4" w:space="0" w:color="auto"/>
            </w:tcBorders>
            <w:shd w:val="clear" w:color="auto" w:fill="auto"/>
            <w:hideMark/>
          </w:tcPr>
          <w:p w14:paraId="4C1F080A"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Matériel (Kit)</w:t>
            </w:r>
          </w:p>
        </w:tc>
        <w:tc>
          <w:tcPr>
            <w:tcW w:w="291" w:type="pct"/>
            <w:gridSpan w:val="2"/>
            <w:tcBorders>
              <w:top w:val="nil"/>
              <w:left w:val="nil"/>
              <w:bottom w:val="single" w:sz="4" w:space="0" w:color="auto"/>
              <w:right w:val="single" w:sz="4" w:space="0" w:color="auto"/>
            </w:tcBorders>
            <w:shd w:val="clear" w:color="auto" w:fill="auto"/>
            <w:hideMark/>
          </w:tcPr>
          <w:p w14:paraId="5D84566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38F28C8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5 000 000</w:t>
            </w:r>
          </w:p>
        </w:tc>
        <w:tc>
          <w:tcPr>
            <w:tcW w:w="370" w:type="pct"/>
            <w:tcBorders>
              <w:top w:val="nil"/>
              <w:left w:val="nil"/>
              <w:bottom w:val="single" w:sz="4" w:space="0" w:color="auto"/>
              <w:right w:val="single" w:sz="4" w:space="0" w:color="auto"/>
            </w:tcBorders>
            <w:shd w:val="clear" w:color="auto" w:fill="auto"/>
            <w:hideMark/>
          </w:tcPr>
          <w:p w14:paraId="4C06B15F"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5 000 000</w:t>
            </w:r>
          </w:p>
        </w:tc>
        <w:tc>
          <w:tcPr>
            <w:tcW w:w="683" w:type="pct"/>
            <w:tcBorders>
              <w:top w:val="nil"/>
              <w:left w:val="nil"/>
              <w:bottom w:val="single" w:sz="4" w:space="0" w:color="auto"/>
              <w:right w:val="single" w:sz="4" w:space="0" w:color="auto"/>
            </w:tcBorders>
            <w:shd w:val="clear" w:color="auto" w:fill="auto"/>
            <w:hideMark/>
          </w:tcPr>
          <w:p w14:paraId="37CF7389"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FB0598" w:rsidRPr="0097152D" w14:paraId="02C49215" w14:textId="77777777" w:rsidTr="00AF29A1">
        <w:trPr>
          <w:gridAfter w:val="2"/>
          <w:wAfter w:w="1405" w:type="pct"/>
          <w:trHeight w:val="510"/>
        </w:trPr>
        <w:tc>
          <w:tcPr>
            <w:tcW w:w="363" w:type="pct"/>
            <w:vMerge/>
            <w:tcBorders>
              <w:top w:val="nil"/>
              <w:left w:val="single" w:sz="4" w:space="0" w:color="auto"/>
              <w:bottom w:val="single" w:sz="4" w:space="0" w:color="auto"/>
              <w:right w:val="single" w:sz="4" w:space="0" w:color="auto"/>
            </w:tcBorders>
            <w:vAlign w:val="center"/>
            <w:hideMark/>
          </w:tcPr>
          <w:p w14:paraId="319258EC" w14:textId="77777777" w:rsidR="00FB0598" w:rsidRPr="00AF29A1" w:rsidRDefault="00FB0598" w:rsidP="000A69D2">
            <w:pPr>
              <w:spacing w:before="60" w:after="60"/>
              <w:rPr>
                <w:rFonts w:cs="Arial"/>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14:paraId="566A2828" w14:textId="77777777" w:rsidR="00FB0598" w:rsidRPr="00AF29A1" w:rsidRDefault="00FB0598" w:rsidP="000A69D2">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hideMark/>
          </w:tcPr>
          <w:p w14:paraId="419358E1"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Achat et réparation de moto</w:t>
            </w:r>
          </w:p>
        </w:tc>
        <w:tc>
          <w:tcPr>
            <w:tcW w:w="328" w:type="pct"/>
            <w:tcBorders>
              <w:top w:val="nil"/>
              <w:left w:val="nil"/>
              <w:bottom w:val="single" w:sz="4" w:space="0" w:color="auto"/>
              <w:right w:val="single" w:sz="4" w:space="0" w:color="auto"/>
            </w:tcBorders>
            <w:shd w:val="clear" w:color="auto" w:fill="auto"/>
            <w:hideMark/>
          </w:tcPr>
          <w:p w14:paraId="4CC57B1E"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Moto</w:t>
            </w:r>
          </w:p>
        </w:tc>
        <w:tc>
          <w:tcPr>
            <w:tcW w:w="291" w:type="pct"/>
            <w:gridSpan w:val="2"/>
            <w:tcBorders>
              <w:top w:val="nil"/>
              <w:left w:val="nil"/>
              <w:bottom w:val="single" w:sz="4" w:space="0" w:color="auto"/>
              <w:right w:val="single" w:sz="4" w:space="0" w:color="auto"/>
            </w:tcBorders>
            <w:shd w:val="clear" w:color="auto" w:fill="auto"/>
            <w:hideMark/>
          </w:tcPr>
          <w:p w14:paraId="4F10FD66"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1</w:t>
            </w:r>
          </w:p>
        </w:tc>
        <w:tc>
          <w:tcPr>
            <w:tcW w:w="358" w:type="pct"/>
            <w:tcBorders>
              <w:top w:val="nil"/>
              <w:left w:val="nil"/>
              <w:bottom w:val="single" w:sz="4" w:space="0" w:color="auto"/>
              <w:right w:val="single" w:sz="4" w:space="0" w:color="auto"/>
            </w:tcBorders>
            <w:shd w:val="clear" w:color="auto" w:fill="auto"/>
            <w:hideMark/>
          </w:tcPr>
          <w:p w14:paraId="59D6012D"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500 000</w:t>
            </w:r>
          </w:p>
        </w:tc>
        <w:tc>
          <w:tcPr>
            <w:tcW w:w="370" w:type="pct"/>
            <w:tcBorders>
              <w:top w:val="nil"/>
              <w:left w:val="nil"/>
              <w:bottom w:val="single" w:sz="4" w:space="0" w:color="auto"/>
              <w:right w:val="single" w:sz="4" w:space="0" w:color="auto"/>
            </w:tcBorders>
            <w:shd w:val="clear" w:color="auto" w:fill="auto"/>
            <w:hideMark/>
          </w:tcPr>
          <w:p w14:paraId="01F8145C"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500 000</w:t>
            </w:r>
          </w:p>
        </w:tc>
        <w:tc>
          <w:tcPr>
            <w:tcW w:w="683" w:type="pct"/>
            <w:tcBorders>
              <w:top w:val="nil"/>
              <w:left w:val="nil"/>
              <w:bottom w:val="single" w:sz="4" w:space="0" w:color="auto"/>
              <w:right w:val="single" w:sz="4" w:space="0" w:color="auto"/>
            </w:tcBorders>
            <w:shd w:val="clear" w:color="auto" w:fill="auto"/>
            <w:hideMark/>
          </w:tcPr>
          <w:p w14:paraId="2531CE50" w14:textId="77777777" w:rsidR="00FB0598" w:rsidRPr="00AF29A1" w:rsidRDefault="00FB0598" w:rsidP="00AF29A1">
            <w:pPr>
              <w:spacing w:before="60" w:after="60"/>
              <w:rPr>
                <w:rFonts w:cs="Arial"/>
                <w:color w:val="000000"/>
                <w:sz w:val="20"/>
                <w:szCs w:val="20"/>
              </w:rPr>
            </w:pPr>
            <w:r w:rsidRPr="00AF29A1">
              <w:rPr>
                <w:rFonts w:cs="Arial"/>
                <w:color w:val="000000"/>
                <w:sz w:val="20"/>
                <w:szCs w:val="20"/>
              </w:rPr>
              <w:t>Tounouga</w:t>
            </w:r>
          </w:p>
        </w:tc>
      </w:tr>
      <w:tr w:rsidR="003B7443" w:rsidRPr="0097152D" w14:paraId="6FDFE0BB" w14:textId="77777777" w:rsidTr="00F41B92">
        <w:trPr>
          <w:trHeight w:val="510"/>
        </w:trPr>
        <w:tc>
          <w:tcPr>
            <w:tcW w:w="3595" w:type="pct"/>
            <w:gridSpan w:val="9"/>
            <w:tcBorders>
              <w:top w:val="nil"/>
              <w:left w:val="single" w:sz="4" w:space="0" w:color="auto"/>
              <w:bottom w:val="single" w:sz="4" w:space="0" w:color="auto"/>
              <w:right w:val="single" w:sz="4" w:space="0" w:color="auto"/>
            </w:tcBorders>
            <w:shd w:val="clear" w:color="auto" w:fill="FFF2CC" w:themeFill="accent4" w:themeFillTint="33"/>
            <w:vAlign w:val="bottom"/>
          </w:tcPr>
          <w:p w14:paraId="4A24F0E4" w14:textId="77777777" w:rsidR="003B7443" w:rsidRPr="0097152D" w:rsidRDefault="003B7443" w:rsidP="003B7443">
            <w:pPr>
              <w:spacing w:before="60" w:after="60"/>
              <w:rPr>
                <w:rFonts w:cs="Arial"/>
                <w:color w:val="000000"/>
                <w:sz w:val="20"/>
                <w:szCs w:val="20"/>
              </w:rPr>
            </w:pPr>
            <w:r w:rsidRPr="0097152D">
              <w:rPr>
                <w:rFonts w:cs="Arial"/>
                <w:b/>
                <w:bCs/>
                <w:color w:val="000000"/>
                <w:sz w:val="20"/>
                <w:szCs w:val="20"/>
              </w:rPr>
              <w:t xml:space="preserve">                                                                                  </w:t>
            </w:r>
            <w:r w:rsidRPr="00AF29A1">
              <w:rPr>
                <w:rFonts w:cs="Arial"/>
                <w:b/>
                <w:bCs/>
                <w:color w:val="000000"/>
                <w:sz w:val="20"/>
                <w:szCs w:val="20"/>
              </w:rPr>
              <w:t>Sous total axe</w:t>
            </w:r>
            <w:r w:rsidRPr="0097152D">
              <w:rPr>
                <w:rFonts w:cs="Arial"/>
                <w:b/>
                <w:bCs/>
                <w:color w:val="000000"/>
                <w:sz w:val="20"/>
                <w:szCs w:val="20"/>
              </w:rPr>
              <w:t xml:space="preserve"> 4</w:t>
            </w:r>
            <w:r w:rsidRPr="00AF29A1">
              <w:rPr>
                <w:rFonts w:cs="Arial"/>
                <w:b/>
                <w:bCs/>
                <w:color w:val="000000"/>
                <w:sz w:val="20"/>
                <w:szCs w:val="20"/>
              </w:rPr>
              <w:t xml:space="preserve"> </w:t>
            </w:r>
            <w:r w:rsidRPr="0097152D">
              <w:rPr>
                <w:rFonts w:cs="Arial"/>
                <w:b/>
                <w:bCs/>
                <w:color w:val="000000"/>
                <w:sz w:val="20"/>
                <w:szCs w:val="20"/>
              </w:rPr>
              <w:t xml:space="preserve">                                                                       </w:t>
            </w:r>
            <w:r w:rsidRPr="00AF29A1">
              <w:rPr>
                <w:rFonts w:cs="Arial"/>
                <w:b/>
                <w:bCs/>
                <w:color w:val="000000"/>
                <w:sz w:val="20"/>
                <w:szCs w:val="20"/>
              </w:rPr>
              <w:t>19 700 000</w:t>
            </w:r>
          </w:p>
        </w:tc>
        <w:tc>
          <w:tcPr>
            <w:tcW w:w="702" w:type="pct"/>
            <w:vAlign w:val="bottom"/>
          </w:tcPr>
          <w:p w14:paraId="063A3CB1" w14:textId="77777777" w:rsidR="003B7443" w:rsidRPr="0097152D" w:rsidRDefault="003B7443" w:rsidP="003B7443">
            <w:pPr>
              <w:spacing w:before="0" w:after="160" w:line="259" w:lineRule="auto"/>
              <w:jc w:val="left"/>
              <w:rPr>
                <w:rFonts w:cs="Arial"/>
              </w:rPr>
            </w:pPr>
          </w:p>
        </w:tc>
        <w:tc>
          <w:tcPr>
            <w:tcW w:w="703" w:type="pct"/>
            <w:vAlign w:val="bottom"/>
          </w:tcPr>
          <w:p w14:paraId="0336FEF6" w14:textId="77777777" w:rsidR="003B7443" w:rsidRPr="0097152D" w:rsidRDefault="003B7443" w:rsidP="003B7443">
            <w:pPr>
              <w:spacing w:before="0" w:after="160" w:line="259" w:lineRule="auto"/>
              <w:jc w:val="left"/>
              <w:rPr>
                <w:rFonts w:cs="Arial"/>
              </w:rPr>
            </w:pPr>
            <w:r w:rsidRPr="00AF29A1">
              <w:rPr>
                <w:rFonts w:cs="Arial"/>
                <w:b/>
                <w:bCs/>
                <w:color w:val="000000"/>
                <w:sz w:val="20"/>
                <w:szCs w:val="20"/>
              </w:rPr>
              <w:t> </w:t>
            </w:r>
          </w:p>
        </w:tc>
      </w:tr>
      <w:tr w:rsidR="00F41B92" w:rsidRPr="0097152D" w14:paraId="4DA8651D" w14:textId="77777777" w:rsidTr="007D3516">
        <w:trPr>
          <w:gridAfter w:val="2"/>
          <w:wAfter w:w="1405" w:type="pct"/>
          <w:trHeight w:val="510"/>
        </w:trPr>
        <w:tc>
          <w:tcPr>
            <w:tcW w:w="3595" w:type="pct"/>
            <w:gridSpan w:val="9"/>
            <w:tcBorders>
              <w:top w:val="nil"/>
              <w:left w:val="single" w:sz="4" w:space="0" w:color="auto"/>
              <w:bottom w:val="single" w:sz="4" w:space="0" w:color="auto"/>
              <w:right w:val="single" w:sz="4" w:space="0" w:color="auto"/>
            </w:tcBorders>
          </w:tcPr>
          <w:p w14:paraId="7ABD5D12" w14:textId="77777777" w:rsidR="00F41B92" w:rsidRPr="0097152D" w:rsidRDefault="00F41B92" w:rsidP="00F41B92">
            <w:pPr>
              <w:spacing w:before="60" w:after="60"/>
              <w:rPr>
                <w:rFonts w:cs="Arial"/>
                <w:color w:val="000000"/>
                <w:sz w:val="20"/>
                <w:szCs w:val="20"/>
              </w:rPr>
            </w:pPr>
            <w:r w:rsidRPr="00AF29A1">
              <w:rPr>
                <w:rFonts w:cs="Arial"/>
                <w:b/>
                <w:caps/>
                <w:sz w:val="20"/>
                <w:szCs w:val="20"/>
              </w:rPr>
              <w:t>Axe</w:t>
            </w:r>
            <w:r w:rsidRPr="0097152D">
              <w:rPr>
                <w:rFonts w:cs="Arial"/>
                <w:b/>
                <w:caps/>
                <w:sz w:val="20"/>
                <w:szCs w:val="20"/>
              </w:rPr>
              <w:t xml:space="preserve"> 5</w:t>
            </w:r>
            <w:r w:rsidRPr="00AF29A1">
              <w:rPr>
                <w:rFonts w:cs="Arial"/>
                <w:b/>
                <w:caps/>
                <w:sz w:val="20"/>
                <w:szCs w:val="20"/>
              </w:rPr>
              <w:t xml:space="preserve"> : </w:t>
            </w:r>
            <w:r w:rsidRPr="00AF29A1">
              <w:rPr>
                <w:rFonts w:cs="Arial"/>
                <w:b/>
                <w:bCs/>
                <w:sz w:val="20"/>
                <w:szCs w:val="20"/>
              </w:rPr>
              <w:t>PROMOTION DE LA SECURISATION ET DE LA GOUVERNANCE FONCIERE</w:t>
            </w:r>
          </w:p>
        </w:tc>
      </w:tr>
      <w:tr w:rsidR="00325143" w:rsidRPr="0097152D" w14:paraId="4568A110" w14:textId="77777777" w:rsidTr="007D3516">
        <w:trPr>
          <w:gridAfter w:val="2"/>
          <w:wAfter w:w="1405" w:type="pct"/>
          <w:trHeight w:val="510"/>
        </w:trPr>
        <w:tc>
          <w:tcPr>
            <w:tcW w:w="363" w:type="pct"/>
            <w:vMerge w:val="restart"/>
            <w:tcBorders>
              <w:top w:val="nil"/>
              <w:left w:val="single" w:sz="4" w:space="0" w:color="auto"/>
              <w:right w:val="single" w:sz="4" w:space="0" w:color="auto"/>
            </w:tcBorders>
          </w:tcPr>
          <w:p w14:paraId="503BE0D3" w14:textId="77777777" w:rsidR="00325143" w:rsidRPr="0097152D" w:rsidRDefault="00325143" w:rsidP="00325143">
            <w:pPr>
              <w:spacing w:before="60" w:after="60"/>
              <w:rPr>
                <w:rFonts w:cs="Arial"/>
                <w:color w:val="000000"/>
                <w:sz w:val="20"/>
                <w:szCs w:val="20"/>
              </w:rPr>
            </w:pPr>
            <w:r w:rsidRPr="0097152D">
              <w:rPr>
                <w:rFonts w:cs="Arial"/>
                <w:sz w:val="20"/>
                <w:szCs w:val="20"/>
              </w:rPr>
              <w:t>Promotion de la sécurisation et la gouvernance foncière</w:t>
            </w:r>
          </w:p>
        </w:tc>
        <w:tc>
          <w:tcPr>
            <w:tcW w:w="363" w:type="pct"/>
            <w:vMerge w:val="restart"/>
            <w:tcBorders>
              <w:top w:val="nil"/>
              <w:left w:val="single" w:sz="4" w:space="0" w:color="auto"/>
              <w:right w:val="single" w:sz="4" w:space="0" w:color="auto"/>
            </w:tcBorders>
          </w:tcPr>
          <w:p w14:paraId="242CEFF2" w14:textId="77777777" w:rsidR="00325143" w:rsidRPr="0097152D" w:rsidRDefault="00325143" w:rsidP="00325143">
            <w:pPr>
              <w:spacing w:before="60" w:after="60"/>
              <w:rPr>
                <w:rFonts w:cs="Arial"/>
                <w:color w:val="000000"/>
                <w:sz w:val="20"/>
                <w:szCs w:val="20"/>
              </w:rPr>
            </w:pPr>
            <w:r w:rsidRPr="0097152D">
              <w:rPr>
                <w:rFonts w:cs="Arial"/>
                <w:sz w:val="20"/>
                <w:szCs w:val="20"/>
              </w:rPr>
              <w:t>Les droits fonciers des opérateurs ruraux sont sécurisés</w:t>
            </w:r>
          </w:p>
        </w:tc>
        <w:tc>
          <w:tcPr>
            <w:tcW w:w="839" w:type="pct"/>
            <w:tcBorders>
              <w:top w:val="nil"/>
              <w:left w:val="nil"/>
              <w:bottom w:val="single" w:sz="4" w:space="0" w:color="auto"/>
              <w:right w:val="single" w:sz="4" w:space="0" w:color="auto"/>
            </w:tcBorders>
            <w:shd w:val="clear" w:color="auto" w:fill="auto"/>
          </w:tcPr>
          <w:p w14:paraId="6AFDE2F7" w14:textId="77777777" w:rsidR="00325143" w:rsidRPr="0097152D" w:rsidRDefault="00325143" w:rsidP="00325143">
            <w:pPr>
              <w:spacing w:before="60" w:after="60"/>
              <w:rPr>
                <w:rFonts w:cs="Arial"/>
                <w:color w:val="000000"/>
                <w:sz w:val="20"/>
                <w:szCs w:val="20"/>
              </w:rPr>
            </w:pPr>
            <w:r w:rsidRPr="0097152D">
              <w:rPr>
                <w:rFonts w:cs="Arial"/>
                <w:sz w:val="20"/>
                <w:szCs w:val="20"/>
              </w:rPr>
              <w:t>Parachever la mise en place de Cofob et formation des membres</w:t>
            </w:r>
          </w:p>
        </w:tc>
        <w:tc>
          <w:tcPr>
            <w:tcW w:w="328" w:type="pct"/>
            <w:tcBorders>
              <w:top w:val="nil"/>
              <w:left w:val="nil"/>
              <w:bottom w:val="single" w:sz="4" w:space="0" w:color="auto"/>
              <w:right w:val="single" w:sz="4" w:space="0" w:color="auto"/>
            </w:tcBorders>
            <w:shd w:val="clear" w:color="auto" w:fill="auto"/>
          </w:tcPr>
          <w:p w14:paraId="28F90595" w14:textId="77777777" w:rsidR="00325143" w:rsidRPr="0097152D" w:rsidRDefault="00325143" w:rsidP="00325143">
            <w:pPr>
              <w:spacing w:before="60" w:after="60"/>
              <w:rPr>
                <w:rFonts w:cs="Arial"/>
                <w:color w:val="000000"/>
                <w:sz w:val="20"/>
                <w:szCs w:val="20"/>
              </w:rPr>
            </w:pPr>
            <w:proofErr w:type="spellStart"/>
            <w:r w:rsidRPr="0097152D">
              <w:rPr>
                <w:rFonts w:cs="Arial"/>
                <w:sz w:val="20"/>
                <w:szCs w:val="20"/>
              </w:rPr>
              <w:t>cofob</w:t>
            </w:r>
            <w:proofErr w:type="spellEnd"/>
          </w:p>
        </w:tc>
        <w:tc>
          <w:tcPr>
            <w:tcW w:w="291" w:type="pct"/>
            <w:gridSpan w:val="2"/>
            <w:tcBorders>
              <w:top w:val="nil"/>
              <w:left w:val="nil"/>
              <w:bottom w:val="single" w:sz="4" w:space="0" w:color="auto"/>
              <w:right w:val="single" w:sz="4" w:space="0" w:color="auto"/>
            </w:tcBorders>
            <w:shd w:val="clear" w:color="auto" w:fill="auto"/>
          </w:tcPr>
          <w:p w14:paraId="7457F5AD" w14:textId="77777777" w:rsidR="00325143" w:rsidRPr="0097152D" w:rsidRDefault="00325143" w:rsidP="00325143">
            <w:pPr>
              <w:spacing w:before="60" w:after="60"/>
              <w:rPr>
                <w:rFonts w:cs="Arial"/>
                <w:color w:val="000000"/>
                <w:sz w:val="20"/>
                <w:szCs w:val="20"/>
              </w:rPr>
            </w:pPr>
            <w:r w:rsidRPr="0097152D">
              <w:rPr>
                <w:rFonts w:cs="Arial"/>
                <w:sz w:val="20"/>
                <w:szCs w:val="20"/>
              </w:rPr>
              <w:t>7</w:t>
            </w:r>
          </w:p>
        </w:tc>
        <w:tc>
          <w:tcPr>
            <w:tcW w:w="358" w:type="pct"/>
            <w:tcBorders>
              <w:top w:val="nil"/>
              <w:left w:val="nil"/>
              <w:bottom w:val="single" w:sz="4" w:space="0" w:color="auto"/>
              <w:right w:val="single" w:sz="4" w:space="0" w:color="auto"/>
            </w:tcBorders>
            <w:shd w:val="clear" w:color="auto" w:fill="auto"/>
          </w:tcPr>
          <w:p w14:paraId="6D78D1CD" w14:textId="77777777" w:rsidR="00325143" w:rsidRPr="0097152D" w:rsidRDefault="00325143" w:rsidP="00325143">
            <w:pPr>
              <w:spacing w:before="60" w:after="60"/>
              <w:rPr>
                <w:rFonts w:cs="Arial"/>
                <w:color w:val="000000"/>
                <w:sz w:val="20"/>
                <w:szCs w:val="20"/>
              </w:rPr>
            </w:pPr>
            <w:r w:rsidRPr="0097152D">
              <w:rPr>
                <w:rFonts w:cs="Arial"/>
                <w:sz w:val="20"/>
                <w:szCs w:val="20"/>
              </w:rPr>
              <w:t>100 000</w:t>
            </w:r>
          </w:p>
        </w:tc>
        <w:tc>
          <w:tcPr>
            <w:tcW w:w="370" w:type="pct"/>
            <w:tcBorders>
              <w:top w:val="nil"/>
              <w:left w:val="nil"/>
              <w:bottom w:val="single" w:sz="4" w:space="0" w:color="auto"/>
              <w:right w:val="single" w:sz="4" w:space="0" w:color="auto"/>
            </w:tcBorders>
            <w:shd w:val="clear" w:color="auto" w:fill="auto"/>
          </w:tcPr>
          <w:p w14:paraId="4F158B4D" w14:textId="77777777" w:rsidR="00325143" w:rsidRPr="0097152D" w:rsidRDefault="00325143" w:rsidP="00325143">
            <w:pPr>
              <w:spacing w:before="60" w:after="60"/>
              <w:rPr>
                <w:rFonts w:cs="Arial"/>
                <w:color w:val="000000"/>
                <w:sz w:val="20"/>
                <w:szCs w:val="20"/>
              </w:rPr>
            </w:pPr>
            <w:r w:rsidRPr="0097152D">
              <w:rPr>
                <w:rFonts w:cs="Arial"/>
                <w:sz w:val="20"/>
                <w:szCs w:val="20"/>
              </w:rPr>
              <w:t>700 000</w:t>
            </w:r>
          </w:p>
        </w:tc>
        <w:tc>
          <w:tcPr>
            <w:tcW w:w="683" w:type="pct"/>
            <w:tcBorders>
              <w:top w:val="nil"/>
              <w:left w:val="nil"/>
              <w:bottom w:val="single" w:sz="4" w:space="0" w:color="auto"/>
              <w:right w:val="single" w:sz="4" w:space="0" w:color="auto"/>
            </w:tcBorders>
            <w:shd w:val="clear" w:color="auto" w:fill="auto"/>
          </w:tcPr>
          <w:p w14:paraId="088DDD1F" w14:textId="77777777" w:rsidR="00325143" w:rsidRPr="0097152D" w:rsidRDefault="00325143" w:rsidP="00325143">
            <w:pPr>
              <w:spacing w:before="60" w:after="60"/>
              <w:rPr>
                <w:rFonts w:cs="Arial"/>
                <w:color w:val="000000"/>
                <w:sz w:val="20"/>
                <w:szCs w:val="20"/>
              </w:rPr>
            </w:pPr>
            <w:r w:rsidRPr="00AF29A1">
              <w:rPr>
                <w:rFonts w:cs="Arial"/>
                <w:color w:val="000000"/>
                <w:sz w:val="20"/>
                <w:szCs w:val="20"/>
              </w:rPr>
              <w:t>Toute la commune</w:t>
            </w:r>
          </w:p>
        </w:tc>
      </w:tr>
      <w:tr w:rsidR="00325143" w:rsidRPr="0097152D" w14:paraId="55F0549F" w14:textId="77777777" w:rsidTr="007D3516">
        <w:trPr>
          <w:gridAfter w:val="2"/>
          <w:wAfter w:w="1405" w:type="pct"/>
          <w:trHeight w:val="510"/>
        </w:trPr>
        <w:tc>
          <w:tcPr>
            <w:tcW w:w="363" w:type="pct"/>
            <w:vMerge/>
            <w:tcBorders>
              <w:left w:val="single" w:sz="4" w:space="0" w:color="auto"/>
              <w:right w:val="single" w:sz="4" w:space="0" w:color="auto"/>
            </w:tcBorders>
          </w:tcPr>
          <w:p w14:paraId="59F7C27F" w14:textId="77777777" w:rsidR="00325143" w:rsidRPr="0097152D" w:rsidRDefault="00325143" w:rsidP="00325143">
            <w:pPr>
              <w:spacing w:before="60" w:after="60"/>
              <w:rPr>
                <w:rFonts w:cs="Arial"/>
                <w:color w:val="000000"/>
                <w:sz w:val="20"/>
                <w:szCs w:val="20"/>
              </w:rPr>
            </w:pPr>
          </w:p>
        </w:tc>
        <w:tc>
          <w:tcPr>
            <w:tcW w:w="363" w:type="pct"/>
            <w:vMerge/>
            <w:tcBorders>
              <w:left w:val="single" w:sz="4" w:space="0" w:color="auto"/>
              <w:right w:val="single" w:sz="4" w:space="0" w:color="auto"/>
            </w:tcBorders>
          </w:tcPr>
          <w:p w14:paraId="10ED5A41" w14:textId="77777777" w:rsidR="00325143" w:rsidRPr="0097152D" w:rsidRDefault="00325143" w:rsidP="00325143">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tcPr>
          <w:p w14:paraId="7CAC3A77" w14:textId="77777777" w:rsidR="00325143" w:rsidRPr="0097152D" w:rsidRDefault="00325143" w:rsidP="00325143">
            <w:pPr>
              <w:spacing w:before="60" w:after="60"/>
              <w:rPr>
                <w:rFonts w:cs="Arial"/>
                <w:color w:val="000000"/>
                <w:sz w:val="20"/>
                <w:szCs w:val="20"/>
              </w:rPr>
            </w:pPr>
            <w:r w:rsidRPr="0097152D">
              <w:rPr>
                <w:rFonts w:cs="Arial"/>
                <w:sz w:val="20"/>
                <w:szCs w:val="20"/>
              </w:rPr>
              <w:t>Redynamiser les commissions foncières</w:t>
            </w:r>
          </w:p>
        </w:tc>
        <w:tc>
          <w:tcPr>
            <w:tcW w:w="328" w:type="pct"/>
            <w:tcBorders>
              <w:top w:val="nil"/>
              <w:left w:val="nil"/>
              <w:bottom w:val="single" w:sz="4" w:space="0" w:color="auto"/>
              <w:right w:val="single" w:sz="4" w:space="0" w:color="auto"/>
            </w:tcBorders>
            <w:shd w:val="clear" w:color="auto" w:fill="auto"/>
          </w:tcPr>
          <w:p w14:paraId="764BD2AD" w14:textId="77777777" w:rsidR="00325143" w:rsidRPr="0097152D" w:rsidRDefault="00325143" w:rsidP="00325143">
            <w:pPr>
              <w:spacing w:before="60" w:after="60"/>
              <w:rPr>
                <w:rFonts w:cs="Arial"/>
                <w:color w:val="000000"/>
                <w:sz w:val="20"/>
                <w:szCs w:val="20"/>
              </w:rPr>
            </w:pPr>
            <w:proofErr w:type="spellStart"/>
            <w:r w:rsidRPr="0097152D">
              <w:rPr>
                <w:rFonts w:cs="Arial"/>
                <w:sz w:val="20"/>
                <w:szCs w:val="20"/>
              </w:rPr>
              <w:t>cofob</w:t>
            </w:r>
            <w:proofErr w:type="spellEnd"/>
          </w:p>
        </w:tc>
        <w:tc>
          <w:tcPr>
            <w:tcW w:w="291" w:type="pct"/>
            <w:gridSpan w:val="2"/>
            <w:tcBorders>
              <w:top w:val="nil"/>
              <w:left w:val="nil"/>
              <w:bottom w:val="single" w:sz="4" w:space="0" w:color="auto"/>
              <w:right w:val="single" w:sz="4" w:space="0" w:color="auto"/>
            </w:tcBorders>
            <w:shd w:val="clear" w:color="auto" w:fill="auto"/>
          </w:tcPr>
          <w:p w14:paraId="55DE22F8" w14:textId="77777777" w:rsidR="00325143" w:rsidRPr="0097152D" w:rsidRDefault="00325143" w:rsidP="00325143">
            <w:pPr>
              <w:spacing w:before="60" w:after="60"/>
              <w:rPr>
                <w:rFonts w:cs="Arial"/>
                <w:color w:val="000000"/>
                <w:sz w:val="20"/>
                <w:szCs w:val="20"/>
              </w:rPr>
            </w:pPr>
            <w:r w:rsidRPr="0097152D">
              <w:rPr>
                <w:rFonts w:cs="Arial"/>
                <w:sz w:val="20"/>
                <w:szCs w:val="20"/>
              </w:rPr>
              <w:t>7</w:t>
            </w:r>
          </w:p>
        </w:tc>
        <w:tc>
          <w:tcPr>
            <w:tcW w:w="358" w:type="pct"/>
            <w:tcBorders>
              <w:top w:val="nil"/>
              <w:left w:val="nil"/>
              <w:bottom w:val="single" w:sz="4" w:space="0" w:color="auto"/>
              <w:right w:val="single" w:sz="4" w:space="0" w:color="auto"/>
            </w:tcBorders>
            <w:shd w:val="clear" w:color="auto" w:fill="auto"/>
          </w:tcPr>
          <w:p w14:paraId="45F06221" w14:textId="77777777" w:rsidR="00325143" w:rsidRPr="0097152D" w:rsidRDefault="00325143" w:rsidP="00325143">
            <w:pPr>
              <w:spacing w:before="60" w:after="60"/>
              <w:rPr>
                <w:rFonts w:cs="Arial"/>
                <w:color w:val="000000"/>
                <w:sz w:val="20"/>
                <w:szCs w:val="20"/>
              </w:rPr>
            </w:pPr>
            <w:r w:rsidRPr="0097152D">
              <w:rPr>
                <w:rFonts w:cs="Arial"/>
                <w:sz w:val="20"/>
                <w:szCs w:val="20"/>
              </w:rPr>
              <w:t>300 000</w:t>
            </w:r>
          </w:p>
        </w:tc>
        <w:tc>
          <w:tcPr>
            <w:tcW w:w="370" w:type="pct"/>
            <w:tcBorders>
              <w:top w:val="nil"/>
              <w:left w:val="nil"/>
              <w:bottom w:val="single" w:sz="4" w:space="0" w:color="auto"/>
              <w:right w:val="single" w:sz="4" w:space="0" w:color="auto"/>
            </w:tcBorders>
            <w:shd w:val="clear" w:color="auto" w:fill="auto"/>
          </w:tcPr>
          <w:p w14:paraId="31F16441" w14:textId="77777777" w:rsidR="00325143" w:rsidRPr="0097152D" w:rsidRDefault="00325143" w:rsidP="00325143">
            <w:pPr>
              <w:spacing w:before="60" w:after="60"/>
              <w:rPr>
                <w:rFonts w:cs="Arial"/>
                <w:color w:val="000000"/>
                <w:sz w:val="20"/>
                <w:szCs w:val="20"/>
              </w:rPr>
            </w:pPr>
            <w:r w:rsidRPr="0097152D">
              <w:rPr>
                <w:rFonts w:cs="Arial"/>
                <w:sz w:val="20"/>
                <w:szCs w:val="20"/>
              </w:rPr>
              <w:t>2 100 000</w:t>
            </w:r>
          </w:p>
        </w:tc>
        <w:tc>
          <w:tcPr>
            <w:tcW w:w="683" w:type="pct"/>
            <w:tcBorders>
              <w:top w:val="nil"/>
              <w:left w:val="nil"/>
              <w:bottom w:val="single" w:sz="4" w:space="0" w:color="auto"/>
              <w:right w:val="single" w:sz="4" w:space="0" w:color="auto"/>
            </w:tcBorders>
            <w:shd w:val="clear" w:color="auto" w:fill="auto"/>
          </w:tcPr>
          <w:p w14:paraId="149FEA68" w14:textId="77777777" w:rsidR="00325143" w:rsidRPr="0097152D" w:rsidRDefault="00325143" w:rsidP="00325143">
            <w:pPr>
              <w:spacing w:before="60" w:after="60"/>
              <w:rPr>
                <w:rFonts w:cs="Arial"/>
                <w:color w:val="000000"/>
                <w:sz w:val="20"/>
                <w:szCs w:val="20"/>
              </w:rPr>
            </w:pPr>
            <w:r w:rsidRPr="00AF29A1">
              <w:rPr>
                <w:rFonts w:cs="Arial"/>
                <w:color w:val="000000"/>
                <w:sz w:val="20"/>
                <w:szCs w:val="20"/>
              </w:rPr>
              <w:t>Toute la commune</w:t>
            </w:r>
          </w:p>
        </w:tc>
      </w:tr>
      <w:tr w:rsidR="00325143" w:rsidRPr="0097152D" w14:paraId="7B48061D" w14:textId="77777777" w:rsidTr="007D3516">
        <w:trPr>
          <w:gridAfter w:val="2"/>
          <w:wAfter w:w="1405" w:type="pct"/>
          <w:trHeight w:val="510"/>
        </w:trPr>
        <w:tc>
          <w:tcPr>
            <w:tcW w:w="363" w:type="pct"/>
            <w:vMerge/>
            <w:tcBorders>
              <w:left w:val="single" w:sz="4" w:space="0" w:color="auto"/>
              <w:right w:val="single" w:sz="4" w:space="0" w:color="auto"/>
            </w:tcBorders>
          </w:tcPr>
          <w:p w14:paraId="7FEB447B" w14:textId="77777777" w:rsidR="00325143" w:rsidRPr="0097152D" w:rsidRDefault="00325143" w:rsidP="00325143">
            <w:pPr>
              <w:spacing w:before="60" w:after="60"/>
              <w:rPr>
                <w:rFonts w:cs="Arial"/>
                <w:color w:val="000000"/>
                <w:sz w:val="20"/>
                <w:szCs w:val="20"/>
              </w:rPr>
            </w:pPr>
          </w:p>
        </w:tc>
        <w:tc>
          <w:tcPr>
            <w:tcW w:w="363" w:type="pct"/>
            <w:vMerge/>
            <w:tcBorders>
              <w:left w:val="single" w:sz="4" w:space="0" w:color="auto"/>
              <w:right w:val="single" w:sz="4" w:space="0" w:color="auto"/>
            </w:tcBorders>
          </w:tcPr>
          <w:p w14:paraId="7FAF1206" w14:textId="77777777" w:rsidR="00325143" w:rsidRPr="0097152D" w:rsidRDefault="00325143" w:rsidP="00325143">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tcPr>
          <w:p w14:paraId="7A536D62" w14:textId="77777777" w:rsidR="00325143" w:rsidRPr="0097152D" w:rsidRDefault="00325143" w:rsidP="00325143">
            <w:pPr>
              <w:spacing w:before="60" w:after="60"/>
              <w:rPr>
                <w:rFonts w:cs="Arial"/>
                <w:color w:val="000000"/>
                <w:sz w:val="20"/>
                <w:szCs w:val="20"/>
              </w:rPr>
            </w:pPr>
            <w:r w:rsidRPr="0097152D">
              <w:rPr>
                <w:rFonts w:cs="Arial"/>
                <w:sz w:val="20"/>
                <w:szCs w:val="20"/>
              </w:rPr>
              <w:t xml:space="preserve">Renforcer les compétences techniques et de gestion de la </w:t>
            </w:r>
            <w:r w:rsidRPr="0097152D">
              <w:rPr>
                <w:rFonts w:cs="Arial"/>
                <w:sz w:val="20"/>
                <w:szCs w:val="20"/>
              </w:rPr>
              <w:lastRenderedPageBreak/>
              <w:t>COFOCOM</w:t>
            </w:r>
          </w:p>
        </w:tc>
        <w:tc>
          <w:tcPr>
            <w:tcW w:w="328" w:type="pct"/>
            <w:tcBorders>
              <w:top w:val="nil"/>
              <w:left w:val="nil"/>
              <w:bottom w:val="single" w:sz="4" w:space="0" w:color="auto"/>
              <w:right w:val="single" w:sz="4" w:space="0" w:color="auto"/>
            </w:tcBorders>
            <w:shd w:val="clear" w:color="auto" w:fill="auto"/>
          </w:tcPr>
          <w:p w14:paraId="6D983685" w14:textId="77777777" w:rsidR="00325143" w:rsidRPr="0097152D" w:rsidRDefault="00325143" w:rsidP="00325143">
            <w:pPr>
              <w:spacing w:before="60" w:after="60"/>
              <w:rPr>
                <w:rFonts w:cs="Arial"/>
                <w:color w:val="000000"/>
                <w:sz w:val="20"/>
                <w:szCs w:val="20"/>
              </w:rPr>
            </w:pPr>
            <w:r w:rsidRPr="0097152D">
              <w:rPr>
                <w:rFonts w:cs="Arial"/>
                <w:sz w:val="20"/>
                <w:szCs w:val="20"/>
              </w:rPr>
              <w:lastRenderedPageBreak/>
              <w:t>formation</w:t>
            </w:r>
          </w:p>
        </w:tc>
        <w:tc>
          <w:tcPr>
            <w:tcW w:w="291" w:type="pct"/>
            <w:gridSpan w:val="2"/>
            <w:tcBorders>
              <w:top w:val="nil"/>
              <w:left w:val="nil"/>
              <w:bottom w:val="single" w:sz="4" w:space="0" w:color="auto"/>
              <w:right w:val="single" w:sz="4" w:space="0" w:color="auto"/>
            </w:tcBorders>
            <w:shd w:val="clear" w:color="auto" w:fill="auto"/>
          </w:tcPr>
          <w:p w14:paraId="03707824" w14:textId="77777777" w:rsidR="00325143" w:rsidRPr="0097152D" w:rsidRDefault="00325143" w:rsidP="00325143">
            <w:pPr>
              <w:spacing w:before="60" w:after="60"/>
              <w:rPr>
                <w:rFonts w:cs="Arial"/>
                <w:color w:val="000000"/>
                <w:sz w:val="20"/>
                <w:szCs w:val="20"/>
              </w:rPr>
            </w:pPr>
            <w:r w:rsidRPr="0097152D">
              <w:rPr>
                <w:rFonts w:cs="Arial"/>
                <w:sz w:val="20"/>
                <w:szCs w:val="20"/>
              </w:rPr>
              <w:t>3</w:t>
            </w:r>
          </w:p>
        </w:tc>
        <w:tc>
          <w:tcPr>
            <w:tcW w:w="358" w:type="pct"/>
            <w:tcBorders>
              <w:top w:val="nil"/>
              <w:left w:val="nil"/>
              <w:bottom w:val="single" w:sz="4" w:space="0" w:color="auto"/>
              <w:right w:val="single" w:sz="4" w:space="0" w:color="auto"/>
            </w:tcBorders>
            <w:shd w:val="clear" w:color="auto" w:fill="auto"/>
          </w:tcPr>
          <w:p w14:paraId="0CBDBF3E" w14:textId="77777777" w:rsidR="00325143" w:rsidRPr="0097152D" w:rsidRDefault="00325143" w:rsidP="00325143">
            <w:pPr>
              <w:spacing w:before="60" w:after="60"/>
              <w:rPr>
                <w:rFonts w:cs="Arial"/>
                <w:color w:val="000000"/>
                <w:sz w:val="20"/>
                <w:szCs w:val="20"/>
              </w:rPr>
            </w:pPr>
            <w:r w:rsidRPr="0097152D">
              <w:rPr>
                <w:rFonts w:cs="Arial"/>
                <w:sz w:val="20"/>
                <w:szCs w:val="20"/>
              </w:rPr>
              <w:t>1 000 000</w:t>
            </w:r>
          </w:p>
        </w:tc>
        <w:tc>
          <w:tcPr>
            <w:tcW w:w="370" w:type="pct"/>
            <w:tcBorders>
              <w:top w:val="nil"/>
              <w:left w:val="nil"/>
              <w:bottom w:val="single" w:sz="4" w:space="0" w:color="auto"/>
              <w:right w:val="single" w:sz="4" w:space="0" w:color="auto"/>
            </w:tcBorders>
            <w:shd w:val="clear" w:color="auto" w:fill="auto"/>
          </w:tcPr>
          <w:p w14:paraId="665E6FE8" w14:textId="77777777" w:rsidR="00325143" w:rsidRPr="0097152D" w:rsidRDefault="00325143" w:rsidP="00325143">
            <w:pPr>
              <w:spacing w:before="60" w:after="60"/>
              <w:rPr>
                <w:rFonts w:cs="Arial"/>
                <w:color w:val="000000"/>
                <w:sz w:val="20"/>
                <w:szCs w:val="20"/>
              </w:rPr>
            </w:pPr>
            <w:r w:rsidRPr="0097152D">
              <w:rPr>
                <w:rFonts w:cs="Arial"/>
                <w:sz w:val="20"/>
                <w:szCs w:val="20"/>
              </w:rPr>
              <w:t>3 000 000</w:t>
            </w:r>
          </w:p>
        </w:tc>
        <w:tc>
          <w:tcPr>
            <w:tcW w:w="683" w:type="pct"/>
            <w:tcBorders>
              <w:top w:val="nil"/>
              <w:left w:val="nil"/>
              <w:bottom w:val="single" w:sz="4" w:space="0" w:color="auto"/>
              <w:right w:val="single" w:sz="4" w:space="0" w:color="auto"/>
            </w:tcBorders>
            <w:shd w:val="clear" w:color="auto" w:fill="auto"/>
          </w:tcPr>
          <w:p w14:paraId="4FF814EF" w14:textId="77777777" w:rsidR="00325143" w:rsidRPr="0097152D" w:rsidRDefault="00325143" w:rsidP="00325143">
            <w:pPr>
              <w:spacing w:before="60" w:after="60"/>
              <w:rPr>
                <w:rFonts w:cs="Arial"/>
                <w:color w:val="000000"/>
                <w:sz w:val="20"/>
                <w:szCs w:val="20"/>
              </w:rPr>
            </w:pPr>
            <w:r w:rsidRPr="0097152D">
              <w:rPr>
                <w:rFonts w:cs="Arial"/>
                <w:color w:val="000000"/>
                <w:sz w:val="20"/>
                <w:szCs w:val="20"/>
              </w:rPr>
              <w:t>Tounouga</w:t>
            </w:r>
          </w:p>
        </w:tc>
      </w:tr>
      <w:tr w:rsidR="00325143" w:rsidRPr="0097152D" w14:paraId="645A0139" w14:textId="77777777" w:rsidTr="007D3516">
        <w:trPr>
          <w:gridAfter w:val="2"/>
          <w:wAfter w:w="1405" w:type="pct"/>
          <w:trHeight w:val="510"/>
        </w:trPr>
        <w:tc>
          <w:tcPr>
            <w:tcW w:w="363" w:type="pct"/>
            <w:vMerge/>
            <w:tcBorders>
              <w:left w:val="single" w:sz="4" w:space="0" w:color="auto"/>
              <w:right w:val="single" w:sz="4" w:space="0" w:color="auto"/>
            </w:tcBorders>
          </w:tcPr>
          <w:p w14:paraId="151F78F4" w14:textId="77777777" w:rsidR="00325143" w:rsidRPr="0097152D" w:rsidRDefault="00325143" w:rsidP="00325143">
            <w:pPr>
              <w:spacing w:before="60" w:after="60"/>
              <w:rPr>
                <w:rFonts w:cs="Arial"/>
                <w:color w:val="000000"/>
                <w:sz w:val="20"/>
                <w:szCs w:val="20"/>
              </w:rPr>
            </w:pPr>
          </w:p>
        </w:tc>
        <w:tc>
          <w:tcPr>
            <w:tcW w:w="363" w:type="pct"/>
            <w:vMerge/>
            <w:tcBorders>
              <w:left w:val="single" w:sz="4" w:space="0" w:color="auto"/>
              <w:bottom w:val="single" w:sz="4" w:space="0" w:color="auto"/>
              <w:right w:val="single" w:sz="4" w:space="0" w:color="auto"/>
            </w:tcBorders>
          </w:tcPr>
          <w:p w14:paraId="736FEA33" w14:textId="77777777" w:rsidR="00325143" w:rsidRPr="0097152D" w:rsidRDefault="00325143" w:rsidP="00325143">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tcPr>
          <w:p w14:paraId="2778A442" w14:textId="77777777" w:rsidR="00325143" w:rsidRPr="0097152D" w:rsidRDefault="00325143" w:rsidP="00325143">
            <w:pPr>
              <w:spacing w:before="60" w:after="60"/>
              <w:rPr>
                <w:rFonts w:cs="Arial"/>
                <w:color w:val="000000"/>
                <w:sz w:val="20"/>
                <w:szCs w:val="20"/>
              </w:rPr>
            </w:pPr>
            <w:r w:rsidRPr="0097152D">
              <w:rPr>
                <w:rFonts w:cs="Arial"/>
                <w:sz w:val="20"/>
                <w:szCs w:val="20"/>
              </w:rPr>
              <w:t xml:space="preserve">Redynamiser les COFOB non fonctionnelles </w:t>
            </w:r>
          </w:p>
        </w:tc>
        <w:tc>
          <w:tcPr>
            <w:tcW w:w="328" w:type="pct"/>
            <w:tcBorders>
              <w:top w:val="nil"/>
              <w:left w:val="nil"/>
              <w:bottom w:val="single" w:sz="4" w:space="0" w:color="auto"/>
              <w:right w:val="single" w:sz="4" w:space="0" w:color="auto"/>
            </w:tcBorders>
            <w:shd w:val="clear" w:color="auto" w:fill="auto"/>
          </w:tcPr>
          <w:p w14:paraId="5A424A06" w14:textId="77777777" w:rsidR="00325143" w:rsidRPr="0097152D" w:rsidRDefault="00325143" w:rsidP="00325143">
            <w:pPr>
              <w:spacing w:before="60" w:after="60"/>
              <w:rPr>
                <w:rFonts w:cs="Arial"/>
                <w:color w:val="000000"/>
                <w:sz w:val="20"/>
                <w:szCs w:val="20"/>
              </w:rPr>
            </w:pPr>
            <w:r w:rsidRPr="0097152D">
              <w:rPr>
                <w:rFonts w:cs="Arial"/>
                <w:sz w:val="20"/>
                <w:szCs w:val="20"/>
              </w:rPr>
              <w:t>formation</w:t>
            </w:r>
          </w:p>
        </w:tc>
        <w:tc>
          <w:tcPr>
            <w:tcW w:w="291" w:type="pct"/>
            <w:gridSpan w:val="2"/>
            <w:tcBorders>
              <w:top w:val="nil"/>
              <w:left w:val="nil"/>
              <w:bottom w:val="single" w:sz="4" w:space="0" w:color="auto"/>
              <w:right w:val="single" w:sz="4" w:space="0" w:color="auto"/>
            </w:tcBorders>
            <w:shd w:val="clear" w:color="auto" w:fill="auto"/>
          </w:tcPr>
          <w:p w14:paraId="3C1E9E0C" w14:textId="77777777" w:rsidR="00325143" w:rsidRPr="0097152D" w:rsidRDefault="00325143" w:rsidP="00325143">
            <w:pPr>
              <w:spacing w:before="60" w:after="60"/>
              <w:rPr>
                <w:rFonts w:cs="Arial"/>
                <w:color w:val="000000"/>
                <w:sz w:val="20"/>
                <w:szCs w:val="20"/>
              </w:rPr>
            </w:pPr>
            <w:r w:rsidRPr="0097152D">
              <w:rPr>
                <w:rFonts w:cs="Arial"/>
                <w:sz w:val="20"/>
                <w:szCs w:val="20"/>
              </w:rPr>
              <w:t>3</w:t>
            </w:r>
          </w:p>
        </w:tc>
        <w:tc>
          <w:tcPr>
            <w:tcW w:w="358" w:type="pct"/>
            <w:tcBorders>
              <w:top w:val="nil"/>
              <w:left w:val="nil"/>
              <w:bottom w:val="single" w:sz="4" w:space="0" w:color="auto"/>
              <w:right w:val="single" w:sz="4" w:space="0" w:color="auto"/>
            </w:tcBorders>
            <w:shd w:val="clear" w:color="auto" w:fill="auto"/>
          </w:tcPr>
          <w:p w14:paraId="7DA21257" w14:textId="77777777" w:rsidR="00325143" w:rsidRPr="0097152D" w:rsidRDefault="00325143" w:rsidP="00325143">
            <w:pPr>
              <w:spacing w:before="60" w:after="60"/>
              <w:rPr>
                <w:rFonts w:cs="Arial"/>
                <w:color w:val="000000"/>
                <w:sz w:val="20"/>
                <w:szCs w:val="20"/>
              </w:rPr>
            </w:pPr>
            <w:r w:rsidRPr="0097152D">
              <w:rPr>
                <w:rFonts w:cs="Arial"/>
                <w:sz w:val="20"/>
                <w:szCs w:val="20"/>
              </w:rPr>
              <w:t>1 000 000</w:t>
            </w:r>
          </w:p>
        </w:tc>
        <w:tc>
          <w:tcPr>
            <w:tcW w:w="370" w:type="pct"/>
            <w:tcBorders>
              <w:top w:val="nil"/>
              <w:left w:val="nil"/>
              <w:bottom w:val="single" w:sz="4" w:space="0" w:color="auto"/>
              <w:right w:val="single" w:sz="4" w:space="0" w:color="auto"/>
            </w:tcBorders>
            <w:shd w:val="clear" w:color="auto" w:fill="auto"/>
          </w:tcPr>
          <w:p w14:paraId="4DA68798" w14:textId="77777777" w:rsidR="00325143" w:rsidRPr="0097152D" w:rsidRDefault="00325143" w:rsidP="00325143">
            <w:pPr>
              <w:spacing w:before="60" w:after="60"/>
              <w:rPr>
                <w:rFonts w:cs="Arial"/>
                <w:color w:val="000000"/>
                <w:sz w:val="20"/>
                <w:szCs w:val="20"/>
              </w:rPr>
            </w:pPr>
            <w:r w:rsidRPr="0097152D">
              <w:rPr>
                <w:rFonts w:cs="Arial"/>
                <w:sz w:val="20"/>
                <w:szCs w:val="20"/>
              </w:rPr>
              <w:t>3 000 000</w:t>
            </w:r>
          </w:p>
        </w:tc>
        <w:tc>
          <w:tcPr>
            <w:tcW w:w="683" w:type="pct"/>
            <w:tcBorders>
              <w:top w:val="nil"/>
              <w:left w:val="nil"/>
              <w:bottom w:val="single" w:sz="4" w:space="0" w:color="auto"/>
              <w:right w:val="single" w:sz="4" w:space="0" w:color="auto"/>
            </w:tcBorders>
            <w:shd w:val="clear" w:color="auto" w:fill="auto"/>
          </w:tcPr>
          <w:p w14:paraId="08ACB2F4" w14:textId="77777777" w:rsidR="00325143" w:rsidRPr="0097152D" w:rsidRDefault="00325143" w:rsidP="00325143">
            <w:pPr>
              <w:spacing w:before="60" w:after="60"/>
              <w:rPr>
                <w:rFonts w:cs="Arial"/>
                <w:color w:val="000000"/>
                <w:sz w:val="20"/>
                <w:szCs w:val="20"/>
              </w:rPr>
            </w:pPr>
            <w:r w:rsidRPr="00AF29A1">
              <w:rPr>
                <w:rFonts w:cs="Arial"/>
                <w:color w:val="000000"/>
                <w:sz w:val="20"/>
                <w:szCs w:val="20"/>
              </w:rPr>
              <w:t>Toute la commune</w:t>
            </w:r>
          </w:p>
        </w:tc>
      </w:tr>
      <w:tr w:rsidR="00325143" w:rsidRPr="0097152D" w14:paraId="3FA844E1" w14:textId="77777777" w:rsidTr="007D3516">
        <w:trPr>
          <w:gridAfter w:val="2"/>
          <w:wAfter w:w="1405" w:type="pct"/>
          <w:trHeight w:val="510"/>
        </w:trPr>
        <w:tc>
          <w:tcPr>
            <w:tcW w:w="363" w:type="pct"/>
            <w:vMerge/>
            <w:tcBorders>
              <w:left w:val="single" w:sz="4" w:space="0" w:color="auto"/>
              <w:right w:val="single" w:sz="4" w:space="0" w:color="auto"/>
            </w:tcBorders>
          </w:tcPr>
          <w:p w14:paraId="6BEDC597" w14:textId="77777777" w:rsidR="00325143" w:rsidRPr="0097152D" w:rsidRDefault="00325143" w:rsidP="00325143">
            <w:pPr>
              <w:spacing w:before="60" w:after="60"/>
              <w:rPr>
                <w:rFonts w:cs="Arial"/>
                <w:color w:val="000000"/>
                <w:sz w:val="20"/>
                <w:szCs w:val="20"/>
              </w:rPr>
            </w:pPr>
          </w:p>
        </w:tc>
        <w:tc>
          <w:tcPr>
            <w:tcW w:w="363" w:type="pct"/>
            <w:vMerge w:val="restart"/>
            <w:tcBorders>
              <w:top w:val="nil"/>
              <w:left w:val="single" w:sz="4" w:space="0" w:color="auto"/>
              <w:right w:val="single" w:sz="4" w:space="0" w:color="auto"/>
            </w:tcBorders>
          </w:tcPr>
          <w:p w14:paraId="1BC2228D" w14:textId="77777777" w:rsidR="00325143" w:rsidRPr="0097152D" w:rsidRDefault="00325143" w:rsidP="00325143">
            <w:pPr>
              <w:spacing w:before="60" w:after="60"/>
              <w:rPr>
                <w:rFonts w:cs="Arial"/>
                <w:color w:val="000000"/>
                <w:sz w:val="20"/>
                <w:szCs w:val="20"/>
              </w:rPr>
            </w:pPr>
            <w:r w:rsidRPr="0097152D">
              <w:rPr>
                <w:rFonts w:cs="Arial"/>
                <w:sz w:val="20"/>
                <w:szCs w:val="20"/>
              </w:rPr>
              <w:t>Les opérateurs ruraux connaissent leurs droits et obligations</w:t>
            </w:r>
          </w:p>
        </w:tc>
        <w:tc>
          <w:tcPr>
            <w:tcW w:w="839" w:type="pct"/>
            <w:tcBorders>
              <w:top w:val="nil"/>
              <w:left w:val="nil"/>
              <w:bottom w:val="single" w:sz="4" w:space="0" w:color="auto"/>
              <w:right w:val="single" w:sz="4" w:space="0" w:color="auto"/>
            </w:tcBorders>
            <w:shd w:val="clear" w:color="auto" w:fill="auto"/>
          </w:tcPr>
          <w:p w14:paraId="01B435E5" w14:textId="77777777" w:rsidR="00325143" w:rsidRPr="0097152D" w:rsidRDefault="00325143" w:rsidP="00325143">
            <w:pPr>
              <w:spacing w:before="60" w:after="60"/>
              <w:rPr>
                <w:rFonts w:cs="Arial"/>
                <w:color w:val="000000"/>
                <w:sz w:val="20"/>
                <w:szCs w:val="20"/>
              </w:rPr>
            </w:pPr>
            <w:r w:rsidRPr="0097152D">
              <w:rPr>
                <w:rFonts w:cs="Arial"/>
                <w:sz w:val="20"/>
                <w:szCs w:val="20"/>
              </w:rPr>
              <w:t>Vulgarisation des textes sur l’utilisation des ressources partagées</w:t>
            </w:r>
          </w:p>
        </w:tc>
        <w:tc>
          <w:tcPr>
            <w:tcW w:w="328" w:type="pct"/>
            <w:tcBorders>
              <w:top w:val="nil"/>
              <w:left w:val="nil"/>
              <w:bottom w:val="single" w:sz="4" w:space="0" w:color="auto"/>
              <w:right w:val="single" w:sz="4" w:space="0" w:color="auto"/>
            </w:tcBorders>
            <w:shd w:val="clear" w:color="auto" w:fill="auto"/>
          </w:tcPr>
          <w:p w14:paraId="79844E48" w14:textId="77777777" w:rsidR="00325143" w:rsidRPr="0097152D" w:rsidRDefault="00325143" w:rsidP="00325143">
            <w:pPr>
              <w:spacing w:before="60" w:after="60"/>
              <w:rPr>
                <w:rFonts w:cs="Arial"/>
                <w:color w:val="000000"/>
                <w:sz w:val="20"/>
                <w:szCs w:val="20"/>
              </w:rPr>
            </w:pPr>
            <w:r w:rsidRPr="0097152D">
              <w:rPr>
                <w:rFonts w:cs="Arial"/>
                <w:sz w:val="20"/>
                <w:szCs w:val="20"/>
              </w:rPr>
              <w:t>Séances</w:t>
            </w:r>
          </w:p>
        </w:tc>
        <w:tc>
          <w:tcPr>
            <w:tcW w:w="291" w:type="pct"/>
            <w:gridSpan w:val="2"/>
            <w:tcBorders>
              <w:top w:val="nil"/>
              <w:left w:val="nil"/>
              <w:bottom w:val="single" w:sz="4" w:space="0" w:color="auto"/>
              <w:right w:val="single" w:sz="4" w:space="0" w:color="auto"/>
            </w:tcBorders>
            <w:shd w:val="clear" w:color="auto" w:fill="auto"/>
          </w:tcPr>
          <w:p w14:paraId="63BC13EC" w14:textId="77777777" w:rsidR="00325143" w:rsidRPr="0097152D" w:rsidRDefault="00325143" w:rsidP="00325143">
            <w:pPr>
              <w:spacing w:before="60" w:after="60"/>
              <w:rPr>
                <w:rFonts w:cs="Arial"/>
                <w:color w:val="000000"/>
                <w:sz w:val="20"/>
                <w:szCs w:val="20"/>
              </w:rPr>
            </w:pPr>
            <w:r w:rsidRPr="0097152D">
              <w:rPr>
                <w:rFonts w:cs="Arial"/>
                <w:sz w:val="20"/>
                <w:szCs w:val="20"/>
              </w:rPr>
              <w:t>2</w:t>
            </w:r>
          </w:p>
        </w:tc>
        <w:tc>
          <w:tcPr>
            <w:tcW w:w="358" w:type="pct"/>
            <w:tcBorders>
              <w:top w:val="nil"/>
              <w:left w:val="nil"/>
              <w:bottom w:val="single" w:sz="4" w:space="0" w:color="auto"/>
              <w:right w:val="single" w:sz="4" w:space="0" w:color="auto"/>
            </w:tcBorders>
            <w:shd w:val="clear" w:color="auto" w:fill="auto"/>
          </w:tcPr>
          <w:p w14:paraId="41552791" w14:textId="77777777" w:rsidR="00325143" w:rsidRPr="0097152D" w:rsidRDefault="00325143" w:rsidP="00325143">
            <w:pPr>
              <w:spacing w:before="60" w:after="60"/>
              <w:rPr>
                <w:rFonts w:cs="Arial"/>
                <w:color w:val="000000"/>
                <w:sz w:val="20"/>
                <w:szCs w:val="20"/>
              </w:rPr>
            </w:pPr>
            <w:r w:rsidRPr="0097152D">
              <w:rPr>
                <w:rFonts w:cs="Arial"/>
                <w:sz w:val="20"/>
                <w:szCs w:val="20"/>
              </w:rPr>
              <w:t>300 000</w:t>
            </w:r>
          </w:p>
        </w:tc>
        <w:tc>
          <w:tcPr>
            <w:tcW w:w="370" w:type="pct"/>
            <w:tcBorders>
              <w:top w:val="nil"/>
              <w:left w:val="nil"/>
              <w:bottom w:val="single" w:sz="4" w:space="0" w:color="auto"/>
              <w:right w:val="single" w:sz="4" w:space="0" w:color="auto"/>
            </w:tcBorders>
            <w:shd w:val="clear" w:color="auto" w:fill="auto"/>
          </w:tcPr>
          <w:p w14:paraId="7ADBAF8D" w14:textId="77777777" w:rsidR="00325143" w:rsidRPr="0097152D" w:rsidRDefault="00325143" w:rsidP="00325143">
            <w:pPr>
              <w:spacing w:before="60" w:after="60"/>
              <w:rPr>
                <w:rFonts w:cs="Arial"/>
                <w:color w:val="000000"/>
                <w:sz w:val="20"/>
                <w:szCs w:val="20"/>
              </w:rPr>
            </w:pPr>
            <w:r w:rsidRPr="0097152D">
              <w:rPr>
                <w:rFonts w:cs="Arial"/>
                <w:sz w:val="20"/>
                <w:szCs w:val="20"/>
              </w:rPr>
              <w:t>600 000</w:t>
            </w:r>
          </w:p>
        </w:tc>
        <w:tc>
          <w:tcPr>
            <w:tcW w:w="683" w:type="pct"/>
            <w:tcBorders>
              <w:top w:val="nil"/>
              <w:left w:val="nil"/>
              <w:bottom w:val="single" w:sz="4" w:space="0" w:color="auto"/>
              <w:right w:val="single" w:sz="4" w:space="0" w:color="auto"/>
            </w:tcBorders>
            <w:shd w:val="clear" w:color="auto" w:fill="auto"/>
          </w:tcPr>
          <w:p w14:paraId="58EAB82C" w14:textId="77777777" w:rsidR="00325143" w:rsidRPr="0097152D" w:rsidRDefault="00325143" w:rsidP="00325143">
            <w:pPr>
              <w:spacing w:before="60" w:after="60"/>
              <w:rPr>
                <w:rFonts w:cs="Arial"/>
                <w:color w:val="000000"/>
                <w:sz w:val="20"/>
                <w:szCs w:val="20"/>
              </w:rPr>
            </w:pPr>
            <w:r w:rsidRPr="00AF29A1">
              <w:rPr>
                <w:rFonts w:cs="Arial"/>
                <w:color w:val="000000"/>
                <w:sz w:val="20"/>
                <w:szCs w:val="20"/>
              </w:rPr>
              <w:t>Toute la commune</w:t>
            </w:r>
          </w:p>
        </w:tc>
      </w:tr>
      <w:tr w:rsidR="00325143" w:rsidRPr="0097152D" w14:paraId="7C66C8B1" w14:textId="77777777" w:rsidTr="007D3516">
        <w:trPr>
          <w:gridAfter w:val="2"/>
          <w:wAfter w:w="1405" w:type="pct"/>
          <w:trHeight w:val="510"/>
        </w:trPr>
        <w:tc>
          <w:tcPr>
            <w:tcW w:w="363" w:type="pct"/>
            <w:vMerge/>
            <w:tcBorders>
              <w:left w:val="single" w:sz="4" w:space="0" w:color="auto"/>
              <w:right w:val="single" w:sz="4" w:space="0" w:color="auto"/>
            </w:tcBorders>
          </w:tcPr>
          <w:p w14:paraId="35673DDC" w14:textId="77777777" w:rsidR="00325143" w:rsidRPr="0097152D" w:rsidRDefault="00325143" w:rsidP="00325143">
            <w:pPr>
              <w:spacing w:before="60" w:after="60"/>
              <w:rPr>
                <w:rFonts w:cs="Arial"/>
                <w:color w:val="000000"/>
                <w:sz w:val="20"/>
                <w:szCs w:val="20"/>
              </w:rPr>
            </w:pPr>
          </w:p>
        </w:tc>
        <w:tc>
          <w:tcPr>
            <w:tcW w:w="363" w:type="pct"/>
            <w:vMerge/>
            <w:tcBorders>
              <w:left w:val="single" w:sz="4" w:space="0" w:color="auto"/>
              <w:bottom w:val="single" w:sz="4" w:space="0" w:color="auto"/>
              <w:right w:val="single" w:sz="4" w:space="0" w:color="auto"/>
            </w:tcBorders>
          </w:tcPr>
          <w:p w14:paraId="54BCFDC2" w14:textId="77777777" w:rsidR="00325143" w:rsidRPr="0097152D" w:rsidRDefault="00325143" w:rsidP="00325143">
            <w:pPr>
              <w:spacing w:before="60" w:after="60"/>
              <w:rPr>
                <w:rFonts w:cs="Arial"/>
                <w:color w:val="000000"/>
                <w:sz w:val="20"/>
                <w:szCs w:val="20"/>
              </w:rPr>
            </w:pPr>
          </w:p>
        </w:tc>
        <w:tc>
          <w:tcPr>
            <w:tcW w:w="839" w:type="pct"/>
            <w:tcBorders>
              <w:top w:val="nil"/>
              <w:left w:val="nil"/>
              <w:bottom w:val="single" w:sz="4" w:space="0" w:color="auto"/>
              <w:right w:val="single" w:sz="4" w:space="0" w:color="auto"/>
            </w:tcBorders>
            <w:shd w:val="clear" w:color="auto" w:fill="auto"/>
          </w:tcPr>
          <w:p w14:paraId="715FD756" w14:textId="77777777" w:rsidR="00325143" w:rsidRPr="0097152D" w:rsidRDefault="00325143" w:rsidP="00325143">
            <w:pPr>
              <w:spacing w:before="60" w:after="60"/>
              <w:rPr>
                <w:rFonts w:cs="Arial"/>
                <w:color w:val="000000"/>
                <w:sz w:val="20"/>
                <w:szCs w:val="20"/>
              </w:rPr>
            </w:pPr>
            <w:r w:rsidRPr="0097152D">
              <w:rPr>
                <w:rFonts w:cs="Arial"/>
                <w:sz w:val="20"/>
                <w:szCs w:val="20"/>
              </w:rPr>
              <w:t>Vulgariser le guide sur le dossier rural, et le rendre fonctionnel</w:t>
            </w:r>
          </w:p>
        </w:tc>
        <w:tc>
          <w:tcPr>
            <w:tcW w:w="328" w:type="pct"/>
            <w:tcBorders>
              <w:top w:val="nil"/>
              <w:left w:val="nil"/>
              <w:bottom w:val="single" w:sz="4" w:space="0" w:color="auto"/>
              <w:right w:val="single" w:sz="4" w:space="0" w:color="auto"/>
            </w:tcBorders>
            <w:shd w:val="clear" w:color="auto" w:fill="auto"/>
          </w:tcPr>
          <w:p w14:paraId="04D4F29C" w14:textId="77777777" w:rsidR="00325143" w:rsidRPr="0097152D" w:rsidRDefault="00325143" w:rsidP="00325143">
            <w:pPr>
              <w:spacing w:before="60" w:after="60"/>
              <w:rPr>
                <w:rFonts w:cs="Arial"/>
                <w:color w:val="000000"/>
                <w:sz w:val="20"/>
                <w:szCs w:val="20"/>
              </w:rPr>
            </w:pPr>
            <w:r w:rsidRPr="0097152D">
              <w:rPr>
                <w:rFonts w:cs="Arial"/>
                <w:sz w:val="20"/>
                <w:szCs w:val="20"/>
              </w:rPr>
              <w:t>Séances</w:t>
            </w:r>
          </w:p>
        </w:tc>
        <w:tc>
          <w:tcPr>
            <w:tcW w:w="291" w:type="pct"/>
            <w:gridSpan w:val="2"/>
            <w:tcBorders>
              <w:top w:val="nil"/>
              <w:left w:val="nil"/>
              <w:bottom w:val="single" w:sz="4" w:space="0" w:color="auto"/>
              <w:right w:val="single" w:sz="4" w:space="0" w:color="auto"/>
            </w:tcBorders>
            <w:shd w:val="clear" w:color="auto" w:fill="auto"/>
          </w:tcPr>
          <w:p w14:paraId="786C0197" w14:textId="77777777" w:rsidR="00325143" w:rsidRPr="0097152D" w:rsidRDefault="00325143" w:rsidP="00325143">
            <w:pPr>
              <w:spacing w:before="60" w:after="60"/>
              <w:rPr>
                <w:rFonts w:cs="Arial"/>
                <w:color w:val="000000"/>
                <w:sz w:val="20"/>
                <w:szCs w:val="20"/>
              </w:rPr>
            </w:pPr>
            <w:r w:rsidRPr="0097152D">
              <w:rPr>
                <w:rFonts w:cs="Arial"/>
                <w:sz w:val="20"/>
                <w:szCs w:val="20"/>
              </w:rPr>
              <w:t>2</w:t>
            </w:r>
          </w:p>
        </w:tc>
        <w:tc>
          <w:tcPr>
            <w:tcW w:w="358" w:type="pct"/>
            <w:tcBorders>
              <w:top w:val="nil"/>
              <w:left w:val="nil"/>
              <w:bottom w:val="single" w:sz="4" w:space="0" w:color="auto"/>
              <w:right w:val="single" w:sz="4" w:space="0" w:color="auto"/>
            </w:tcBorders>
            <w:shd w:val="clear" w:color="auto" w:fill="auto"/>
          </w:tcPr>
          <w:p w14:paraId="62860387" w14:textId="77777777" w:rsidR="00325143" w:rsidRPr="0097152D" w:rsidRDefault="00325143" w:rsidP="00325143">
            <w:pPr>
              <w:spacing w:before="60" w:after="60"/>
              <w:rPr>
                <w:rFonts w:cs="Arial"/>
                <w:color w:val="000000"/>
                <w:sz w:val="20"/>
                <w:szCs w:val="20"/>
              </w:rPr>
            </w:pPr>
            <w:r w:rsidRPr="0097152D">
              <w:rPr>
                <w:rFonts w:cs="Arial"/>
                <w:sz w:val="20"/>
                <w:szCs w:val="20"/>
              </w:rPr>
              <w:t>300 000</w:t>
            </w:r>
          </w:p>
        </w:tc>
        <w:tc>
          <w:tcPr>
            <w:tcW w:w="370" w:type="pct"/>
            <w:tcBorders>
              <w:top w:val="nil"/>
              <w:left w:val="nil"/>
              <w:bottom w:val="single" w:sz="4" w:space="0" w:color="auto"/>
              <w:right w:val="single" w:sz="4" w:space="0" w:color="auto"/>
            </w:tcBorders>
            <w:shd w:val="clear" w:color="auto" w:fill="auto"/>
          </w:tcPr>
          <w:p w14:paraId="4A422DAE" w14:textId="77777777" w:rsidR="00325143" w:rsidRPr="0097152D" w:rsidRDefault="00325143" w:rsidP="00325143">
            <w:pPr>
              <w:spacing w:before="60" w:after="60"/>
              <w:rPr>
                <w:rFonts w:cs="Arial"/>
                <w:color w:val="000000"/>
                <w:sz w:val="20"/>
                <w:szCs w:val="20"/>
              </w:rPr>
            </w:pPr>
            <w:r w:rsidRPr="0097152D">
              <w:rPr>
                <w:rFonts w:cs="Arial"/>
                <w:sz w:val="20"/>
                <w:szCs w:val="20"/>
              </w:rPr>
              <w:t>600 000</w:t>
            </w:r>
          </w:p>
        </w:tc>
        <w:tc>
          <w:tcPr>
            <w:tcW w:w="683" w:type="pct"/>
            <w:tcBorders>
              <w:top w:val="nil"/>
              <w:left w:val="nil"/>
              <w:bottom w:val="single" w:sz="4" w:space="0" w:color="auto"/>
              <w:right w:val="single" w:sz="4" w:space="0" w:color="auto"/>
            </w:tcBorders>
            <w:shd w:val="clear" w:color="auto" w:fill="auto"/>
          </w:tcPr>
          <w:p w14:paraId="67DF4BAB" w14:textId="77777777" w:rsidR="00325143" w:rsidRPr="0097152D" w:rsidRDefault="00325143" w:rsidP="00325143">
            <w:pPr>
              <w:spacing w:before="60" w:after="60"/>
              <w:rPr>
                <w:rFonts w:cs="Arial"/>
                <w:color w:val="000000"/>
                <w:sz w:val="20"/>
                <w:szCs w:val="20"/>
              </w:rPr>
            </w:pPr>
            <w:r w:rsidRPr="00AF29A1">
              <w:rPr>
                <w:rFonts w:cs="Arial"/>
                <w:color w:val="000000"/>
                <w:sz w:val="20"/>
                <w:szCs w:val="20"/>
              </w:rPr>
              <w:t>Toute la commune</w:t>
            </w:r>
          </w:p>
        </w:tc>
      </w:tr>
      <w:tr w:rsidR="00325143" w:rsidRPr="0097152D" w14:paraId="457870A1" w14:textId="77777777" w:rsidTr="007D3516">
        <w:trPr>
          <w:gridAfter w:val="2"/>
          <w:wAfter w:w="1405" w:type="pct"/>
          <w:trHeight w:val="510"/>
        </w:trPr>
        <w:tc>
          <w:tcPr>
            <w:tcW w:w="363" w:type="pct"/>
            <w:vMerge/>
            <w:tcBorders>
              <w:left w:val="single" w:sz="4" w:space="0" w:color="auto"/>
              <w:right w:val="single" w:sz="4" w:space="0" w:color="auto"/>
            </w:tcBorders>
          </w:tcPr>
          <w:p w14:paraId="0E2E2BE2" w14:textId="77777777" w:rsidR="00325143" w:rsidRPr="0097152D" w:rsidRDefault="00325143" w:rsidP="00325143">
            <w:pPr>
              <w:spacing w:before="60" w:after="60"/>
              <w:rPr>
                <w:rFonts w:cs="Arial"/>
                <w:color w:val="000000"/>
                <w:sz w:val="20"/>
                <w:szCs w:val="20"/>
              </w:rPr>
            </w:pPr>
          </w:p>
        </w:tc>
        <w:tc>
          <w:tcPr>
            <w:tcW w:w="363" w:type="pct"/>
            <w:tcBorders>
              <w:top w:val="nil"/>
              <w:left w:val="single" w:sz="4" w:space="0" w:color="auto"/>
              <w:bottom w:val="single" w:sz="4" w:space="0" w:color="auto"/>
              <w:right w:val="single" w:sz="4" w:space="0" w:color="auto"/>
            </w:tcBorders>
          </w:tcPr>
          <w:p w14:paraId="1C564110" w14:textId="77777777" w:rsidR="00325143" w:rsidRPr="0097152D" w:rsidRDefault="00325143" w:rsidP="00325143">
            <w:pPr>
              <w:spacing w:before="60" w:after="60"/>
              <w:rPr>
                <w:rFonts w:cs="Arial"/>
                <w:color w:val="000000"/>
                <w:sz w:val="20"/>
                <w:szCs w:val="20"/>
              </w:rPr>
            </w:pPr>
            <w:r w:rsidRPr="0097152D">
              <w:rPr>
                <w:rFonts w:cs="Arial"/>
                <w:sz w:val="20"/>
                <w:szCs w:val="20"/>
              </w:rPr>
              <w:t>Les activités pastorales se font sans conflits</w:t>
            </w:r>
          </w:p>
        </w:tc>
        <w:tc>
          <w:tcPr>
            <w:tcW w:w="839" w:type="pct"/>
            <w:tcBorders>
              <w:top w:val="nil"/>
              <w:left w:val="nil"/>
              <w:bottom w:val="single" w:sz="4" w:space="0" w:color="auto"/>
              <w:right w:val="single" w:sz="4" w:space="0" w:color="auto"/>
            </w:tcBorders>
            <w:shd w:val="clear" w:color="auto" w:fill="auto"/>
          </w:tcPr>
          <w:p w14:paraId="340AD2FD" w14:textId="77777777" w:rsidR="00325143" w:rsidRPr="0097152D" w:rsidRDefault="00325143" w:rsidP="00325143">
            <w:pPr>
              <w:spacing w:before="60" w:after="60"/>
              <w:rPr>
                <w:rFonts w:cs="Arial"/>
                <w:color w:val="000000"/>
                <w:sz w:val="20"/>
                <w:szCs w:val="20"/>
              </w:rPr>
            </w:pPr>
            <w:r w:rsidRPr="0097152D">
              <w:rPr>
                <w:rFonts w:cs="Arial"/>
                <w:sz w:val="20"/>
                <w:szCs w:val="20"/>
              </w:rPr>
              <w:t>Sécuriser les couloirs de passage aménagés</w:t>
            </w:r>
          </w:p>
        </w:tc>
        <w:tc>
          <w:tcPr>
            <w:tcW w:w="328" w:type="pct"/>
            <w:tcBorders>
              <w:top w:val="nil"/>
              <w:left w:val="nil"/>
              <w:bottom w:val="single" w:sz="4" w:space="0" w:color="auto"/>
              <w:right w:val="single" w:sz="4" w:space="0" w:color="auto"/>
            </w:tcBorders>
            <w:shd w:val="clear" w:color="auto" w:fill="auto"/>
          </w:tcPr>
          <w:p w14:paraId="1E4CF506" w14:textId="77777777" w:rsidR="00325143" w:rsidRPr="0097152D" w:rsidRDefault="00325143" w:rsidP="00325143">
            <w:pPr>
              <w:spacing w:before="60" w:after="60"/>
              <w:rPr>
                <w:rFonts w:cs="Arial"/>
                <w:color w:val="000000"/>
                <w:sz w:val="20"/>
                <w:szCs w:val="20"/>
              </w:rPr>
            </w:pPr>
            <w:r w:rsidRPr="0097152D">
              <w:rPr>
                <w:rFonts w:cs="Arial"/>
                <w:sz w:val="20"/>
                <w:szCs w:val="20"/>
              </w:rPr>
              <w:t>Actes fonciers</w:t>
            </w:r>
          </w:p>
        </w:tc>
        <w:tc>
          <w:tcPr>
            <w:tcW w:w="291" w:type="pct"/>
            <w:gridSpan w:val="2"/>
            <w:tcBorders>
              <w:top w:val="nil"/>
              <w:left w:val="nil"/>
              <w:bottom w:val="single" w:sz="4" w:space="0" w:color="auto"/>
              <w:right w:val="single" w:sz="4" w:space="0" w:color="auto"/>
            </w:tcBorders>
            <w:shd w:val="clear" w:color="auto" w:fill="auto"/>
          </w:tcPr>
          <w:p w14:paraId="0960BB1A" w14:textId="77777777" w:rsidR="00325143" w:rsidRPr="0097152D" w:rsidRDefault="00325143" w:rsidP="00325143">
            <w:pPr>
              <w:spacing w:before="60" w:after="60"/>
              <w:rPr>
                <w:rFonts w:cs="Arial"/>
                <w:color w:val="000000"/>
                <w:sz w:val="20"/>
                <w:szCs w:val="20"/>
              </w:rPr>
            </w:pPr>
            <w:r w:rsidRPr="0097152D">
              <w:rPr>
                <w:rFonts w:cs="Arial"/>
                <w:sz w:val="20"/>
                <w:szCs w:val="20"/>
              </w:rPr>
              <w:t>0</w:t>
            </w:r>
          </w:p>
        </w:tc>
        <w:tc>
          <w:tcPr>
            <w:tcW w:w="358" w:type="pct"/>
            <w:tcBorders>
              <w:top w:val="nil"/>
              <w:left w:val="nil"/>
              <w:bottom w:val="single" w:sz="4" w:space="0" w:color="auto"/>
              <w:right w:val="single" w:sz="4" w:space="0" w:color="auto"/>
            </w:tcBorders>
            <w:shd w:val="clear" w:color="auto" w:fill="auto"/>
          </w:tcPr>
          <w:p w14:paraId="5EF698B4" w14:textId="77777777" w:rsidR="00325143" w:rsidRPr="0097152D" w:rsidRDefault="00325143" w:rsidP="00325143">
            <w:pPr>
              <w:spacing w:before="60" w:after="60"/>
              <w:rPr>
                <w:rFonts w:cs="Arial"/>
                <w:color w:val="000000"/>
                <w:sz w:val="20"/>
                <w:szCs w:val="20"/>
              </w:rPr>
            </w:pPr>
            <w:r w:rsidRPr="0097152D">
              <w:rPr>
                <w:rFonts w:cs="Arial"/>
                <w:sz w:val="20"/>
                <w:szCs w:val="20"/>
              </w:rPr>
              <w:t>900 000</w:t>
            </w:r>
          </w:p>
        </w:tc>
        <w:tc>
          <w:tcPr>
            <w:tcW w:w="370" w:type="pct"/>
            <w:tcBorders>
              <w:top w:val="nil"/>
              <w:left w:val="nil"/>
              <w:bottom w:val="single" w:sz="4" w:space="0" w:color="auto"/>
              <w:right w:val="single" w:sz="4" w:space="0" w:color="auto"/>
            </w:tcBorders>
            <w:shd w:val="clear" w:color="auto" w:fill="auto"/>
          </w:tcPr>
          <w:p w14:paraId="354D1D70" w14:textId="77777777" w:rsidR="00325143" w:rsidRPr="0097152D" w:rsidRDefault="00325143" w:rsidP="00325143">
            <w:pPr>
              <w:spacing w:before="60" w:after="60"/>
              <w:rPr>
                <w:rFonts w:cs="Arial"/>
                <w:color w:val="000000"/>
                <w:sz w:val="20"/>
                <w:szCs w:val="20"/>
              </w:rPr>
            </w:pPr>
            <w:r w:rsidRPr="0097152D">
              <w:rPr>
                <w:rFonts w:cs="Arial"/>
                <w:sz w:val="20"/>
                <w:szCs w:val="20"/>
              </w:rPr>
              <w:t>0</w:t>
            </w:r>
          </w:p>
        </w:tc>
        <w:tc>
          <w:tcPr>
            <w:tcW w:w="683" w:type="pct"/>
            <w:tcBorders>
              <w:top w:val="nil"/>
              <w:left w:val="nil"/>
              <w:bottom w:val="single" w:sz="4" w:space="0" w:color="auto"/>
              <w:right w:val="single" w:sz="4" w:space="0" w:color="auto"/>
            </w:tcBorders>
            <w:shd w:val="clear" w:color="auto" w:fill="auto"/>
          </w:tcPr>
          <w:p w14:paraId="6A6F28AD" w14:textId="77777777" w:rsidR="00325143" w:rsidRPr="0097152D" w:rsidRDefault="00325143" w:rsidP="00325143">
            <w:pPr>
              <w:spacing w:before="60" w:after="60"/>
              <w:rPr>
                <w:rFonts w:cs="Arial"/>
                <w:color w:val="000000"/>
                <w:sz w:val="20"/>
                <w:szCs w:val="20"/>
              </w:rPr>
            </w:pPr>
            <w:r w:rsidRPr="00AF29A1">
              <w:rPr>
                <w:rFonts w:cs="Arial"/>
                <w:color w:val="000000"/>
                <w:sz w:val="20"/>
                <w:szCs w:val="20"/>
              </w:rPr>
              <w:t>Toute la commune</w:t>
            </w:r>
          </w:p>
        </w:tc>
      </w:tr>
      <w:tr w:rsidR="00325143" w:rsidRPr="0097152D" w14:paraId="5A7C56E1" w14:textId="77777777" w:rsidTr="007D3516">
        <w:trPr>
          <w:gridAfter w:val="2"/>
          <w:wAfter w:w="1405" w:type="pct"/>
          <w:trHeight w:val="510"/>
        </w:trPr>
        <w:tc>
          <w:tcPr>
            <w:tcW w:w="363" w:type="pct"/>
            <w:vMerge/>
            <w:tcBorders>
              <w:left w:val="single" w:sz="4" w:space="0" w:color="auto"/>
              <w:bottom w:val="single" w:sz="4" w:space="0" w:color="auto"/>
              <w:right w:val="single" w:sz="4" w:space="0" w:color="auto"/>
            </w:tcBorders>
          </w:tcPr>
          <w:p w14:paraId="3885AD07" w14:textId="77777777" w:rsidR="00325143" w:rsidRPr="0097152D" w:rsidRDefault="00325143" w:rsidP="00325143">
            <w:pPr>
              <w:spacing w:before="60" w:after="60"/>
              <w:rPr>
                <w:rFonts w:cs="Arial"/>
                <w:color w:val="000000"/>
                <w:sz w:val="20"/>
                <w:szCs w:val="20"/>
              </w:rPr>
            </w:pPr>
          </w:p>
        </w:tc>
        <w:tc>
          <w:tcPr>
            <w:tcW w:w="363" w:type="pct"/>
            <w:tcBorders>
              <w:top w:val="nil"/>
              <w:left w:val="single" w:sz="4" w:space="0" w:color="auto"/>
              <w:bottom w:val="single" w:sz="4" w:space="0" w:color="auto"/>
              <w:right w:val="single" w:sz="4" w:space="0" w:color="auto"/>
            </w:tcBorders>
          </w:tcPr>
          <w:p w14:paraId="7B4BA587" w14:textId="77777777" w:rsidR="00325143" w:rsidRPr="0097152D" w:rsidRDefault="00325143" w:rsidP="00325143">
            <w:pPr>
              <w:spacing w:before="60" w:after="60"/>
              <w:rPr>
                <w:rFonts w:cs="Arial"/>
                <w:sz w:val="20"/>
                <w:szCs w:val="20"/>
              </w:rPr>
            </w:pPr>
          </w:p>
        </w:tc>
        <w:tc>
          <w:tcPr>
            <w:tcW w:w="839" w:type="pct"/>
            <w:tcBorders>
              <w:top w:val="nil"/>
              <w:left w:val="nil"/>
              <w:bottom w:val="single" w:sz="4" w:space="0" w:color="auto"/>
              <w:right w:val="single" w:sz="4" w:space="0" w:color="auto"/>
            </w:tcBorders>
            <w:shd w:val="clear" w:color="auto" w:fill="auto"/>
          </w:tcPr>
          <w:p w14:paraId="201A30E5" w14:textId="77777777" w:rsidR="00325143" w:rsidRPr="0097152D" w:rsidRDefault="00325143" w:rsidP="00325143">
            <w:pPr>
              <w:spacing w:before="60" w:after="60"/>
              <w:rPr>
                <w:rFonts w:cs="Arial"/>
                <w:sz w:val="20"/>
                <w:szCs w:val="20"/>
              </w:rPr>
            </w:pPr>
            <w:r w:rsidRPr="0097152D">
              <w:rPr>
                <w:rFonts w:cs="Arial"/>
                <w:sz w:val="20"/>
                <w:szCs w:val="20"/>
              </w:rPr>
              <w:t>Sécuriser les aires de pâturages aménagées</w:t>
            </w:r>
          </w:p>
        </w:tc>
        <w:tc>
          <w:tcPr>
            <w:tcW w:w="328" w:type="pct"/>
            <w:tcBorders>
              <w:top w:val="nil"/>
              <w:left w:val="nil"/>
              <w:bottom w:val="single" w:sz="4" w:space="0" w:color="auto"/>
              <w:right w:val="single" w:sz="4" w:space="0" w:color="auto"/>
            </w:tcBorders>
            <w:shd w:val="clear" w:color="auto" w:fill="auto"/>
          </w:tcPr>
          <w:p w14:paraId="27D2769E" w14:textId="77777777" w:rsidR="00325143" w:rsidRPr="0097152D" w:rsidRDefault="00325143" w:rsidP="00325143">
            <w:pPr>
              <w:spacing w:before="60" w:after="60"/>
              <w:rPr>
                <w:rFonts w:cs="Arial"/>
                <w:sz w:val="20"/>
                <w:szCs w:val="20"/>
              </w:rPr>
            </w:pPr>
            <w:r w:rsidRPr="0097152D">
              <w:rPr>
                <w:rFonts w:cs="Arial"/>
                <w:sz w:val="20"/>
                <w:szCs w:val="20"/>
              </w:rPr>
              <w:t>Actes fonciers</w:t>
            </w:r>
          </w:p>
        </w:tc>
        <w:tc>
          <w:tcPr>
            <w:tcW w:w="291" w:type="pct"/>
            <w:gridSpan w:val="2"/>
            <w:tcBorders>
              <w:top w:val="nil"/>
              <w:left w:val="nil"/>
              <w:bottom w:val="single" w:sz="4" w:space="0" w:color="auto"/>
              <w:right w:val="single" w:sz="4" w:space="0" w:color="auto"/>
            </w:tcBorders>
            <w:shd w:val="clear" w:color="auto" w:fill="auto"/>
          </w:tcPr>
          <w:p w14:paraId="501D526E" w14:textId="77777777" w:rsidR="00325143" w:rsidRPr="0097152D" w:rsidRDefault="00325143" w:rsidP="00325143">
            <w:pPr>
              <w:spacing w:before="60" w:after="60"/>
              <w:rPr>
                <w:rFonts w:cs="Arial"/>
                <w:sz w:val="20"/>
                <w:szCs w:val="20"/>
              </w:rPr>
            </w:pPr>
            <w:r w:rsidRPr="0097152D">
              <w:rPr>
                <w:rFonts w:cs="Arial"/>
                <w:sz w:val="20"/>
                <w:szCs w:val="20"/>
              </w:rPr>
              <w:t>0</w:t>
            </w:r>
          </w:p>
        </w:tc>
        <w:tc>
          <w:tcPr>
            <w:tcW w:w="358" w:type="pct"/>
            <w:tcBorders>
              <w:top w:val="nil"/>
              <w:left w:val="nil"/>
              <w:bottom w:val="single" w:sz="4" w:space="0" w:color="auto"/>
              <w:right w:val="single" w:sz="4" w:space="0" w:color="auto"/>
            </w:tcBorders>
            <w:shd w:val="clear" w:color="auto" w:fill="auto"/>
          </w:tcPr>
          <w:p w14:paraId="0FF0274C" w14:textId="77777777" w:rsidR="00325143" w:rsidRPr="0097152D" w:rsidRDefault="00325143" w:rsidP="00325143">
            <w:pPr>
              <w:spacing w:before="60" w:after="60"/>
              <w:rPr>
                <w:rFonts w:cs="Arial"/>
                <w:sz w:val="20"/>
                <w:szCs w:val="20"/>
              </w:rPr>
            </w:pPr>
            <w:r w:rsidRPr="0097152D">
              <w:rPr>
                <w:rFonts w:cs="Arial"/>
                <w:sz w:val="20"/>
                <w:szCs w:val="20"/>
              </w:rPr>
              <w:t>900 000</w:t>
            </w:r>
          </w:p>
        </w:tc>
        <w:tc>
          <w:tcPr>
            <w:tcW w:w="370" w:type="pct"/>
            <w:tcBorders>
              <w:top w:val="nil"/>
              <w:left w:val="nil"/>
              <w:bottom w:val="single" w:sz="4" w:space="0" w:color="auto"/>
              <w:right w:val="single" w:sz="4" w:space="0" w:color="auto"/>
            </w:tcBorders>
            <w:shd w:val="clear" w:color="auto" w:fill="auto"/>
          </w:tcPr>
          <w:p w14:paraId="0B204037" w14:textId="77777777" w:rsidR="00325143" w:rsidRPr="0097152D" w:rsidRDefault="00325143" w:rsidP="00325143">
            <w:pPr>
              <w:spacing w:before="60" w:after="60"/>
              <w:rPr>
                <w:rFonts w:cs="Arial"/>
                <w:sz w:val="20"/>
                <w:szCs w:val="20"/>
              </w:rPr>
            </w:pPr>
            <w:r w:rsidRPr="0097152D">
              <w:rPr>
                <w:rFonts w:cs="Arial"/>
                <w:sz w:val="20"/>
                <w:szCs w:val="20"/>
              </w:rPr>
              <w:t>0</w:t>
            </w:r>
          </w:p>
        </w:tc>
        <w:tc>
          <w:tcPr>
            <w:tcW w:w="683" w:type="pct"/>
            <w:tcBorders>
              <w:top w:val="nil"/>
              <w:left w:val="nil"/>
              <w:bottom w:val="single" w:sz="4" w:space="0" w:color="auto"/>
              <w:right w:val="single" w:sz="4" w:space="0" w:color="auto"/>
            </w:tcBorders>
            <w:shd w:val="clear" w:color="auto" w:fill="auto"/>
          </w:tcPr>
          <w:p w14:paraId="6F4C3AE5" w14:textId="77777777" w:rsidR="00325143" w:rsidRPr="0097152D" w:rsidRDefault="00325143" w:rsidP="00325143">
            <w:pPr>
              <w:spacing w:before="60" w:after="60"/>
              <w:rPr>
                <w:rFonts w:cs="Arial"/>
                <w:color w:val="000000"/>
                <w:sz w:val="20"/>
                <w:szCs w:val="20"/>
              </w:rPr>
            </w:pPr>
            <w:r w:rsidRPr="00AF29A1">
              <w:rPr>
                <w:rFonts w:cs="Arial"/>
                <w:sz w:val="20"/>
                <w:szCs w:val="20"/>
              </w:rPr>
              <w:t>Toute la commune</w:t>
            </w:r>
          </w:p>
        </w:tc>
      </w:tr>
      <w:tr w:rsidR="003B7443" w:rsidRPr="0097152D" w14:paraId="50185846" w14:textId="77777777" w:rsidTr="00AF29A1">
        <w:trPr>
          <w:gridAfter w:val="2"/>
          <w:wAfter w:w="1405" w:type="pct"/>
          <w:trHeight w:val="300"/>
        </w:trPr>
        <w:tc>
          <w:tcPr>
            <w:tcW w:w="2542" w:type="pct"/>
            <w:gridSpan w:val="7"/>
            <w:tcBorders>
              <w:top w:val="single" w:sz="4" w:space="0" w:color="auto"/>
              <w:left w:val="nil"/>
              <w:bottom w:val="nil"/>
              <w:right w:val="nil"/>
            </w:tcBorders>
            <w:shd w:val="clear" w:color="000000" w:fill="D7E4BC"/>
            <w:noWrap/>
            <w:vAlign w:val="bottom"/>
            <w:hideMark/>
          </w:tcPr>
          <w:p w14:paraId="6F1DE0F5" w14:textId="77777777" w:rsidR="003B7443" w:rsidRPr="00AF29A1" w:rsidRDefault="003B7443" w:rsidP="00AF29A1">
            <w:pPr>
              <w:spacing w:before="60" w:after="60"/>
              <w:jc w:val="center"/>
              <w:rPr>
                <w:rFonts w:cs="Arial"/>
                <w:b/>
                <w:bCs/>
                <w:color w:val="000000"/>
                <w:sz w:val="20"/>
                <w:szCs w:val="20"/>
              </w:rPr>
            </w:pPr>
            <w:r w:rsidRPr="00AF29A1">
              <w:rPr>
                <w:rFonts w:cs="Arial"/>
                <w:b/>
                <w:bCs/>
                <w:color w:val="000000"/>
                <w:sz w:val="20"/>
                <w:szCs w:val="20"/>
              </w:rPr>
              <w:t xml:space="preserve">Sous total axe </w:t>
            </w:r>
            <w:r w:rsidRPr="0097152D">
              <w:rPr>
                <w:rFonts w:cs="Arial"/>
                <w:b/>
                <w:bCs/>
                <w:color w:val="000000"/>
                <w:sz w:val="20"/>
                <w:szCs w:val="20"/>
              </w:rPr>
              <w:t>5</w:t>
            </w:r>
          </w:p>
        </w:tc>
        <w:tc>
          <w:tcPr>
            <w:tcW w:w="370" w:type="pct"/>
            <w:tcBorders>
              <w:top w:val="nil"/>
              <w:left w:val="nil"/>
              <w:bottom w:val="nil"/>
              <w:right w:val="nil"/>
            </w:tcBorders>
            <w:shd w:val="clear" w:color="000000" w:fill="D7E4BC"/>
            <w:noWrap/>
            <w:vAlign w:val="bottom"/>
          </w:tcPr>
          <w:p w14:paraId="684C146F" w14:textId="77777777" w:rsidR="003B7443" w:rsidRPr="00AF29A1" w:rsidRDefault="00872EE9" w:rsidP="00AF29A1">
            <w:pPr>
              <w:spacing w:before="60" w:after="60"/>
              <w:jc w:val="right"/>
              <w:rPr>
                <w:rFonts w:cs="Arial"/>
                <w:b/>
                <w:bCs/>
                <w:color w:val="000000"/>
                <w:sz w:val="20"/>
                <w:szCs w:val="20"/>
              </w:rPr>
            </w:pPr>
            <w:r w:rsidRPr="0097152D">
              <w:rPr>
                <w:rFonts w:cs="Arial"/>
                <w:b/>
                <w:bCs/>
                <w:color w:val="000000"/>
                <w:sz w:val="20"/>
                <w:szCs w:val="20"/>
              </w:rPr>
              <w:t>10 000 000</w:t>
            </w:r>
          </w:p>
        </w:tc>
        <w:tc>
          <w:tcPr>
            <w:tcW w:w="683" w:type="pct"/>
            <w:tcBorders>
              <w:top w:val="nil"/>
              <w:left w:val="nil"/>
              <w:bottom w:val="nil"/>
              <w:right w:val="nil"/>
            </w:tcBorders>
            <w:shd w:val="clear" w:color="000000" w:fill="D7E4BC"/>
            <w:noWrap/>
            <w:vAlign w:val="bottom"/>
            <w:hideMark/>
          </w:tcPr>
          <w:p w14:paraId="49B8C2DC" w14:textId="77777777" w:rsidR="003B7443" w:rsidRPr="00AF29A1" w:rsidRDefault="003B7443" w:rsidP="00AF29A1">
            <w:pPr>
              <w:spacing w:before="60" w:after="60"/>
              <w:rPr>
                <w:rFonts w:cs="Arial"/>
                <w:b/>
                <w:bCs/>
                <w:color w:val="000000"/>
                <w:sz w:val="20"/>
                <w:szCs w:val="20"/>
              </w:rPr>
            </w:pPr>
            <w:r w:rsidRPr="00AF29A1">
              <w:rPr>
                <w:rFonts w:cs="Arial"/>
                <w:b/>
                <w:bCs/>
                <w:color w:val="000000"/>
                <w:sz w:val="20"/>
                <w:szCs w:val="20"/>
              </w:rPr>
              <w:t> </w:t>
            </w:r>
          </w:p>
        </w:tc>
      </w:tr>
      <w:tr w:rsidR="003B7443" w:rsidRPr="0097152D" w14:paraId="3F721C98" w14:textId="77777777" w:rsidTr="00AF29A1">
        <w:trPr>
          <w:gridAfter w:val="2"/>
          <w:wAfter w:w="1405" w:type="pct"/>
          <w:trHeight w:val="300"/>
        </w:trPr>
        <w:tc>
          <w:tcPr>
            <w:tcW w:w="2542" w:type="pct"/>
            <w:gridSpan w:val="7"/>
            <w:tcBorders>
              <w:top w:val="nil"/>
              <w:left w:val="nil"/>
              <w:bottom w:val="nil"/>
              <w:right w:val="nil"/>
            </w:tcBorders>
            <w:shd w:val="clear" w:color="000000" w:fill="00B0F0"/>
            <w:noWrap/>
            <w:vAlign w:val="bottom"/>
            <w:hideMark/>
          </w:tcPr>
          <w:p w14:paraId="50FF53EA" w14:textId="77777777" w:rsidR="003B7443" w:rsidRPr="00AF29A1" w:rsidRDefault="003B7443" w:rsidP="00AF29A1">
            <w:pPr>
              <w:spacing w:before="60" w:after="60"/>
              <w:jc w:val="center"/>
              <w:rPr>
                <w:rFonts w:cs="Arial"/>
                <w:b/>
                <w:bCs/>
                <w:color w:val="000000"/>
                <w:sz w:val="20"/>
                <w:szCs w:val="20"/>
              </w:rPr>
            </w:pPr>
            <w:r w:rsidRPr="00AF29A1">
              <w:rPr>
                <w:rFonts w:cs="Arial"/>
                <w:b/>
                <w:bCs/>
                <w:color w:val="000000"/>
                <w:sz w:val="20"/>
                <w:szCs w:val="20"/>
              </w:rPr>
              <w:t>TOTAL GENERAL</w:t>
            </w:r>
          </w:p>
        </w:tc>
        <w:tc>
          <w:tcPr>
            <w:tcW w:w="370" w:type="pct"/>
            <w:tcBorders>
              <w:top w:val="nil"/>
              <w:left w:val="nil"/>
              <w:bottom w:val="nil"/>
              <w:right w:val="nil"/>
            </w:tcBorders>
            <w:shd w:val="clear" w:color="000000" w:fill="00B0F0"/>
            <w:noWrap/>
            <w:vAlign w:val="bottom"/>
            <w:hideMark/>
          </w:tcPr>
          <w:p w14:paraId="6E4313B8" w14:textId="77777777" w:rsidR="003B7443" w:rsidRPr="00AF29A1" w:rsidRDefault="003B7443" w:rsidP="00AF29A1">
            <w:pPr>
              <w:spacing w:before="60" w:after="60"/>
              <w:jc w:val="right"/>
              <w:rPr>
                <w:rFonts w:cs="Arial"/>
                <w:b/>
                <w:bCs/>
                <w:color w:val="000000"/>
                <w:sz w:val="20"/>
                <w:szCs w:val="20"/>
              </w:rPr>
            </w:pPr>
            <w:r w:rsidRPr="00AF29A1">
              <w:rPr>
                <w:rFonts w:cs="Arial"/>
                <w:color w:val="000000"/>
                <w:sz w:val="20"/>
                <w:szCs w:val="20"/>
              </w:rPr>
              <w:t>357 977 000</w:t>
            </w:r>
          </w:p>
        </w:tc>
        <w:tc>
          <w:tcPr>
            <w:tcW w:w="683" w:type="pct"/>
            <w:tcBorders>
              <w:top w:val="nil"/>
              <w:left w:val="nil"/>
              <w:bottom w:val="nil"/>
              <w:right w:val="nil"/>
            </w:tcBorders>
            <w:shd w:val="clear" w:color="000000" w:fill="00B0F0"/>
            <w:noWrap/>
            <w:vAlign w:val="bottom"/>
            <w:hideMark/>
          </w:tcPr>
          <w:p w14:paraId="1E586046" w14:textId="77777777" w:rsidR="003B7443" w:rsidRPr="00AF29A1" w:rsidRDefault="003B7443" w:rsidP="00AF29A1">
            <w:pPr>
              <w:spacing w:before="60" w:after="60"/>
              <w:rPr>
                <w:rFonts w:cs="Arial"/>
                <w:b/>
                <w:bCs/>
                <w:color w:val="000000"/>
                <w:sz w:val="20"/>
                <w:szCs w:val="20"/>
              </w:rPr>
            </w:pPr>
            <w:r w:rsidRPr="00AF29A1">
              <w:rPr>
                <w:rFonts w:cs="Arial"/>
                <w:b/>
                <w:bCs/>
                <w:color w:val="000000"/>
                <w:sz w:val="20"/>
                <w:szCs w:val="20"/>
              </w:rPr>
              <w:t> </w:t>
            </w:r>
          </w:p>
        </w:tc>
      </w:tr>
    </w:tbl>
    <w:p w14:paraId="17BFD1C8" w14:textId="77777777" w:rsidR="006C333A" w:rsidRPr="00AF29A1" w:rsidRDefault="008D7EDA" w:rsidP="00AF29A1">
      <w:pPr>
        <w:tabs>
          <w:tab w:val="left" w:pos="1065"/>
        </w:tabs>
        <w:spacing w:line="276" w:lineRule="auto"/>
        <w:rPr>
          <w:rFonts w:cs="Arial"/>
          <w:sz w:val="20"/>
          <w:szCs w:val="20"/>
        </w:rPr>
      </w:pPr>
      <w:r w:rsidRPr="00AF29A1">
        <w:rPr>
          <w:rFonts w:cs="Arial"/>
          <w:sz w:val="20"/>
          <w:szCs w:val="20"/>
        </w:rPr>
        <w:tab/>
      </w:r>
    </w:p>
    <w:p w14:paraId="34DFA1F9" w14:textId="77777777" w:rsidR="006C333A" w:rsidRPr="00AF29A1" w:rsidRDefault="006C333A" w:rsidP="00AF29A1">
      <w:pPr>
        <w:spacing w:line="276" w:lineRule="auto"/>
        <w:rPr>
          <w:rFonts w:cs="Arial"/>
          <w:sz w:val="20"/>
          <w:szCs w:val="20"/>
        </w:rPr>
      </w:pPr>
    </w:p>
    <w:p w14:paraId="0255AFC4" w14:textId="77777777" w:rsidR="00CC7AE9" w:rsidRPr="00AF29A1" w:rsidRDefault="008D6A13" w:rsidP="00AF29A1">
      <w:pPr>
        <w:spacing w:line="276" w:lineRule="auto"/>
        <w:rPr>
          <w:rFonts w:cs="Arial"/>
          <w:sz w:val="20"/>
          <w:szCs w:val="20"/>
        </w:rPr>
        <w:sectPr w:rsidR="00CC7AE9" w:rsidRPr="00AF29A1" w:rsidSect="00136ADA">
          <w:pgSz w:w="16838" w:h="11906" w:orient="landscape"/>
          <w:pgMar w:top="1418" w:right="1418" w:bottom="1418" w:left="1418" w:header="709" w:footer="709" w:gutter="0"/>
          <w:cols w:space="708"/>
          <w:titlePg/>
          <w:docGrid w:linePitch="360"/>
        </w:sectPr>
      </w:pPr>
      <w:r w:rsidRPr="00AF29A1">
        <w:rPr>
          <w:rFonts w:cs="Arial"/>
          <w:sz w:val="20"/>
          <w:szCs w:val="20"/>
        </w:rPr>
        <w:t xml:space="preserve">  </w:t>
      </w:r>
    </w:p>
    <w:p w14:paraId="2C44B1AB" w14:textId="77777777" w:rsidR="006A2BF3" w:rsidRPr="00AF29A1" w:rsidRDefault="008D6A13" w:rsidP="005F42B5">
      <w:pPr>
        <w:pStyle w:val="NivI"/>
        <w:spacing w:after="360"/>
        <w:rPr>
          <w:rFonts w:ascii="Arial" w:hAnsi="Arial" w:cs="Arial"/>
          <w:lang w:val="yo-NG"/>
        </w:rPr>
      </w:pPr>
      <w:bookmarkStart w:id="750" w:name="_Toc318028927"/>
      <w:bookmarkStart w:id="751" w:name="_Toc318121382"/>
      <w:bookmarkStart w:id="752" w:name="_Toc318121470"/>
      <w:bookmarkStart w:id="753" w:name="_Toc342570865"/>
      <w:bookmarkStart w:id="754" w:name="_Toc34497971"/>
      <w:bookmarkStart w:id="755" w:name="_Toc45969080"/>
      <w:bookmarkStart w:id="756" w:name="_Toc45969220"/>
      <w:bookmarkStart w:id="757" w:name="_Toc48987914"/>
      <w:bookmarkStart w:id="758" w:name="_Toc49179044"/>
      <w:bookmarkStart w:id="759" w:name="_Toc51281098"/>
      <w:bookmarkStart w:id="760" w:name="_Toc53064718"/>
      <w:r w:rsidRPr="00AF29A1">
        <w:rPr>
          <w:rFonts w:ascii="Arial" w:hAnsi="Arial" w:cs="Arial"/>
          <w:sz w:val="20"/>
          <w:szCs w:val="20"/>
        </w:rPr>
        <w:lastRenderedPageBreak/>
        <w:t>V.</w:t>
      </w:r>
      <w:r w:rsidRPr="00AF29A1">
        <w:rPr>
          <w:rFonts w:ascii="Arial" w:hAnsi="Arial" w:cs="Arial"/>
          <w:sz w:val="20"/>
          <w:szCs w:val="20"/>
        </w:rPr>
        <w:tab/>
      </w:r>
      <w:r w:rsidR="00926451" w:rsidRPr="00AF29A1">
        <w:rPr>
          <w:rFonts w:ascii="Arial" w:hAnsi="Arial" w:cs="Arial"/>
          <w:sz w:val="20"/>
          <w:szCs w:val="20"/>
          <w:lang w:val="yo-NG"/>
        </w:rPr>
        <w:t>CADRE INSTITITUTIONNEL DE MISE EN ŒUVRE</w:t>
      </w:r>
      <w:bookmarkEnd w:id="750"/>
      <w:bookmarkEnd w:id="751"/>
      <w:bookmarkEnd w:id="752"/>
      <w:bookmarkEnd w:id="753"/>
      <w:bookmarkEnd w:id="754"/>
      <w:bookmarkEnd w:id="755"/>
      <w:bookmarkEnd w:id="756"/>
      <w:bookmarkEnd w:id="757"/>
      <w:bookmarkEnd w:id="758"/>
      <w:bookmarkEnd w:id="759"/>
      <w:bookmarkEnd w:id="760"/>
      <w:r w:rsidR="00926451" w:rsidRPr="00AF29A1">
        <w:rPr>
          <w:rFonts w:ascii="Arial" w:hAnsi="Arial" w:cs="Arial"/>
          <w:sz w:val="20"/>
          <w:szCs w:val="20"/>
          <w:lang w:val="yo-NG"/>
        </w:rPr>
        <w:t xml:space="preserve"> </w:t>
      </w:r>
    </w:p>
    <w:p w14:paraId="6260C131" w14:textId="77777777" w:rsidR="006A2BF3" w:rsidRPr="00AF29A1" w:rsidRDefault="008D6A13" w:rsidP="00AF29A1">
      <w:pPr>
        <w:pStyle w:val="Niv11"/>
        <w:numPr>
          <w:ilvl w:val="0"/>
          <w:numId w:val="0"/>
        </w:numPr>
        <w:ind w:left="1080"/>
        <w:rPr>
          <w:rFonts w:cs="Arial"/>
          <w:sz w:val="20"/>
          <w:szCs w:val="20"/>
        </w:rPr>
      </w:pPr>
      <w:bookmarkStart w:id="761" w:name="_Toc188777166"/>
      <w:bookmarkStart w:id="762" w:name="_Toc188777333"/>
      <w:bookmarkStart w:id="763" w:name="_Toc318028928"/>
      <w:bookmarkStart w:id="764" w:name="_Toc318121383"/>
      <w:bookmarkStart w:id="765" w:name="_Toc318121471"/>
      <w:bookmarkStart w:id="766" w:name="_Toc342570866"/>
      <w:bookmarkStart w:id="767" w:name="_Toc34497972"/>
      <w:bookmarkStart w:id="768" w:name="_Toc45969081"/>
      <w:bookmarkStart w:id="769" w:name="_Toc45969221"/>
      <w:bookmarkStart w:id="770" w:name="_Toc48987915"/>
      <w:bookmarkStart w:id="771" w:name="_Toc49179045"/>
      <w:bookmarkStart w:id="772" w:name="_Toc51281099"/>
      <w:bookmarkStart w:id="773" w:name="_Toc51776710"/>
      <w:bookmarkStart w:id="774" w:name="_Toc53064719"/>
      <w:r w:rsidRPr="0097152D">
        <w:rPr>
          <w:rFonts w:ascii="Arial" w:hAnsi="Arial" w:cs="Arial"/>
          <w:bCs/>
          <w:sz w:val="20"/>
          <w:szCs w:val="20"/>
        </w:rPr>
        <w:t>5.1.</w:t>
      </w:r>
      <w:r w:rsidRPr="0097152D">
        <w:rPr>
          <w:rFonts w:ascii="Arial" w:hAnsi="Arial" w:cs="Arial"/>
          <w:bCs/>
          <w:sz w:val="20"/>
          <w:szCs w:val="20"/>
        </w:rPr>
        <w:tab/>
      </w:r>
      <w:r w:rsidR="006A2BF3" w:rsidRPr="0097152D">
        <w:rPr>
          <w:rFonts w:ascii="Arial" w:hAnsi="Arial" w:cs="Arial"/>
          <w:bCs/>
          <w:sz w:val="20"/>
          <w:szCs w:val="20"/>
        </w:rPr>
        <w:t>Rôle des différents acteurs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006A2BF3" w:rsidRPr="0097152D">
        <w:rPr>
          <w:rFonts w:ascii="Arial" w:hAnsi="Arial" w:cs="Arial"/>
          <w:bCs/>
          <w:sz w:val="20"/>
          <w:szCs w:val="20"/>
        </w:rPr>
        <w:t xml:space="preserve"> </w:t>
      </w:r>
    </w:p>
    <w:p w14:paraId="34E05E00" w14:textId="77777777" w:rsidR="006A2BF3" w:rsidRPr="00AF29A1" w:rsidRDefault="006A2BF3" w:rsidP="00AF29A1">
      <w:pPr>
        <w:spacing w:line="276" w:lineRule="auto"/>
        <w:rPr>
          <w:rFonts w:cs="Arial"/>
          <w:sz w:val="20"/>
          <w:szCs w:val="20"/>
        </w:rPr>
      </w:pPr>
      <w:r w:rsidRPr="00AF29A1">
        <w:rPr>
          <w:rFonts w:cs="Arial"/>
          <w:sz w:val="20"/>
          <w:szCs w:val="20"/>
        </w:rPr>
        <w:t xml:space="preserve">La mise en œuvre du PDC fait intervenir plusieurs acteurs dont chacun joue un rôle bien déterminé. Parmi ces acteurs, l’organe exécutif ayant le Maire à sa tête, les organisations communautaires de base et la population ont une plus grande responsabilité dans la réussite des actions de développement arrêtées d’un commun accord. En particulier, c’est l’équipe de l’exécutif à travers </w:t>
      </w:r>
      <w:r w:rsidR="007D06C4" w:rsidRPr="00AF29A1">
        <w:rPr>
          <w:rFonts w:cs="Arial"/>
          <w:sz w:val="20"/>
          <w:szCs w:val="20"/>
        </w:rPr>
        <w:t>l’implication des</w:t>
      </w:r>
      <w:r w:rsidRPr="00AF29A1">
        <w:rPr>
          <w:rFonts w:cs="Arial"/>
          <w:sz w:val="20"/>
          <w:szCs w:val="20"/>
        </w:rPr>
        <w:t xml:space="preserve"> commissions spécialisées et notamment celle impliquée dans l’élaboration du PDC, qui a l’autorité morale et politique pour déterminer les services à offrir aux populations, la manière de les offrir, le type et le volume des ressources à utiliser. </w:t>
      </w:r>
      <w:r w:rsidR="007D06C4" w:rsidRPr="00AF29A1">
        <w:rPr>
          <w:rFonts w:cs="Arial"/>
          <w:sz w:val="20"/>
          <w:szCs w:val="20"/>
        </w:rPr>
        <w:t xml:space="preserve">Le Maire de </w:t>
      </w:r>
      <w:proofErr w:type="spellStart"/>
      <w:r w:rsidR="007D06C4" w:rsidRPr="00AF29A1">
        <w:rPr>
          <w:rFonts w:cs="Arial"/>
          <w:sz w:val="20"/>
          <w:szCs w:val="20"/>
        </w:rPr>
        <w:t>part</w:t>
      </w:r>
      <w:proofErr w:type="spellEnd"/>
      <w:r w:rsidR="007D06C4" w:rsidRPr="00AF29A1">
        <w:rPr>
          <w:rFonts w:cs="Arial"/>
          <w:sz w:val="20"/>
          <w:szCs w:val="20"/>
        </w:rPr>
        <w:t xml:space="preserve"> sa responsabilité </w:t>
      </w:r>
      <w:r w:rsidRPr="00AF29A1">
        <w:rPr>
          <w:rFonts w:cs="Arial"/>
          <w:sz w:val="20"/>
          <w:szCs w:val="20"/>
        </w:rPr>
        <w:t>a également la charge de promouvoir un environnement favorable au développement local par le biais de mesures et réglementations qui visent non seulement les améliorations du bien-être économique et social de la population mais aussi l’accumulation du capital économique, social et humain.</w:t>
      </w:r>
    </w:p>
    <w:p w14:paraId="1E8300BE" w14:textId="77777777" w:rsidR="006A2BF3" w:rsidRPr="00AF29A1" w:rsidRDefault="006A2BF3">
      <w:pPr>
        <w:spacing w:line="276" w:lineRule="auto"/>
        <w:rPr>
          <w:rFonts w:cs="Arial"/>
          <w:sz w:val="20"/>
          <w:szCs w:val="20"/>
        </w:rPr>
      </w:pPr>
    </w:p>
    <w:p w14:paraId="22C02B3A" w14:textId="77777777" w:rsidR="006A2BF3" w:rsidRPr="0097152D" w:rsidRDefault="008D6A13" w:rsidP="00AF29A1">
      <w:pPr>
        <w:pStyle w:val="Niv11"/>
        <w:numPr>
          <w:ilvl w:val="0"/>
          <w:numId w:val="0"/>
        </w:numPr>
        <w:ind w:left="1080"/>
      </w:pPr>
      <w:bookmarkStart w:id="775" w:name="_Toc188777167"/>
      <w:bookmarkStart w:id="776" w:name="_Toc188777334"/>
      <w:bookmarkStart w:id="777" w:name="_Toc318028929"/>
      <w:bookmarkStart w:id="778" w:name="_Toc318121384"/>
      <w:bookmarkStart w:id="779" w:name="_Toc318121472"/>
      <w:bookmarkStart w:id="780" w:name="_Toc342570867"/>
      <w:bookmarkStart w:id="781" w:name="_Toc34497973"/>
      <w:bookmarkStart w:id="782" w:name="_Toc45969082"/>
      <w:bookmarkStart w:id="783" w:name="_Toc45969222"/>
      <w:bookmarkStart w:id="784" w:name="_Toc48987916"/>
      <w:bookmarkStart w:id="785" w:name="_Toc49179046"/>
      <w:bookmarkStart w:id="786" w:name="_Toc51281100"/>
      <w:bookmarkStart w:id="787" w:name="_Toc51776711"/>
      <w:bookmarkStart w:id="788" w:name="_Toc53064720"/>
      <w:r w:rsidRPr="0097152D">
        <w:rPr>
          <w:rFonts w:ascii="Arial" w:hAnsi="Arial" w:cs="Arial"/>
          <w:sz w:val="20"/>
          <w:szCs w:val="20"/>
        </w:rPr>
        <w:t>5.2.</w:t>
      </w:r>
      <w:r w:rsidRPr="0097152D">
        <w:rPr>
          <w:rFonts w:ascii="Arial" w:hAnsi="Arial" w:cs="Arial"/>
          <w:sz w:val="20"/>
          <w:szCs w:val="20"/>
        </w:rPr>
        <w:tab/>
      </w:r>
      <w:r w:rsidR="006A2BF3" w:rsidRPr="0097152D">
        <w:rPr>
          <w:rFonts w:ascii="Arial" w:hAnsi="Arial" w:cs="Arial"/>
          <w:sz w:val="20"/>
          <w:szCs w:val="20"/>
        </w:rPr>
        <w:t>Mécanisme de financement</w:t>
      </w:r>
      <w:bookmarkEnd w:id="775"/>
      <w:bookmarkEnd w:id="776"/>
      <w:bookmarkEnd w:id="777"/>
      <w:bookmarkEnd w:id="778"/>
      <w:bookmarkEnd w:id="779"/>
      <w:bookmarkEnd w:id="780"/>
      <w:bookmarkEnd w:id="781"/>
      <w:r w:rsidR="007D06C4" w:rsidRPr="0097152D">
        <w:rPr>
          <w:rFonts w:ascii="Arial" w:hAnsi="Arial" w:cs="Arial"/>
          <w:sz w:val="20"/>
          <w:szCs w:val="20"/>
        </w:rPr>
        <w:t>.</w:t>
      </w:r>
      <w:bookmarkEnd w:id="782"/>
      <w:bookmarkEnd w:id="783"/>
      <w:bookmarkEnd w:id="784"/>
      <w:bookmarkEnd w:id="785"/>
      <w:bookmarkEnd w:id="786"/>
      <w:bookmarkEnd w:id="787"/>
      <w:bookmarkEnd w:id="788"/>
    </w:p>
    <w:p w14:paraId="41471E5F" w14:textId="77777777" w:rsidR="006A2BF3" w:rsidRPr="00AF29A1" w:rsidRDefault="006A2BF3" w:rsidP="00AF29A1">
      <w:pPr>
        <w:spacing w:line="276" w:lineRule="auto"/>
        <w:rPr>
          <w:rFonts w:cs="Arial"/>
          <w:sz w:val="20"/>
          <w:szCs w:val="20"/>
        </w:rPr>
      </w:pPr>
      <w:r w:rsidRPr="00AF29A1">
        <w:rPr>
          <w:rFonts w:cs="Arial"/>
          <w:sz w:val="20"/>
          <w:szCs w:val="20"/>
        </w:rPr>
        <w:t xml:space="preserve">La mise en œuvre du PDC requiert des moyens financiers importants que les ressources internes de </w:t>
      </w:r>
      <w:r w:rsidR="00BF62E6" w:rsidRPr="00AF29A1">
        <w:rPr>
          <w:rFonts w:cs="Arial"/>
          <w:sz w:val="20"/>
          <w:szCs w:val="20"/>
        </w:rPr>
        <w:t>la commune</w:t>
      </w:r>
      <w:r w:rsidRPr="00AF29A1">
        <w:rPr>
          <w:rFonts w:cs="Arial"/>
          <w:sz w:val="20"/>
          <w:szCs w:val="20"/>
        </w:rPr>
        <w:t xml:space="preserve"> ne peuvent pas financer. C’est pourquoi la contribution de </w:t>
      </w:r>
      <w:r w:rsidR="00BF62E6" w:rsidRPr="00AF29A1">
        <w:rPr>
          <w:rFonts w:cs="Arial"/>
          <w:sz w:val="20"/>
          <w:szCs w:val="20"/>
        </w:rPr>
        <w:t>tous les</w:t>
      </w:r>
      <w:r w:rsidRPr="00AF29A1">
        <w:rPr>
          <w:rFonts w:cs="Arial"/>
          <w:sz w:val="20"/>
          <w:szCs w:val="20"/>
        </w:rPr>
        <w:t xml:space="preserve"> acteurs (populations bénéficiaires, Commune, diaspora, Partenaires techniques et financiers, Etat, …) est indispensable. Les financements obtenus peuvent être des dons, des subventions ou des crédits au profit des populations de la Commune.</w:t>
      </w:r>
    </w:p>
    <w:p w14:paraId="6064F53B" w14:textId="77777777" w:rsidR="006A2BF3" w:rsidRPr="0097152D" w:rsidRDefault="006A2BF3" w:rsidP="008D355D">
      <w:pPr>
        <w:pStyle w:val="Niv111"/>
        <w:numPr>
          <w:ilvl w:val="2"/>
          <w:numId w:val="67"/>
        </w:numPr>
      </w:pPr>
      <w:bookmarkStart w:id="789" w:name="_Toc372614802"/>
      <w:bookmarkStart w:id="790" w:name="_Toc34497974"/>
      <w:bookmarkStart w:id="791" w:name="_Toc45969083"/>
      <w:bookmarkStart w:id="792" w:name="_Toc45969223"/>
      <w:bookmarkStart w:id="793" w:name="_Toc48987917"/>
      <w:bookmarkStart w:id="794" w:name="_Toc49179047"/>
      <w:bookmarkStart w:id="795" w:name="_Toc51281101"/>
      <w:bookmarkStart w:id="796" w:name="_Toc51776712"/>
      <w:bookmarkStart w:id="797" w:name="_Toc53064721"/>
      <w:r w:rsidRPr="0097152D">
        <w:rPr>
          <w:rFonts w:ascii="Arial" w:hAnsi="Arial" w:cs="Arial"/>
          <w:sz w:val="20"/>
          <w:szCs w:val="20"/>
        </w:rPr>
        <w:t>Mobilisation des ressources internes</w:t>
      </w:r>
      <w:bookmarkEnd w:id="789"/>
      <w:bookmarkEnd w:id="790"/>
      <w:bookmarkEnd w:id="791"/>
      <w:bookmarkEnd w:id="792"/>
      <w:bookmarkEnd w:id="793"/>
      <w:bookmarkEnd w:id="794"/>
      <w:bookmarkEnd w:id="795"/>
      <w:bookmarkEnd w:id="796"/>
      <w:bookmarkEnd w:id="797"/>
    </w:p>
    <w:p w14:paraId="1C20C6A8" w14:textId="77777777" w:rsidR="006A2BF3" w:rsidRPr="00AF29A1" w:rsidRDefault="006A2BF3" w:rsidP="00E67459">
      <w:pPr>
        <w:pStyle w:val="Corpsdetexte"/>
        <w:spacing w:line="360" w:lineRule="auto"/>
        <w:rPr>
          <w:rFonts w:cs="Arial"/>
          <w:szCs w:val="20"/>
        </w:rPr>
      </w:pPr>
      <w:r w:rsidRPr="00AF29A1">
        <w:rPr>
          <w:rFonts w:cs="Arial"/>
          <w:szCs w:val="20"/>
        </w:rPr>
        <w:t>Elle sera basée en grande partie sur le recouvrement des taxes municipales. Pour cela, la Commune devra combattre l’incivisme fiscal. Par ailleurs, les autres taxes doivent également être collectées en utilisant des stratégies pouvant encourager les bons payeurs et les bons percepteurs avec des innovations fiscales. Les différentes contributions des bénéficiaires et de la Commune doivent être mobilisées à temps pour susciter les appuis extérieurs.</w:t>
      </w:r>
    </w:p>
    <w:p w14:paraId="3071D5ED" w14:textId="77777777" w:rsidR="006A2BF3" w:rsidRPr="00AF29A1" w:rsidRDefault="006A2BF3" w:rsidP="00AF29A1">
      <w:pPr>
        <w:spacing w:line="276" w:lineRule="auto"/>
        <w:rPr>
          <w:rFonts w:cs="Arial"/>
          <w:sz w:val="20"/>
          <w:szCs w:val="20"/>
        </w:rPr>
      </w:pPr>
      <w:r w:rsidRPr="00AF29A1">
        <w:rPr>
          <w:rFonts w:cs="Arial"/>
          <w:sz w:val="20"/>
          <w:szCs w:val="20"/>
        </w:rPr>
        <w:t>Le conseil municipal approchera également les différents partenaires et la diaspora qui réside hors de la Commune pour chercher les moyens de financement de son PDC.</w:t>
      </w:r>
    </w:p>
    <w:p w14:paraId="1A28B619" w14:textId="77777777" w:rsidR="006A2BF3" w:rsidRPr="00AF29A1" w:rsidRDefault="006A2BF3" w:rsidP="00AF29A1">
      <w:pPr>
        <w:spacing w:line="276" w:lineRule="auto"/>
        <w:rPr>
          <w:rFonts w:cs="Arial"/>
          <w:sz w:val="20"/>
          <w:szCs w:val="20"/>
        </w:rPr>
      </w:pPr>
      <w:r w:rsidRPr="00AF29A1">
        <w:rPr>
          <w:rFonts w:cs="Arial"/>
          <w:sz w:val="20"/>
          <w:szCs w:val="20"/>
        </w:rPr>
        <w:t>D’autre part, le conseil municipal doit mener une politique en matière de coopération décentralisée. Ces actions de mobilisation doivent être guidées par la transparence et la bonne gouvernance dans la gestion des biens de la Commune.</w:t>
      </w:r>
    </w:p>
    <w:p w14:paraId="26DE9E1F" w14:textId="77777777" w:rsidR="006A2BF3" w:rsidRPr="0097152D" w:rsidRDefault="006A2BF3" w:rsidP="008D355D">
      <w:pPr>
        <w:pStyle w:val="Niv111"/>
        <w:numPr>
          <w:ilvl w:val="2"/>
          <w:numId w:val="67"/>
        </w:numPr>
      </w:pPr>
      <w:bookmarkStart w:id="798" w:name="_Toc372614803"/>
      <w:bookmarkStart w:id="799" w:name="_Toc34497975"/>
      <w:bookmarkStart w:id="800" w:name="_Toc45969084"/>
      <w:bookmarkStart w:id="801" w:name="_Toc45969224"/>
      <w:bookmarkStart w:id="802" w:name="_Toc48987918"/>
      <w:bookmarkStart w:id="803" w:name="_Toc49179048"/>
      <w:bookmarkStart w:id="804" w:name="_Toc51281102"/>
      <w:bookmarkStart w:id="805" w:name="_Toc51776713"/>
      <w:bookmarkStart w:id="806" w:name="_Toc53064722"/>
      <w:r w:rsidRPr="0097152D">
        <w:rPr>
          <w:rFonts w:ascii="Arial" w:hAnsi="Arial" w:cs="Arial"/>
          <w:sz w:val="20"/>
          <w:szCs w:val="20"/>
        </w:rPr>
        <w:t>Mobilisation des ressources</w:t>
      </w:r>
      <w:bookmarkEnd w:id="798"/>
      <w:bookmarkEnd w:id="799"/>
      <w:bookmarkEnd w:id="800"/>
      <w:bookmarkEnd w:id="801"/>
      <w:bookmarkEnd w:id="802"/>
      <w:bookmarkEnd w:id="803"/>
      <w:r w:rsidR="00742F50" w:rsidRPr="0097152D">
        <w:rPr>
          <w:rFonts w:ascii="Arial" w:hAnsi="Arial" w:cs="Arial"/>
          <w:sz w:val="20"/>
          <w:szCs w:val="20"/>
        </w:rPr>
        <w:t xml:space="preserve"> de l’Etat et des partenaires</w:t>
      </w:r>
      <w:bookmarkEnd w:id="804"/>
      <w:bookmarkEnd w:id="805"/>
      <w:bookmarkEnd w:id="806"/>
    </w:p>
    <w:p w14:paraId="4564D837" w14:textId="77777777" w:rsidR="006A2BF3" w:rsidRPr="00AF29A1" w:rsidRDefault="006A2BF3" w:rsidP="00AF29A1">
      <w:pPr>
        <w:spacing w:line="276" w:lineRule="auto"/>
        <w:rPr>
          <w:rFonts w:cs="Arial"/>
          <w:sz w:val="20"/>
          <w:szCs w:val="20"/>
        </w:rPr>
      </w:pPr>
      <w:r w:rsidRPr="00AF29A1">
        <w:rPr>
          <w:rFonts w:cs="Arial"/>
          <w:sz w:val="20"/>
          <w:szCs w:val="20"/>
        </w:rPr>
        <w:t xml:space="preserve">C’est le financement pris en charge </w:t>
      </w:r>
      <w:r w:rsidR="00BF62E6" w:rsidRPr="00AF29A1">
        <w:rPr>
          <w:rFonts w:cs="Arial"/>
          <w:sz w:val="20"/>
          <w:szCs w:val="20"/>
        </w:rPr>
        <w:t>par l’Etat</w:t>
      </w:r>
      <w:r w:rsidRPr="00AF29A1">
        <w:rPr>
          <w:rFonts w:cs="Arial"/>
          <w:sz w:val="20"/>
          <w:szCs w:val="20"/>
        </w:rPr>
        <w:t>, les Projets, les Programmes et la diaspora. Ces ressources peuvent être des dons et des legs, des subventions, des emprunts. Compte tenu de l’importance de cette enveloppe dans le financement du PDC outil de négociation, la Commune devra développer le partenariat. Pour la mobilisation des ressources externes, un travail de lobbying et de large diffusion du PDC doit se faire, c’est le rôle de tout l’appareil exécutif de la commune.</w:t>
      </w:r>
    </w:p>
    <w:p w14:paraId="48C77E5C" w14:textId="77777777" w:rsidR="00E717ED" w:rsidRPr="00AF29A1" w:rsidRDefault="00E717ED" w:rsidP="00AF29A1">
      <w:pPr>
        <w:spacing w:line="276" w:lineRule="auto"/>
        <w:rPr>
          <w:rFonts w:cs="Arial"/>
          <w:sz w:val="20"/>
          <w:szCs w:val="20"/>
        </w:rPr>
      </w:pPr>
      <w:r w:rsidRPr="00AF29A1">
        <w:rPr>
          <w:rFonts w:cs="Arial"/>
          <w:sz w:val="20"/>
          <w:szCs w:val="20"/>
        </w:rPr>
        <w:t xml:space="preserve">Compte tenu de l’importance des moyens financiers que requiert la mise en œuvre du présent PDC, il va sans dire que la commune ne pourrait à elle seule en assurer le financement. La contribution de tous les partenaires est absolument nécessaire pour son exécution réussie. Ainsi, en plus de la commune elle-même, il faudrait retenir les communautés, principales bénéficiaires des actions de développement, la diaspora, le secteur privé et les partenaires de la commune en vue du cofinancement du plan. </w:t>
      </w:r>
    </w:p>
    <w:p w14:paraId="28477B18" w14:textId="77777777" w:rsidR="00586505" w:rsidRPr="00AF29A1" w:rsidRDefault="00586505" w:rsidP="00AF29A1">
      <w:pPr>
        <w:spacing w:line="276" w:lineRule="auto"/>
        <w:rPr>
          <w:rFonts w:cs="Arial"/>
          <w:sz w:val="20"/>
          <w:szCs w:val="20"/>
        </w:rPr>
      </w:pPr>
    </w:p>
    <w:p w14:paraId="594A223B" w14:textId="77777777" w:rsidR="00E717ED" w:rsidRPr="00AF29A1" w:rsidRDefault="00E717ED" w:rsidP="008D355D">
      <w:pPr>
        <w:numPr>
          <w:ilvl w:val="0"/>
          <w:numId w:val="38"/>
        </w:numPr>
        <w:spacing w:line="276" w:lineRule="auto"/>
        <w:rPr>
          <w:rFonts w:cs="Arial"/>
          <w:b/>
          <w:sz w:val="20"/>
          <w:szCs w:val="20"/>
        </w:rPr>
      </w:pPr>
      <w:r w:rsidRPr="00AF29A1">
        <w:rPr>
          <w:rFonts w:cs="Arial"/>
          <w:b/>
          <w:sz w:val="20"/>
          <w:szCs w:val="20"/>
        </w:rPr>
        <w:t xml:space="preserve">La commune : </w:t>
      </w:r>
      <w:r w:rsidRPr="00AF29A1">
        <w:rPr>
          <w:rFonts w:cs="Arial"/>
          <w:sz w:val="20"/>
          <w:szCs w:val="20"/>
        </w:rPr>
        <w:t xml:space="preserve">Le PDC est l’outil d’orientation et de décision de toutes les actions de développement de la commune. A cet égard, c’est d’abord à l’institution communale et à ses </w:t>
      </w:r>
      <w:r w:rsidR="005C5351" w:rsidRPr="00AF29A1">
        <w:rPr>
          <w:rFonts w:cs="Arial"/>
          <w:sz w:val="20"/>
          <w:szCs w:val="20"/>
        </w:rPr>
        <w:t>organes que</w:t>
      </w:r>
      <w:r w:rsidRPr="00AF29A1">
        <w:rPr>
          <w:rFonts w:cs="Arial"/>
          <w:sz w:val="20"/>
          <w:szCs w:val="20"/>
        </w:rPr>
        <w:t xml:space="preserve"> revient la responsabilité d’en assurer le financement au premier chef. Ainsi, chaque année, le conseil municipal inscrira dans le budget municipal des prévisions de ressources en vue de contribuer au financement du PDC. Cela veut dire qu’à chaque exercice budgétaire, les élus locaux affecteront une partie de leurs ressources budgétaires au Programme d’Investissement Annuel (PIA) au titre de l’apport du budget communal au financement du plan. En effet, le plan de financement du PDC attribue 20% de son coût au budget communal dont 45%</w:t>
      </w:r>
      <w:r w:rsidRPr="00AF29A1">
        <w:rPr>
          <w:rStyle w:val="Marquedecommentaire"/>
          <w:rFonts w:cs="Arial"/>
          <w:sz w:val="20"/>
          <w:szCs w:val="20"/>
        </w:rPr>
        <w:t xml:space="preserve"> au moins</w:t>
      </w:r>
      <w:r w:rsidRPr="00AF29A1">
        <w:rPr>
          <w:rFonts w:cs="Arial"/>
          <w:sz w:val="20"/>
          <w:szCs w:val="20"/>
        </w:rPr>
        <w:t xml:space="preserve"> du budget général devrait être affecté aux investissements. Et, étant le seuil plancher requis par la loi, rien n’interdit aux organes municipaux de faire des provisions budgétaires bien au-dessus. </w:t>
      </w:r>
    </w:p>
    <w:p w14:paraId="0C101B76" w14:textId="77777777" w:rsidR="00E717ED" w:rsidRPr="00AF29A1" w:rsidRDefault="00E717ED" w:rsidP="008D355D">
      <w:pPr>
        <w:numPr>
          <w:ilvl w:val="0"/>
          <w:numId w:val="38"/>
        </w:numPr>
        <w:spacing w:line="276" w:lineRule="auto"/>
        <w:rPr>
          <w:rFonts w:cs="Arial"/>
          <w:b/>
          <w:sz w:val="20"/>
          <w:szCs w:val="20"/>
        </w:rPr>
      </w:pPr>
      <w:r w:rsidRPr="00AF29A1">
        <w:rPr>
          <w:rFonts w:cs="Arial"/>
          <w:b/>
          <w:sz w:val="20"/>
          <w:szCs w:val="20"/>
        </w:rPr>
        <w:t xml:space="preserve">Les communautés : </w:t>
      </w:r>
      <w:r w:rsidRPr="00AF29A1">
        <w:rPr>
          <w:rFonts w:cs="Arial"/>
          <w:sz w:val="20"/>
          <w:szCs w:val="20"/>
        </w:rPr>
        <w:t>Principales bénéficiaires des actions de développement, les communautés seront également mises à contribution pour le financement du présent PDC. Cet apport des communautés peut revêtir plusieurs formes. Il peut être en effet en nature, physique ou financier, en fonction de l’investissement envisagé. Du reste, certaines politiques sectorielles de l’Etat se sont déjà inscrites dans une telle logique, notamment en matière d’infrastructures hydrauliques.</w:t>
      </w:r>
    </w:p>
    <w:p w14:paraId="60FA322A" w14:textId="77777777" w:rsidR="00586505" w:rsidRPr="00AF29A1" w:rsidRDefault="00E717ED" w:rsidP="008D355D">
      <w:pPr>
        <w:numPr>
          <w:ilvl w:val="0"/>
          <w:numId w:val="38"/>
        </w:numPr>
        <w:spacing w:line="276" w:lineRule="auto"/>
        <w:rPr>
          <w:rFonts w:cs="Arial"/>
          <w:sz w:val="20"/>
          <w:szCs w:val="20"/>
        </w:rPr>
      </w:pPr>
      <w:r w:rsidRPr="00AF29A1">
        <w:rPr>
          <w:rFonts w:cs="Arial"/>
          <w:b/>
          <w:sz w:val="20"/>
          <w:szCs w:val="20"/>
        </w:rPr>
        <w:t xml:space="preserve">La diaspora : </w:t>
      </w:r>
      <w:r w:rsidRPr="00AF29A1">
        <w:rPr>
          <w:rFonts w:cs="Arial"/>
          <w:sz w:val="20"/>
          <w:szCs w:val="20"/>
        </w:rPr>
        <w:t xml:space="preserve">l’effectif des communautés de la Commune </w:t>
      </w:r>
      <w:r w:rsidR="00BF3324" w:rsidRPr="00AF29A1">
        <w:rPr>
          <w:rFonts w:cs="Arial"/>
          <w:sz w:val="20"/>
          <w:szCs w:val="20"/>
        </w:rPr>
        <w:t>Rurale de Tounouga</w:t>
      </w:r>
      <w:r w:rsidRPr="00AF29A1">
        <w:rPr>
          <w:rFonts w:cs="Arial"/>
          <w:sz w:val="20"/>
          <w:szCs w:val="20"/>
        </w:rPr>
        <w:t xml:space="preserve"> à l’extérieur est très important, particulièrement dans les Etats </w:t>
      </w:r>
      <w:r w:rsidR="00BF3324" w:rsidRPr="00AF29A1">
        <w:rPr>
          <w:rFonts w:cs="Arial"/>
          <w:sz w:val="20"/>
          <w:szCs w:val="20"/>
        </w:rPr>
        <w:t>voisins</w:t>
      </w:r>
      <w:r w:rsidRPr="00AF29A1">
        <w:rPr>
          <w:rFonts w:cs="Arial"/>
          <w:sz w:val="20"/>
          <w:szCs w:val="20"/>
        </w:rPr>
        <w:t xml:space="preserve"> (</w:t>
      </w:r>
      <w:r w:rsidR="00BF3324" w:rsidRPr="00AF29A1">
        <w:rPr>
          <w:rFonts w:cs="Arial"/>
          <w:sz w:val="20"/>
          <w:szCs w:val="20"/>
        </w:rPr>
        <w:t>Nigeria et Bénin</w:t>
      </w:r>
      <w:r w:rsidRPr="00AF29A1">
        <w:rPr>
          <w:rFonts w:cs="Arial"/>
          <w:sz w:val="20"/>
          <w:szCs w:val="20"/>
        </w:rPr>
        <w:t xml:space="preserve">). La diaspora constitue de ce fait une source de financement potentielle pour la mise en œuvre du PDC. Mais faut-il qu’elle se sente </w:t>
      </w:r>
      <w:r w:rsidR="00A2210E" w:rsidRPr="0097152D">
        <w:rPr>
          <w:rFonts w:cs="Arial"/>
          <w:sz w:val="20"/>
          <w:szCs w:val="20"/>
        </w:rPr>
        <w:t>concerné</w:t>
      </w:r>
      <w:r w:rsidRPr="00AF29A1">
        <w:rPr>
          <w:rFonts w:cs="Arial"/>
          <w:sz w:val="20"/>
          <w:szCs w:val="20"/>
        </w:rPr>
        <w:t> ? Aussi, bon nombre de ces compatriotes ont tissé des relations multiformes avec des opérateurs économiques locaux. Une offensive de la municipalité vers cette composante de la population permettra sans nul doute d’accroître la mobilisation des ressources.</w:t>
      </w:r>
    </w:p>
    <w:p w14:paraId="79636D37" w14:textId="77777777" w:rsidR="00586505" w:rsidRPr="00AF29A1" w:rsidRDefault="00E717ED" w:rsidP="008D355D">
      <w:pPr>
        <w:numPr>
          <w:ilvl w:val="0"/>
          <w:numId w:val="38"/>
        </w:numPr>
        <w:spacing w:line="276" w:lineRule="auto"/>
        <w:rPr>
          <w:rFonts w:cs="Arial"/>
          <w:b/>
          <w:sz w:val="20"/>
          <w:szCs w:val="20"/>
        </w:rPr>
      </w:pPr>
      <w:r w:rsidRPr="00AF29A1">
        <w:rPr>
          <w:rFonts w:cs="Arial"/>
          <w:b/>
          <w:sz w:val="20"/>
          <w:szCs w:val="20"/>
        </w:rPr>
        <w:t xml:space="preserve">Le secteur privé : </w:t>
      </w:r>
      <w:r w:rsidRPr="00AF29A1">
        <w:rPr>
          <w:rFonts w:cs="Arial"/>
          <w:sz w:val="20"/>
          <w:szCs w:val="20"/>
        </w:rPr>
        <w:t>Dans le cadre du partenariat entre secteur public- secteur privé,</w:t>
      </w:r>
      <w:r w:rsidRPr="00AF29A1">
        <w:rPr>
          <w:rFonts w:cs="Arial"/>
          <w:b/>
          <w:sz w:val="20"/>
          <w:szCs w:val="20"/>
        </w:rPr>
        <w:t xml:space="preserve"> </w:t>
      </w:r>
      <w:r w:rsidRPr="00AF29A1">
        <w:rPr>
          <w:rFonts w:cs="Arial"/>
          <w:sz w:val="20"/>
          <w:szCs w:val="20"/>
        </w:rPr>
        <w:t xml:space="preserve">celui-ci n’est pas également en reste dans le financement du PDC. Plusieurs investissements qui y sont prévus et retenus lui profitent directement, en particulier ceux portant sur le renforcement des infrastructures économiques ou sur les mesures de relance de l’économie. A ce titre, le secteur privé est aussi appelé à contribuer au financement de ce plan. A titre illustratif, cet apport du secteur privé au financement du plan peut intervenir sous forme de fonds de concours ou de réalisation directe. </w:t>
      </w:r>
    </w:p>
    <w:p w14:paraId="7661CFC3" w14:textId="77777777" w:rsidR="006A2BF3" w:rsidRPr="00AF29A1" w:rsidRDefault="00E717ED" w:rsidP="008D355D">
      <w:pPr>
        <w:pStyle w:val="Paragraphedeliste"/>
        <w:numPr>
          <w:ilvl w:val="0"/>
          <w:numId w:val="38"/>
        </w:numPr>
        <w:rPr>
          <w:rFonts w:ascii="Arial" w:hAnsi="Arial" w:cs="Arial"/>
          <w:sz w:val="20"/>
          <w:szCs w:val="20"/>
        </w:rPr>
      </w:pPr>
      <w:r w:rsidRPr="00AF29A1">
        <w:rPr>
          <w:rFonts w:ascii="Arial" w:hAnsi="Arial" w:cs="Arial"/>
          <w:sz w:val="20"/>
          <w:szCs w:val="20"/>
        </w:rPr>
        <w:t xml:space="preserve">Les partenaires techniques et financiers de la commune : En raison du volume financier nécessaire à la réalisation des objectifs poursuivis par le présent PDC d’une part et de la pauvreté ambiante qui prévaut dans les rangs des populations, il va sans dire que les contributions locales (celles de la commune, des communautés et du secteur privé) ne sauraient réunir les moyens financiers requis </w:t>
      </w:r>
      <w:r w:rsidR="005C5351" w:rsidRPr="00AF29A1">
        <w:rPr>
          <w:rFonts w:ascii="Arial" w:hAnsi="Arial" w:cs="Arial"/>
          <w:sz w:val="20"/>
          <w:szCs w:val="20"/>
        </w:rPr>
        <w:t>pour l’exécution</w:t>
      </w:r>
      <w:r w:rsidRPr="00AF29A1">
        <w:rPr>
          <w:rFonts w:ascii="Arial" w:hAnsi="Arial" w:cs="Arial"/>
          <w:sz w:val="20"/>
          <w:szCs w:val="20"/>
        </w:rPr>
        <w:t xml:space="preserve"> réussie des actions de développement retenues à l’horizon quinquennal du plan. Les ressources qu’appelle cette exécution sont sans commune mesure avec les moyens qu’il est objectivement possible de tirer des terroirs, dans un contexte de dégradation des conditions de vie des ménages. C’est pourquoi, les partenaires techniques et financiers de la collectivité seront largement mis à contribution, plus que tout autre acteur, dans le financement du présent plan. A cet effet, le conseil municipal prendra les engagements nécessaires qui constitueraient les conditions minimales en vue d’obtenir l’appui de ces partenaires. Des rencontres de type table ronde (prévue dans le plan de marketing du PDC)  pourraient également être initiées afin de mobiliser la communauté des partenaires.</w:t>
      </w:r>
    </w:p>
    <w:p w14:paraId="216C648D" w14:textId="77777777" w:rsidR="00E67459" w:rsidRPr="0097152D" w:rsidRDefault="00E67459" w:rsidP="00586505">
      <w:pPr>
        <w:pStyle w:val="Paragraphedeliste"/>
        <w:numPr>
          <w:ilvl w:val="0"/>
          <w:numId w:val="0"/>
        </w:numPr>
        <w:spacing w:after="0" w:line="240" w:lineRule="auto"/>
        <w:ind w:left="720"/>
        <w:rPr>
          <w:rFonts w:ascii="Arial" w:hAnsi="Arial" w:cs="Arial"/>
          <w:sz w:val="20"/>
          <w:szCs w:val="20"/>
        </w:rPr>
      </w:pPr>
    </w:p>
    <w:p w14:paraId="565A40AD" w14:textId="77777777" w:rsidR="005F42B5" w:rsidRPr="0097152D" w:rsidRDefault="005F42B5" w:rsidP="00586505">
      <w:pPr>
        <w:pStyle w:val="Paragraphedeliste"/>
        <w:numPr>
          <w:ilvl w:val="0"/>
          <w:numId w:val="0"/>
        </w:numPr>
        <w:spacing w:after="0" w:line="240" w:lineRule="auto"/>
        <w:ind w:left="720"/>
        <w:rPr>
          <w:rFonts w:ascii="Arial" w:hAnsi="Arial" w:cs="Arial"/>
          <w:sz w:val="20"/>
          <w:szCs w:val="20"/>
        </w:rPr>
      </w:pPr>
    </w:p>
    <w:p w14:paraId="5F700350" w14:textId="77777777" w:rsidR="005F42B5" w:rsidRPr="0097152D" w:rsidRDefault="005F42B5" w:rsidP="00586505">
      <w:pPr>
        <w:pStyle w:val="Paragraphedeliste"/>
        <w:numPr>
          <w:ilvl w:val="0"/>
          <w:numId w:val="0"/>
        </w:numPr>
        <w:spacing w:after="0" w:line="240" w:lineRule="auto"/>
        <w:ind w:left="720"/>
        <w:rPr>
          <w:rFonts w:ascii="Arial" w:hAnsi="Arial" w:cs="Arial"/>
          <w:sz w:val="20"/>
          <w:szCs w:val="20"/>
        </w:rPr>
      </w:pPr>
    </w:p>
    <w:p w14:paraId="673C056D" w14:textId="77777777" w:rsidR="006A2BF3" w:rsidRPr="0097152D" w:rsidRDefault="006A2BF3" w:rsidP="008D355D">
      <w:pPr>
        <w:pStyle w:val="Niv11"/>
        <w:numPr>
          <w:ilvl w:val="1"/>
          <w:numId w:val="67"/>
        </w:numPr>
      </w:pPr>
      <w:bookmarkStart w:id="807" w:name="_Toc318028930"/>
      <w:bookmarkStart w:id="808" w:name="_Toc318121385"/>
      <w:bookmarkStart w:id="809" w:name="_Toc318121473"/>
      <w:bookmarkStart w:id="810" w:name="_Toc342570868"/>
      <w:bookmarkStart w:id="811" w:name="_Toc34497976"/>
      <w:bookmarkStart w:id="812" w:name="_Toc45969085"/>
      <w:bookmarkStart w:id="813" w:name="_Toc45969225"/>
      <w:bookmarkStart w:id="814" w:name="_Toc48987919"/>
      <w:bookmarkStart w:id="815" w:name="_Toc49179049"/>
      <w:bookmarkStart w:id="816" w:name="_Toc51281103"/>
      <w:bookmarkStart w:id="817" w:name="_Toc51776714"/>
      <w:bookmarkStart w:id="818" w:name="_Toc53064723"/>
      <w:r w:rsidRPr="0097152D">
        <w:rPr>
          <w:rFonts w:ascii="Arial" w:hAnsi="Arial" w:cs="Arial"/>
          <w:sz w:val="20"/>
          <w:szCs w:val="20"/>
        </w:rPr>
        <w:lastRenderedPageBreak/>
        <w:t xml:space="preserve">Dispositif de suivi </w:t>
      </w:r>
      <w:bookmarkEnd w:id="807"/>
      <w:r w:rsidRPr="0097152D">
        <w:rPr>
          <w:rFonts w:ascii="Arial" w:hAnsi="Arial" w:cs="Arial"/>
          <w:sz w:val="20"/>
          <w:szCs w:val="20"/>
        </w:rPr>
        <w:t>évaluation</w:t>
      </w:r>
      <w:bookmarkEnd w:id="808"/>
      <w:bookmarkEnd w:id="809"/>
      <w:bookmarkEnd w:id="810"/>
      <w:bookmarkEnd w:id="811"/>
      <w:r w:rsidRPr="0097152D">
        <w:rPr>
          <w:rFonts w:ascii="Arial" w:hAnsi="Arial" w:cs="Arial"/>
          <w:sz w:val="20"/>
          <w:szCs w:val="20"/>
        </w:rPr>
        <w:t>.</w:t>
      </w:r>
      <w:bookmarkEnd w:id="812"/>
      <w:bookmarkEnd w:id="813"/>
      <w:bookmarkEnd w:id="814"/>
      <w:bookmarkEnd w:id="815"/>
      <w:bookmarkEnd w:id="816"/>
      <w:bookmarkEnd w:id="817"/>
      <w:r w:rsidR="00860CFD" w:rsidRPr="0097152D">
        <w:rPr>
          <w:rFonts w:ascii="Arial" w:hAnsi="Arial" w:cs="Arial"/>
          <w:sz w:val="20"/>
          <w:szCs w:val="20"/>
        </w:rPr>
        <w:t xml:space="preserve">      </w:t>
      </w:r>
      <w:bookmarkEnd w:id="818"/>
    </w:p>
    <w:p w14:paraId="04A91FFC" w14:textId="77777777" w:rsidR="00581667" w:rsidRPr="00AF29A1" w:rsidRDefault="006A2BF3" w:rsidP="00AF29A1">
      <w:pPr>
        <w:spacing w:line="276" w:lineRule="auto"/>
        <w:rPr>
          <w:rFonts w:cs="Arial"/>
          <w:sz w:val="20"/>
          <w:szCs w:val="20"/>
        </w:rPr>
      </w:pPr>
      <w:r w:rsidRPr="00AF29A1">
        <w:rPr>
          <w:rFonts w:cs="Arial"/>
          <w:sz w:val="20"/>
          <w:szCs w:val="20"/>
        </w:rPr>
        <w:t>Le conseil municipal étant l’instance habilité</w:t>
      </w:r>
      <w:r w:rsidR="00433E56" w:rsidRPr="00AF29A1">
        <w:rPr>
          <w:rFonts w:cs="Arial"/>
          <w:sz w:val="20"/>
          <w:szCs w:val="20"/>
        </w:rPr>
        <w:t>e</w:t>
      </w:r>
      <w:r w:rsidRPr="00AF29A1">
        <w:rPr>
          <w:rFonts w:cs="Arial"/>
          <w:sz w:val="20"/>
          <w:szCs w:val="20"/>
        </w:rPr>
        <w:t xml:space="preserve"> à donner des orientations à l’exécutif pour une bonne mise en </w:t>
      </w:r>
      <w:r w:rsidR="00BF62E6" w:rsidRPr="00AF29A1">
        <w:rPr>
          <w:rFonts w:cs="Arial"/>
          <w:sz w:val="20"/>
          <w:szCs w:val="20"/>
        </w:rPr>
        <w:t>œuvre</w:t>
      </w:r>
      <w:r w:rsidRPr="00AF29A1">
        <w:rPr>
          <w:rFonts w:cs="Arial"/>
          <w:sz w:val="20"/>
          <w:szCs w:val="20"/>
        </w:rPr>
        <w:t xml:space="preserve"> du PDC, à ce titre, il est </w:t>
      </w:r>
      <w:r w:rsidR="00BF62E6" w:rsidRPr="00AF29A1">
        <w:rPr>
          <w:rFonts w:cs="Arial"/>
          <w:sz w:val="20"/>
          <w:szCs w:val="20"/>
        </w:rPr>
        <w:t>créé</w:t>
      </w:r>
      <w:r w:rsidRPr="00AF29A1">
        <w:rPr>
          <w:rFonts w:cs="Arial"/>
          <w:sz w:val="20"/>
          <w:szCs w:val="20"/>
        </w:rPr>
        <w:t xml:space="preserve"> </w:t>
      </w:r>
      <w:r w:rsidR="00551D22" w:rsidRPr="00AF29A1">
        <w:rPr>
          <w:rFonts w:cs="Arial"/>
          <w:sz w:val="20"/>
          <w:szCs w:val="20"/>
        </w:rPr>
        <w:t xml:space="preserve">en </w:t>
      </w:r>
      <w:r w:rsidRPr="00AF29A1">
        <w:rPr>
          <w:rFonts w:cs="Arial"/>
          <w:sz w:val="20"/>
          <w:szCs w:val="20"/>
        </w:rPr>
        <w:t>son sein une commission qui sera chargée du suivi et</w:t>
      </w:r>
      <w:r w:rsidR="00551D22" w:rsidRPr="00AF29A1">
        <w:rPr>
          <w:rFonts w:cs="Arial"/>
          <w:sz w:val="20"/>
          <w:szCs w:val="20"/>
        </w:rPr>
        <w:t xml:space="preserve"> </w:t>
      </w:r>
      <w:r w:rsidRPr="00AF29A1">
        <w:rPr>
          <w:rFonts w:cs="Arial"/>
          <w:sz w:val="20"/>
          <w:szCs w:val="20"/>
        </w:rPr>
        <w:t>d</w:t>
      </w:r>
      <w:r w:rsidR="00930F68" w:rsidRPr="00AF29A1">
        <w:rPr>
          <w:rFonts w:cs="Arial"/>
          <w:sz w:val="20"/>
          <w:szCs w:val="20"/>
        </w:rPr>
        <w:t>e l</w:t>
      </w:r>
      <w:r w:rsidRPr="00AF29A1">
        <w:rPr>
          <w:rFonts w:cs="Arial"/>
          <w:sz w:val="20"/>
          <w:szCs w:val="20"/>
        </w:rPr>
        <w:t xml:space="preserve">’évaluation des réalisations. Ce suivi est une activité périodique de contrôle pour mesurer </w:t>
      </w:r>
      <w:r w:rsidR="00433E56" w:rsidRPr="00AF29A1">
        <w:rPr>
          <w:rFonts w:cs="Arial"/>
          <w:sz w:val="20"/>
          <w:szCs w:val="20"/>
        </w:rPr>
        <w:t xml:space="preserve">le niveau d’exécution </w:t>
      </w:r>
      <w:r w:rsidRPr="00AF29A1">
        <w:rPr>
          <w:rFonts w:cs="Arial"/>
          <w:sz w:val="20"/>
          <w:szCs w:val="20"/>
        </w:rPr>
        <w:t>des activités au cours de leur</w:t>
      </w:r>
      <w:r w:rsidR="00433E56" w:rsidRPr="00AF29A1">
        <w:rPr>
          <w:rFonts w:cs="Arial"/>
          <w:sz w:val="20"/>
          <w:szCs w:val="20"/>
        </w:rPr>
        <w:t>s</w:t>
      </w:r>
      <w:r w:rsidRPr="00AF29A1">
        <w:rPr>
          <w:rFonts w:cs="Arial"/>
          <w:sz w:val="20"/>
          <w:szCs w:val="20"/>
        </w:rPr>
        <w:t xml:space="preserve"> réalisations et devra impliquer tous les intervenants. L’évaluation consiste à apprécier l’adéquation entre les actions et les objectifs poursuivis et déterminer la pertinence et le réalisme des objectifs visés. Cette évaluation sera réalisée à travers la collecte des informations, le traitement et l’analyse des données. Le PDC sera éventuellement révisé en fonction des changements et les activités seront programmées à nouveau à la fin de chaque année.</w:t>
      </w:r>
    </w:p>
    <w:p w14:paraId="673CC3E9" w14:textId="77777777" w:rsidR="00452EC2" w:rsidRPr="00AF29A1" w:rsidRDefault="00581667" w:rsidP="00AF29A1">
      <w:pPr>
        <w:spacing w:line="276" w:lineRule="auto"/>
        <w:rPr>
          <w:rFonts w:cs="Arial"/>
          <w:sz w:val="20"/>
          <w:szCs w:val="20"/>
        </w:rPr>
      </w:pPr>
      <w:r w:rsidRPr="00AF29A1">
        <w:rPr>
          <w:rFonts w:cs="Arial"/>
          <w:sz w:val="20"/>
          <w:szCs w:val="20"/>
        </w:rPr>
        <w:t xml:space="preserve">Afin d’assurer un suivi- évaluation conséquent du présent PDC, il est important d’abord de mettre en place un comité de suivi- évaluation et de définir clairement un mécanisme approprié de suivi -évaluation. </w:t>
      </w:r>
    </w:p>
    <w:p w14:paraId="2134B8C8" w14:textId="77777777" w:rsidR="00452EC2" w:rsidRPr="00AF29A1" w:rsidRDefault="00581667" w:rsidP="00AF29A1">
      <w:pPr>
        <w:autoSpaceDE w:val="0"/>
        <w:autoSpaceDN w:val="0"/>
        <w:adjustRightInd w:val="0"/>
        <w:spacing w:line="276" w:lineRule="auto"/>
        <w:rPr>
          <w:rFonts w:cs="Arial"/>
          <w:sz w:val="20"/>
          <w:szCs w:val="20"/>
        </w:rPr>
      </w:pPr>
      <w:r w:rsidRPr="00AF29A1">
        <w:rPr>
          <w:rFonts w:cs="Arial"/>
          <w:sz w:val="20"/>
          <w:szCs w:val="20"/>
        </w:rPr>
        <w:t>Plusieurs préalables sont nécessaires à la mise en place d’un système de suivi - évaluation :</w:t>
      </w:r>
    </w:p>
    <w:p w14:paraId="7EA1A326" w14:textId="77777777" w:rsidR="00452EC2" w:rsidRPr="00AF29A1" w:rsidRDefault="00581667" w:rsidP="008D355D">
      <w:pPr>
        <w:numPr>
          <w:ilvl w:val="0"/>
          <w:numId w:val="39"/>
        </w:numPr>
        <w:autoSpaceDE w:val="0"/>
        <w:autoSpaceDN w:val="0"/>
        <w:adjustRightInd w:val="0"/>
        <w:spacing w:line="276" w:lineRule="auto"/>
        <w:rPr>
          <w:rFonts w:cs="Arial"/>
          <w:sz w:val="20"/>
          <w:szCs w:val="20"/>
        </w:rPr>
      </w:pPr>
      <w:r w:rsidRPr="00AF29A1">
        <w:rPr>
          <w:rFonts w:cs="Arial"/>
          <w:sz w:val="20"/>
          <w:szCs w:val="20"/>
        </w:rPr>
        <w:t>L’existence d’un cadre logique du PDC ;</w:t>
      </w:r>
    </w:p>
    <w:p w14:paraId="19FCE87C" w14:textId="77777777" w:rsidR="00452EC2" w:rsidRPr="00AF29A1" w:rsidRDefault="00581667" w:rsidP="008D355D">
      <w:pPr>
        <w:numPr>
          <w:ilvl w:val="0"/>
          <w:numId w:val="39"/>
        </w:numPr>
        <w:autoSpaceDE w:val="0"/>
        <w:autoSpaceDN w:val="0"/>
        <w:adjustRightInd w:val="0"/>
        <w:spacing w:line="276" w:lineRule="auto"/>
        <w:rPr>
          <w:rFonts w:cs="Arial"/>
          <w:sz w:val="20"/>
          <w:szCs w:val="20"/>
        </w:rPr>
      </w:pPr>
      <w:r w:rsidRPr="00AF29A1">
        <w:rPr>
          <w:rFonts w:cs="Arial"/>
          <w:sz w:val="20"/>
          <w:szCs w:val="20"/>
        </w:rPr>
        <w:t>La création d’un comité de suivi évaluation ;</w:t>
      </w:r>
    </w:p>
    <w:p w14:paraId="166FA44E" w14:textId="77777777" w:rsidR="00452EC2" w:rsidRPr="00AF29A1" w:rsidRDefault="00581667" w:rsidP="008D355D">
      <w:pPr>
        <w:numPr>
          <w:ilvl w:val="0"/>
          <w:numId w:val="39"/>
        </w:numPr>
        <w:autoSpaceDE w:val="0"/>
        <w:autoSpaceDN w:val="0"/>
        <w:adjustRightInd w:val="0"/>
        <w:spacing w:line="276" w:lineRule="auto"/>
        <w:rPr>
          <w:rFonts w:cs="Arial"/>
          <w:sz w:val="20"/>
          <w:szCs w:val="20"/>
        </w:rPr>
      </w:pPr>
      <w:r w:rsidRPr="00AF29A1">
        <w:rPr>
          <w:rFonts w:cs="Arial"/>
          <w:sz w:val="20"/>
          <w:szCs w:val="20"/>
        </w:rPr>
        <w:t>L’élaboration d’un mécanisme de suivi</w:t>
      </w:r>
      <w:r w:rsidR="005C5351" w:rsidRPr="00AF29A1">
        <w:rPr>
          <w:rFonts w:cs="Arial"/>
          <w:sz w:val="20"/>
          <w:szCs w:val="20"/>
        </w:rPr>
        <w:t>-</w:t>
      </w:r>
      <w:r w:rsidRPr="00AF29A1">
        <w:rPr>
          <w:rFonts w:cs="Arial"/>
          <w:sz w:val="20"/>
          <w:szCs w:val="20"/>
        </w:rPr>
        <w:t>évaluation du PDC.</w:t>
      </w:r>
    </w:p>
    <w:p w14:paraId="53FF1435" w14:textId="77777777" w:rsidR="00452EC2" w:rsidRPr="00AF29A1" w:rsidRDefault="009D68CF" w:rsidP="00AF29A1">
      <w:pPr>
        <w:spacing w:line="276" w:lineRule="auto"/>
        <w:rPr>
          <w:rFonts w:cs="Arial"/>
          <w:sz w:val="20"/>
          <w:szCs w:val="20"/>
        </w:rPr>
      </w:pPr>
      <w:r w:rsidRPr="00AF29A1">
        <w:rPr>
          <w:rFonts w:cs="Arial"/>
          <w:sz w:val="20"/>
          <w:szCs w:val="20"/>
        </w:rPr>
        <w:t>Le fonctionnement du comité est à la charge de la Commune.</w:t>
      </w:r>
    </w:p>
    <w:p w14:paraId="7BB72737" w14:textId="77777777" w:rsidR="009D68CF" w:rsidRPr="00AF29A1" w:rsidRDefault="009D68CF" w:rsidP="00AF29A1">
      <w:pPr>
        <w:spacing w:line="276" w:lineRule="auto"/>
        <w:rPr>
          <w:rFonts w:cs="Arial"/>
          <w:sz w:val="20"/>
          <w:szCs w:val="20"/>
        </w:rPr>
      </w:pPr>
      <w:r w:rsidRPr="00AF29A1">
        <w:rPr>
          <w:rFonts w:cs="Arial"/>
          <w:sz w:val="20"/>
          <w:szCs w:val="20"/>
        </w:rPr>
        <w:t>Les données du suivi et évaluation seront mises à la disposition de l’exécutif communal qui les publiera auprès des partenaires techniques et financiers de la Commune</w:t>
      </w:r>
      <w:r w:rsidR="00324A73" w:rsidRPr="00AF29A1">
        <w:rPr>
          <w:rFonts w:cs="Arial"/>
          <w:sz w:val="20"/>
          <w:szCs w:val="20"/>
        </w:rPr>
        <w:t xml:space="preserve"> après leur validation par le Conseil Municipal. La documentation constituée sera gérée par la banque de données du DDDAT/DC de Gaya. Toutefois, le Secrétaire Général de la Commune pourra créer son propre mécanisme d’archivage.</w:t>
      </w:r>
    </w:p>
    <w:p w14:paraId="3C6873C0" w14:textId="77777777" w:rsidR="00452EC2" w:rsidRPr="00AF29A1" w:rsidRDefault="00581667" w:rsidP="008D355D">
      <w:pPr>
        <w:pStyle w:val="Titre3"/>
        <w:numPr>
          <w:ilvl w:val="2"/>
          <w:numId w:val="67"/>
        </w:numPr>
        <w:spacing w:before="360"/>
      </w:pPr>
      <w:bookmarkStart w:id="819" w:name="_Toc315978011"/>
      <w:bookmarkStart w:id="820" w:name="_Toc48845175"/>
      <w:bookmarkStart w:id="821" w:name="_Toc48854968"/>
      <w:bookmarkStart w:id="822" w:name="_Toc48987920"/>
      <w:bookmarkStart w:id="823" w:name="_Toc49179050"/>
      <w:bookmarkStart w:id="824" w:name="_Toc51281104"/>
      <w:bookmarkStart w:id="825" w:name="_Toc51776715"/>
      <w:r w:rsidRPr="00AF29A1">
        <w:t>Création et attribution d’un comité de suivi et évaluation</w:t>
      </w:r>
      <w:bookmarkEnd w:id="819"/>
      <w:bookmarkEnd w:id="820"/>
      <w:bookmarkEnd w:id="821"/>
      <w:bookmarkEnd w:id="822"/>
      <w:bookmarkEnd w:id="823"/>
      <w:bookmarkEnd w:id="824"/>
      <w:bookmarkEnd w:id="825"/>
    </w:p>
    <w:p w14:paraId="0E2D4F84" w14:textId="77777777" w:rsidR="00FC13CE" w:rsidRPr="00AF29A1" w:rsidRDefault="00581667" w:rsidP="00AF29A1">
      <w:pPr>
        <w:autoSpaceDE w:val="0"/>
        <w:autoSpaceDN w:val="0"/>
        <w:adjustRightInd w:val="0"/>
        <w:spacing w:after="0" w:line="276" w:lineRule="auto"/>
        <w:rPr>
          <w:rFonts w:cs="Arial"/>
          <w:sz w:val="20"/>
          <w:szCs w:val="20"/>
        </w:rPr>
      </w:pPr>
      <w:r w:rsidRPr="00AF29A1">
        <w:rPr>
          <w:rFonts w:cs="Arial"/>
          <w:sz w:val="20"/>
          <w:szCs w:val="20"/>
        </w:rPr>
        <w:t xml:space="preserve">Il sera créé par arrêté du maire, un comité de suivi évaluation </w:t>
      </w:r>
      <w:r w:rsidR="00E15CE2" w:rsidRPr="00AF29A1">
        <w:rPr>
          <w:rFonts w:cs="Arial"/>
          <w:sz w:val="20"/>
          <w:szCs w:val="20"/>
        </w:rPr>
        <w:t xml:space="preserve">de </w:t>
      </w:r>
      <w:r w:rsidR="00E027E0" w:rsidRPr="00AF29A1">
        <w:rPr>
          <w:rFonts w:cs="Arial"/>
          <w:sz w:val="20"/>
          <w:szCs w:val="20"/>
        </w:rPr>
        <w:t xml:space="preserve">07 </w:t>
      </w:r>
      <w:r w:rsidR="002F2EF9" w:rsidRPr="0097152D">
        <w:rPr>
          <w:rFonts w:cs="Arial"/>
          <w:sz w:val="20"/>
          <w:szCs w:val="20"/>
        </w:rPr>
        <w:t>membres, composé</w:t>
      </w:r>
      <w:r w:rsidR="00FC13CE" w:rsidRPr="00AF29A1">
        <w:rPr>
          <w:rFonts w:cs="Arial"/>
          <w:sz w:val="20"/>
          <w:szCs w:val="20"/>
        </w:rPr>
        <w:t xml:space="preserve"> comme suit :</w:t>
      </w:r>
      <w:r w:rsidR="002F2EF9" w:rsidRPr="0097152D">
        <w:rPr>
          <w:rFonts w:cs="Arial"/>
          <w:sz w:val="20"/>
          <w:szCs w:val="20"/>
        </w:rPr>
        <w:t xml:space="preserve">  </w:t>
      </w:r>
    </w:p>
    <w:p w14:paraId="7B50285B" w14:textId="77777777" w:rsidR="009D0015" w:rsidRPr="00AF29A1" w:rsidRDefault="009D0015" w:rsidP="008D355D">
      <w:pPr>
        <w:pStyle w:val="Paragraphedeliste"/>
        <w:numPr>
          <w:ilvl w:val="1"/>
          <w:numId w:val="39"/>
        </w:numPr>
        <w:autoSpaceDE w:val="0"/>
        <w:autoSpaceDN w:val="0"/>
        <w:adjustRightInd w:val="0"/>
        <w:spacing w:after="0"/>
        <w:rPr>
          <w:rFonts w:ascii="Arial" w:hAnsi="Arial" w:cs="Arial"/>
          <w:sz w:val="20"/>
          <w:szCs w:val="20"/>
        </w:rPr>
      </w:pPr>
      <w:r w:rsidRPr="00AF29A1">
        <w:rPr>
          <w:rFonts w:ascii="Arial" w:hAnsi="Arial" w:cs="Arial"/>
          <w:sz w:val="20"/>
          <w:szCs w:val="20"/>
        </w:rPr>
        <w:t>2 élus (Président</w:t>
      </w:r>
      <w:r w:rsidR="00E027E0" w:rsidRPr="00AF29A1">
        <w:rPr>
          <w:rFonts w:ascii="Arial" w:hAnsi="Arial" w:cs="Arial"/>
          <w:sz w:val="20"/>
          <w:szCs w:val="20"/>
        </w:rPr>
        <w:t>s</w:t>
      </w:r>
      <w:r w:rsidRPr="00AF29A1">
        <w:rPr>
          <w:rFonts w:ascii="Arial" w:hAnsi="Arial" w:cs="Arial"/>
          <w:sz w:val="20"/>
          <w:szCs w:val="20"/>
        </w:rPr>
        <w:t xml:space="preserve"> de commission)</w:t>
      </w:r>
    </w:p>
    <w:p w14:paraId="4D292E1C" w14:textId="77777777" w:rsidR="009D0015" w:rsidRPr="00AF29A1" w:rsidRDefault="009D0015" w:rsidP="008D355D">
      <w:pPr>
        <w:pStyle w:val="Paragraphedeliste"/>
        <w:numPr>
          <w:ilvl w:val="1"/>
          <w:numId w:val="39"/>
        </w:numPr>
        <w:autoSpaceDE w:val="0"/>
        <w:autoSpaceDN w:val="0"/>
        <w:adjustRightInd w:val="0"/>
        <w:spacing w:after="0"/>
        <w:rPr>
          <w:rFonts w:ascii="Arial" w:hAnsi="Arial" w:cs="Arial"/>
          <w:sz w:val="20"/>
          <w:szCs w:val="20"/>
        </w:rPr>
      </w:pPr>
      <w:r w:rsidRPr="00AF29A1">
        <w:rPr>
          <w:rFonts w:ascii="Arial" w:hAnsi="Arial" w:cs="Arial"/>
          <w:sz w:val="20"/>
          <w:szCs w:val="20"/>
        </w:rPr>
        <w:t>2 services techniques déconcentrés (</w:t>
      </w:r>
      <w:r w:rsidR="00E027E0" w:rsidRPr="00AF29A1">
        <w:rPr>
          <w:rFonts w:ascii="Arial" w:hAnsi="Arial" w:cs="Arial"/>
          <w:sz w:val="20"/>
          <w:szCs w:val="20"/>
        </w:rPr>
        <w:t xml:space="preserve">DDDAT/DC </w:t>
      </w:r>
      <w:r w:rsidRPr="00AF29A1">
        <w:rPr>
          <w:rFonts w:ascii="Arial" w:hAnsi="Arial" w:cs="Arial"/>
          <w:sz w:val="20"/>
          <w:szCs w:val="20"/>
        </w:rPr>
        <w:t xml:space="preserve">et </w:t>
      </w:r>
      <w:r w:rsidR="00E027E0" w:rsidRPr="00AF29A1">
        <w:rPr>
          <w:rFonts w:ascii="Arial" w:hAnsi="Arial" w:cs="Arial"/>
          <w:sz w:val="20"/>
          <w:szCs w:val="20"/>
        </w:rPr>
        <w:t>SCA</w:t>
      </w:r>
      <w:r w:rsidRPr="00AF29A1">
        <w:rPr>
          <w:rFonts w:ascii="Arial" w:hAnsi="Arial" w:cs="Arial"/>
          <w:sz w:val="20"/>
          <w:szCs w:val="20"/>
        </w:rPr>
        <w:t>)</w:t>
      </w:r>
    </w:p>
    <w:p w14:paraId="3FDAB62C" w14:textId="77777777" w:rsidR="009D0015" w:rsidRPr="00AF29A1" w:rsidRDefault="009D0015" w:rsidP="008D355D">
      <w:pPr>
        <w:pStyle w:val="Paragraphedeliste"/>
        <w:numPr>
          <w:ilvl w:val="1"/>
          <w:numId w:val="39"/>
        </w:numPr>
        <w:autoSpaceDE w:val="0"/>
        <w:autoSpaceDN w:val="0"/>
        <w:adjustRightInd w:val="0"/>
        <w:spacing w:after="0"/>
        <w:rPr>
          <w:rFonts w:ascii="Arial" w:hAnsi="Arial" w:cs="Arial"/>
          <w:sz w:val="20"/>
          <w:szCs w:val="20"/>
        </w:rPr>
      </w:pPr>
      <w:r w:rsidRPr="00AF29A1">
        <w:rPr>
          <w:rFonts w:ascii="Arial" w:hAnsi="Arial" w:cs="Arial"/>
          <w:sz w:val="20"/>
          <w:szCs w:val="20"/>
        </w:rPr>
        <w:t>1 représentant de la société civile</w:t>
      </w:r>
    </w:p>
    <w:p w14:paraId="448B9332" w14:textId="77777777" w:rsidR="009D0015" w:rsidRPr="00AF29A1" w:rsidRDefault="00E027E0" w:rsidP="008D355D">
      <w:pPr>
        <w:pStyle w:val="Paragraphedeliste"/>
        <w:numPr>
          <w:ilvl w:val="1"/>
          <w:numId w:val="39"/>
        </w:numPr>
        <w:autoSpaceDE w:val="0"/>
        <w:autoSpaceDN w:val="0"/>
        <w:adjustRightInd w:val="0"/>
        <w:spacing w:after="0"/>
        <w:rPr>
          <w:rFonts w:ascii="Arial" w:hAnsi="Arial" w:cs="Arial"/>
          <w:sz w:val="20"/>
          <w:szCs w:val="20"/>
        </w:rPr>
      </w:pPr>
      <w:r w:rsidRPr="00AF29A1">
        <w:rPr>
          <w:rFonts w:ascii="Arial" w:hAnsi="Arial" w:cs="Arial"/>
          <w:sz w:val="20"/>
          <w:szCs w:val="20"/>
        </w:rPr>
        <w:t>1 représentant des femmes</w:t>
      </w:r>
    </w:p>
    <w:p w14:paraId="399ABD81" w14:textId="77777777" w:rsidR="00E027E0" w:rsidRPr="00AF29A1" w:rsidRDefault="00E027E0" w:rsidP="008D355D">
      <w:pPr>
        <w:pStyle w:val="Paragraphedeliste"/>
        <w:numPr>
          <w:ilvl w:val="1"/>
          <w:numId w:val="39"/>
        </w:numPr>
        <w:autoSpaceDE w:val="0"/>
        <w:autoSpaceDN w:val="0"/>
        <w:adjustRightInd w:val="0"/>
        <w:spacing w:after="0"/>
        <w:rPr>
          <w:rFonts w:ascii="Arial" w:hAnsi="Arial" w:cs="Arial"/>
          <w:sz w:val="20"/>
          <w:szCs w:val="20"/>
        </w:rPr>
      </w:pPr>
      <w:r w:rsidRPr="00AF29A1">
        <w:rPr>
          <w:rFonts w:ascii="Arial" w:hAnsi="Arial" w:cs="Arial"/>
          <w:sz w:val="20"/>
          <w:szCs w:val="20"/>
        </w:rPr>
        <w:t>1 représentant des jeunes.</w:t>
      </w:r>
    </w:p>
    <w:p w14:paraId="0064DDA0" w14:textId="77777777" w:rsidR="00452EC2" w:rsidRPr="00AF29A1" w:rsidRDefault="00C112AC" w:rsidP="00A2210E">
      <w:pPr>
        <w:pStyle w:val="Paragraphedeliste"/>
        <w:numPr>
          <w:ilvl w:val="0"/>
          <w:numId w:val="0"/>
        </w:numPr>
        <w:autoSpaceDE w:val="0"/>
        <w:autoSpaceDN w:val="0"/>
        <w:adjustRightInd w:val="0"/>
        <w:spacing w:after="0"/>
        <w:rPr>
          <w:rFonts w:ascii="Arial" w:hAnsi="Arial" w:cs="Arial"/>
          <w:sz w:val="20"/>
          <w:szCs w:val="20"/>
        </w:rPr>
      </w:pPr>
      <w:r w:rsidRPr="00AF29A1">
        <w:rPr>
          <w:rFonts w:ascii="Arial" w:hAnsi="Arial" w:cs="Arial"/>
          <w:sz w:val="20"/>
          <w:szCs w:val="20"/>
        </w:rPr>
        <w:t xml:space="preserve">Le comité </w:t>
      </w:r>
      <w:r w:rsidR="00985369" w:rsidRPr="00AF29A1">
        <w:rPr>
          <w:rFonts w:ascii="Arial" w:hAnsi="Arial" w:cs="Arial"/>
          <w:sz w:val="20"/>
          <w:szCs w:val="20"/>
        </w:rPr>
        <w:t xml:space="preserve">sera </w:t>
      </w:r>
      <w:r w:rsidR="00581667" w:rsidRPr="00AF29A1">
        <w:rPr>
          <w:rFonts w:ascii="Arial" w:hAnsi="Arial" w:cs="Arial"/>
          <w:sz w:val="20"/>
          <w:szCs w:val="20"/>
        </w:rPr>
        <w:t xml:space="preserve">responsable devant le </w:t>
      </w:r>
      <w:r w:rsidR="00C40263" w:rsidRPr="00AF29A1">
        <w:rPr>
          <w:rFonts w:ascii="Arial" w:hAnsi="Arial" w:cs="Arial"/>
          <w:sz w:val="20"/>
          <w:szCs w:val="20"/>
        </w:rPr>
        <w:t>Maire et</w:t>
      </w:r>
      <w:r w:rsidR="00581667" w:rsidRPr="00AF29A1">
        <w:rPr>
          <w:rFonts w:ascii="Arial" w:hAnsi="Arial" w:cs="Arial"/>
          <w:sz w:val="20"/>
          <w:szCs w:val="20"/>
        </w:rPr>
        <w:t xml:space="preserve"> aura les attributions suivantes :</w:t>
      </w:r>
    </w:p>
    <w:p w14:paraId="3896FBD9" w14:textId="77777777" w:rsidR="00E20B50" w:rsidRPr="00AF29A1" w:rsidRDefault="00E20B50" w:rsidP="008D355D">
      <w:pPr>
        <w:pStyle w:val="Paragraphedeliste"/>
        <w:numPr>
          <w:ilvl w:val="0"/>
          <w:numId w:val="40"/>
        </w:numPr>
        <w:autoSpaceDE w:val="0"/>
        <w:autoSpaceDN w:val="0"/>
        <w:adjustRightInd w:val="0"/>
        <w:spacing w:after="0" w:line="360" w:lineRule="auto"/>
        <w:contextualSpacing/>
        <w:rPr>
          <w:rFonts w:ascii="Arial" w:hAnsi="Arial" w:cs="Arial"/>
          <w:sz w:val="20"/>
          <w:szCs w:val="20"/>
        </w:rPr>
      </w:pPr>
      <w:r w:rsidRPr="00AF29A1">
        <w:rPr>
          <w:rFonts w:ascii="Arial" w:hAnsi="Arial" w:cs="Arial"/>
          <w:sz w:val="20"/>
          <w:szCs w:val="20"/>
        </w:rPr>
        <w:t>Elaborer chaque année le plan d’investissement annuel (PIA) ;</w:t>
      </w:r>
    </w:p>
    <w:p w14:paraId="13487A92" w14:textId="77777777" w:rsidR="00E20B50" w:rsidRPr="00AF29A1" w:rsidRDefault="00E20B50" w:rsidP="008D355D">
      <w:pPr>
        <w:pStyle w:val="Paragraphedeliste"/>
        <w:numPr>
          <w:ilvl w:val="0"/>
          <w:numId w:val="40"/>
        </w:numPr>
        <w:autoSpaceDE w:val="0"/>
        <w:autoSpaceDN w:val="0"/>
        <w:adjustRightInd w:val="0"/>
        <w:spacing w:after="0" w:line="360" w:lineRule="auto"/>
        <w:ind w:left="714" w:hanging="357"/>
        <w:contextualSpacing/>
        <w:rPr>
          <w:rFonts w:ascii="Arial" w:hAnsi="Arial" w:cs="Arial"/>
          <w:sz w:val="20"/>
          <w:szCs w:val="20"/>
        </w:rPr>
      </w:pPr>
      <w:r w:rsidRPr="00AF29A1">
        <w:rPr>
          <w:rFonts w:ascii="Arial" w:hAnsi="Arial" w:cs="Arial"/>
          <w:sz w:val="20"/>
          <w:szCs w:val="20"/>
        </w:rPr>
        <w:t>Suivre et évaluer la mise en œuvre des PIA ;</w:t>
      </w:r>
    </w:p>
    <w:p w14:paraId="5E92E085" w14:textId="77777777" w:rsidR="00452EC2" w:rsidRPr="00AF29A1" w:rsidRDefault="00581667" w:rsidP="008D355D">
      <w:pPr>
        <w:pStyle w:val="Paragraphedeliste"/>
        <w:numPr>
          <w:ilvl w:val="0"/>
          <w:numId w:val="40"/>
        </w:numPr>
        <w:autoSpaceDE w:val="0"/>
        <w:autoSpaceDN w:val="0"/>
        <w:adjustRightInd w:val="0"/>
        <w:spacing w:after="0" w:line="360" w:lineRule="auto"/>
        <w:ind w:left="714" w:hanging="357"/>
        <w:contextualSpacing/>
        <w:rPr>
          <w:rFonts w:ascii="Arial" w:hAnsi="Arial" w:cs="Arial"/>
          <w:sz w:val="20"/>
          <w:szCs w:val="20"/>
        </w:rPr>
      </w:pPr>
      <w:r w:rsidRPr="00AF29A1">
        <w:rPr>
          <w:rFonts w:ascii="Arial" w:hAnsi="Arial" w:cs="Arial"/>
          <w:sz w:val="20"/>
          <w:szCs w:val="20"/>
        </w:rPr>
        <w:t>Organiser et conduire des planifications/évaluations annuelles</w:t>
      </w:r>
      <w:r w:rsidR="00E20B50" w:rsidRPr="00AF29A1">
        <w:rPr>
          <w:rFonts w:ascii="Arial" w:hAnsi="Arial" w:cs="Arial"/>
          <w:sz w:val="20"/>
          <w:szCs w:val="20"/>
        </w:rPr>
        <w:t> ;</w:t>
      </w:r>
    </w:p>
    <w:p w14:paraId="43BC31F9" w14:textId="77777777" w:rsidR="00452EC2" w:rsidRPr="00AF29A1" w:rsidRDefault="00581667" w:rsidP="008D355D">
      <w:pPr>
        <w:pStyle w:val="Paragraphedeliste"/>
        <w:numPr>
          <w:ilvl w:val="0"/>
          <w:numId w:val="40"/>
        </w:numPr>
        <w:autoSpaceDE w:val="0"/>
        <w:autoSpaceDN w:val="0"/>
        <w:adjustRightInd w:val="0"/>
        <w:spacing w:after="0" w:line="360" w:lineRule="auto"/>
        <w:ind w:left="714" w:hanging="357"/>
        <w:contextualSpacing/>
        <w:rPr>
          <w:rFonts w:ascii="Arial" w:hAnsi="Arial" w:cs="Arial"/>
          <w:sz w:val="20"/>
          <w:szCs w:val="20"/>
        </w:rPr>
      </w:pPr>
      <w:r w:rsidRPr="00AF29A1">
        <w:rPr>
          <w:rFonts w:ascii="Arial" w:hAnsi="Arial" w:cs="Arial"/>
          <w:sz w:val="20"/>
          <w:szCs w:val="20"/>
        </w:rPr>
        <w:t>Organiser la collecte des informations liées à l’exécution du plan sur le terrain</w:t>
      </w:r>
      <w:r w:rsidR="00E20B50" w:rsidRPr="00AF29A1">
        <w:rPr>
          <w:rFonts w:ascii="Arial" w:hAnsi="Arial" w:cs="Arial"/>
          <w:sz w:val="20"/>
          <w:szCs w:val="20"/>
        </w:rPr>
        <w:t> ;</w:t>
      </w:r>
    </w:p>
    <w:p w14:paraId="25D5E743" w14:textId="77777777" w:rsidR="00452EC2" w:rsidRPr="00AF29A1" w:rsidRDefault="00581667" w:rsidP="008D355D">
      <w:pPr>
        <w:pStyle w:val="Paragraphedeliste"/>
        <w:numPr>
          <w:ilvl w:val="0"/>
          <w:numId w:val="40"/>
        </w:numPr>
        <w:autoSpaceDE w:val="0"/>
        <w:autoSpaceDN w:val="0"/>
        <w:adjustRightInd w:val="0"/>
        <w:spacing w:after="0" w:line="360" w:lineRule="auto"/>
        <w:ind w:left="714" w:hanging="357"/>
        <w:contextualSpacing/>
        <w:rPr>
          <w:rFonts w:ascii="Arial" w:hAnsi="Arial" w:cs="Arial"/>
          <w:sz w:val="20"/>
          <w:szCs w:val="20"/>
        </w:rPr>
      </w:pPr>
      <w:r w:rsidRPr="00AF29A1">
        <w:rPr>
          <w:rFonts w:ascii="Arial" w:hAnsi="Arial" w:cs="Arial"/>
          <w:sz w:val="20"/>
          <w:szCs w:val="20"/>
        </w:rPr>
        <w:t>Analyser les données collectées</w:t>
      </w:r>
      <w:r w:rsidR="00E20B50" w:rsidRPr="00AF29A1">
        <w:rPr>
          <w:rFonts w:ascii="Arial" w:hAnsi="Arial" w:cs="Arial"/>
          <w:sz w:val="20"/>
          <w:szCs w:val="20"/>
        </w:rPr>
        <w:t> ;</w:t>
      </w:r>
    </w:p>
    <w:p w14:paraId="1A15CBF6" w14:textId="77777777" w:rsidR="00452EC2" w:rsidRPr="00AF29A1" w:rsidRDefault="00581667" w:rsidP="008D355D">
      <w:pPr>
        <w:pStyle w:val="Paragraphedeliste"/>
        <w:numPr>
          <w:ilvl w:val="0"/>
          <w:numId w:val="40"/>
        </w:numPr>
        <w:autoSpaceDE w:val="0"/>
        <w:autoSpaceDN w:val="0"/>
        <w:adjustRightInd w:val="0"/>
        <w:spacing w:after="0" w:line="360" w:lineRule="auto"/>
        <w:ind w:left="714" w:hanging="357"/>
        <w:contextualSpacing/>
        <w:rPr>
          <w:rFonts w:ascii="Arial" w:hAnsi="Arial" w:cs="Arial"/>
          <w:sz w:val="20"/>
          <w:szCs w:val="20"/>
        </w:rPr>
      </w:pPr>
      <w:r w:rsidRPr="00AF29A1">
        <w:rPr>
          <w:rFonts w:ascii="Arial" w:hAnsi="Arial" w:cs="Arial"/>
          <w:sz w:val="20"/>
          <w:szCs w:val="20"/>
        </w:rPr>
        <w:t xml:space="preserve"> Mesurer l’avancement des plans annuels et du PDC, leurs </w:t>
      </w:r>
      <w:r w:rsidR="00DC4FB8" w:rsidRPr="0097152D">
        <w:rPr>
          <w:rFonts w:ascii="Arial" w:hAnsi="Arial" w:cs="Arial"/>
          <w:sz w:val="20"/>
          <w:szCs w:val="20"/>
        </w:rPr>
        <w:t>effets</w:t>
      </w:r>
      <w:r w:rsidR="00985369" w:rsidRPr="00AF29A1">
        <w:rPr>
          <w:rFonts w:ascii="Arial" w:hAnsi="Arial" w:cs="Arial"/>
          <w:sz w:val="20"/>
          <w:szCs w:val="20"/>
        </w:rPr>
        <w:t xml:space="preserve"> à l’horizon du plan</w:t>
      </w:r>
      <w:r w:rsidRPr="00AF29A1">
        <w:rPr>
          <w:rFonts w:ascii="Arial" w:hAnsi="Arial" w:cs="Arial"/>
          <w:sz w:val="20"/>
          <w:szCs w:val="20"/>
        </w:rPr>
        <w:t xml:space="preserve"> et justifier les écarts</w:t>
      </w:r>
      <w:r w:rsidR="00E20B50" w:rsidRPr="00AF29A1">
        <w:rPr>
          <w:rFonts w:ascii="Arial" w:hAnsi="Arial" w:cs="Arial"/>
          <w:sz w:val="20"/>
          <w:szCs w:val="20"/>
        </w:rPr>
        <w:t> ;</w:t>
      </w:r>
      <w:r w:rsidR="00AF29A1" w:rsidRPr="00AF29A1">
        <w:rPr>
          <w:rFonts w:ascii="Arial" w:hAnsi="Arial" w:cs="Arial"/>
          <w:sz w:val="20"/>
          <w:szCs w:val="20"/>
        </w:rPr>
        <w:t xml:space="preserve"> </w:t>
      </w:r>
    </w:p>
    <w:p w14:paraId="513E4EF1" w14:textId="77777777" w:rsidR="00452EC2" w:rsidRPr="00AF29A1" w:rsidRDefault="00581667" w:rsidP="008D355D">
      <w:pPr>
        <w:pStyle w:val="Paragraphedeliste"/>
        <w:numPr>
          <w:ilvl w:val="0"/>
          <w:numId w:val="40"/>
        </w:numPr>
        <w:autoSpaceDE w:val="0"/>
        <w:autoSpaceDN w:val="0"/>
        <w:adjustRightInd w:val="0"/>
        <w:spacing w:after="0" w:line="360" w:lineRule="auto"/>
        <w:contextualSpacing/>
        <w:rPr>
          <w:rFonts w:ascii="Arial" w:hAnsi="Arial" w:cs="Arial"/>
          <w:sz w:val="20"/>
          <w:szCs w:val="20"/>
        </w:rPr>
      </w:pPr>
      <w:r w:rsidRPr="00AF29A1">
        <w:rPr>
          <w:rFonts w:ascii="Arial" w:hAnsi="Arial" w:cs="Arial"/>
          <w:sz w:val="20"/>
          <w:szCs w:val="20"/>
        </w:rPr>
        <w:t xml:space="preserve"> Proposer et assurer à temps les réajustements nécessaires</w:t>
      </w:r>
      <w:r w:rsidR="00E20B50" w:rsidRPr="00AF29A1">
        <w:rPr>
          <w:rFonts w:ascii="Arial" w:hAnsi="Arial" w:cs="Arial"/>
          <w:sz w:val="20"/>
          <w:szCs w:val="20"/>
        </w:rPr>
        <w:t> ;</w:t>
      </w:r>
    </w:p>
    <w:p w14:paraId="5E6764B1" w14:textId="77777777" w:rsidR="00452EC2" w:rsidRPr="00AF29A1" w:rsidRDefault="00581667" w:rsidP="008D355D">
      <w:pPr>
        <w:pStyle w:val="Paragraphedeliste"/>
        <w:numPr>
          <w:ilvl w:val="0"/>
          <w:numId w:val="40"/>
        </w:numPr>
        <w:spacing w:after="0" w:line="360" w:lineRule="auto"/>
        <w:contextualSpacing/>
        <w:rPr>
          <w:rFonts w:ascii="Arial" w:hAnsi="Arial" w:cs="Arial"/>
          <w:sz w:val="20"/>
          <w:szCs w:val="20"/>
        </w:rPr>
      </w:pPr>
      <w:r w:rsidRPr="00AF29A1">
        <w:rPr>
          <w:rFonts w:ascii="Arial" w:hAnsi="Arial" w:cs="Arial"/>
          <w:sz w:val="20"/>
          <w:szCs w:val="20"/>
        </w:rPr>
        <w:t xml:space="preserve">Présenter un rapport annuel d’activités </w:t>
      </w:r>
      <w:r w:rsidR="00C112AC" w:rsidRPr="00AF29A1">
        <w:rPr>
          <w:rFonts w:ascii="Arial" w:hAnsi="Arial" w:cs="Arial"/>
          <w:sz w:val="20"/>
          <w:szCs w:val="20"/>
        </w:rPr>
        <w:t>périodiques</w:t>
      </w:r>
      <w:r w:rsidRPr="00AF29A1">
        <w:rPr>
          <w:rFonts w:ascii="Arial" w:hAnsi="Arial" w:cs="Arial"/>
          <w:sz w:val="20"/>
          <w:szCs w:val="20"/>
        </w:rPr>
        <w:t xml:space="preserve"> au conseil communal.</w:t>
      </w:r>
    </w:p>
    <w:p w14:paraId="3F8EBEC8" w14:textId="77777777" w:rsidR="00452EC2" w:rsidRPr="00AF29A1" w:rsidRDefault="00C112AC" w:rsidP="00AF29A1">
      <w:pPr>
        <w:spacing w:line="276" w:lineRule="auto"/>
        <w:ind w:left="926" w:hanging="360"/>
        <w:rPr>
          <w:rFonts w:cs="Arial"/>
          <w:sz w:val="20"/>
          <w:szCs w:val="20"/>
        </w:rPr>
      </w:pPr>
      <w:r w:rsidRPr="00AF29A1">
        <w:rPr>
          <w:rFonts w:cs="Arial"/>
          <w:sz w:val="20"/>
          <w:szCs w:val="20"/>
        </w:rPr>
        <w:lastRenderedPageBreak/>
        <w:t xml:space="preserve">Le comité se réunira suivant un rythme semestriel pour dresser le niveau d’exécution des </w:t>
      </w:r>
      <w:r w:rsidR="00F46AD2" w:rsidRPr="00AF29A1">
        <w:rPr>
          <w:rFonts w:cs="Arial"/>
          <w:sz w:val="20"/>
          <w:szCs w:val="20"/>
        </w:rPr>
        <w:t>PIA. Toutefois</w:t>
      </w:r>
      <w:r w:rsidRPr="00AF29A1">
        <w:rPr>
          <w:rFonts w:cs="Arial"/>
          <w:sz w:val="20"/>
          <w:szCs w:val="20"/>
        </w:rPr>
        <w:t xml:space="preserve"> et au besoin, il peut se réunir </w:t>
      </w:r>
      <w:r w:rsidR="00F46AD2" w:rsidRPr="00AF29A1">
        <w:rPr>
          <w:rFonts w:cs="Arial"/>
          <w:sz w:val="20"/>
          <w:szCs w:val="20"/>
        </w:rPr>
        <w:t>sur sollicitation de l’exécutif communal afin de se pencher sur des questions spécifiques liées à la mise en œuvre du PDC.</w:t>
      </w:r>
    </w:p>
    <w:p w14:paraId="6239C862" w14:textId="77777777" w:rsidR="00F73070" w:rsidRPr="00AF29A1" w:rsidRDefault="00F73070" w:rsidP="00AF29A1">
      <w:pPr>
        <w:spacing w:line="276" w:lineRule="auto"/>
        <w:ind w:left="926" w:hanging="360"/>
        <w:rPr>
          <w:rFonts w:cs="Arial"/>
          <w:sz w:val="20"/>
          <w:szCs w:val="20"/>
        </w:rPr>
      </w:pPr>
      <w:r w:rsidRPr="00AF29A1">
        <w:rPr>
          <w:rFonts w:cs="Arial"/>
          <w:sz w:val="20"/>
          <w:szCs w:val="20"/>
        </w:rPr>
        <w:t>Le comité de suivi et évaluation sera placé sous la tutelle de la Direction Départementale du Développement Communautaire et de l’Aménagement du Territoire de Gaya.</w:t>
      </w:r>
    </w:p>
    <w:p w14:paraId="5DC94D9D" w14:textId="77777777" w:rsidR="00F46AD2" w:rsidRPr="00AF29A1" w:rsidRDefault="00F46AD2" w:rsidP="00AF29A1">
      <w:pPr>
        <w:spacing w:line="276" w:lineRule="auto"/>
        <w:ind w:left="926" w:hanging="360"/>
        <w:rPr>
          <w:rFonts w:cs="Arial"/>
          <w:sz w:val="20"/>
          <w:szCs w:val="20"/>
        </w:rPr>
      </w:pPr>
    </w:p>
    <w:p w14:paraId="0EB35D19" w14:textId="77777777" w:rsidR="00452EC2" w:rsidRPr="00AF29A1" w:rsidRDefault="00581667" w:rsidP="008D355D">
      <w:pPr>
        <w:pStyle w:val="Titre3"/>
        <w:numPr>
          <w:ilvl w:val="2"/>
          <w:numId w:val="67"/>
        </w:numPr>
      </w:pPr>
      <w:bookmarkStart w:id="826" w:name="_Toc51281105"/>
      <w:bookmarkStart w:id="827" w:name="_Toc51776716"/>
      <w:bookmarkStart w:id="828" w:name="_Toc315978012"/>
      <w:bookmarkStart w:id="829" w:name="_Toc48845176"/>
      <w:bookmarkStart w:id="830" w:name="_Toc48854969"/>
      <w:bookmarkStart w:id="831" w:name="_Toc48987921"/>
      <w:bookmarkStart w:id="832" w:name="_Toc49179051"/>
      <w:r w:rsidRPr="00AF29A1">
        <w:t>E</w:t>
      </w:r>
      <w:bookmarkStart w:id="833" w:name="_Hlk51800317"/>
      <w:r w:rsidRPr="00AF29A1">
        <w:t xml:space="preserve">laboration d’un mécanisme </w:t>
      </w:r>
      <w:r w:rsidR="00742F50" w:rsidRPr="00AF29A1">
        <w:t xml:space="preserve">participatif </w:t>
      </w:r>
      <w:r w:rsidRPr="00AF29A1">
        <w:t>de suivi évaluation</w:t>
      </w:r>
      <w:bookmarkEnd w:id="826"/>
      <w:bookmarkEnd w:id="827"/>
      <w:r w:rsidRPr="00AF29A1">
        <w:t xml:space="preserve"> </w:t>
      </w:r>
      <w:bookmarkEnd w:id="828"/>
      <w:bookmarkEnd w:id="829"/>
      <w:bookmarkEnd w:id="830"/>
      <w:bookmarkEnd w:id="831"/>
      <w:bookmarkEnd w:id="832"/>
    </w:p>
    <w:bookmarkEnd w:id="833"/>
    <w:p w14:paraId="1207527D" w14:textId="77777777" w:rsidR="00452EC2" w:rsidRPr="00AF29A1" w:rsidRDefault="00C40263" w:rsidP="00E67459">
      <w:pPr>
        <w:pStyle w:val="p1"/>
        <w:widowControl/>
        <w:tabs>
          <w:tab w:val="clear" w:pos="720"/>
          <w:tab w:val="left" w:pos="0"/>
        </w:tabs>
        <w:spacing w:line="360" w:lineRule="auto"/>
        <w:rPr>
          <w:rFonts w:cs="Arial"/>
          <w:snapToGrid/>
          <w:sz w:val="20"/>
        </w:rPr>
      </w:pPr>
      <w:r w:rsidRPr="00AF29A1">
        <w:rPr>
          <w:rFonts w:cs="Arial"/>
          <w:snapToGrid/>
          <w:sz w:val="20"/>
        </w:rPr>
        <w:t>Le</w:t>
      </w:r>
      <w:r w:rsidR="00581667" w:rsidRPr="00AF29A1">
        <w:rPr>
          <w:rFonts w:cs="Arial"/>
          <w:snapToGrid/>
          <w:sz w:val="20"/>
        </w:rPr>
        <w:t xml:space="preserve"> mécanisme de suivi-évaluation </w:t>
      </w:r>
      <w:r w:rsidR="00F46AD2" w:rsidRPr="00AF29A1">
        <w:rPr>
          <w:rFonts w:cs="Arial"/>
          <w:snapToGrid/>
          <w:sz w:val="20"/>
        </w:rPr>
        <w:t>sera basé sur le</w:t>
      </w:r>
      <w:r w:rsidR="00581667" w:rsidRPr="00AF29A1">
        <w:rPr>
          <w:rFonts w:cs="Arial"/>
          <w:snapToGrid/>
          <w:sz w:val="20"/>
        </w:rPr>
        <w:t xml:space="preserve"> guide </w:t>
      </w:r>
      <w:r w:rsidR="00F46AD2" w:rsidRPr="00AF29A1">
        <w:rPr>
          <w:rFonts w:cs="Arial"/>
          <w:snapToGrid/>
          <w:sz w:val="20"/>
        </w:rPr>
        <w:t xml:space="preserve">de suivi et évaluation d’un PDC élaboré par le </w:t>
      </w:r>
      <w:r w:rsidR="008672FF" w:rsidRPr="0097152D">
        <w:rPr>
          <w:rFonts w:cs="Arial"/>
          <w:snapToGrid/>
          <w:sz w:val="20"/>
        </w:rPr>
        <w:t>Ministère du Développement Communautaire et de l’Aménagement du Territoire (</w:t>
      </w:r>
      <w:r w:rsidR="00F46AD2" w:rsidRPr="00AF29A1">
        <w:rPr>
          <w:rFonts w:cs="Arial"/>
          <w:snapToGrid/>
          <w:sz w:val="20"/>
        </w:rPr>
        <w:t>MDC/AT</w:t>
      </w:r>
      <w:r w:rsidR="008672FF" w:rsidRPr="0097152D">
        <w:rPr>
          <w:rFonts w:cs="Arial"/>
          <w:snapToGrid/>
          <w:sz w:val="20"/>
        </w:rPr>
        <w:t>)</w:t>
      </w:r>
      <w:r w:rsidR="00F46AD2" w:rsidRPr="00AF29A1">
        <w:rPr>
          <w:rFonts w:cs="Arial"/>
          <w:snapToGrid/>
          <w:sz w:val="20"/>
        </w:rPr>
        <w:t xml:space="preserve">. </w:t>
      </w:r>
      <w:r w:rsidR="00581667" w:rsidRPr="00AF29A1">
        <w:rPr>
          <w:rFonts w:cs="Arial"/>
          <w:snapToGrid/>
          <w:sz w:val="20"/>
        </w:rPr>
        <w:t xml:space="preserve">En effet, il définit les concepts utilisés, précise les objectifs, le mandat et les résultats attendus de l’activité de suivi-évaluation, détermine le dispositif à mettre en place en décrivant les indicateurs, les acteurs, les outils et les procédures. Il s’adresse d’abord au comité de suivi évaluation mise en place par un arrêté du maire et aux autres acteurs (conseil, commissions spécialisées, services techniques, société civile et population). Ainsi, le mécanisme est élaboré dans l’objectif de permettre aux différents acteurs de disposer des mêmes outils de collecte de données et de consolidation des résultats du PDC. </w:t>
      </w:r>
    </w:p>
    <w:p w14:paraId="3DF4470C" w14:textId="77777777" w:rsidR="00452EC2" w:rsidRPr="00AF29A1" w:rsidRDefault="00581667" w:rsidP="00AF29A1">
      <w:pPr>
        <w:autoSpaceDE w:val="0"/>
        <w:autoSpaceDN w:val="0"/>
        <w:adjustRightInd w:val="0"/>
        <w:spacing w:line="276" w:lineRule="auto"/>
        <w:rPr>
          <w:rFonts w:cs="Arial"/>
          <w:sz w:val="20"/>
          <w:szCs w:val="20"/>
        </w:rPr>
      </w:pPr>
      <w:r w:rsidRPr="00AF29A1">
        <w:rPr>
          <w:rFonts w:cs="Arial"/>
          <w:sz w:val="20"/>
          <w:szCs w:val="20"/>
        </w:rPr>
        <w:t>Les principaux objectifs du mécanisme de suivi-évaluation sont :</w:t>
      </w:r>
    </w:p>
    <w:p w14:paraId="5F5675B1" w14:textId="77777777" w:rsidR="00452EC2" w:rsidRPr="00AF29A1" w:rsidRDefault="00581667" w:rsidP="008D355D">
      <w:pPr>
        <w:pStyle w:val="Paragraphedeliste"/>
        <w:numPr>
          <w:ilvl w:val="0"/>
          <w:numId w:val="41"/>
        </w:numPr>
        <w:autoSpaceDE w:val="0"/>
        <w:autoSpaceDN w:val="0"/>
        <w:adjustRightInd w:val="0"/>
        <w:spacing w:after="0" w:line="360" w:lineRule="auto"/>
        <w:contextualSpacing/>
        <w:rPr>
          <w:rFonts w:ascii="Arial" w:hAnsi="Arial" w:cs="Arial"/>
          <w:sz w:val="20"/>
          <w:szCs w:val="20"/>
        </w:rPr>
      </w:pPr>
      <w:r w:rsidRPr="00AF29A1">
        <w:rPr>
          <w:rFonts w:ascii="Arial" w:hAnsi="Arial" w:cs="Arial"/>
          <w:sz w:val="20"/>
          <w:szCs w:val="20"/>
        </w:rPr>
        <w:t>Corriger les grandes lignes et stratégies d’intervention, la démarche et le concept du plan à temps avant qu’il ne soit trop tard.</w:t>
      </w:r>
    </w:p>
    <w:p w14:paraId="12EDFB71" w14:textId="77777777" w:rsidR="00452EC2" w:rsidRPr="00AF29A1" w:rsidRDefault="00581667" w:rsidP="008D355D">
      <w:pPr>
        <w:pStyle w:val="Paragraphedeliste"/>
        <w:numPr>
          <w:ilvl w:val="0"/>
          <w:numId w:val="41"/>
        </w:numPr>
        <w:autoSpaceDE w:val="0"/>
        <w:autoSpaceDN w:val="0"/>
        <w:adjustRightInd w:val="0"/>
        <w:spacing w:after="0" w:line="360" w:lineRule="auto"/>
        <w:contextualSpacing/>
        <w:rPr>
          <w:rFonts w:ascii="Arial" w:hAnsi="Arial" w:cs="Arial"/>
          <w:sz w:val="20"/>
          <w:szCs w:val="20"/>
        </w:rPr>
      </w:pPr>
      <w:r w:rsidRPr="00AF29A1">
        <w:rPr>
          <w:rFonts w:ascii="Arial" w:hAnsi="Arial" w:cs="Arial"/>
          <w:sz w:val="20"/>
          <w:szCs w:val="20"/>
        </w:rPr>
        <w:t xml:space="preserve"> Corriger des erreurs dans la planification (réajustement, replan</w:t>
      </w:r>
      <w:r w:rsidR="00F73070" w:rsidRPr="00AF29A1">
        <w:rPr>
          <w:rFonts w:ascii="Arial" w:hAnsi="Arial" w:cs="Arial"/>
          <w:sz w:val="20"/>
          <w:szCs w:val="20"/>
        </w:rPr>
        <w:t>ification</w:t>
      </w:r>
      <w:r w:rsidRPr="00AF29A1">
        <w:rPr>
          <w:rFonts w:ascii="Arial" w:hAnsi="Arial" w:cs="Arial"/>
          <w:sz w:val="20"/>
          <w:szCs w:val="20"/>
        </w:rPr>
        <w:t>)</w:t>
      </w:r>
    </w:p>
    <w:p w14:paraId="4ED3E65B" w14:textId="77777777" w:rsidR="00452EC2" w:rsidRPr="00AF29A1" w:rsidRDefault="00581667" w:rsidP="008D355D">
      <w:pPr>
        <w:pStyle w:val="Paragraphedeliste"/>
        <w:numPr>
          <w:ilvl w:val="0"/>
          <w:numId w:val="41"/>
        </w:numPr>
        <w:spacing w:after="0" w:line="360" w:lineRule="auto"/>
        <w:contextualSpacing/>
        <w:rPr>
          <w:rFonts w:ascii="Arial" w:hAnsi="Arial" w:cs="Arial"/>
          <w:sz w:val="20"/>
          <w:szCs w:val="20"/>
        </w:rPr>
      </w:pPr>
      <w:r w:rsidRPr="00AF29A1">
        <w:rPr>
          <w:rFonts w:ascii="Arial" w:hAnsi="Arial" w:cs="Arial"/>
          <w:sz w:val="20"/>
          <w:szCs w:val="20"/>
        </w:rPr>
        <w:t xml:space="preserve"> Améliorer la performance de mise en œuvre du PDC</w:t>
      </w:r>
      <w:r w:rsidR="00F73070" w:rsidRPr="00AF29A1">
        <w:rPr>
          <w:rFonts w:ascii="Arial" w:hAnsi="Arial" w:cs="Arial"/>
          <w:sz w:val="20"/>
          <w:szCs w:val="20"/>
        </w:rPr>
        <w:t>.</w:t>
      </w:r>
    </w:p>
    <w:p w14:paraId="323915C3" w14:textId="77777777" w:rsidR="00452EC2" w:rsidRPr="00AF29A1" w:rsidRDefault="00062308" w:rsidP="00AF29A1">
      <w:pPr>
        <w:spacing w:line="276" w:lineRule="auto"/>
        <w:rPr>
          <w:rFonts w:cs="Arial"/>
          <w:sz w:val="20"/>
          <w:szCs w:val="20"/>
        </w:rPr>
      </w:pPr>
      <w:r w:rsidRPr="00AF29A1">
        <w:rPr>
          <w:rFonts w:cs="Arial"/>
          <w:sz w:val="20"/>
          <w:szCs w:val="20"/>
        </w:rPr>
        <w:t>L</w:t>
      </w:r>
      <w:r w:rsidR="00581667" w:rsidRPr="00AF29A1">
        <w:rPr>
          <w:rFonts w:cs="Arial"/>
          <w:sz w:val="20"/>
          <w:szCs w:val="20"/>
        </w:rPr>
        <w:t>e mécanisme de suivi- évaluation pourrait être conçu comme suit :</w:t>
      </w:r>
      <w:r w:rsidR="00581667" w:rsidRPr="00AF29A1">
        <w:rPr>
          <w:rFonts w:cs="Arial"/>
          <w:i/>
          <w:sz w:val="20"/>
          <w:szCs w:val="20"/>
        </w:rPr>
        <w:t xml:space="preserve">  </w:t>
      </w:r>
    </w:p>
    <w:p w14:paraId="5304B879" w14:textId="77777777" w:rsidR="00452EC2" w:rsidRPr="00AF29A1" w:rsidRDefault="00581667" w:rsidP="008D355D">
      <w:pPr>
        <w:pStyle w:val="Paragraphedeliste"/>
        <w:numPr>
          <w:ilvl w:val="0"/>
          <w:numId w:val="42"/>
        </w:numPr>
        <w:spacing w:after="0" w:line="360" w:lineRule="auto"/>
        <w:ind w:left="714" w:hanging="357"/>
        <w:contextualSpacing/>
        <w:rPr>
          <w:rFonts w:ascii="Arial" w:hAnsi="Arial" w:cs="Arial"/>
          <w:sz w:val="20"/>
          <w:szCs w:val="20"/>
        </w:rPr>
      </w:pPr>
      <w:r w:rsidRPr="00AF29A1">
        <w:rPr>
          <w:rFonts w:ascii="Arial" w:hAnsi="Arial" w:cs="Arial"/>
          <w:sz w:val="20"/>
          <w:szCs w:val="20"/>
        </w:rPr>
        <w:t>La revue annuelle du PDC : cette revue permettra au comité de suivi-évaluation, au  conseil municipal, maître d’ouvrage, de procéder, chaque année à un examen profond du PDC au double plan des objectifs programmés et des investissements effectivement réalisés, sur la base d’une collecte de données relatives à l’exécution du PDC. Ce travail de</w:t>
      </w:r>
      <w:r w:rsidRPr="00AF29A1">
        <w:rPr>
          <w:rFonts w:ascii="Arial" w:hAnsi="Arial" w:cs="Arial"/>
          <w:i/>
          <w:sz w:val="20"/>
          <w:szCs w:val="20"/>
        </w:rPr>
        <w:t xml:space="preserve"> </w:t>
      </w:r>
      <w:r w:rsidRPr="00AF29A1">
        <w:rPr>
          <w:rFonts w:ascii="Arial" w:hAnsi="Arial" w:cs="Arial"/>
          <w:sz w:val="20"/>
          <w:szCs w:val="20"/>
        </w:rPr>
        <w:t xml:space="preserve">rapprochement amènera le comité de suivi-évaluation et les élus locaux à constater les écarts entre les objectifs initiaux et les résultats atteints in fine. A cette occasion, toutes les actions programmées au cours de l’année mais non réalisées seront, soit reportées sur les années ultérieures en vertu du caractère glissant de la programmation, soit purement et simplement supprimées du plan, si le conseil municipal estime que les conditions qui ont présidé à leur inscription au plan n’existent plus.  En outre, l’exercice de revue annuelle permettra à l’assemblée locale, sur rapport du comité de suivi-évaluation, de déterminer et de situer toutes les responsabilités liées à l’exécution ou à la </w:t>
      </w:r>
      <w:r w:rsidR="00E67459" w:rsidRPr="00AF29A1">
        <w:rPr>
          <w:rFonts w:ascii="Arial" w:hAnsi="Arial" w:cs="Arial"/>
          <w:sz w:val="20"/>
          <w:szCs w:val="20"/>
        </w:rPr>
        <w:t>non-exécution</w:t>
      </w:r>
      <w:r w:rsidRPr="00AF29A1">
        <w:rPr>
          <w:rFonts w:ascii="Arial" w:hAnsi="Arial" w:cs="Arial"/>
          <w:sz w:val="20"/>
          <w:szCs w:val="20"/>
        </w:rPr>
        <w:t xml:space="preserve"> des activités programmées. Il lui sera ainsi loisible de déclencher au besoin les mesures correctives qu’exige la situation. Les séquences de revue annuelle constituent par ailleurs l’occasion la plus indiquée pour procéder à la réactualisation du PDC lui-même pour tenir compte de toute nouvelle situation de fait ou de droit intervenue postérieurement à son adoption et sa mise en œuvre. </w:t>
      </w:r>
    </w:p>
    <w:p w14:paraId="7725E39A" w14:textId="77777777" w:rsidR="00452EC2" w:rsidRPr="00AF29A1" w:rsidRDefault="00581667" w:rsidP="008D355D">
      <w:pPr>
        <w:pStyle w:val="Paragraphedeliste"/>
        <w:numPr>
          <w:ilvl w:val="0"/>
          <w:numId w:val="42"/>
        </w:numPr>
        <w:spacing w:after="0" w:line="360" w:lineRule="auto"/>
        <w:ind w:left="714" w:hanging="357"/>
        <w:contextualSpacing/>
        <w:rPr>
          <w:rFonts w:ascii="Arial" w:hAnsi="Arial" w:cs="Arial"/>
          <w:sz w:val="20"/>
          <w:szCs w:val="20"/>
        </w:rPr>
      </w:pPr>
      <w:r w:rsidRPr="00AF29A1">
        <w:rPr>
          <w:rFonts w:ascii="Arial" w:hAnsi="Arial" w:cs="Arial"/>
          <w:sz w:val="20"/>
          <w:szCs w:val="20"/>
        </w:rPr>
        <w:lastRenderedPageBreak/>
        <w:t>Les indicateurs de suivi-évaluation : pour conduire le suivi</w:t>
      </w:r>
      <w:r w:rsidR="002C044C" w:rsidRPr="00AF29A1">
        <w:rPr>
          <w:rFonts w:ascii="Arial" w:hAnsi="Arial" w:cs="Arial"/>
          <w:sz w:val="20"/>
          <w:szCs w:val="20"/>
        </w:rPr>
        <w:t>-</w:t>
      </w:r>
      <w:r w:rsidRPr="00AF29A1">
        <w:rPr>
          <w:rFonts w:ascii="Arial" w:hAnsi="Arial" w:cs="Arial"/>
          <w:sz w:val="20"/>
          <w:szCs w:val="20"/>
        </w:rPr>
        <w:t xml:space="preserve">évaluation de la manière la plus participative et donner aux élus locaux et aux autres acteurs communaux des instruments leur permettant d’apprécier concrètement les performances ou les </w:t>
      </w:r>
      <w:r w:rsidR="00E67459" w:rsidRPr="00AF29A1">
        <w:rPr>
          <w:rFonts w:ascii="Arial" w:hAnsi="Arial" w:cs="Arial"/>
          <w:sz w:val="20"/>
          <w:szCs w:val="20"/>
        </w:rPr>
        <w:t>contre-performances</w:t>
      </w:r>
      <w:r w:rsidRPr="00AF29A1">
        <w:rPr>
          <w:rFonts w:ascii="Arial" w:hAnsi="Arial" w:cs="Arial"/>
          <w:sz w:val="20"/>
          <w:szCs w:val="20"/>
        </w:rPr>
        <w:t xml:space="preserve"> constatées, il est fort nécessaire de définir par avance des indicateurs à la fois simples, précis et objectivement vérifiables. A ce sujet, des dispositions doivent être prises au sein de la structure en charge du suivi et de l’évaluation pour soigneusement distinguer les indicateurs d’activités et les indicateurs de résultats.  Un tel préalable est d’autant plus nécessaire qu’il permet à tous les acteurs locaux (services techniques, société civile, communautés, etc.) de procéder par eux-mêmes à un tel exercice. Ainsi, les indicateurs à utiliser à l’occasion du suivi et de l’évaluation du présent PDC porteront sur les activités, les résultats immédiats (produits), les résultats à moyen terme (effets) et les résultats à long terme (impacts).</w:t>
      </w:r>
    </w:p>
    <w:p w14:paraId="03998F7F" w14:textId="77777777" w:rsidR="00F73070" w:rsidRPr="00AF29A1" w:rsidRDefault="00F73070" w:rsidP="008D355D">
      <w:pPr>
        <w:pStyle w:val="Paragraphedeliste"/>
        <w:numPr>
          <w:ilvl w:val="0"/>
          <w:numId w:val="42"/>
        </w:numPr>
        <w:spacing w:after="0" w:line="360" w:lineRule="auto"/>
        <w:ind w:left="714" w:hanging="357"/>
        <w:contextualSpacing/>
        <w:rPr>
          <w:rFonts w:ascii="Arial" w:hAnsi="Arial" w:cs="Arial"/>
          <w:sz w:val="20"/>
          <w:szCs w:val="20"/>
        </w:rPr>
      </w:pPr>
      <w:r w:rsidRPr="00AF29A1">
        <w:rPr>
          <w:rFonts w:ascii="Arial" w:hAnsi="Arial" w:cs="Arial"/>
          <w:sz w:val="20"/>
          <w:szCs w:val="20"/>
        </w:rPr>
        <w:t>L’élaboration des PIA. Chaque année, le comité veillera à l’élaboration du PIA au moment de la conception du budget c</w:t>
      </w:r>
      <w:r w:rsidR="00A6395A" w:rsidRPr="00AF29A1">
        <w:rPr>
          <w:rFonts w:ascii="Arial" w:hAnsi="Arial" w:cs="Arial"/>
          <w:sz w:val="20"/>
          <w:szCs w:val="20"/>
        </w:rPr>
        <w:t>ommunal pour sa prise en compte.</w:t>
      </w:r>
    </w:p>
    <w:p w14:paraId="3522BB0D" w14:textId="77777777" w:rsidR="00A6395A" w:rsidRDefault="00A6395A" w:rsidP="008D355D">
      <w:pPr>
        <w:pStyle w:val="Paragraphedeliste"/>
        <w:numPr>
          <w:ilvl w:val="0"/>
          <w:numId w:val="42"/>
        </w:numPr>
        <w:spacing w:after="0" w:line="360" w:lineRule="auto"/>
        <w:ind w:left="714" w:hanging="357"/>
        <w:contextualSpacing/>
        <w:rPr>
          <w:rFonts w:ascii="Arial" w:hAnsi="Arial" w:cs="Arial"/>
          <w:sz w:val="20"/>
          <w:szCs w:val="20"/>
        </w:rPr>
      </w:pPr>
      <w:r w:rsidRPr="00AF29A1">
        <w:rPr>
          <w:rFonts w:ascii="Arial" w:hAnsi="Arial" w:cs="Arial"/>
          <w:sz w:val="20"/>
          <w:szCs w:val="20"/>
        </w:rPr>
        <w:t>L’évaluation des PIA et des actions hors PDC exécutés : le comité dressera le bilan annuel de mise en œuvre des PIA intégrant les activités hors PDC. Cette évaluation fera l’objet d’une validation par le conseil communal</w:t>
      </w:r>
      <w:r w:rsidR="00262FC0">
        <w:rPr>
          <w:rFonts w:ascii="Arial" w:hAnsi="Arial" w:cs="Arial"/>
          <w:sz w:val="20"/>
          <w:szCs w:val="20"/>
        </w:rPr>
        <w:t>.</w:t>
      </w:r>
    </w:p>
    <w:p w14:paraId="106EB93E" w14:textId="77777777" w:rsidR="00262FC0" w:rsidRDefault="00262FC0" w:rsidP="00262FC0">
      <w:pPr>
        <w:pStyle w:val="Paragraphedeliste"/>
        <w:numPr>
          <w:ilvl w:val="0"/>
          <w:numId w:val="0"/>
        </w:numPr>
        <w:spacing w:after="0" w:line="360" w:lineRule="auto"/>
        <w:ind w:left="714"/>
        <w:contextualSpacing/>
        <w:rPr>
          <w:rFonts w:ascii="Arial" w:hAnsi="Arial" w:cs="Arial"/>
          <w:sz w:val="20"/>
          <w:szCs w:val="20"/>
        </w:rPr>
      </w:pPr>
    </w:p>
    <w:p w14:paraId="02C538FF" w14:textId="77777777" w:rsidR="00262FC0" w:rsidRPr="00581D52" w:rsidRDefault="00262FC0" w:rsidP="008D355D">
      <w:pPr>
        <w:pStyle w:val="Niv11"/>
        <w:numPr>
          <w:ilvl w:val="1"/>
          <w:numId w:val="67"/>
        </w:numPr>
        <w:spacing w:before="0" w:after="100" w:afterAutospacing="1" w:line="240" w:lineRule="auto"/>
        <w:ind w:left="1049"/>
        <w:rPr>
          <w:rFonts w:ascii="Arial" w:hAnsi="Arial" w:cs="Arial"/>
          <w:sz w:val="20"/>
          <w:szCs w:val="20"/>
          <w:u w:val="single"/>
        </w:rPr>
      </w:pPr>
      <w:r>
        <w:rPr>
          <w:rFonts w:ascii="Arial" w:hAnsi="Arial" w:cs="Arial"/>
          <w:sz w:val="20"/>
          <w:szCs w:val="20"/>
          <w:u w:val="single"/>
        </w:rPr>
        <w:t xml:space="preserve">PLAN DE MARKETING ET </w:t>
      </w:r>
      <w:r w:rsidRPr="00581D52">
        <w:rPr>
          <w:rFonts w:ascii="Arial" w:hAnsi="Arial" w:cs="Arial"/>
          <w:sz w:val="20"/>
          <w:szCs w:val="20"/>
          <w:u w:val="single"/>
        </w:rPr>
        <w:t>POPULARISATION DU PDC</w:t>
      </w:r>
    </w:p>
    <w:p w14:paraId="63284E53" w14:textId="77777777" w:rsidR="00262FC0" w:rsidRPr="00022A0A" w:rsidRDefault="00262FC0" w:rsidP="00262FC0">
      <w:pPr>
        <w:pStyle w:val="Niv11"/>
        <w:numPr>
          <w:ilvl w:val="0"/>
          <w:numId w:val="0"/>
        </w:numPr>
        <w:spacing w:before="0" w:after="100" w:afterAutospacing="1" w:line="240" w:lineRule="auto"/>
        <w:ind w:left="1049"/>
        <w:rPr>
          <w:rFonts w:ascii="Arial" w:hAnsi="Arial" w:cs="Arial"/>
          <w:b w:val="0"/>
          <w:sz w:val="20"/>
          <w:szCs w:val="20"/>
        </w:rPr>
      </w:pPr>
    </w:p>
    <w:p w14:paraId="1C51AF22" w14:textId="77777777" w:rsidR="00262FC0" w:rsidRPr="00581D52" w:rsidRDefault="00262FC0" w:rsidP="008D355D">
      <w:pPr>
        <w:pStyle w:val="Niv11"/>
        <w:numPr>
          <w:ilvl w:val="2"/>
          <w:numId w:val="67"/>
        </w:numPr>
        <w:rPr>
          <w:rFonts w:ascii="Arial" w:hAnsi="Arial" w:cs="Arial"/>
          <w:i/>
          <w:sz w:val="20"/>
          <w:szCs w:val="20"/>
        </w:rPr>
      </w:pPr>
      <w:bookmarkStart w:id="834" w:name="_Toc315978009"/>
      <w:r w:rsidRPr="00581D52">
        <w:rPr>
          <w:rFonts w:ascii="Arial" w:hAnsi="Arial" w:cs="Arial"/>
          <w:i/>
          <w:sz w:val="20"/>
          <w:szCs w:val="20"/>
        </w:rPr>
        <w:t>Elaboration d’un plan de marketing/Communication autour du PDC</w:t>
      </w:r>
      <w:bookmarkEnd w:id="834"/>
    </w:p>
    <w:p w14:paraId="04B861D4" w14:textId="77777777" w:rsidR="00262FC0" w:rsidRPr="00022A0A" w:rsidRDefault="00262FC0" w:rsidP="00262FC0">
      <w:pPr>
        <w:rPr>
          <w:rFonts w:cs="Arial"/>
          <w:sz w:val="20"/>
          <w:szCs w:val="20"/>
        </w:rPr>
      </w:pPr>
      <w:r w:rsidRPr="00022A0A">
        <w:rPr>
          <w:rFonts w:cs="Arial"/>
          <w:sz w:val="20"/>
          <w:szCs w:val="20"/>
        </w:rPr>
        <w:t xml:space="preserve">La mise en œuvre du PDC nécessitera, de toute évidence, la mobilisation et l’implication effective de l’ensemble des acteurs (communautés à la base, conseil communal, services techniques déconcentrés, société civile locale, l’Etat et les partenaires techniques et financiers…). C’est pour donc créer les conditions effectives d’une mobilisation consciente et volontaire des acteurs ci-dessus cités autour du PDC  qu’il est nécessaire d’élaborer un plan de marketing qui se fera à travers des activités de mobilisation sociale, de vulgarisation, de plaidoirie et de communication. </w:t>
      </w:r>
    </w:p>
    <w:p w14:paraId="308DB784" w14:textId="77777777" w:rsidR="00262FC0" w:rsidRPr="00581D52" w:rsidRDefault="00262FC0" w:rsidP="008D355D">
      <w:pPr>
        <w:pStyle w:val="Niv11"/>
        <w:numPr>
          <w:ilvl w:val="2"/>
          <w:numId w:val="67"/>
        </w:numPr>
        <w:rPr>
          <w:rFonts w:ascii="Arial" w:hAnsi="Arial" w:cs="Arial"/>
          <w:b w:val="0"/>
          <w:i/>
          <w:sz w:val="20"/>
          <w:szCs w:val="20"/>
        </w:rPr>
      </w:pPr>
      <w:bookmarkStart w:id="835" w:name="_Toc225073013"/>
      <w:r w:rsidRPr="00581D52">
        <w:rPr>
          <w:rFonts w:ascii="Arial" w:hAnsi="Arial" w:cs="Arial"/>
          <w:i/>
          <w:sz w:val="20"/>
          <w:szCs w:val="20"/>
        </w:rPr>
        <w:t>Activités de mobilisation sociale : Confection d’un dépliant présentant le  PDC en tant que produit marketing</w:t>
      </w:r>
      <w:bookmarkEnd w:id="835"/>
      <w:r w:rsidRPr="00581D52">
        <w:rPr>
          <w:rFonts w:ascii="Arial" w:hAnsi="Arial" w:cs="Arial"/>
          <w:i/>
          <w:sz w:val="20"/>
          <w:szCs w:val="20"/>
        </w:rPr>
        <w:t> </w:t>
      </w:r>
    </w:p>
    <w:p w14:paraId="47C610F4" w14:textId="77777777" w:rsidR="00262FC0" w:rsidRPr="00022A0A" w:rsidRDefault="00262FC0" w:rsidP="00262FC0">
      <w:pPr>
        <w:autoSpaceDE w:val="0"/>
        <w:autoSpaceDN w:val="0"/>
        <w:adjustRightInd w:val="0"/>
        <w:rPr>
          <w:rFonts w:cs="Arial"/>
          <w:bCs/>
          <w:sz w:val="20"/>
          <w:szCs w:val="20"/>
        </w:rPr>
      </w:pPr>
      <w:r w:rsidRPr="00022A0A">
        <w:rPr>
          <w:rFonts w:cs="Arial"/>
          <w:bCs/>
          <w:sz w:val="20"/>
          <w:szCs w:val="20"/>
        </w:rPr>
        <w:t xml:space="preserve">La présentation du PDC en tant que produit de marketing à la population et aux partenaires va se faire </w:t>
      </w:r>
      <w:r>
        <w:rPr>
          <w:rFonts w:cs="Arial"/>
          <w:bCs/>
          <w:sz w:val="20"/>
          <w:szCs w:val="20"/>
        </w:rPr>
        <w:t>au moyen d’</w:t>
      </w:r>
      <w:r w:rsidRPr="00022A0A">
        <w:rPr>
          <w:rFonts w:cs="Arial"/>
          <w:bCs/>
          <w:sz w:val="20"/>
          <w:szCs w:val="20"/>
        </w:rPr>
        <w:t xml:space="preserve">un dépliant </w:t>
      </w:r>
      <w:r>
        <w:rPr>
          <w:rFonts w:cs="Arial"/>
          <w:bCs/>
          <w:sz w:val="20"/>
          <w:szCs w:val="20"/>
        </w:rPr>
        <w:t>metta</w:t>
      </w:r>
      <w:r w:rsidRPr="00022A0A">
        <w:rPr>
          <w:rFonts w:cs="Arial"/>
          <w:bCs/>
          <w:sz w:val="20"/>
          <w:szCs w:val="20"/>
        </w:rPr>
        <w:t>nt l’accent sur la mobilisation sociale </w:t>
      </w:r>
      <w:r>
        <w:rPr>
          <w:rFonts w:cs="Arial"/>
          <w:bCs/>
          <w:sz w:val="20"/>
          <w:szCs w:val="20"/>
        </w:rPr>
        <w:t>à travers</w:t>
      </w:r>
      <w:r w:rsidRPr="00022A0A">
        <w:rPr>
          <w:rFonts w:cs="Arial"/>
          <w:bCs/>
          <w:sz w:val="20"/>
          <w:szCs w:val="20"/>
        </w:rPr>
        <w:t>:</w:t>
      </w:r>
    </w:p>
    <w:p w14:paraId="14853DDB" w14:textId="77777777" w:rsidR="00262FC0" w:rsidRPr="00022A0A" w:rsidRDefault="00262FC0" w:rsidP="008D355D">
      <w:pPr>
        <w:pStyle w:val="Paragraphedeliste"/>
        <w:numPr>
          <w:ilvl w:val="0"/>
          <w:numId w:val="70"/>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Problème central de la Commune</w:t>
      </w:r>
    </w:p>
    <w:p w14:paraId="56A2AC89" w14:textId="77777777" w:rsidR="00262FC0" w:rsidRPr="00022A0A" w:rsidRDefault="00262FC0" w:rsidP="008D355D">
      <w:pPr>
        <w:pStyle w:val="Paragraphedeliste"/>
        <w:numPr>
          <w:ilvl w:val="0"/>
          <w:numId w:val="70"/>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Vision de la Commune</w:t>
      </w:r>
    </w:p>
    <w:p w14:paraId="39C1E387" w14:textId="77777777" w:rsidR="00262FC0" w:rsidRPr="00022A0A" w:rsidRDefault="00262FC0" w:rsidP="008D355D">
      <w:pPr>
        <w:pStyle w:val="Paragraphedeliste"/>
        <w:numPr>
          <w:ilvl w:val="0"/>
          <w:numId w:val="70"/>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Mission de la Commune</w:t>
      </w:r>
    </w:p>
    <w:p w14:paraId="5E429120" w14:textId="77777777" w:rsidR="00262FC0" w:rsidRPr="00022A0A" w:rsidRDefault="00262FC0" w:rsidP="008D355D">
      <w:pPr>
        <w:pStyle w:val="Paragraphedeliste"/>
        <w:numPr>
          <w:ilvl w:val="0"/>
          <w:numId w:val="70"/>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 xml:space="preserve">Objectif global </w:t>
      </w:r>
    </w:p>
    <w:p w14:paraId="3AC665B9" w14:textId="77777777" w:rsidR="00262FC0" w:rsidRPr="00022A0A" w:rsidRDefault="00262FC0" w:rsidP="008D355D">
      <w:pPr>
        <w:pStyle w:val="Paragraphedeliste"/>
        <w:numPr>
          <w:ilvl w:val="0"/>
          <w:numId w:val="70"/>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Axes stratégiques de développement</w:t>
      </w:r>
    </w:p>
    <w:p w14:paraId="68392FAA" w14:textId="77777777" w:rsidR="00262FC0" w:rsidRDefault="00262FC0" w:rsidP="008D355D">
      <w:pPr>
        <w:pStyle w:val="Paragraphedeliste"/>
        <w:numPr>
          <w:ilvl w:val="0"/>
          <w:numId w:val="70"/>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Actions genre</w:t>
      </w:r>
      <w:r>
        <w:rPr>
          <w:rFonts w:ascii="Arial" w:hAnsi="Arial" w:cs="Arial"/>
          <w:bCs/>
          <w:sz w:val="20"/>
          <w:szCs w:val="20"/>
        </w:rPr>
        <w:t xml:space="preserve"> et inclusion sociale, ,</w:t>
      </w:r>
      <w:r w:rsidRPr="00022A0A">
        <w:rPr>
          <w:rFonts w:ascii="Arial" w:hAnsi="Arial" w:cs="Arial"/>
          <w:bCs/>
          <w:sz w:val="20"/>
          <w:szCs w:val="20"/>
        </w:rPr>
        <w:t xml:space="preserve">bonne gouvernance, VIH Sida, </w:t>
      </w:r>
      <w:r>
        <w:rPr>
          <w:rFonts w:ascii="Arial" w:hAnsi="Arial" w:cs="Arial"/>
          <w:bCs/>
          <w:sz w:val="20"/>
          <w:szCs w:val="20"/>
        </w:rPr>
        <w:t>D</w:t>
      </w:r>
      <w:r w:rsidRPr="00022A0A">
        <w:rPr>
          <w:rFonts w:ascii="Arial" w:hAnsi="Arial" w:cs="Arial"/>
          <w:bCs/>
          <w:sz w:val="20"/>
          <w:szCs w:val="20"/>
        </w:rPr>
        <w:t>urabilité</w:t>
      </w:r>
      <w:r>
        <w:rPr>
          <w:rFonts w:ascii="Arial" w:hAnsi="Arial" w:cs="Arial"/>
          <w:bCs/>
          <w:sz w:val="20"/>
          <w:szCs w:val="20"/>
        </w:rPr>
        <w:t xml:space="preserve">, </w:t>
      </w:r>
    </w:p>
    <w:p w14:paraId="74E67534" w14:textId="77777777" w:rsidR="00262FC0" w:rsidRDefault="00262FC0" w:rsidP="008D355D">
      <w:pPr>
        <w:pStyle w:val="Paragraphedeliste"/>
        <w:numPr>
          <w:ilvl w:val="0"/>
          <w:numId w:val="70"/>
        </w:numPr>
        <w:autoSpaceDE w:val="0"/>
        <w:autoSpaceDN w:val="0"/>
        <w:adjustRightInd w:val="0"/>
        <w:spacing w:before="0" w:after="0" w:line="240" w:lineRule="auto"/>
        <w:contextualSpacing/>
        <w:rPr>
          <w:rFonts w:ascii="Arial" w:hAnsi="Arial" w:cs="Arial"/>
          <w:bCs/>
          <w:sz w:val="20"/>
          <w:szCs w:val="20"/>
        </w:rPr>
      </w:pPr>
      <w:r>
        <w:rPr>
          <w:rFonts w:ascii="Arial" w:hAnsi="Arial" w:cs="Arial"/>
          <w:bCs/>
          <w:sz w:val="20"/>
          <w:szCs w:val="20"/>
        </w:rPr>
        <w:t>Paix et sécurité</w:t>
      </w:r>
      <w:r w:rsidRPr="00022A0A">
        <w:rPr>
          <w:rFonts w:ascii="Arial" w:hAnsi="Arial" w:cs="Arial"/>
          <w:bCs/>
          <w:sz w:val="20"/>
          <w:szCs w:val="20"/>
        </w:rPr>
        <w:t>.</w:t>
      </w:r>
    </w:p>
    <w:p w14:paraId="482B5409" w14:textId="77777777" w:rsidR="00262FC0" w:rsidRPr="00022A0A" w:rsidRDefault="00262FC0" w:rsidP="00262FC0">
      <w:pPr>
        <w:pStyle w:val="Paragraphedeliste"/>
        <w:numPr>
          <w:ilvl w:val="0"/>
          <w:numId w:val="0"/>
        </w:numPr>
        <w:autoSpaceDE w:val="0"/>
        <w:autoSpaceDN w:val="0"/>
        <w:adjustRightInd w:val="0"/>
        <w:spacing w:before="0" w:after="0" w:line="240" w:lineRule="auto"/>
        <w:ind w:left="720"/>
        <w:contextualSpacing/>
        <w:rPr>
          <w:rFonts w:ascii="Arial" w:hAnsi="Arial" w:cs="Arial"/>
          <w:bCs/>
          <w:sz w:val="20"/>
          <w:szCs w:val="20"/>
        </w:rPr>
      </w:pPr>
    </w:p>
    <w:p w14:paraId="4143B8C2" w14:textId="77777777" w:rsidR="00262FC0" w:rsidRPr="00022A0A" w:rsidRDefault="00262FC0" w:rsidP="008D355D">
      <w:pPr>
        <w:pStyle w:val="Niv11"/>
        <w:numPr>
          <w:ilvl w:val="2"/>
          <w:numId w:val="67"/>
        </w:numPr>
        <w:rPr>
          <w:rFonts w:ascii="Arial" w:hAnsi="Arial" w:cs="Arial"/>
          <w:b w:val="0"/>
          <w:sz w:val="20"/>
          <w:szCs w:val="20"/>
        </w:rPr>
      </w:pPr>
      <w:bookmarkStart w:id="836" w:name="_Toc225073017"/>
      <w:r w:rsidRPr="00022A0A">
        <w:rPr>
          <w:rFonts w:ascii="Arial" w:hAnsi="Arial" w:cs="Arial"/>
          <w:sz w:val="20"/>
          <w:szCs w:val="20"/>
        </w:rPr>
        <w:t>Activité de plaidoyer: Organisation d’une table ronde des partenaires</w:t>
      </w:r>
      <w:bookmarkEnd w:id="836"/>
    </w:p>
    <w:p w14:paraId="5E13BBFF" w14:textId="77777777" w:rsidR="00262FC0" w:rsidRPr="00022A0A" w:rsidRDefault="00262FC0" w:rsidP="00262FC0">
      <w:pPr>
        <w:autoSpaceDE w:val="0"/>
        <w:autoSpaceDN w:val="0"/>
        <w:adjustRightInd w:val="0"/>
        <w:rPr>
          <w:rFonts w:cs="Arial"/>
          <w:bCs/>
          <w:sz w:val="20"/>
          <w:szCs w:val="20"/>
        </w:rPr>
      </w:pPr>
      <w:r w:rsidRPr="00022A0A">
        <w:rPr>
          <w:rFonts w:cs="Arial"/>
          <w:bCs/>
          <w:sz w:val="20"/>
          <w:szCs w:val="20"/>
        </w:rPr>
        <w:t>Il sera organisé au siège de la commune une table ronde regroupant les partenaires présents au niveau départemental, régional et national. Au cours de cette table ronde l’accent sera mis sur :</w:t>
      </w:r>
    </w:p>
    <w:p w14:paraId="36201774"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Les principales contraintes identifiées</w:t>
      </w:r>
    </w:p>
    <w:p w14:paraId="0830939D"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Les orientations du PDC</w:t>
      </w:r>
    </w:p>
    <w:p w14:paraId="4A9B92AD"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Pr>
          <w:rFonts w:ascii="Arial" w:hAnsi="Arial" w:cs="Arial"/>
          <w:bCs/>
          <w:sz w:val="20"/>
          <w:szCs w:val="20"/>
        </w:rPr>
        <w:t>La mise en cohérence avec les PDR ODD PDES,,,</w:t>
      </w:r>
    </w:p>
    <w:p w14:paraId="4D56C9DE"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Le PIA</w:t>
      </w:r>
    </w:p>
    <w:p w14:paraId="158B2D62"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 xml:space="preserve">La performance de la commune en matière de </w:t>
      </w:r>
      <w:r>
        <w:rPr>
          <w:rFonts w:ascii="Arial" w:hAnsi="Arial" w:cs="Arial"/>
          <w:bCs/>
          <w:sz w:val="20"/>
          <w:szCs w:val="20"/>
        </w:rPr>
        <w:t xml:space="preserve">mobilisation des ressources </w:t>
      </w:r>
    </w:p>
    <w:p w14:paraId="1758B304"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lastRenderedPageBreak/>
        <w:t xml:space="preserve">L’analyse de </w:t>
      </w:r>
      <w:r w:rsidRPr="00022A0A">
        <w:rPr>
          <w:rFonts w:ascii="Arial" w:eastAsia="Calibri" w:hAnsi="Arial" w:cs="Arial"/>
          <w:bCs/>
          <w:sz w:val="20"/>
          <w:szCs w:val="20"/>
        </w:rPr>
        <w:t>la situati</w:t>
      </w:r>
      <w:r w:rsidRPr="00022A0A">
        <w:rPr>
          <w:rFonts w:ascii="Arial" w:hAnsi="Arial" w:cs="Arial"/>
          <w:bCs/>
          <w:sz w:val="20"/>
          <w:szCs w:val="20"/>
        </w:rPr>
        <w:t>on financière de la commune</w:t>
      </w:r>
      <w:r w:rsidRPr="00022A0A">
        <w:rPr>
          <w:rFonts w:ascii="Arial" w:eastAsia="Calibri" w:hAnsi="Arial" w:cs="Arial"/>
          <w:bCs/>
          <w:sz w:val="20"/>
          <w:szCs w:val="20"/>
        </w:rPr>
        <w:t xml:space="preserve"> sans complaisance</w:t>
      </w:r>
      <w:r w:rsidRPr="00022A0A">
        <w:rPr>
          <w:rFonts w:ascii="Arial" w:hAnsi="Arial" w:cs="Arial"/>
          <w:bCs/>
          <w:sz w:val="20"/>
          <w:szCs w:val="20"/>
        </w:rPr>
        <w:t xml:space="preserve"> afin d’identifier les performances </w:t>
      </w:r>
    </w:p>
    <w:p w14:paraId="40D84C96"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Le réalisme du coût du PDC</w:t>
      </w:r>
    </w:p>
    <w:p w14:paraId="44FEEFCF"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L’investissement par habitant durant les 5 ans</w:t>
      </w:r>
    </w:p>
    <w:p w14:paraId="03429F76"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Les coûts des différents axes stratégiques de développement</w:t>
      </w:r>
    </w:p>
    <w:p w14:paraId="2DEC1B61" w14:textId="77777777" w:rsidR="00262FC0" w:rsidRPr="00022A0A"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La participation de la commune et de la population dans le financement du PDC</w:t>
      </w:r>
    </w:p>
    <w:p w14:paraId="55E323D8" w14:textId="77777777" w:rsidR="00262FC0" w:rsidRDefault="00262FC0" w:rsidP="008D355D">
      <w:pPr>
        <w:pStyle w:val="Paragraphedeliste"/>
        <w:numPr>
          <w:ilvl w:val="0"/>
          <w:numId w:val="71"/>
        </w:numPr>
        <w:autoSpaceDE w:val="0"/>
        <w:autoSpaceDN w:val="0"/>
        <w:adjustRightInd w:val="0"/>
        <w:spacing w:before="0" w:after="0" w:line="240" w:lineRule="auto"/>
        <w:contextualSpacing/>
        <w:rPr>
          <w:rFonts w:ascii="Arial" w:hAnsi="Arial" w:cs="Arial"/>
          <w:bCs/>
          <w:sz w:val="20"/>
          <w:szCs w:val="20"/>
        </w:rPr>
      </w:pPr>
      <w:r w:rsidRPr="00022A0A">
        <w:rPr>
          <w:rFonts w:ascii="Arial" w:hAnsi="Arial" w:cs="Arial"/>
          <w:bCs/>
          <w:sz w:val="20"/>
          <w:szCs w:val="20"/>
        </w:rPr>
        <w:t>Le fonds à rechercher auprès des partenaires</w:t>
      </w:r>
      <w:r>
        <w:rPr>
          <w:rFonts w:ascii="Arial" w:hAnsi="Arial" w:cs="Arial"/>
          <w:bCs/>
          <w:sz w:val="20"/>
          <w:szCs w:val="20"/>
        </w:rPr>
        <w:t>.</w:t>
      </w:r>
    </w:p>
    <w:p w14:paraId="05E2EA84" w14:textId="77777777" w:rsidR="00262FC0" w:rsidRPr="00581D52" w:rsidRDefault="00262FC0" w:rsidP="00262FC0">
      <w:pPr>
        <w:pStyle w:val="Paragraphedeliste"/>
        <w:numPr>
          <w:ilvl w:val="0"/>
          <w:numId w:val="0"/>
        </w:numPr>
        <w:autoSpaceDE w:val="0"/>
        <w:autoSpaceDN w:val="0"/>
        <w:adjustRightInd w:val="0"/>
        <w:spacing w:before="0" w:after="0" w:line="240" w:lineRule="auto"/>
        <w:ind w:left="720"/>
        <w:contextualSpacing/>
        <w:rPr>
          <w:rFonts w:ascii="Arial" w:hAnsi="Arial" w:cs="Arial"/>
          <w:bCs/>
          <w:sz w:val="20"/>
          <w:szCs w:val="20"/>
        </w:rPr>
      </w:pPr>
    </w:p>
    <w:p w14:paraId="6D4B83A5" w14:textId="77777777" w:rsidR="00262FC0" w:rsidRPr="00581D52" w:rsidRDefault="00262FC0" w:rsidP="008D355D">
      <w:pPr>
        <w:pStyle w:val="Niv11"/>
        <w:numPr>
          <w:ilvl w:val="2"/>
          <w:numId w:val="67"/>
        </w:numPr>
        <w:rPr>
          <w:rFonts w:ascii="Arial" w:hAnsi="Arial" w:cs="Arial"/>
          <w:b w:val="0"/>
          <w:sz w:val="20"/>
          <w:szCs w:val="20"/>
        </w:rPr>
      </w:pPr>
      <w:bookmarkStart w:id="837" w:name="_Toc225073021"/>
      <w:r w:rsidRPr="00581D52">
        <w:rPr>
          <w:rFonts w:ascii="Arial" w:hAnsi="Arial" w:cs="Arial"/>
          <w:sz w:val="20"/>
          <w:szCs w:val="20"/>
        </w:rPr>
        <w:t>Activités de vulgarisation</w:t>
      </w:r>
      <w:bookmarkEnd w:id="837"/>
    </w:p>
    <w:p w14:paraId="05064BE7" w14:textId="77777777" w:rsidR="00262FC0" w:rsidRPr="00022A0A" w:rsidRDefault="00262FC0" w:rsidP="00262FC0">
      <w:pPr>
        <w:autoSpaceDE w:val="0"/>
        <w:autoSpaceDN w:val="0"/>
        <w:adjustRightInd w:val="0"/>
        <w:rPr>
          <w:rFonts w:cs="Arial"/>
          <w:bCs/>
          <w:sz w:val="20"/>
          <w:szCs w:val="20"/>
        </w:rPr>
      </w:pPr>
      <w:r w:rsidRPr="00022A0A">
        <w:rPr>
          <w:rFonts w:cs="Arial"/>
          <w:bCs/>
          <w:sz w:val="20"/>
          <w:szCs w:val="20"/>
        </w:rPr>
        <w:t xml:space="preserve">La vulgarisation du PDC va se faire concomitamment avec la présentation du produit PDC. Pour rendre accessible le PDC à tous les acteurs, les actions suivantes sont retenues par les participants à l’atelier : </w:t>
      </w:r>
    </w:p>
    <w:p w14:paraId="5D9A933D" w14:textId="77777777" w:rsidR="00262FC0" w:rsidRPr="00022A0A" w:rsidRDefault="00262FC0" w:rsidP="008D355D">
      <w:pPr>
        <w:pStyle w:val="Paragraphedeliste"/>
        <w:numPr>
          <w:ilvl w:val="0"/>
          <w:numId w:val="72"/>
        </w:numPr>
        <w:autoSpaceDE w:val="0"/>
        <w:autoSpaceDN w:val="0"/>
        <w:adjustRightInd w:val="0"/>
        <w:spacing w:before="0" w:after="0" w:line="240" w:lineRule="auto"/>
        <w:contextualSpacing/>
        <w:rPr>
          <w:rFonts w:ascii="Arial" w:eastAsia="Calibri" w:hAnsi="Arial" w:cs="Arial"/>
          <w:bCs/>
          <w:sz w:val="20"/>
          <w:szCs w:val="20"/>
        </w:rPr>
      </w:pPr>
      <w:r w:rsidRPr="00022A0A">
        <w:rPr>
          <w:rFonts w:ascii="Arial" w:eastAsia="Calibri" w:hAnsi="Arial" w:cs="Arial"/>
          <w:bCs/>
          <w:sz w:val="20"/>
          <w:szCs w:val="20"/>
        </w:rPr>
        <w:t xml:space="preserve">Organisation des tournées de vulgarisation du PDC à l’intérieur de la commune au niveau de </w:t>
      </w:r>
      <w:r>
        <w:rPr>
          <w:rFonts w:ascii="Arial" w:eastAsia="Calibri" w:hAnsi="Arial" w:cs="Arial"/>
          <w:bCs/>
          <w:sz w:val="20"/>
          <w:szCs w:val="20"/>
        </w:rPr>
        <w:t>4</w:t>
      </w:r>
      <w:r w:rsidRPr="00022A0A">
        <w:rPr>
          <w:rFonts w:ascii="Arial" w:eastAsia="Calibri" w:hAnsi="Arial" w:cs="Arial"/>
          <w:bCs/>
          <w:sz w:val="20"/>
          <w:szCs w:val="20"/>
        </w:rPr>
        <w:t xml:space="preserve"> zones </w:t>
      </w:r>
    </w:p>
    <w:p w14:paraId="0E0F7F74" w14:textId="77777777" w:rsidR="00262FC0" w:rsidRPr="00022A0A" w:rsidRDefault="00262FC0" w:rsidP="008D355D">
      <w:pPr>
        <w:pStyle w:val="Paragraphedeliste"/>
        <w:numPr>
          <w:ilvl w:val="0"/>
          <w:numId w:val="72"/>
        </w:numPr>
        <w:autoSpaceDE w:val="0"/>
        <w:autoSpaceDN w:val="0"/>
        <w:adjustRightInd w:val="0"/>
        <w:spacing w:before="0" w:after="0" w:line="240" w:lineRule="auto"/>
        <w:contextualSpacing/>
        <w:rPr>
          <w:rFonts w:ascii="Arial" w:eastAsia="Calibri" w:hAnsi="Arial" w:cs="Arial"/>
          <w:bCs/>
          <w:sz w:val="20"/>
          <w:szCs w:val="20"/>
        </w:rPr>
      </w:pPr>
      <w:r w:rsidRPr="00022A0A">
        <w:rPr>
          <w:rFonts w:ascii="Arial" w:eastAsia="Calibri" w:hAnsi="Arial" w:cs="Arial"/>
          <w:bCs/>
          <w:sz w:val="20"/>
          <w:szCs w:val="20"/>
        </w:rPr>
        <w:t>Synthèse du PDC</w:t>
      </w:r>
    </w:p>
    <w:p w14:paraId="03993506" w14:textId="77777777" w:rsidR="00262FC0" w:rsidRPr="00022A0A" w:rsidRDefault="00262FC0" w:rsidP="008D355D">
      <w:pPr>
        <w:pStyle w:val="Paragraphedeliste"/>
        <w:numPr>
          <w:ilvl w:val="0"/>
          <w:numId w:val="72"/>
        </w:numPr>
        <w:autoSpaceDE w:val="0"/>
        <w:autoSpaceDN w:val="0"/>
        <w:adjustRightInd w:val="0"/>
        <w:spacing w:before="0" w:after="0" w:line="240" w:lineRule="auto"/>
        <w:contextualSpacing/>
        <w:rPr>
          <w:rFonts w:ascii="Arial" w:eastAsia="Calibri" w:hAnsi="Arial" w:cs="Arial"/>
          <w:bCs/>
          <w:sz w:val="20"/>
          <w:szCs w:val="20"/>
        </w:rPr>
      </w:pPr>
      <w:r w:rsidRPr="00022A0A">
        <w:rPr>
          <w:rFonts w:ascii="Arial" w:eastAsia="Calibri" w:hAnsi="Arial" w:cs="Arial"/>
          <w:bCs/>
          <w:sz w:val="20"/>
          <w:szCs w:val="20"/>
        </w:rPr>
        <w:t>Multiplication et mise à la disposition des documents imprimés à tous les acteurs</w:t>
      </w:r>
    </w:p>
    <w:p w14:paraId="2793DD48" w14:textId="77777777" w:rsidR="00262FC0" w:rsidRPr="00022A0A" w:rsidRDefault="00262FC0" w:rsidP="008D355D">
      <w:pPr>
        <w:pStyle w:val="Paragraphedeliste"/>
        <w:numPr>
          <w:ilvl w:val="0"/>
          <w:numId w:val="72"/>
        </w:numPr>
        <w:autoSpaceDE w:val="0"/>
        <w:autoSpaceDN w:val="0"/>
        <w:adjustRightInd w:val="0"/>
        <w:spacing w:before="0" w:after="0" w:line="240" w:lineRule="auto"/>
        <w:contextualSpacing/>
        <w:rPr>
          <w:rFonts w:ascii="Arial" w:eastAsia="Calibri" w:hAnsi="Arial" w:cs="Arial"/>
          <w:bCs/>
          <w:sz w:val="20"/>
          <w:szCs w:val="20"/>
        </w:rPr>
      </w:pPr>
      <w:r w:rsidRPr="00022A0A">
        <w:rPr>
          <w:rFonts w:ascii="Arial" w:eastAsia="Calibri" w:hAnsi="Arial" w:cs="Arial"/>
          <w:bCs/>
          <w:sz w:val="20"/>
          <w:szCs w:val="20"/>
        </w:rPr>
        <w:t>Création de réseaux de distribution au niveau communal, départemental, régional et national</w:t>
      </w:r>
    </w:p>
    <w:p w14:paraId="6E9CCC2D" w14:textId="77777777" w:rsidR="00262FC0" w:rsidRDefault="00262FC0" w:rsidP="008D355D">
      <w:pPr>
        <w:pStyle w:val="Paragraphedeliste"/>
        <w:numPr>
          <w:ilvl w:val="0"/>
          <w:numId w:val="72"/>
        </w:numPr>
        <w:autoSpaceDE w:val="0"/>
        <w:autoSpaceDN w:val="0"/>
        <w:adjustRightInd w:val="0"/>
        <w:spacing w:before="0" w:after="0" w:line="240" w:lineRule="auto"/>
        <w:contextualSpacing/>
        <w:rPr>
          <w:rFonts w:ascii="Arial" w:eastAsia="Calibri" w:hAnsi="Arial" w:cs="Arial"/>
          <w:bCs/>
          <w:sz w:val="20"/>
          <w:szCs w:val="20"/>
        </w:rPr>
      </w:pPr>
      <w:r w:rsidRPr="00022A0A">
        <w:rPr>
          <w:rFonts w:ascii="Arial" w:eastAsia="Calibri" w:hAnsi="Arial" w:cs="Arial"/>
          <w:bCs/>
          <w:sz w:val="20"/>
          <w:szCs w:val="20"/>
        </w:rPr>
        <w:t>Diffusion du PDC sur le Net</w:t>
      </w:r>
      <w:r>
        <w:rPr>
          <w:rFonts w:ascii="Arial" w:eastAsia="Calibri" w:hAnsi="Arial" w:cs="Arial"/>
          <w:bCs/>
          <w:sz w:val="20"/>
          <w:szCs w:val="20"/>
        </w:rPr>
        <w:t>.</w:t>
      </w:r>
    </w:p>
    <w:p w14:paraId="1051BCF5" w14:textId="77777777" w:rsidR="00262FC0" w:rsidRPr="00022A0A" w:rsidRDefault="00262FC0" w:rsidP="00262FC0">
      <w:pPr>
        <w:pStyle w:val="Paragraphedeliste"/>
        <w:numPr>
          <w:ilvl w:val="0"/>
          <w:numId w:val="0"/>
        </w:numPr>
        <w:autoSpaceDE w:val="0"/>
        <w:autoSpaceDN w:val="0"/>
        <w:adjustRightInd w:val="0"/>
        <w:spacing w:before="0" w:after="0" w:line="240" w:lineRule="auto"/>
        <w:ind w:left="720"/>
        <w:contextualSpacing/>
        <w:rPr>
          <w:rFonts w:ascii="Arial" w:eastAsia="Calibri" w:hAnsi="Arial" w:cs="Arial"/>
          <w:bCs/>
          <w:sz w:val="20"/>
          <w:szCs w:val="20"/>
        </w:rPr>
      </w:pPr>
    </w:p>
    <w:p w14:paraId="2ACAB7FB" w14:textId="77777777" w:rsidR="00262FC0" w:rsidRPr="00022A0A" w:rsidRDefault="00262FC0" w:rsidP="008D355D">
      <w:pPr>
        <w:pStyle w:val="Niv11"/>
        <w:numPr>
          <w:ilvl w:val="2"/>
          <w:numId w:val="67"/>
        </w:numPr>
        <w:rPr>
          <w:rFonts w:ascii="Arial" w:hAnsi="Arial" w:cs="Arial"/>
          <w:b w:val="0"/>
          <w:sz w:val="20"/>
          <w:szCs w:val="20"/>
        </w:rPr>
      </w:pPr>
      <w:r w:rsidRPr="00022A0A">
        <w:rPr>
          <w:rFonts w:ascii="Arial" w:hAnsi="Arial" w:cs="Arial"/>
          <w:sz w:val="20"/>
          <w:szCs w:val="20"/>
        </w:rPr>
        <w:t>Promotion du PDC : communication</w:t>
      </w:r>
    </w:p>
    <w:p w14:paraId="3E00DBC5" w14:textId="77777777" w:rsidR="00262FC0" w:rsidRPr="00022A0A" w:rsidRDefault="00262FC0" w:rsidP="00262FC0">
      <w:pPr>
        <w:rPr>
          <w:rFonts w:cs="Arial"/>
          <w:sz w:val="20"/>
          <w:szCs w:val="20"/>
          <w:lang w:val="fr-CH"/>
        </w:rPr>
      </w:pPr>
      <w:r w:rsidRPr="00022A0A">
        <w:rPr>
          <w:rFonts w:cs="Arial"/>
          <w:sz w:val="20"/>
          <w:szCs w:val="20"/>
          <w:lang w:val="fr-CH"/>
        </w:rPr>
        <w:t>Comment mobiliser les communautés de base, les partenaires techniques et financiers autour de ce vaste chantier qu’est le PDC ?</w:t>
      </w:r>
    </w:p>
    <w:p w14:paraId="41FBE843" w14:textId="77777777" w:rsidR="00262FC0" w:rsidRPr="00022A0A" w:rsidRDefault="00262FC0" w:rsidP="00262FC0">
      <w:pPr>
        <w:rPr>
          <w:rFonts w:cs="Arial"/>
          <w:sz w:val="20"/>
          <w:szCs w:val="20"/>
          <w:lang w:val="fr-CH"/>
        </w:rPr>
      </w:pPr>
      <w:r w:rsidRPr="00022A0A">
        <w:rPr>
          <w:rFonts w:cs="Arial"/>
          <w:sz w:val="20"/>
          <w:szCs w:val="20"/>
          <w:lang w:val="fr-CH"/>
        </w:rPr>
        <w:t xml:space="preserve">La nécessité incontournable et urgente pour la Commune de mobiliser les partenaires et les populations autour du PDC, impose de pratiquer </w:t>
      </w:r>
      <w:r>
        <w:rPr>
          <w:rFonts w:cs="Arial"/>
          <w:sz w:val="20"/>
          <w:szCs w:val="20"/>
          <w:lang w:val="fr-CH"/>
        </w:rPr>
        <w:t>une véritable stratégie efficace de</w:t>
      </w:r>
      <w:r w:rsidRPr="00022A0A">
        <w:rPr>
          <w:rFonts w:cs="Arial"/>
          <w:sz w:val="20"/>
          <w:szCs w:val="20"/>
          <w:lang w:val="fr-CH"/>
        </w:rPr>
        <w:t xml:space="preserve"> communication pour le développement. </w:t>
      </w:r>
    </w:p>
    <w:p w14:paraId="780A280E" w14:textId="77777777" w:rsidR="00262FC0" w:rsidRPr="00022A0A" w:rsidRDefault="00262FC0" w:rsidP="00262FC0">
      <w:pPr>
        <w:rPr>
          <w:rFonts w:cs="Arial"/>
          <w:sz w:val="20"/>
          <w:szCs w:val="20"/>
          <w:lang w:val="fr-CH"/>
        </w:rPr>
      </w:pPr>
      <w:r w:rsidRPr="00022A0A">
        <w:rPr>
          <w:rFonts w:cs="Arial"/>
          <w:sz w:val="20"/>
          <w:szCs w:val="20"/>
          <w:lang w:val="fr-CH"/>
        </w:rPr>
        <w:t>En effet, la réussite du PDC, passant nécessairement par la pleine et totale adhésion de l’ensemble des partenaires, la communication apparaît comme une pièce maîtresse du dispositif de sa mise en œuvre.</w:t>
      </w:r>
    </w:p>
    <w:p w14:paraId="38AF997F" w14:textId="77777777" w:rsidR="00262FC0" w:rsidRPr="00022A0A" w:rsidRDefault="00262FC0" w:rsidP="00262FC0">
      <w:pPr>
        <w:rPr>
          <w:rFonts w:cs="Arial"/>
          <w:sz w:val="20"/>
          <w:szCs w:val="20"/>
          <w:lang w:val="fr-CH"/>
        </w:rPr>
      </w:pPr>
      <w:r w:rsidRPr="00022A0A">
        <w:rPr>
          <w:rFonts w:cs="Arial"/>
          <w:sz w:val="20"/>
          <w:szCs w:val="20"/>
          <w:lang w:val="fr-CH"/>
        </w:rPr>
        <w:t xml:space="preserve">Pourquoi communication ? Parce qu’elle vise à expliquer, sensibiliser et, en définitive, à susciter l’adhésion. La communication dans le cadre du PDC doit recouvrir toutes les formes de l’art de persuader : Campagnes d’information-sensibilisation à travers les </w:t>
      </w:r>
      <w:proofErr w:type="spellStart"/>
      <w:r w:rsidRPr="00022A0A">
        <w:rPr>
          <w:rFonts w:cs="Arial"/>
          <w:sz w:val="20"/>
          <w:szCs w:val="20"/>
          <w:lang w:val="fr-CH"/>
        </w:rPr>
        <w:t>medias</w:t>
      </w:r>
      <w:proofErr w:type="spellEnd"/>
      <w:r w:rsidRPr="00022A0A">
        <w:rPr>
          <w:rFonts w:cs="Arial"/>
          <w:sz w:val="20"/>
          <w:szCs w:val="20"/>
          <w:lang w:val="fr-CH"/>
        </w:rPr>
        <w:t>, l’organisation des foras, des réunions, des ateliers, séminaire, table ronde, l’utilisation des personnes influentes, l’internet, la communication interpersonnelle, l’affichage, pour faire participer l’ensemble des acteurs à</w:t>
      </w:r>
      <w:r w:rsidRPr="00022A0A">
        <w:rPr>
          <w:rFonts w:cs="Arial"/>
          <w:b/>
          <w:bCs/>
          <w:sz w:val="20"/>
          <w:szCs w:val="20"/>
          <w:lang w:val="fr-CH"/>
        </w:rPr>
        <w:t> </w:t>
      </w:r>
      <w:r w:rsidRPr="00022A0A">
        <w:rPr>
          <w:rFonts w:cs="Arial"/>
          <w:sz w:val="20"/>
          <w:szCs w:val="20"/>
          <w:lang w:val="fr-CH"/>
        </w:rPr>
        <w:t xml:space="preserve"> la réussite de la mise en œuvre du  PDC.</w:t>
      </w:r>
    </w:p>
    <w:p w14:paraId="43A07314" w14:textId="77777777" w:rsidR="00262FC0" w:rsidRPr="00022A0A" w:rsidRDefault="00262FC0" w:rsidP="00262FC0">
      <w:pPr>
        <w:pStyle w:val="NivI"/>
        <w:spacing w:before="120" w:after="240"/>
        <w:rPr>
          <w:rFonts w:ascii="Arial" w:hAnsi="Arial" w:cs="Arial"/>
          <w:b w:val="0"/>
          <w:sz w:val="20"/>
          <w:szCs w:val="20"/>
          <w:lang w:val="fr-CH"/>
        </w:rPr>
      </w:pPr>
      <w:r w:rsidRPr="00022A0A">
        <w:rPr>
          <w:rFonts w:ascii="Arial" w:hAnsi="Arial" w:cs="Arial"/>
          <w:b w:val="0"/>
          <w:sz w:val="20"/>
          <w:szCs w:val="20"/>
          <w:lang w:val="fr-CH"/>
        </w:rPr>
        <w:t>En définitive, seule une mobilisation sociale permettra d’amener les populations à comprendre les enjeux du PDC et à prendre conscience de leurs responsabilités afin de les assumer pleinement. C’est pourquoi l’atelier a retenu la communication ciblant la mobilisation sociale, le plaidoyer et la communication pour un changement de comportement pour promouvoir le PDC de la Commune d’</w:t>
      </w:r>
      <w:r>
        <w:rPr>
          <w:rFonts w:ascii="Arial" w:hAnsi="Arial" w:cs="Arial"/>
          <w:b w:val="0"/>
          <w:sz w:val="20"/>
          <w:szCs w:val="20"/>
          <w:lang w:val="fr-CH"/>
        </w:rPr>
        <w:t>Tounouga</w:t>
      </w:r>
      <w:r w:rsidRPr="00022A0A">
        <w:rPr>
          <w:rFonts w:ascii="Arial" w:hAnsi="Arial" w:cs="Arial"/>
          <w:b w:val="0"/>
          <w:sz w:val="20"/>
          <w:szCs w:val="20"/>
          <w:lang w:val="fr-CH"/>
        </w:rPr>
        <w:t>.</w:t>
      </w:r>
    </w:p>
    <w:p w14:paraId="7D6BAD37" w14:textId="77777777" w:rsidR="00262FC0" w:rsidRPr="00022A0A" w:rsidRDefault="00262FC0" w:rsidP="008D355D">
      <w:pPr>
        <w:pStyle w:val="Niv11"/>
        <w:numPr>
          <w:ilvl w:val="2"/>
          <w:numId w:val="67"/>
        </w:numPr>
        <w:rPr>
          <w:rFonts w:ascii="Arial" w:hAnsi="Arial" w:cs="Arial"/>
          <w:sz w:val="20"/>
          <w:szCs w:val="20"/>
        </w:rPr>
      </w:pPr>
      <w:bookmarkStart w:id="838" w:name="_Toc315978013"/>
      <w:r w:rsidRPr="00022A0A">
        <w:rPr>
          <w:rFonts w:ascii="Arial" w:hAnsi="Arial" w:cs="Arial"/>
          <w:sz w:val="20"/>
          <w:szCs w:val="20"/>
        </w:rPr>
        <w:t>Conditions critiques</w:t>
      </w:r>
      <w:bookmarkEnd w:id="838"/>
    </w:p>
    <w:p w14:paraId="26E106DA" w14:textId="77777777" w:rsidR="00262FC0" w:rsidRPr="00022A0A" w:rsidRDefault="00262FC0" w:rsidP="00262FC0">
      <w:pPr>
        <w:rPr>
          <w:rFonts w:cs="Arial"/>
          <w:sz w:val="20"/>
          <w:szCs w:val="20"/>
        </w:rPr>
      </w:pPr>
      <w:r w:rsidRPr="00022A0A">
        <w:rPr>
          <w:rFonts w:cs="Arial"/>
          <w:sz w:val="20"/>
          <w:szCs w:val="20"/>
        </w:rPr>
        <w:t>Par conditions critiques il faut entendre l’ensemble des facteurs, de fait ou de droit, dont la survenance est susceptible d’influencer négativement l’exécution et la mise en œuvre du présent PDC. Ces conditions peuvent être exogènes ou endogènes.</w:t>
      </w:r>
    </w:p>
    <w:p w14:paraId="21D09404" w14:textId="77777777" w:rsidR="00262FC0" w:rsidRPr="00022A0A" w:rsidRDefault="00262FC0" w:rsidP="00262FC0">
      <w:pPr>
        <w:rPr>
          <w:rFonts w:cs="Arial"/>
          <w:sz w:val="20"/>
          <w:szCs w:val="20"/>
        </w:rPr>
      </w:pPr>
    </w:p>
    <w:p w14:paraId="59CB277B" w14:textId="77777777" w:rsidR="00262FC0" w:rsidRPr="00022A0A" w:rsidRDefault="00262FC0" w:rsidP="008D355D">
      <w:pPr>
        <w:pStyle w:val="Niv11"/>
        <w:numPr>
          <w:ilvl w:val="3"/>
          <w:numId w:val="67"/>
        </w:numPr>
        <w:rPr>
          <w:rFonts w:ascii="Arial" w:hAnsi="Arial" w:cs="Arial"/>
          <w:sz w:val="20"/>
          <w:szCs w:val="20"/>
        </w:rPr>
      </w:pPr>
      <w:bookmarkStart w:id="839" w:name="_Toc315978014"/>
      <w:r w:rsidRPr="00022A0A">
        <w:rPr>
          <w:rFonts w:ascii="Arial" w:hAnsi="Arial" w:cs="Arial"/>
          <w:sz w:val="20"/>
          <w:szCs w:val="20"/>
        </w:rPr>
        <w:t>Conditions endogènes</w:t>
      </w:r>
      <w:bookmarkEnd w:id="839"/>
    </w:p>
    <w:p w14:paraId="61B68534" w14:textId="77777777" w:rsidR="00262FC0" w:rsidRPr="00022A0A" w:rsidRDefault="00262FC0" w:rsidP="00262FC0">
      <w:pPr>
        <w:rPr>
          <w:rFonts w:cs="Arial"/>
          <w:sz w:val="20"/>
          <w:szCs w:val="20"/>
        </w:rPr>
      </w:pPr>
      <w:r w:rsidRPr="00022A0A">
        <w:rPr>
          <w:rFonts w:cs="Arial"/>
          <w:sz w:val="20"/>
          <w:szCs w:val="20"/>
        </w:rPr>
        <w:t xml:space="preserve">Le PDC peut être confronté aux risques suivants : </w:t>
      </w:r>
    </w:p>
    <w:p w14:paraId="32210ED5" w14:textId="77777777" w:rsidR="00262FC0" w:rsidRPr="00022A0A" w:rsidRDefault="00262FC0" w:rsidP="008D355D">
      <w:pPr>
        <w:pStyle w:val="Paragraphedeliste"/>
        <w:numPr>
          <w:ilvl w:val="0"/>
          <w:numId w:val="73"/>
        </w:numPr>
        <w:spacing w:before="0" w:after="0" w:line="240" w:lineRule="auto"/>
        <w:contextualSpacing/>
        <w:rPr>
          <w:rFonts w:ascii="Arial" w:hAnsi="Arial" w:cs="Arial"/>
          <w:sz w:val="20"/>
          <w:szCs w:val="20"/>
        </w:rPr>
      </w:pPr>
      <w:r w:rsidRPr="00022A0A">
        <w:rPr>
          <w:rFonts w:ascii="Arial" w:hAnsi="Arial" w:cs="Arial"/>
          <w:sz w:val="20"/>
          <w:szCs w:val="20"/>
        </w:rPr>
        <w:t>Au non-respect des engagements souscrits par les organes municipaux ou par les communautés, par rapport à la réalisation de telle ou telle activité ;</w:t>
      </w:r>
    </w:p>
    <w:p w14:paraId="3942CD48" w14:textId="77777777" w:rsidR="00262FC0" w:rsidRPr="00022A0A" w:rsidRDefault="00262FC0" w:rsidP="008D355D">
      <w:pPr>
        <w:pStyle w:val="Paragraphedeliste"/>
        <w:numPr>
          <w:ilvl w:val="0"/>
          <w:numId w:val="73"/>
        </w:numPr>
        <w:spacing w:before="0" w:after="0" w:line="240" w:lineRule="auto"/>
        <w:contextualSpacing/>
        <w:rPr>
          <w:rFonts w:ascii="Arial" w:hAnsi="Arial" w:cs="Arial"/>
          <w:sz w:val="20"/>
          <w:szCs w:val="20"/>
        </w:rPr>
      </w:pPr>
      <w:r w:rsidRPr="00022A0A">
        <w:rPr>
          <w:rFonts w:ascii="Arial" w:hAnsi="Arial" w:cs="Arial"/>
          <w:sz w:val="20"/>
          <w:szCs w:val="20"/>
        </w:rPr>
        <w:lastRenderedPageBreak/>
        <w:t>A la rupture de la cohésion sociale entraînant des troubles à inquiéter sinon dissuader les partenaires d’appui ;</w:t>
      </w:r>
    </w:p>
    <w:p w14:paraId="52CA1D12" w14:textId="77777777" w:rsidR="00262FC0" w:rsidRPr="00022A0A" w:rsidRDefault="00262FC0" w:rsidP="008D355D">
      <w:pPr>
        <w:pStyle w:val="Paragraphedeliste"/>
        <w:numPr>
          <w:ilvl w:val="0"/>
          <w:numId w:val="73"/>
        </w:numPr>
        <w:spacing w:before="0" w:after="0" w:line="240" w:lineRule="auto"/>
        <w:contextualSpacing/>
        <w:rPr>
          <w:rFonts w:ascii="Arial" w:hAnsi="Arial" w:cs="Arial"/>
          <w:sz w:val="20"/>
          <w:szCs w:val="20"/>
        </w:rPr>
      </w:pPr>
      <w:r w:rsidRPr="00022A0A">
        <w:rPr>
          <w:rFonts w:ascii="Arial" w:hAnsi="Arial" w:cs="Arial"/>
          <w:sz w:val="20"/>
          <w:szCs w:val="20"/>
        </w:rPr>
        <w:t>A la non prise en compte suffisante de la dimension environnementale ou d’études d’impact environnemental dans la conception de certains dossiers de micro – projets.</w:t>
      </w:r>
    </w:p>
    <w:p w14:paraId="2ECA142E" w14:textId="77777777" w:rsidR="00262FC0" w:rsidRPr="00022A0A" w:rsidRDefault="00262FC0" w:rsidP="00262FC0">
      <w:pPr>
        <w:spacing w:before="0" w:after="0"/>
        <w:ind w:left="360"/>
        <w:contextualSpacing/>
        <w:rPr>
          <w:rFonts w:cs="Arial"/>
          <w:sz w:val="20"/>
          <w:szCs w:val="20"/>
        </w:rPr>
      </w:pPr>
    </w:p>
    <w:p w14:paraId="1974FDFB" w14:textId="77777777" w:rsidR="00262FC0" w:rsidRPr="00022A0A" w:rsidRDefault="00262FC0" w:rsidP="008D355D">
      <w:pPr>
        <w:pStyle w:val="Niv11"/>
        <w:numPr>
          <w:ilvl w:val="3"/>
          <w:numId w:val="67"/>
        </w:numPr>
        <w:rPr>
          <w:rFonts w:ascii="Arial" w:hAnsi="Arial" w:cs="Arial"/>
          <w:sz w:val="20"/>
          <w:szCs w:val="20"/>
        </w:rPr>
      </w:pPr>
      <w:bookmarkStart w:id="840" w:name="_Toc315978015"/>
      <w:r w:rsidRPr="00022A0A">
        <w:rPr>
          <w:rFonts w:ascii="Arial" w:hAnsi="Arial" w:cs="Arial"/>
          <w:sz w:val="20"/>
          <w:szCs w:val="20"/>
        </w:rPr>
        <w:t>Conditions exogènes</w:t>
      </w:r>
      <w:bookmarkEnd w:id="840"/>
    </w:p>
    <w:p w14:paraId="384054C9" w14:textId="77777777" w:rsidR="00262FC0" w:rsidRPr="00022A0A" w:rsidRDefault="00262FC0" w:rsidP="00262FC0">
      <w:pPr>
        <w:rPr>
          <w:rFonts w:cs="Arial"/>
          <w:sz w:val="20"/>
          <w:szCs w:val="20"/>
        </w:rPr>
      </w:pPr>
      <w:r w:rsidRPr="00022A0A">
        <w:rPr>
          <w:rFonts w:cs="Arial"/>
          <w:sz w:val="20"/>
          <w:szCs w:val="20"/>
        </w:rPr>
        <w:t>Il s’agit là des situations ou de facteurs complètement externes à la commune, mais susceptibles d’affecter fondamentalement l’exécution du présent PDC. Elles peuvent tenir :</w:t>
      </w:r>
    </w:p>
    <w:p w14:paraId="17016B41" w14:textId="77777777" w:rsidR="00262FC0" w:rsidRPr="00022A0A" w:rsidRDefault="00262FC0" w:rsidP="008D355D">
      <w:pPr>
        <w:numPr>
          <w:ilvl w:val="0"/>
          <w:numId w:val="74"/>
        </w:numPr>
        <w:spacing w:before="0" w:after="0"/>
        <w:ind w:left="714" w:hanging="357"/>
        <w:rPr>
          <w:rFonts w:cs="Arial"/>
          <w:sz w:val="20"/>
          <w:szCs w:val="20"/>
        </w:rPr>
      </w:pPr>
      <w:r w:rsidRPr="00022A0A">
        <w:rPr>
          <w:rFonts w:cs="Arial"/>
          <w:sz w:val="20"/>
          <w:szCs w:val="20"/>
        </w:rPr>
        <w:t>A l’instabilité politique grave au plan national ;</w:t>
      </w:r>
    </w:p>
    <w:p w14:paraId="2C7C53FD" w14:textId="5FB6F83B" w:rsidR="00262FC0" w:rsidRPr="00022A0A" w:rsidRDefault="00262FC0" w:rsidP="008D355D">
      <w:pPr>
        <w:numPr>
          <w:ilvl w:val="0"/>
          <w:numId w:val="74"/>
        </w:numPr>
        <w:spacing w:before="0" w:after="0"/>
        <w:ind w:left="714" w:hanging="357"/>
        <w:rPr>
          <w:rFonts w:cs="Arial"/>
          <w:sz w:val="20"/>
          <w:szCs w:val="20"/>
        </w:rPr>
      </w:pPr>
      <w:r w:rsidRPr="00022A0A">
        <w:rPr>
          <w:rFonts w:cs="Arial"/>
          <w:sz w:val="20"/>
          <w:szCs w:val="20"/>
        </w:rPr>
        <w:t xml:space="preserve">Au </w:t>
      </w:r>
      <w:r w:rsidR="001E2CAF" w:rsidRPr="00022A0A">
        <w:rPr>
          <w:rFonts w:cs="Arial"/>
          <w:sz w:val="20"/>
          <w:szCs w:val="20"/>
        </w:rPr>
        <w:t>non-respect</w:t>
      </w:r>
      <w:r w:rsidRPr="00022A0A">
        <w:rPr>
          <w:rFonts w:cs="Arial"/>
          <w:sz w:val="20"/>
          <w:szCs w:val="20"/>
        </w:rPr>
        <w:t xml:space="preserve"> des engagements financiers pris par les partenaires ;</w:t>
      </w:r>
    </w:p>
    <w:p w14:paraId="38AECD4E" w14:textId="77777777" w:rsidR="00262FC0" w:rsidRPr="00E726DA" w:rsidRDefault="00262FC0" w:rsidP="008D355D">
      <w:pPr>
        <w:pStyle w:val="Paragraphedeliste"/>
        <w:numPr>
          <w:ilvl w:val="0"/>
          <w:numId w:val="75"/>
        </w:numPr>
        <w:spacing w:after="0" w:line="360" w:lineRule="auto"/>
        <w:contextualSpacing/>
        <w:rPr>
          <w:rFonts w:cs="Arial"/>
          <w:sz w:val="20"/>
          <w:szCs w:val="20"/>
        </w:rPr>
      </w:pPr>
      <w:r w:rsidRPr="00E726DA">
        <w:rPr>
          <w:rFonts w:cs="Arial"/>
          <w:sz w:val="20"/>
          <w:szCs w:val="20"/>
        </w:rPr>
        <w:t>A la survenance d’un certain nombre d’événements graves, constitutifs de force majeure et au refus des partenaires à s’inscrire dans le présent PDC.</w:t>
      </w:r>
    </w:p>
    <w:p w14:paraId="2506EC40" w14:textId="77777777" w:rsidR="006A2BF3" w:rsidRPr="00AF29A1" w:rsidRDefault="006A2BF3" w:rsidP="00CC7AE9">
      <w:pPr>
        <w:pStyle w:val="NivI"/>
        <w:spacing w:before="120" w:after="240"/>
      </w:pPr>
      <w:r w:rsidRPr="00E726DA">
        <w:rPr>
          <w:rFonts w:ascii="Arial" w:hAnsi="Arial" w:cs="Arial"/>
          <w:b w:val="0"/>
          <w:sz w:val="20"/>
          <w:szCs w:val="20"/>
        </w:rPr>
        <w:br w:type="page"/>
      </w:r>
      <w:bookmarkStart w:id="841" w:name="_Toc34497977"/>
      <w:bookmarkStart w:id="842" w:name="_Toc45969086"/>
      <w:bookmarkStart w:id="843" w:name="_Toc45969226"/>
      <w:bookmarkStart w:id="844" w:name="_Toc48987922"/>
      <w:bookmarkStart w:id="845" w:name="_Toc49179052"/>
      <w:bookmarkStart w:id="846" w:name="_Toc51281106"/>
      <w:bookmarkStart w:id="847" w:name="_Toc53064724"/>
      <w:r w:rsidRPr="00AF29A1">
        <w:rPr>
          <w:rFonts w:ascii="Arial" w:hAnsi="Arial" w:cs="Arial"/>
          <w:sz w:val="20"/>
          <w:szCs w:val="20"/>
        </w:rPr>
        <w:lastRenderedPageBreak/>
        <w:t>CONCLUSION</w:t>
      </w:r>
      <w:bookmarkEnd w:id="841"/>
      <w:bookmarkEnd w:id="842"/>
      <w:bookmarkEnd w:id="843"/>
      <w:bookmarkEnd w:id="844"/>
      <w:bookmarkEnd w:id="845"/>
      <w:bookmarkEnd w:id="846"/>
      <w:bookmarkEnd w:id="847"/>
      <w:r w:rsidRPr="00AF29A1">
        <w:rPr>
          <w:rFonts w:ascii="Arial" w:hAnsi="Arial" w:cs="Arial"/>
          <w:sz w:val="20"/>
          <w:szCs w:val="20"/>
        </w:rPr>
        <w:t xml:space="preserve">  </w:t>
      </w:r>
    </w:p>
    <w:p w14:paraId="15A20E99" w14:textId="77777777" w:rsidR="006A2BF3" w:rsidRPr="00AF29A1" w:rsidRDefault="006A2BF3" w:rsidP="00AF29A1">
      <w:pPr>
        <w:spacing w:after="240" w:line="276" w:lineRule="auto"/>
        <w:rPr>
          <w:rFonts w:cs="Arial"/>
          <w:sz w:val="20"/>
          <w:szCs w:val="20"/>
        </w:rPr>
      </w:pPr>
      <w:r w:rsidRPr="00AF29A1">
        <w:rPr>
          <w:rFonts w:cs="Arial"/>
          <w:sz w:val="20"/>
          <w:szCs w:val="20"/>
        </w:rPr>
        <w:t xml:space="preserve">Le présent PDC de la commune rurale de Tounouga couvrant la période 2020-2024 est le fruit de l’engagement des autorités communales à juguler les problèmes de développement qui assaillent leurs populations. L’élaboration de ce document a été basée sur les résultats des diagnostics technique et participatif conduits par l’équipe d’appui conseil avec la participation effective des services techniques et des délégués des zones. Elle a été également basée sur l’exploitation des données recueillies auprès des populations et des services techniques. </w:t>
      </w:r>
    </w:p>
    <w:p w14:paraId="0516B1AB" w14:textId="77777777" w:rsidR="00A2210E" w:rsidRPr="0097152D" w:rsidRDefault="006A2BF3" w:rsidP="00CC7AE9">
      <w:pPr>
        <w:spacing w:after="240" w:line="276" w:lineRule="auto"/>
        <w:rPr>
          <w:rFonts w:cs="Arial"/>
          <w:sz w:val="20"/>
          <w:szCs w:val="20"/>
        </w:rPr>
      </w:pPr>
      <w:r w:rsidRPr="00AF29A1">
        <w:rPr>
          <w:rFonts w:cs="Arial"/>
          <w:sz w:val="20"/>
          <w:szCs w:val="20"/>
        </w:rPr>
        <w:t xml:space="preserve">Ce PDC vise l’amélioration des conditions de vie des populations en s’attaquant aux problèmes et contraintes dans le domaine de la santé, de l’éducation, de l’agriculture, de l’élevage, de l’hydraulique, de l’environnement, de l’hygiène et de l’assainissement et de l’économie. Il accorde également une place de choix à l’épanouissement de la femme, des </w:t>
      </w:r>
      <w:r w:rsidR="00BF62E6" w:rsidRPr="00AF29A1">
        <w:rPr>
          <w:rFonts w:cs="Arial"/>
          <w:sz w:val="20"/>
          <w:szCs w:val="20"/>
        </w:rPr>
        <w:t>jeunes et</w:t>
      </w:r>
      <w:r w:rsidRPr="00AF29A1">
        <w:rPr>
          <w:rFonts w:cs="Arial"/>
          <w:sz w:val="20"/>
          <w:szCs w:val="20"/>
        </w:rPr>
        <w:t xml:space="preserve"> des personnes vulnérables en proposant des activités en faveur de ces groupes sensibles. </w:t>
      </w:r>
    </w:p>
    <w:p w14:paraId="52AA956F" w14:textId="77777777" w:rsidR="00A2210E" w:rsidRPr="0097152D" w:rsidRDefault="006A2BF3" w:rsidP="00CC7AE9">
      <w:pPr>
        <w:spacing w:after="240" w:line="276" w:lineRule="auto"/>
        <w:rPr>
          <w:rFonts w:cs="Arial"/>
          <w:sz w:val="20"/>
          <w:szCs w:val="20"/>
        </w:rPr>
      </w:pPr>
      <w:r w:rsidRPr="00AF29A1">
        <w:rPr>
          <w:rFonts w:cs="Arial"/>
          <w:sz w:val="20"/>
          <w:szCs w:val="20"/>
        </w:rPr>
        <w:t xml:space="preserve">D’un coût global </w:t>
      </w:r>
      <w:r w:rsidR="00E15CE2" w:rsidRPr="00AF29A1">
        <w:rPr>
          <w:rFonts w:cs="Arial"/>
          <w:sz w:val="20"/>
          <w:szCs w:val="20"/>
        </w:rPr>
        <w:t xml:space="preserve">de </w:t>
      </w:r>
      <w:r w:rsidR="00185197" w:rsidRPr="0097152D">
        <w:rPr>
          <w:rFonts w:cs="Arial"/>
          <w:b/>
          <w:color w:val="000000"/>
          <w:sz w:val="20"/>
          <w:szCs w:val="20"/>
        </w:rPr>
        <w:t xml:space="preserve">1 928 048 500 </w:t>
      </w:r>
      <w:r w:rsidR="00E15CE2" w:rsidRPr="00AF29A1">
        <w:rPr>
          <w:rFonts w:cs="Arial"/>
          <w:sz w:val="20"/>
          <w:szCs w:val="20"/>
        </w:rPr>
        <w:t>FCFA</w:t>
      </w:r>
      <w:r w:rsidRPr="00AF29A1">
        <w:rPr>
          <w:rFonts w:cs="Arial"/>
          <w:sz w:val="20"/>
          <w:szCs w:val="20"/>
        </w:rPr>
        <w:t xml:space="preserve">, le plan nécessite, pour sa mise en œuvre, la synergie et la complémentarité entre tous les acteurs concernés, la recherche de financement à travers l’élaboration et la négociation des dossiers de microprojets. Aussi, il sera procédé à la mise en place des structures de gestion et de suivi évaluation des actions à entreprendre et au renforcement de leurs capacités afin qu’elles soient efficaces dans la gestion rationnelle et durable des investissements. </w:t>
      </w:r>
    </w:p>
    <w:p w14:paraId="75339285" w14:textId="77777777" w:rsidR="006A2BF3" w:rsidRPr="00AF29A1" w:rsidRDefault="006A2BF3" w:rsidP="00CC7AE9">
      <w:pPr>
        <w:spacing w:after="240" w:line="276" w:lineRule="auto"/>
        <w:rPr>
          <w:rFonts w:cs="Arial"/>
          <w:sz w:val="20"/>
          <w:szCs w:val="20"/>
        </w:rPr>
      </w:pPr>
      <w:r w:rsidRPr="00AF29A1">
        <w:rPr>
          <w:rFonts w:cs="Arial"/>
          <w:sz w:val="20"/>
          <w:szCs w:val="20"/>
        </w:rPr>
        <w:t>La mise en œuvre de ce plan dépendra aussi largement des appuis externes à mobiliser. C’est pourquoi, en plus de la mobilisation des ressources internes, le développement d’un partenariat technique et financier est indispensable pour l’exécution du plan. Enfin, ce document constitue pour la commune un outil de communication, de négociation et de planification dans lequel doivent s’inscrire désormais toutes les actions de développement et tous les intervenants dans la commune.</w:t>
      </w:r>
    </w:p>
    <w:p w14:paraId="5688F84B" w14:textId="77777777" w:rsidR="006A2BF3" w:rsidRPr="00AF29A1" w:rsidRDefault="006A2BF3">
      <w:pPr>
        <w:spacing w:line="276" w:lineRule="auto"/>
        <w:rPr>
          <w:rFonts w:cs="Arial"/>
          <w:sz w:val="20"/>
          <w:szCs w:val="20"/>
        </w:rPr>
      </w:pPr>
    </w:p>
    <w:p w14:paraId="5FAA3860" w14:textId="77777777" w:rsidR="006A2BF3" w:rsidRPr="00AF29A1" w:rsidRDefault="006A2BF3">
      <w:pPr>
        <w:spacing w:line="276" w:lineRule="auto"/>
        <w:rPr>
          <w:rFonts w:cs="Arial"/>
          <w:sz w:val="20"/>
          <w:szCs w:val="20"/>
        </w:rPr>
      </w:pPr>
    </w:p>
    <w:p w14:paraId="2041A0A1" w14:textId="77777777" w:rsidR="00136ADA" w:rsidRPr="00AF29A1" w:rsidRDefault="00136ADA" w:rsidP="00AF29A1">
      <w:pPr>
        <w:spacing w:line="276" w:lineRule="auto"/>
        <w:rPr>
          <w:rFonts w:cs="Arial"/>
          <w:sz w:val="20"/>
          <w:szCs w:val="20"/>
        </w:rPr>
      </w:pPr>
    </w:p>
    <w:bookmarkEnd w:id="3"/>
    <w:p w14:paraId="10BC0D98" w14:textId="77777777" w:rsidR="00A32F66" w:rsidRPr="00AF29A1" w:rsidRDefault="00A32F66">
      <w:pPr>
        <w:spacing w:before="240" w:line="276" w:lineRule="auto"/>
        <w:rPr>
          <w:rFonts w:cs="Arial"/>
          <w:sz w:val="20"/>
          <w:szCs w:val="20"/>
        </w:rPr>
      </w:pPr>
    </w:p>
    <w:sectPr w:rsidR="00A32F66" w:rsidRPr="00AF29A1" w:rsidSect="00A32F6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E28D9" w14:textId="77777777" w:rsidR="006F3FBE" w:rsidRDefault="006F3FBE" w:rsidP="003A7E04">
      <w:r>
        <w:separator/>
      </w:r>
    </w:p>
  </w:endnote>
  <w:endnote w:type="continuationSeparator" w:id="0">
    <w:p w14:paraId="347FB73A" w14:textId="77777777" w:rsidR="006F3FBE" w:rsidRDefault="006F3FBE" w:rsidP="003A7E04">
      <w:r>
        <w:continuationSeparator/>
      </w:r>
    </w:p>
  </w:endnote>
  <w:endnote w:type="continuationNotice" w:id="1">
    <w:p w14:paraId="30DD81F0" w14:textId="77777777" w:rsidR="006F3FBE" w:rsidRDefault="006F3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KFECE+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79564" w14:textId="77777777" w:rsidR="00862EA5" w:rsidRPr="00E6382F" w:rsidRDefault="00DE73F1" w:rsidP="00136ADA">
    <w:pPr>
      <w:pStyle w:val="Pieddepage"/>
      <w:pBdr>
        <w:top w:val="single" w:sz="4" w:space="1" w:color="auto"/>
      </w:pBdr>
      <w:jc w:val="right"/>
      <w:rPr>
        <w:b/>
        <w:bCs/>
      </w:rPr>
    </w:pPr>
    <w:r w:rsidRPr="00E6382F">
      <w:rPr>
        <w:b/>
        <w:bCs/>
      </w:rPr>
      <w:fldChar w:fldCharType="begin"/>
    </w:r>
    <w:r w:rsidR="00862EA5" w:rsidRPr="00E6382F">
      <w:rPr>
        <w:b/>
        <w:bCs/>
      </w:rPr>
      <w:instrText>PAGE   \* MERGEFORMAT</w:instrText>
    </w:r>
    <w:r w:rsidRPr="00E6382F">
      <w:rPr>
        <w:b/>
        <w:bCs/>
      </w:rPr>
      <w:fldChar w:fldCharType="separate"/>
    </w:r>
    <w:r w:rsidR="00E726DA">
      <w:rPr>
        <w:b/>
        <w:bCs/>
        <w:noProof/>
      </w:rPr>
      <w:t>48</w:t>
    </w:r>
    <w:r w:rsidRPr="00E6382F">
      <w:rPr>
        <w:b/>
        <w:bCs/>
        <w:noProof/>
      </w:rPr>
      <w:fldChar w:fldCharType="end"/>
    </w:r>
  </w:p>
  <w:p w14:paraId="4F4AF36C" w14:textId="77777777" w:rsidR="00862EA5" w:rsidRPr="00E6382F" w:rsidRDefault="00862EA5" w:rsidP="000A53A4">
    <w:pPr>
      <w:pStyle w:val="Pieddepage"/>
      <w:pBdr>
        <w:top w:val="single" w:sz="4" w:space="1" w:color="auto"/>
      </w:pBdr>
      <w:rPr>
        <w:b/>
        <w:bCs/>
        <w:i/>
        <w:iCs/>
      </w:rPr>
    </w:pPr>
    <w:r w:rsidRPr="00E6382F">
      <w:rPr>
        <w:rFonts w:cs="Arial"/>
        <w:b/>
        <w:bCs/>
        <w:color w:val="000000"/>
      </w:rPr>
      <w:t>11-SK-24-5</w:t>
    </w:r>
  </w:p>
  <w:p w14:paraId="096944C3" w14:textId="77777777" w:rsidR="00862EA5" w:rsidRDefault="00862EA5" w:rsidP="000A53A4">
    <w:pPr>
      <w:pStyle w:val="Pieddepage"/>
      <w:pBdr>
        <w:top w:val="single" w:sz="4" w:space="1" w:color="auto"/>
      </w:pBdr>
      <w:rPr>
        <w:i/>
        <w:iCs/>
      </w:rPr>
    </w:pPr>
    <w:r w:rsidRPr="000A53A4">
      <w:rPr>
        <w:i/>
        <w:iCs/>
      </w:rPr>
      <w:t>Plan de Développement Communal (PDC) de la Commune Rurale de TOUNOUGA 2020-2024</w:t>
    </w:r>
  </w:p>
  <w:p w14:paraId="267FAE1B" w14:textId="77777777" w:rsidR="00862EA5" w:rsidRPr="000A53A4" w:rsidRDefault="00862EA5" w:rsidP="000A53A4">
    <w:pPr>
      <w:pStyle w:val="Pieddepage"/>
      <w:pBdr>
        <w:top w:val="single" w:sz="4" w:space="1" w:color="auto"/>
      </w:pBdr>
      <w:rPr>
        <w:i/>
        <w:iCs/>
      </w:rPr>
    </w:pPr>
  </w:p>
  <w:p w14:paraId="0B46FD4E" w14:textId="77777777" w:rsidR="00862EA5" w:rsidRDefault="00862EA5" w:rsidP="00136ADA">
    <w:pPr>
      <w:pStyle w:val="Pieddepage"/>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4A7E" w14:textId="77777777" w:rsidR="00862EA5" w:rsidRPr="005C5351" w:rsidRDefault="00862EA5" w:rsidP="00CA40C1">
    <w:pPr>
      <w:pStyle w:val="Pieddepage"/>
      <w:pBdr>
        <w:top w:val="single" w:sz="4" w:space="1" w:color="auto"/>
      </w:pBdr>
      <w:jc w:val="center"/>
      <w:rPr>
        <w:i/>
        <w:iCs/>
      </w:rPr>
    </w:pPr>
    <w:r w:rsidRPr="005C5351">
      <w:rPr>
        <w:i/>
        <w:iCs/>
      </w:rPr>
      <w:t>Plan de Développement Communal (PDC) : Commune Rurale de TOUNOUGA_202</w:t>
    </w:r>
    <w:r>
      <w:rPr>
        <w:i/>
        <w:iCs/>
      </w:rPr>
      <w:t>1</w:t>
    </w:r>
    <w:r w:rsidRPr="005C5351">
      <w:rPr>
        <w:i/>
        <w:iCs/>
      </w:rPr>
      <w:t>-202</w:t>
    </w:r>
    <w:r>
      <w:rPr>
        <w:i/>
        <w:iCs/>
      </w:rPr>
      <w:t>5</w:t>
    </w:r>
  </w:p>
  <w:p w14:paraId="764193B8" w14:textId="77777777" w:rsidR="00862EA5" w:rsidRDefault="00862EA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470819"/>
      <w:docPartObj>
        <w:docPartGallery w:val="Page Numbers (Bottom of Page)"/>
        <w:docPartUnique/>
      </w:docPartObj>
    </w:sdtPr>
    <w:sdtEndPr/>
    <w:sdtContent>
      <w:p w14:paraId="6D8A9CB9" w14:textId="77777777" w:rsidR="00862EA5" w:rsidRDefault="006F3FBE">
        <w:pPr>
          <w:pStyle w:val="Pieddepage"/>
        </w:pPr>
        <w:r>
          <w:rPr>
            <w:noProof/>
          </w:rPr>
          <w:pict w14:anchorId="37740BE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2049" type="#_x0000_t65" style="position:absolute;left:0;text-align:left;margin-left:0;margin-top:4.7pt;width:32.65pt;height:36pt;z-index:251655680;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OaFQIAABsEAAAOAAAAZHJzL2Uyb0RvYy54bWysU1Fv0zAQfkfiP1h+p2nWtIOo6TR1DCEN&#10;mDT4Aa7tNAHHZ85u0/Lrd3bS0sEb4sW6852/u/u+8/Lm0Bm21+hbsBXPJ1POtJWgWrut+Lev92/e&#10;cuaDsEoYsLriR+35zer1q2XvSn0FDRilkRGI9WXvKt6E4Mos87LRnfATcNpSsAbsRCAXt5lC0RN6&#10;Z7Kr6XSR9YDKIUjtPd3eDUG+Svh1rWX4UtdeB2YqTr2FdGI6N/HMVktRblG4ppVjG+IfuuhEa6no&#10;GepOBMF22P4F1bUSwUMdJhK6DOq6lTrNQNPk0z+meWqE02kWIse7M03+/8HKz/tHZK2q+JwzKzqS&#10;6HYXIFVms0hP73xJWU/uEeOA3j2A/OGZhXUj7FbfIkLfaKGoqTzmZy8eRMfTU7bpP4EidEHoialD&#10;jV0EJA7YIQlyPAuiD4FJuizyYnFNskkKFfNrEjxVEOXpsUMfPmjoWDQqXsd1UmtAqzEVEfsHH5Iu&#10;apxOqO+c1Z0hlffCsFkxX5xAx+RMlCfY+NLCfWtM2hNjWV/xWX49T+AXEYSdVSknUvF+tINozWAT&#10;prEjN5GOgdZw2BxGhjegjsQSwrCh9KPIaAB/cdbTdlbc/9wJ1JyZj5aYfpcXRVzn5CRmOMPLyOYy&#10;IqwkqIoHzgZzHYYvsHPYbhuqlI8DRe3rNpxkHLoa+6YNJOvFil/6Kev3n149AwAA//8DAFBLAwQU&#10;AAYACAAAACEADBLkRNcAAAAEAQAADwAAAGRycy9kb3ducmV2LnhtbEyPQU+DQBCF7yb+h82YeLNL&#10;FRuKDI0xeq62Jl4XdgpEdpawSwv/3vGkx8l7+d43xW52vTrTGDrPCOtVAoq49rbjBuHz+HaXgQrR&#10;sDW9Z0JYKMCuvL4qTG79hT/ofIiNEgiH3CC0MQ651qFuyZmw8gOxZCc/OhPlHBttR3MRuOv1fZJs&#10;tDMdy0JrBnppqf4+TA6BjwstjXX79PVrqvbhPWsEiXh7Mz8/gYo0x78y/OqLOpTiVPmJbVA9gjwS&#10;EbYpKAk3jw+gKoRsnYIuC/1fvvwBAAD//wMAUEsBAi0AFAAGAAgAAAAhALaDOJL+AAAA4QEAABMA&#10;AAAAAAAAAAAAAAAAAAAAAFtDb250ZW50X1R5cGVzXS54bWxQSwECLQAUAAYACAAAACEAOP0h/9YA&#10;AACUAQAACwAAAAAAAAAAAAAAAAAvAQAAX3JlbHMvLnJlbHNQSwECLQAUAAYACAAAACEAsSDzmhUC&#10;AAAbBAAADgAAAAAAAAAAAAAAAAAuAgAAZHJzL2Uyb0RvYy54bWxQSwECLQAUAAYACAAAACEADBLk&#10;RNcAAAAEAQAADwAAAAAAAAAAAAAAAABvBAAAZHJzL2Rvd25yZXYueG1sUEsFBgAAAAAEAAQA8wAA&#10;AHMFAAAAAA==&#10;" o:allowincell="f" adj="14135" filled="f" stroked="f" strokeweight=".25pt">
              <v:textbox>
                <w:txbxContent>
                  <w:p w14:paraId="519D9AB3" w14:textId="77777777" w:rsidR="00862EA5" w:rsidRPr="00AF29A1" w:rsidRDefault="00DE73F1">
                    <w:pPr>
                      <w:jc w:val="center"/>
                      <w:rPr>
                        <w:b/>
                        <w:sz w:val="32"/>
                      </w:rPr>
                    </w:pPr>
                    <w:r w:rsidRPr="00AF29A1">
                      <w:rPr>
                        <w:b/>
                        <w:sz w:val="36"/>
                      </w:rPr>
                      <w:fldChar w:fldCharType="begin"/>
                    </w:r>
                    <w:r w:rsidR="00862EA5" w:rsidRPr="00AF29A1">
                      <w:rPr>
                        <w:b/>
                        <w:sz w:val="32"/>
                      </w:rPr>
                      <w:instrText xml:space="preserve"> PAGE    \* MERGEFORMAT </w:instrText>
                    </w:r>
                    <w:r w:rsidRPr="00AF29A1">
                      <w:rPr>
                        <w:b/>
                        <w:sz w:val="36"/>
                      </w:rPr>
                      <w:fldChar w:fldCharType="separate"/>
                    </w:r>
                    <w:r w:rsidR="00E726DA" w:rsidRPr="00E726DA">
                      <w:rPr>
                        <w:b/>
                        <w:noProof/>
                        <w:szCs w:val="16"/>
                      </w:rPr>
                      <w:t>111</w:t>
                    </w:r>
                    <w:r w:rsidRPr="00AF29A1">
                      <w:rPr>
                        <w:b/>
                        <w:noProof/>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6F5F7" w14:textId="77777777" w:rsidR="006F3FBE" w:rsidRDefault="006F3FBE" w:rsidP="003A7E04">
      <w:r>
        <w:separator/>
      </w:r>
    </w:p>
  </w:footnote>
  <w:footnote w:type="continuationSeparator" w:id="0">
    <w:p w14:paraId="52659F2D" w14:textId="77777777" w:rsidR="006F3FBE" w:rsidRDefault="006F3FBE" w:rsidP="003A7E04">
      <w:r>
        <w:continuationSeparator/>
      </w:r>
    </w:p>
  </w:footnote>
  <w:footnote w:type="continuationNotice" w:id="1">
    <w:p w14:paraId="34FFFA50" w14:textId="77777777" w:rsidR="006F3FBE" w:rsidRDefault="006F3FBE"/>
  </w:footnote>
  <w:footnote w:id="2">
    <w:p w14:paraId="79FA4A93" w14:textId="77777777" w:rsidR="00862EA5" w:rsidRPr="006330C7" w:rsidRDefault="00862EA5" w:rsidP="006C6994">
      <w:pPr>
        <w:pStyle w:val="Notedebasdepage"/>
        <w:rPr>
          <w:lang w:val="fr-CA"/>
        </w:rPr>
      </w:pPr>
      <w:r>
        <w:rPr>
          <w:rStyle w:val="Appelnotedebasdep"/>
        </w:rPr>
        <w:footnoteRef/>
      </w:r>
      <w:r>
        <w:t xml:space="preserve"> </w:t>
      </w:r>
      <w:r w:rsidRPr="006330C7">
        <w:rPr>
          <w:b/>
        </w:rPr>
        <w:t xml:space="preserve">Etude sur les </w:t>
      </w:r>
      <w:bookmarkStart w:id="368" w:name="_Hlk51718906"/>
      <w:r w:rsidRPr="006330C7">
        <w:rPr>
          <w:b/>
        </w:rPr>
        <w:t>Plans d’Occupation des Sols des Communes de Gaya, Tanda et Tounouga ; SONED/MSA, Septembre 2020 (en cours de validation)</w:t>
      </w:r>
      <w:bookmarkEnd w:id="368"/>
    </w:p>
  </w:footnote>
  <w:footnote w:id="3">
    <w:p w14:paraId="120BF48C" w14:textId="77777777" w:rsidR="00862EA5" w:rsidRPr="00776A3B" w:rsidRDefault="00862EA5" w:rsidP="00D2502F">
      <w:pPr>
        <w:pStyle w:val="Notedebasdepage"/>
        <w:rPr>
          <w:lang w:val="fr-CA"/>
        </w:rPr>
      </w:pPr>
      <w:r>
        <w:rPr>
          <w:rStyle w:val="Appelnotedebasdep"/>
        </w:rPr>
        <w:footnoteRef/>
      </w:r>
      <w:r>
        <w:t xml:space="preserve"> </w:t>
      </w:r>
      <w:r w:rsidRPr="00776A3B">
        <w:rPr>
          <w:b/>
        </w:rPr>
        <w:t xml:space="preserve">Diagnostic institutionnel des structures de gestion foncière et plan de renforcement des capacités dans les Communes du Projet ; SONED-Afrique/MSA, </w:t>
      </w:r>
      <w:r>
        <w:rPr>
          <w:b/>
        </w:rPr>
        <w:t xml:space="preserve">Rapport Final, </w:t>
      </w:r>
      <w:r w:rsidRPr="00776A3B">
        <w:rPr>
          <w:b/>
        </w:rPr>
        <w:t>Août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5BBE3" w14:textId="77777777" w:rsidR="00862EA5" w:rsidRPr="00363CD6" w:rsidRDefault="00862EA5" w:rsidP="00136ADA">
    <w:pPr>
      <w:pStyle w:val="En-tte"/>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4980_"/>
      </v:shape>
    </w:pict>
  </w:numPicBullet>
  <w:abstractNum w:abstractNumId="0" w15:restartNumberingAfterBreak="0">
    <w:nsid w:val="FFFFFF82"/>
    <w:multiLevelType w:val="singleLevel"/>
    <w:tmpl w:val="CC4E6B66"/>
    <w:lvl w:ilvl="0">
      <w:start w:val="1"/>
      <w:numFmt w:val="bullet"/>
      <w:pStyle w:val="Paragraphedeliste"/>
      <w:lvlText w:val=""/>
      <w:lvlJc w:val="left"/>
      <w:pPr>
        <w:tabs>
          <w:tab w:val="num" w:pos="926"/>
        </w:tabs>
        <w:ind w:left="926" w:hanging="360"/>
      </w:pPr>
      <w:rPr>
        <w:rFonts w:ascii="Symbol" w:hAnsi="Symbol" w:hint="default"/>
      </w:rPr>
    </w:lvl>
  </w:abstractNum>
  <w:abstractNum w:abstractNumId="1" w15:restartNumberingAfterBreak="0">
    <w:nsid w:val="00000011"/>
    <w:multiLevelType w:val="hybridMultilevel"/>
    <w:tmpl w:val="9AF2DEB2"/>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02E70CA6"/>
    <w:multiLevelType w:val="hybridMultilevel"/>
    <w:tmpl w:val="56A8E5F2"/>
    <w:lvl w:ilvl="0" w:tplc="301C02A0">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07655D"/>
    <w:multiLevelType w:val="hybridMultilevel"/>
    <w:tmpl w:val="26502F1A"/>
    <w:lvl w:ilvl="0" w:tplc="C22C83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96438A"/>
    <w:multiLevelType w:val="hybridMultilevel"/>
    <w:tmpl w:val="8B6C1D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50F4714"/>
    <w:multiLevelType w:val="hybridMultilevel"/>
    <w:tmpl w:val="AF2A815C"/>
    <w:lvl w:ilvl="0" w:tplc="0EE85836">
      <w:start w:val="90"/>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BE2885"/>
    <w:multiLevelType w:val="hybridMultilevel"/>
    <w:tmpl w:val="A6605516"/>
    <w:lvl w:ilvl="0" w:tplc="D53AA66A">
      <w:start w:val="1"/>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831979"/>
    <w:multiLevelType w:val="hybridMultilevel"/>
    <w:tmpl w:val="EA347506"/>
    <w:lvl w:ilvl="0" w:tplc="040C0007">
      <w:start w:val="160"/>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156E20"/>
    <w:multiLevelType w:val="hybridMultilevel"/>
    <w:tmpl w:val="20E8F012"/>
    <w:lvl w:ilvl="0" w:tplc="C22C8314">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D035E9C"/>
    <w:multiLevelType w:val="hybridMultilevel"/>
    <w:tmpl w:val="B8BE091A"/>
    <w:lvl w:ilvl="0" w:tplc="040C0007">
      <w:start w:val="160"/>
      <w:numFmt w:val="bullet"/>
      <w:lvlText w:val="-"/>
      <w:lvlJc w:val="left"/>
      <w:pPr>
        <w:ind w:left="360" w:hanging="360"/>
      </w:pPr>
      <w:rPr>
        <w:rFonts w:ascii="Berlin Sans FB" w:eastAsia="Times New Roman" w:hAnsi="Berlin Sans FB"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D7B46EA"/>
    <w:multiLevelType w:val="hybridMultilevel"/>
    <w:tmpl w:val="8F843D24"/>
    <w:lvl w:ilvl="0" w:tplc="953C827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A10D78"/>
    <w:multiLevelType w:val="hybridMultilevel"/>
    <w:tmpl w:val="CF86D236"/>
    <w:lvl w:ilvl="0" w:tplc="F89AEA3A">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645106"/>
    <w:multiLevelType w:val="hybridMultilevel"/>
    <w:tmpl w:val="E2881A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46A5A4A"/>
    <w:multiLevelType w:val="hybridMultilevel"/>
    <w:tmpl w:val="03B6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B16EB7"/>
    <w:multiLevelType w:val="hybridMultilevel"/>
    <w:tmpl w:val="C7266F70"/>
    <w:lvl w:ilvl="0" w:tplc="8AFC5A20">
      <w:start w:val="1"/>
      <w:numFmt w:val="decimal"/>
      <w:pStyle w:val="Niv1"/>
      <w:lvlText w:val="%1."/>
      <w:lvlJc w:val="left"/>
      <w:pPr>
        <w:ind w:left="785" w:hanging="360"/>
      </w:pPr>
      <w:rPr>
        <w:rFonts w:ascii="Arial" w:hAnsi="Arial" w:cs="Arial" w:hint="default"/>
        <w:b/>
        <w:bCs/>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74D2825"/>
    <w:multiLevelType w:val="hybridMultilevel"/>
    <w:tmpl w:val="2496D40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7E143AF"/>
    <w:multiLevelType w:val="hybridMultilevel"/>
    <w:tmpl w:val="FE9C3636"/>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A972F4"/>
    <w:multiLevelType w:val="hybridMultilevel"/>
    <w:tmpl w:val="620A710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BA70870"/>
    <w:multiLevelType w:val="hybridMultilevel"/>
    <w:tmpl w:val="DB12D5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C522AA7"/>
    <w:multiLevelType w:val="hybridMultilevel"/>
    <w:tmpl w:val="069283B4"/>
    <w:lvl w:ilvl="0" w:tplc="D53AA66A">
      <w:start w:val="1"/>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AA587C"/>
    <w:multiLevelType w:val="hybridMultilevel"/>
    <w:tmpl w:val="C4102FB6"/>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1D323896"/>
    <w:multiLevelType w:val="hybridMultilevel"/>
    <w:tmpl w:val="182C9FE4"/>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1E9A34CA"/>
    <w:multiLevelType w:val="hybridMultilevel"/>
    <w:tmpl w:val="CB8A1EE8"/>
    <w:lvl w:ilvl="0" w:tplc="171AA10E">
      <w:start w:val="7"/>
      <w:numFmt w:val="bullet"/>
      <w:lvlText w:val="-"/>
      <w:lvlJc w:val="left"/>
      <w:pPr>
        <w:ind w:left="720" w:hanging="360"/>
      </w:pPr>
      <w:rPr>
        <w:rFonts w:ascii="Times New Roman" w:eastAsia="SimSu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22A64DD"/>
    <w:multiLevelType w:val="hybridMultilevel"/>
    <w:tmpl w:val="B458288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2D0421B"/>
    <w:multiLevelType w:val="hybridMultilevel"/>
    <w:tmpl w:val="8FAC4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51B3D5F"/>
    <w:multiLevelType w:val="hybridMultilevel"/>
    <w:tmpl w:val="4E184362"/>
    <w:lvl w:ilvl="0" w:tplc="D53AA66A">
      <w:start w:val="1"/>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76F7888"/>
    <w:multiLevelType w:val="hybridMultilevel"/>
    <w:tmpl w:val="5C129F2C"/>
    <w:lvl w:ilvl="0" w:tplc="7B1EC24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88250BB"/>
    <w:multiLevelType w:val="hybridMultilevel"/>
    <w:tmpl w:val="945E6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A3B47F8"/>
    <w:multiLevelType w:val="hybridMultilevel"/>
    <w:tmpl w:val="97D8C8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2B1C111A"/>
    <w:multiLevelType w:val="hybridMultilevel"/>
    <w:tmpl w:val="7AF0BA8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C8C3CFD"/>
    <w:multiLevelType w:val="hybridMultilevel"/>
    <w:tmpl w:val="FEF4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AA204B"/>
    <w:multiLevelType w:val="hybridMultilevel"/>
    <w:tmpl w:val="19B48522"/>
    <w:lvl w:ilvl="0" w:tplc="F89AEA3A">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E2A35BC"/>
    <w:multiLevelType w:val="hybridMultilevel"/>
    <w:tmpl w:val="6C068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FC3028D"/>
    <w:multiLevelType w:val="hybridMultilevel"/>
    <w:tmpl w:val="133E6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094590A"/>
    <w:multiLevelType w:val="multilevel"/>
    <w:tmpl w:val="F2400854"/>
    <w:lvl w:ilvl="0">
      <w:start w:val="1"/>
      <w:numFmt w:val="upperRoman"/>
      <w:lvlText w:val="%1."/>
      <w:lvlJc w:val="left"/>
      <w:pPr>
        <w:ind w:left="1080" w:hanging="720"/>
      </w:pPr>
      <w:rPr>
        <w:rFonts w:hint="default"/>
        <w:sz w:val="23"/>
        <w:szCs w:val="23"/>
      </w:rPr>
    </w:lvl>
    <w:lvl w:ilvl="1">
      <w:start w:val="1"/>
      <w:numFmt w:val="decimal"/>
      <w:pStyle w:val="Titre2"/>
      <w:isLgl/>
      <w:lvlText w:val="%1.%2."/>
      <w:lvlJc w:val="left"/>
      <w:pPr>
        <w:ind w:left="1080" w:hanging="720"/>
      </w:pPr>
      <w:rPr>
        <w:rFonts w:hint="default"/>
        <w:sz w:val="23"/>
        <w:szCs w:val="23"/>
      </w:rPr>
    </w:lvl>
    <w:lvl w:ilvl="2">
      <w:start w:val="1"/>
      <w:numFmt w:val="decimal"/>
      <w:pStyle w:val="Titre3"/>
      <w:isLgl/>
      <w:lvlText w:val="%1.%2.%3."/>
      <w:lvlJc w:val="left"/>
      <w:pPr>
        <w:ind w:left="1855" w:hanging="720"/>
      </w:pPr>
      <w:rPr>
        <w:rFonts w:hint="default"/>
        <w:b/>
        <w:bCs w:val="0"/>
      </w:rPr>
    </w:lvl>
    <w:lvl w:ilvl="3">
      <w:start w:val="1"/>
      <w:numFmt w:val="decimal"/>
      <w:pStyle w:val="Titre4"/>
      <w:isLgl/>
      <w:lvlText w:val="%1.%2.%3.%4."/>
      <w:lvlJc w:val="left"/>
      <w:pPr>
        <w:ind w:left="1648" w:hanging="1080"/>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4">
      <w:start w:val="1"/>
      <w:numFmt w:val="decimal"/>
      <w:pStyle w:val="Titre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2E81FED"/>
    <w:multiLevelType w:val="hybridMultilevel"/>
    <w:tmpl w:val="E62254E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590ECB"/>
    <w:multiLevelType w:val="hybridMultilevel"/>
    <w:tmpl w:val="5AD049C8"/>
    <w:lvl w:ilvl="0" w:tplc="040C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80F5BEE"/>
    <w:multiLevelType w:val="hybridMultilevel"/>
    <w:tmpl w:val="E8324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86B19F6"/>
    <w:multiLevelType w:val="hybridMultilevel"/>
    <w:tmpl w:val="43E870D4"/>
    <w:lvl w:ilvl="0" w:tplc="301C02A0">
      <w:start w:val="1"/>
      <w:numFmt w:val="bullet"/>
      <w:lvlText w:val="-"/>
      <w:lvlJc w:val="left"/>
      <w:pPr>
        <w:ind w:left="720" w:hanging="360"/>
      </w:pPr>
      <w:rPr>
        <w:rFonts w:ascii="Times New Roman" w:eastAsia="Times New Roman" w:hAnsi="Times New Roman" w:cs="Times New Roman" w:hint="default"/>
        <w:b/>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9" w15:restartNumberingAfterBreak="0">
    <w:nsid w:val="39275021"/>
    <w:multiLevelType w:val="hybridMultilevel"/>
    <w:tmpl w:val="893A1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AA93817"/>
    <w:multiLevelType w:val="hybridMultilevel"/>
    <w:tmpl w:val="020CDE5E"/>
    <w:lvl w:ilvl="0" w:tplc="D53AA66A">
      <w:start w:val="1"/>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0C04CEA"/>
    <w:multiLevelType w:val="hybridMultilevel"/>
    <w:tmpl w:val="EFA8C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A4509F"/>
    <w:multiLevelType w:val="hybridMultilevel"/>
    <w:tmpl w:val="6C78D780"/>
    <w:lvl w:ilvl="0" w:tplc="F89AEA3A">
      <w:start w:val="2"/>
      <w:numFmt w:val="bullet"/>
      <w:lvlText w:val="-"/>
      <w:lvlJc w:val="left"/>
      <w:pPr>
        <w:ind w:left="720" w:hanging="360"/>
      </w:pPr>
      <w:rPr>
        <w:rFonts w:ascii="Tahoma" w:eastAsia="Times New Roman" w:hAnsi="Tahoma" w:cs="Tahoma" w:hint="default"/>
      </w:rPr>
    </w:lvl>
    <w:lvl w:ilvl="1" w:tplc="5BF2B5A0" w:tentative="1">
      <w:start w:val="1"/>
      <w:numFmt w:val="bullet"/>
      <w:lvlText w:val="o"/>
      <w:lvlJc w:val="left"/>
      <w:pPr>
        <w:ind w:left="1440" w:hanging="360"/>
      </w:pPr>
      <w:rPr>
        <w:rFonts w:ascii="Courier New" w:hAnsi="Courier New" w:cs="Courier New" w:hint="default"/>
      </w:rPr>
    </w:lvl>
    <w:lvl w:ilvl="2" w:tplc="6540AA0A" w:tentative="1">
      <w:start w:val="1"/>
      <w:numFmt w:val="bullet"/>
      <w:lvlText w:val=""/>
      <w:lvlJc w:val="left"/>
      <w:pPr>
        <w:ind w:left="2160" w:hanging="360"/>
      </w:pPr>
      <w:rPr>
        <w:rFonts w:ascii="Wingdings" w:hAnsi="Wingdings" w:hint="default"/>
      </w:rPr>
    </w:lvl>
    <w:lvl w:ilvl="3" w:tplc="EAB23252" w:tentative="1">
      <w:start w:val="1"/>
      <w:numFmt w:val="bullet"/>
      <w:lvlText w:val=""/>
      <w:lvlJc w:val="left"/>
      <w:pPr>
        <w:ind w:left="2880" w:hanging="360"/>
      </w:pPr>
      <w:rPr>
        <w:rFonts w:ascii="Symbol" w:hAnsi="Symbol" w:hint="default"/>
      </w:rPr>
    </w:lvl>
    <w:lvl w:ilvl="4" w:tplc="BAEEADF6" w:tentative="1">
      <w:start w:val="1"/>
      <w:numFmt w:val="bullet"/>
      <w:lvlText w:val="o"/>
      <w:lvlJc w:val="left"/>
      <w:pPr>
        <w:ind w:left="3600" w:hanging="360"/>
      </w:pPr>
      <w:rPr>
        <w:rFonts w:ascii="Courier New" w:hAnsi="Courier New" w:cs="Courier New" w:hint="default"/>
      </w:rPr>
    </w:lvl>
    <w:lvl w:ilvl="5" w:tplc="300A7090" w:tentative="1">
      <w:start w:val="1"/>
      <w:numFmt w:val="bullet"/>
      <w:lvlText w:val=""/>
      <w:lvlJc w:val="left"/>
      <w:pPr>
        <w:ind w:left="4320" w:hanging="360"/>
      </w:pPr>
      <w:rPr>
        <w:rFonts w:ascii="Wingdings" w:hAnsi="Wingdings" w:hint="default"/>
      </w:rPr>
    </w:lvl>
    <w:lvl w:ilvl="6" w:tplc="A44C9DE6" w:tentative="1">
      <w:start w:val="1"/>
      <w:numFmt w:val="bullet"/>
      <w:lvlText w:val=""/>
      <w:lvlJc w:val="left"/>
      <w:pPr>
        <w:ind w:left="5040" w:hanging="360"/>
      </w:pPr>
      <w:rPr>
        <w:rFonts w:ascii="Symbol" w:hAnsi="Symbol" w:hint="default"/>
      </w:rPr>
    </w:lvl>
    <w:lvl w:ilvl="7" w:tplc="2BE43DE6" w:tentative="1">
      <w:start w:val="1"/>
      <w:numFmt w:val="bullet"/>
      <w:lvlText w:val="o"/>
      <w:lvlJc w:val="left"/>
      <w:pPr>
        <w:ind w:left="5760" w:hanging="360"/>
      </w:pPr>
      <w:rPr>
        <w:rFonts w:ascii="Courier New" w:hAnsi="Courier New" w:cs="Courier New" w:hint="default"/>
      </w:rPr>
    </w:lvl>
    <w:lvl w:ilvl="8" w:tplc="316A26EC" w:tentative="1">
      <w:start w:val="1"/>
      <w:numFmt w:val="bullet"/>
      <w:lvlText w:val=""/>
      <w:lvlJc w:val="left"/>
      <w:pPr>
        <w:ind w:left="6480" w:hanging="360"/>
      </w:pPr>
      <w:rPr>
        <w:rFonts w:ascii="Wingdings" w:hAnsi="Wingdings" w:hint="default"/>
      </w:rPr>
    </w:lvl>
  </w:abstractNum>
  <w:abstractNum w:abstractNumId="43" w15:restartNumberingAfterBreak="0">
    <w:nsid w:val="44275FAB"/>
    <w:multiLevelType w:val="hybridMultilevel"/>
    <w:tmpl w:val="D8B4EE96"/>
    <w:lvl w:ilvl="0" w:tplc="9C70E9AA">
      <w:start w:val="1"/>
      <w:numFmt w:val="bullet"/>
      <w:lvlText w:val=""/>
      <w:lvlJc w:val="left"/>
      <w:pPr>
        <w:tabs>
          <w:tab w:val="num" w:pos="4320"/>
        </w:tabs>
        <w:ind w:left="4320" w:hanging="360"/>
      </w:pPr>
      <w:rPr>
        <w:rFonts w:ascii="Wingdings" w:hAnsi="Wingdings" w:hint="default"/>
      </w:rPr>
    </w:lvl>
    <w:lvl w:ilvl="1" w:tplc="C86A267E" w:tentative="1">
      <w:start w:val="1"/>
      <w:numFmt w:val="bullet"/>
      <w:lvlText w:val="o"/>
      <w:lvlJc w:val="left"/>
      <w:pPr>
        <w:tabs>
          <w:tab w:val="num" w:pos="5040"/>
        </w:tabs>
        <w:ind w:left="5040" w:hanging="360"/>
      </w:pPr>
      <w:rPr>
        <w:rFonts w:ascii="Courier New" w:hAnsi="Courier New" w:cs="Courier New" w:hint="default"/>
      </w:rPr>
    </w:lvl>
    <w:lvl w:ilvl="2" w:tplc="029C51A8" w:tentative="1">
      <w:start w:val="1"/>
      <w:numFmt w:val="bullet"/>
      <w:lvlText w:val=""/>
      <w:lvlJc w:val="left"/>
      <w:pPr>
        <w:tabs>
          <w:tab w:val="num" w:pos="5760"/>
        </w:tabs>
        <w:ind w:left="5760" w:hanging="360"/>
      </w:pPr>
      <w:rPr>
        <w:rFonts w:ascii="Wingdings" w:hAnsi="Wingdings" w:hint="default"/>
      </w:rPr>
    </w:lvl>
    <w:lvl w:ilvl="3" w:tplc="0A38776A">
      <w:start w:val="1"/>
      <w:numFmt w:val="bullet"/>
      <w:lvlText w:val=""/>
      <w:lvlJc w:val="left"/>
      <w:pPr>
        <w:tabs>
          <w:tab w:val="num" w:pos="6480"/>
        </w:tabs>
        <w:ind w:left="6480" w:hanging="360"/>
      </w:pPr>
      <w:rPr>
        <w:rFonts w:ascii="Symbol" w:hAnsi="Symbol" w:hint="default"/>
      </w:rPr>
    </w:lvl>
    <w:lvl w:ilvl="4" w:tplc="87DA4764" w:tentative="1">
      <w:start w:val="1"/>
      <w:numFmt w:val="bullet"/>
      <w:lvlText w:val="o"/>
      <w:lvlJc w:val="left"/>
      <w:pPr>
        <w:tabs>
          <w:tab w:val="num" w:pos="7200"/>
        </w:tabs>
        <w:ind w:left="7200" w:hanging="360"/>
      </w:pPr>
      <w:rPr>
        <w:rFonts w:ascii="Courier New" w:hAnsi="Courier New" w:cs="Courier New" w:hint="default"/>
      </w:rPr>
    </w:lvl>
    <w:lvl w:ilvl="5" w:tplc="3886CD34" w:tentative="1">
      <w:start w:val="1"/>
      <w:numFmt w:val="bullet"/>
      <w:lvlText w:val=""/>
      <w:lvlJc w:val="left"/>
      <w:pPr>
        <w:tabs>
          <w:tab w:val="num" w:pos="7920"/>
        </w:tabs>
        <w:ind w:left="7920" w:hanging="360"/>
      </w:pPr>
      <w:rPr>
        <w:rFonts w:ascii="Wingdings" w:hAnsi="Wingdings" w:hint="default"/>
      </w:rPr>
    </w:lvl>
    <w:lvl w:ilvl="6" w:tplc="FEB2A35A" w:tentative="1">
      <w:start w:val="1"/>
      <w:numFmt w:val="bullet"/>
      <w:lvlText w:val=""/>
      <w:lvlJc w:val="left"/>
      <w:pPr>
        <w:tabs>
          <w:tab w:val="num" w:pos="8640"/>
        </w:tabs>
        <w:ind w:left="8640" w:hanging="360"/>
      </w:pPr>
      <w:rPr>
        <w:rFonts w:ascii="Symbol" w:hAnsi="Symbol" w:hint="default"/>
      </w:rPr>
    </w:lvl>
    <w:lvl w:ilvl="7" w:tplc="5144FF5A" w:tentative="1">
      <w:start w:val="1"/>
      <w:numFmt w:val="bullet"/>
      <w:lvlText w:val="o"/>
      <w:lvlJc w:val="left"/>
      <w:pPr>
        <w:tabs>
          <w:tab w:val="num" w:pos="9360"/>
        </w:tabs>
        <w:ind w:left="9360" w:hanging="360"/>
      </w:pPr>
      <w:rPr>
        <w:rFonts w:ascii="Courier New" w:hAnsi="Courier New" w:cs="Courier New" w:hint="default"/>
      </w:rPr>
    </w:lvl>
    <w:lvl w:ilvl="8" w:tplc="CCCC266A" w:tentative="1">
      <w:start w:val="1"/>
      <w:numFmt w:val="bullet"/>
      <w:lvlText w:val=""/>
      <w:lvlJc w:val="left"/>
      <w:pPr>
        <w:tabs>
          <w:tab w:val="num" w:pos="10080"/>
        </w:tabs>
        <w:ind w:left="10080" w:hanging="360"/>
      </w:pPr>
      <w:rPr>
        <w:rFonts w:ascii="Wingdings" w:hAnsi="Wingdings" w:hint="default"/>
      </w:rPr>
    </w:lvl>
  </w:abstractNum>
  <w:abstractNum w:abstractNumId="44" w15:restartNumberingAfterBreak="0">
    <w:nsid w:val="4689415A"/>
    <w:multiLevelType w:val="hybridMultilevel"/>
    <w:tmpl w:val="AAAC321A"/>
    <w:lvl w:ilvl="0" w:tplc="6736F9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6D22F11"/>
    <w:multiLevelType w:val="hybridMultilevel"/>
    <w:tmpl w:val="7AFCA8EE"/>
    <w:lvl w:ilvl="0" w:tplc="040C0009">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7C17720"/>
    <w:multiLevelType w:val="hybridMultilevel"/>
    <w:tmpl w:val="3BCE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0F3128"/>
    <w:multiLevelType w:val="hybridMultilevel"/>
    <w:tmpl w:val="F856A57C"/>
    <w:lvl w:ilvl="0" w:tplc="C22C8314">
      <w:numFmt w:val="bullet"/>
      <w:lvlText w:val="-"/>
      <w:lvlJc w:val="left"/>
      <w:pPr>
        <w:ind w:left="720" w:hanging="360"/>
      </w:pPr>
      <w:rPr>
        <w:rFonts w:ascii="Times New Roman" w:eastAsia="Calibri"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8" w15:restartNumberingAfterBreak="0">
    <w:nsid w:val="4D2370DD"/>
    <w:multiLevelType w:val="hybridMultilevel"/>
    <w:tmpl w:val="5D7856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E46245A"/>
    <w:multiLevelType w:val="hybridMultilevel"/>
    <w:tmpl w:val="E764720A"/>
    <w:lvl w:ilvl="0" w:tplc="0409000B">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28E59B6"/>
    <w:multiLevelType w:val="hybridMultilevel"/>
    <w:tmpl w:val="A656DE1A"/>
    <w:lvl w:ilvl="0" w:tplc="3BACB766">
      <w:start w:val="1"/>
      <w:numFmt w:val="bullet"/>
      <w:lvlText w:val=""/>
      <w:lvlJc w:val="left"/>
      <w:pPr>
        <w:ind w:left="720" w:hanging="360"/>
      </w:pPr>
      <w:rPr>
        <w:rFonts w:ascii="Wingdings" w:hAnsi="Wingdings" w:hint="default"/>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1" w15:restartNumberingAfterBreak="0">
    <w:nsid w:val="52DB62F6"/>
    <w:multiLevelType w:val="hybridMultilevel"/>
    <w:tmpl w:val="96C22480"/>
    <w:lvl w:ilvl="0" w:tplc="040C000F">
      <w:start w:val="1"/>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52" w15:restartNumberingAfterBreak="0">
    <w:nsid w:val="53134437"/>
    <w:multiLevelType w:val="hybridMultilevel"/>
    <w:tmpl w:val="B986C828"/>
    <w:lvl w:ilvl="0" w:tplc="040C000D">
      <w:start w:val="1"/>
      <w:numFmt w:val="bullet"/>
      <w:pStyle w:val="En-tte"/>
      <w:lvlText w:val=""/>
      <w:lvlJc w:val="left"/>
      <w:pPr>
        <w:tabs>
          <w:tab w:val="num" w:pos="900"/>
        </w:tabs>
        <w:ind w:left="90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3942662"/>
    <w:multiLevelType w:val="hybridMultilevel"/>
    <w:tmpl w:val="AB1CE7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53C619B2"/>
    <w:multiLevelType w:val="hybridMultilevel"/>
    <w:tmpl w:val="E3F0EAB4"/>
    <w:lvl w:ilvl="0" w:tplc="486CC274">
      <w:start w:val="1"/>
      <w:numFmt w:val="bullet"/>
      <w:lvlText w:val=""/>
      <w:lvlJc w:val="left"/>
      <w:pPr>
        <w:tabs>
          <w:tab w:val="num" w:pos="720"/>
        </w:tabs>
        <w:ind w:left="720" w:hanging="360"/>
      </w:pPr>
      <w:rPr>
        <w:rFonts w:ascii="Wingdings" w:hAnsi="Wingdings" w:hint="default"/>
      </w:rPr>
    </w:lvl>
    <w:lvl w:ilvl="1" w:tplc="040C0003">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41B66AF"/>
    <w:multiLevelType w:val="hybridMultilevel"/>
    <w:tmpl w:val="16DC71BC"/>
    <w:lvl w:ilvl="0" w:tplc="171AA10E">
      <w:start w:val="7"/>
      <w:numFmt w:val="bullet"/>
      <w:lvlText w:val="-"/>
      <w:lvlJc w:val="left"/>
      <w:pPr>
        <w:ind w:left="720" w:hanging="360"/>
      </w:pPr>
      <w:rPr>
        <w:rFonts w:ascii="Times New Roman" w:eastAsia="SimSu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4C71028"/>
    <w:multiLevelType w:val="hybridMultilevel"/>
    <w:tmpl w:val="06924964"/>
    <w:lvl w:ilvl="0" w:tplc="04090001">
      <w:start w:val="160"/>
      <w:numFmt w:val="bullet"/>
      <w:lvlText w:val="-"/>
      <w:lvlJc w:val="left"/>
      <w:pPr>
        <w:ind w:left="1080" w:hanging="360"/>
      </w:pPr>
      <w:rPr>
        <w:rFonts w:ascii="Berlin Sans FB" w:eastAsia="Times New Roman" w:hAnsi="Berlin Sans FB"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8893C72"/>
    <w:multiLevelType w:val="hybridMultilevel"/>
    <w:tmpl w:val="36C47E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596A01C2"/>
    <w:multiLevelType w:val="hybridMultilevel"/>
    <w:tmpl w:val="32763EE8"/>
    <w:lvl w:ilvl="0" w:tplc="040C0007">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A731E1"/>
    <w:multiLevelType w:val="hybridMultilevel"/>
    <w:tmpl w:val="97369798"/>
    <w:lvl w:ilvl="0" w:tplc="0409000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B2A2067"/>
    <w:multiLevelType w:val="hybridMultilevel"/>
    <w:tmpl w:val="74A8B4B2"/>
    <w:lvl w:ilvl="0" w:tplc="FFFFFFFF">
      <w:start w:val="1"/>
      <w:numFmt w:val="bullet"/>
      <w:lvlText w:val=""/>
      <w:lvlJc w:val="left"/>
      <w:pPr>
        <w:ind w:left="720" w:hanging="360"/>
      </w:pPr>
      <w:rPr>
        <w:rFonts w:ascii="Wingdings" w:hAnsi="Wingdings" w:hint="default"/>
      </w:rPr>
    </w:lvl>
    <w:lvl w:ilvl="1" w:tplc="040C0005"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C310631"/>
    <w:multiLevelType w:val="hybridMultilevel"/>
    <w:tmpl w:val="527CD73C"/>
    <w:lvl w:ilvl="0" w:tplc="040C0009">
      <w:start w:val="1"/>
      <w:numFmt w:val="bullet"/>
      <w:lvlText w:val=""/>
      <w:lvlJc w:val="left"/>
      <w:pPr>
        <w:tabs>
          <w:tab w:val="num" w:pos="360"/>
        </w:tabs>
        <w:ind w:left="360" w:hanging="360"/>
      </w:pPr>
      <w:rPr>
        <w:rFonts w:ascii="Symbol" w:hAnsi="Symbol" w:hint="default"/>
      </w:rPr>
    </w:lvl>
    <w:lvl w:ilvl="1" w:tplc="040C0003">
      <w:numFmt w:val="bullet"/>
      <w:lvlText w:val="-"/>
      <w:lvlJc w:val="left"/>
      <w:pPr>
        <w:tabs>
          <w:tab w:val="num" w:pos="1080"/>
        </w:tabs>
        <w:ind w:left="1080" w:hanging="360"/>
      </w:pPr>
      <w:rPr>
        <w:rFonts w:ascii="Times New Roman" w:eastAsia="Times New Roman" w:hAnsi="Times New Roman" w:cs="Times New Roman"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5FE932B7"/>
    <w:multiLevelType w:val="multilevel"/>
    <w:tmpl w:val="921E170C"/>
    <w:lvl w:ilvl="0">
      <w:start w:val="5"/>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63295985"/>
    <w:multiLevelType w:val="hybridMultilevel"/>
    <w:tmpl w:val="19E244A8"/>
    <w:lvl w:ilvl="0" w:tplc="C22C8314">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69CE59FA"/>
    <w:multiLevelType w:val="hybridMultilevel"/>
    <w:tmpl w:val="3B885422"/>
    <w:lvl w:ilvl="0" w:tplc="90B4E2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AE5F26"/>
    <w:multiLevelType w:val="hybridMultilevel"/>
    <w:tmpl w:val="0278F6C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DAB7EEB"/>
    <w:multiLevelType w:val="hybridMultilevel"/>
    <w:tmpl w:val="C5D05E04"/>
    <w:lvl w:ilvl="0" w:tplc="040C000D">
      <w:start w:val="1"/>
      <w:numFmt w:val="bullet"/>
      <w:lvlText w:val=""/>
      <w:lvlJc w:val="left"/>
      <w:pPr>
        <w:tabs>
          <w:tab w:val="num" w:pos="720"/>
        </w:tabs>
        <w:ind w:left="720" w:hanging="360"/>
      </w:pPr>
      <w:rPr>
        <w:rFonts w:ascii="Wingdings" w:hAnsi="Wingdings" w:hint="default"/>
      </w:rPr>
    </w:lvl>
    <w:lvl w:ilvl="1" w:tplc="0C0C0001">
      <w:start w:val="1"/>
      <w:numFmt w:val="bullet"/>
      <w:lvlText w:val=""/>
      <w:lvlJc w:val="left"/>
      <w:pPr>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E8F423F"/>
    <w:multiLevelType w:val="singleLevel"/>
    <w:tmpl w:val="040C000B"/>
    <w:lvl w:ilvl="0">
      <w:start w:val="1"/>
      <w:numFmt w:val="bullet"/>
      <w:lvlText w:val=""/>
      <w:lvlJc w:val="left"/>
      <w:pPr>
        <w:ind w:left="720" w:hanging="360"/>
      </w:pPr>
      <w:rPr>
        <w:rFonts w:ascii="Wingdings" w:hAnsi="Wingdings" w:hint="default"/>
      </w:rPr>
    </w:lvl>
  </w:abstractNum>
  <w:abstractNum w:abstractNumId="68" w15:restartNumberingAfterBreak="0">
    <w:nsid w:val="6ECF4FF5"/>
    <w:multiLevelType w:val="hybridMultilevel"/>
    <w:tmpl w:val="52BED71A"/>
    <w:lvl w:ilvl="0" w:tplc="040C000B">
      <w:start w:val="1"/>
      <w:numFmt w:val="bullet"/>
      <w:lvlText w:val=""/>
      <w:lvlJc w:val="left"/>
      <w:pPr>
        <w:ind w:left="720" w:hanging="360"/>
      </w:pPr>
      <w:rPr>
        <w:rFonts w:ascii="Symbol" w:hAnsi="Symbol" w:hint="default"/>
      </w:rPr>
    </w:lvl>
    <w:lvl w:ilvl="1" w:tplc="9496CA78"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BD6D7E"/>
    <w:multiLevelType w:val="hybridMultilevel"/>
    <w:tmpl w:val="B34A8DA2"/>
    <w:lvl w:ilvl="0" w:tplc="64D6C92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1021956"/>
    <w:multiLevelType w:val="hybridMultilevel"/>
    <w:tmpl w:val="68B2D3DC"/>
    <w:lvl w:ilvl="0" w:tplc="18A01E3C">
      <w:start w:val="1"/>
      <w:numFmt w:val="bullet"/>
      <w:lvlText w:val=""/>
      <w:lvlJc w:val="left"/>
      <w:pPr>
        <w:ind w:left="720" w:hanging="360"/>
      </w:pPr>
      <w:rPr>
        <w:rFonts w:ascii="Symbol" w:hAnsi="Symbol" w:hint="default"/>
      </w:rPr>
    </w:lvl>
    <w:lvl w:ilvl="1" w:tplc="50DA4D0C" w:tentative="1">
      <w:start w:val="1"/>
      <w:numFmt w:val="bullet"/>
      <w:lvlText w:val="o"/>
      <w:lvlJc w:val="left"/>
      <w:pPr>
        <w:ind w:left="1440" w:hanging="360"/>
      </w:pPr>
      <w:rPr>
        <w:rFonts w:ascii="Courier New" w:hAnsi="Courier New" w:cs="Courier New" w:hint="default"/>
      </w:rPr>
    </w:lvl>
    <w:lvl w:ilvl="2" w:tplc="2D28C988" w:tentative="1">
      <w:start w:val="1"/>
      <w:numFmt w:val="bullet"/>
      <w:lvlText w:val=""/>
      <w:lvlJc w:val="left"/>
      <w:pPr>
        <w:ind w:left="2160" w:hanging="360"/>
      </w:pPr>
      <w:rPr>
        <w:rFonts w:ascii="Wingdings" w:hAnsi="Wingdings" w:hint="default"/>
      </w:rPr>
    </w:lvl>
    <w:lvl w:ilvl="3" w:tplc="1FA09FE2" w:tentative="1">
      <w:start w:val="1"/>
      <w:numFmt w:val="bullet"/>
      <w:lvlText w:val=""/>
      <w:lvlJc w:val="left"/>
      <w:pPr>
        <w:ind w:left="2880" w:hanging="360"/>
      </w:pPr>
      <w:rPr>
        <w:rFonts w:ascii="Symbol" w:hAnsi="Symbol" w:hint="default"/>
      </w:rPr>
    </w:lvl>
    <w:lvl w:ilvl="4" w:tplc="48A6965C" w:tentative="1">
      <w:start w:val="1"/>
      <w:numFmt w:val="bullet"/>
      <w:lvlText w:val="o"/>
      <w:lvlJc w:val="left"/>
      <w:pPr>
        <w:ind w:left="3600" w:hanging="360"/>
      </w:pPr>
      <w:rPr>
        <w:rFonts w:ascii="Courier New" w:hAnsi="Courier New" w:cs="Courier New" w:hint="default"/>
      </w:rPr>
    </w:lvl>
    <w:lvl w:ilvl="5" w:tplc="ED3CBDA2" w:tentative="1">
      <w:start w:val="1"/>
      <w:numFmt w:val="bullet"/>
      <w:lvlText w:val=""/>
      <w:lvlJc w:val="left"/>
      <w:pPr>
        <w:ind w:left="4320" w:hanging="360"/>
      </w:pPr>
      <w:rPr>
        <w:rFonts w:ascii="Wingdings" w:hAnsi="Wingdings" w:hint="default"/>
      </w:rPr>
    </w:lvl>
    <w:lvl w:ilvl="6" w:tplc="64D80BEA" w:tentative="1">
      <w:start w:val="1"/>
      <w:numFmt w:val="bullet"/>
      <w:lvlText w:val=""/>
      <w:lvlJc w:val="left"/>
      <w:pPr>
        <w:ind w:left="5040" w:hanging="360"/>
      </w:pPr>
      <w:rPr>
        <w:rFonts w:ascii="Symbol" w:hAnsi="Symbol" w:hint="default"/>
      </w:rPr>
    </w:lvl>
    <w:lvl w:ilvl="7" w:tplc="4A5C409A" w:tentative="1">
      <w:start w:val="1"/>
      <w:numFmt w:val="bullet"/>
      <w:lvlText w:val="o"/>
      <w:lvlJc w:val="left"/>
      <w:pPr>
        <w:ind w:left="5760" w:hanging="360"/>
      </w:pPr>
      <w:rPr>
        <w:rFonts w:ascii="Courier New" w:hAnsi="Courier New" w:cs="Courier New" w:hint="default"/>
      </w:rPr>
    </w:lvl>
    <w:lvl w:ilvl="8" w:tplc="C6145EC6" w:tentative="1">
      <w:start w:val="1"/>
      <w:numFmt w:val="bullet"/>
      <w:lvlText w:val=""/>
      <w:lvlJc w:val="left"/>
      <w:pPr>
        <w:ind w:left="6480" w:hanging="360"/>
      </w:pPr>
      <w:rPr>
        <w:rFonts w:ascii="Wingdings" w:hAnsi="Wingdings" w:hint="default"/>
      </w:rPr>
    </w:lvl>
  </w:abstractNum>
  <w:abstractNum w:abstractNumId="71" w15:restartNumberingAfterBreak="0">
    <w:nsid w:val="72876E1A"/>
    <w:multiLevelType w:val="hybridMultilevel"/>
    <w:tmpl w:val="730C1BE8"/>
    <w:lvl w:ilvl="0" w:tplc="0C0C0001">
      <w:start w:val="1"/>
      <w:numFmt w:val="bullet"/>
      <w:lvlText w:val=""/>
      <w:lvlJc w:val="left"/>
      <w:pPr>
        <w:ind w:left="1286" w:hanging="360"/>
      </w:pPr>
      <w:rPr>
        <w:rFonts w:ascii="Symbol" w:hAnsi="Symbol" w:hint="default"/>
      </w:rPr>
    </w:lvl>
    <w:lvl w:ilvl="1" w:tplc="0C0C0003" w:tentative="1">
      <w:start w:val="1"/>
      <w:numFmt w:val="bullet"/>
      <w:lvlText w:val="o"/>
      <w:lvlJc w:val="left"/>
      <w:pPr>
        <w:ind w:left="2006" w:hanging="360"/>
      </w:pPr>
      <w:rPr>
        <w:rFonts w:ascii="Courier New" w:hAnsi="Courier New" w:cs="Courier New" w:hint="default"/>
      </w:rPr>
    </w:lvl>
    <w:lvl w:ilvl="2" w:tplc="0C0C0005" w:tentative="1">
      <w:start w:val="1"/>
      <w:numFmt w:val="bullet"/>
      <w:lvlText w:val=""/>
      <w:lvlJc w:val="left"/>
      <w:pPr>
        <w:ind w:left="2726" w:hanging="360"/>
      </w:pPr>
      <w:rPr>
        <w:rFonts w:ascii="Wingdings" w:hAnsi="Wingdings" w:hint="default"/>
      </w:rPr>
    </w:lvl>
    <w:lvl w:ilvl="3" w:tplc="0C0C0001" w:tentative="1">
      <w:start w:val="1"/>
      <w:numFmt w:val="bullet"/>
      <w:lvlText w:val=""/>
      <w:lvlJc w:val="left"/>
      <w:pPr>
        <w:ind w:left="3446" w:hanging="360"/>
      </w:pPr>
      <w:rPr>
        <w:rFonts w:ascii="Symbol" w:hAnsi="Symbol" w:hint="default"/>
      </w:rPr>
    </w:lvl>
    <w:lvl w:ilvl="4" w:tplc="0C0C0003" w:tentative="1">
      <w:start w:val="1"/>
      <w:numFmt w:val="bullet"/>
      <w:lvlText w:val="o"/>
      <w:lvlJc w:val="left"/>
      <w:pPr>
        <w:ind w:left="4166" w:hanging="360"/>
      </w:pPr>
      <w:rPr>
        <w:rFonts w:ascii="Courier New" w:hAnsi="Courier New" w:cs="Courier New" w:hint="default"/>
      </w:rPr>
    </w:lvl>
    <w:lvl w:ilvl="5" w:tplc="0C0C0005" w:tentative="1">
      <w:start w:val="1"/>
      <w:numFmt w:val="bullet"/>
      <w:lvlText w:val=""/>
      <w:lvlJc w:val="left"/>
      <w:pPr>
        <w:ind w:left="4886" w:hanging="360"/>
      </w:pPr>
      <w:rPr>
        <w:rFonts w:ascii="Wingdings" w:hAnsi="Wingdings" w:hint="default"/>
      </w:rPr>
    </w:lvl>
    <w:lvl w:ilvl="6" w:tplc="0C0C0001" w:tentative="1">
      <w:start w:val="1"/>
      <w:numFmt w:val="bullet"/>
      <w:lvlText w:val=""/>
      <w:lvlJc w:val="left"/>
      <w:pPr>
        <w:ind w:left="5606" w:hanging="360"/>
      </w:pPr>
      <w:rPr>
        <w:rFonts w:ascii="Symbol" w:hAnsi="Symbol" w:hint="default"/>
      </w:rPr>
    </w:lvl>
    <w:lvl w:ilvl="7" w:tplc="0C0C0003" w:tentative="1">
      <w:start w:val="1"/>
      <w:numFmt w:val="bullet"/>
      <w:lvlText w:val="o"/>
      <w:lvlJc w:val="left"/>
      <w:pPr>
        <w:ind w:left="6326" w:hanging="360"/>
      </w:pPr>
      <w:rPr>
        <w:rFonts w:ascii="Courier New" w:hAnsi="Courier New" w:cs="Courier New" w:hint="default"/>
      </w:rPr>
    </w:lvl>
    <w:lvl w:ilvl="8" w:tplc="0C0C0005" w:tentative="1">
      <w:start w:val="1"/>
      <w:numFmt w:val="bullet"/>
      <w:lvlText w:val=""/>
      <w:lvlJc w:val="left"/>
      <w:pPr>
        <w:ind w:left="7046" w:hanging="360"/>
      </w:pPr>
      <w:rPr>
        <w:rFonts w:ascii="Wingdings" w:hAnsi="Wingdings" w:hint="default"/>
      </w:rPr>
    </w:lvl>
  </w:abstractNum>
  <w:abstractNum w:abstractNumId="72" w15:restartNumberingAfterBreak="0">
    <w:nsid w:val="735E3506"/>
    <w:multiLevelType w:val="hybridMultilevel"/>
    <w:tmpl w:val="B36CDC3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5EA654A"/>
    <w:multiLevelType w:val="hybridMultilevel"/>
    <w:tmpl w:val="3516E270"/>
    <w:lvl w:ilvl="0" w:tplc="B6928C68">
      <w:start w:val="1"/>
      <w:numFmt w:val="bullet"/>
      <w:lvlText w:val=""/>
      <w:lvlJc w:val="left"/>
      <w:pPr>
        <w:ind w:left="360" w:hanging="360"/>
      </w:pPr>
      <w:rPr>
        <w:rFonts w:ascii="Symbol" w:hAnsi="Symbol" w:hint="default"/>
      </w:rPr>
    </w:lvl>
    <w:lvl w:ilvl="1" w:tplc="0A76A5DA" w:tentative="1">
      <w:start w:val="1"/>
      <w:numFmt w:val="bullet"/>
      <w:lvlText w:val="o"/>
      <w:lvlJc w:val="left"/>
      <w:pPr>
        <w:ind w:left="1080" w:hanging="360"/>
      </w:pPr>
      <w:rPr>
        <w:rFonts w:ascii="Courier New" w:hAnsi="Courier New" w:cs="Courier New" w:hint="default"/>
      </w:rPr>
    </w:lvl>
    <w:lvl w:ilvl="2" w:tplc="10608DF0" w:tentative="1">
      <w:start w:val="1"/>
      <w:numFmt w:val="bullet"/>
      <w:lvlText w:val=""/>
      <w:lvlJc w:val="left"/>
      <w:pPr>
        <w:ind w:left="1800" w:hanging="360"/>
      </w:pPr>
      <w:rPr>
        <w:rFonts w:ascii="Wingdings" w:hAnsi="Wingdings" w:hint="default"/>
      </w:rPr>
    </w:lvl>
    <w:lvl w:ilvl="3" w:tplc="C7E8C0BC" w:tentative="1">
      <w:start w:val="1"/>
      <w:numFmt w:val="bullet"/>
      <w:lvlText w:val=""/>
      <w:lvlJc w:val="left"/>
      <w:pPr>
        <w:ind w:left="2520" w:hanging="360"/>
      </w:pPr>
      <w:rPr>
        <w:rFonts w:ascii="Symbol" w:hAnsi="Symbol" w:hint="default"/>
      </w:rPr>
    </w:lvl>
    <w:lvl w:ilvl="4" w:tplc="978081D8" w:tentative="1">
      <w:start w:val="1"/>
      <w:numFmt w:val="bullet"/>
      <w:lvlText w:val="o"/>
      <w:lvlJc w:val="left"/>
      <w:pPr>
        <w:ind w:left="3240" w:hanging="360"/>
      </w:pPr>
      <w:rPr>
        <w:rFonts w:ascii="Courier New" w:hAnsi="Courier New" w:cs="Courier New" w:hint="default"/>
      </w:rPr>
    </w:lvl>
    <w:lvl w:ilvl="5" w:tplc="B8D20690" w:tentative="1">
      <w:start w:val="1"/>
      <w:numFmt w:val="bullet"/>
      <w:lvlText w:val=""/>
      <w:lvlJc w:val="left"/>
      <w:pPr>
        <w:ind w:left="3960" w:hanging="360"/>
      </w:pPr>
      <w:rPr>
        <w:rFonts w:ascii="Wingdings" w:hAnsi="Wingdings" w:hint="default"/>
      </w:rPr>
    </w:lvl>
    <w:lvl w:ilvl="6" w:tplc="04187FE0" w:tentative="1">
      <w:start w:val="1"/>
      <w:numFmt w:val="bullet"/>
      <w:lvlText w:val=""/>
      <w:lvlJc w:val="left"/>
      <w:pPr>
        <w:ind w:left="4680" w:hanging="360"/>
      </w:pPr>
      <w:rPr>
        <w:rFonts w:ascii="Symbol" w:hAnsi="Symbol" w:hint="default"/>
      </w:rPr>
    </w:lvl>
    <w:lvl w:ilvl="7" w:tplc="40E29F6C" w:tentative="1">
      <w:start w:val="1"/>
      <w:numFmt w:val="bullet"/>
      <w:lvlText w:val="o"/>
      <w:lvlJc w:val="left"/>
      <w:pPr>
        <w:ind w:left="5400" w:hanging="360"/>
      </w:pPr>
      <w:rPr>
        <w:rFonts w:ascii="Courier New" w:hAnsi="Courier New" w:cs="Courier New" w:hint="default"/>
      </w:rPr>
    </w:lvl>
    <w:lvl w:ilvl="8" w:tplc="6A2456B0" w:tentative="1">
      <w:start w:val="1"/>
      <w:numFmt w:val="bullet"/>
      <w:lvlText w:val=""/>
      <w:lvlJc w:val="left"/>
      <w:pPr>
        <w:ind w:left="6120" w:hanging="360"/>
      </w:pPr>
      <w:rPr>
        <w:rFonts w:ascii="Wingdings" w:hAnsi="Wingdings" w:hint="default"/>
      </w:rPr>
    </w:lvl>
  </w:abstractNum>
  <w:abstractNum w:abstractNumId="74" w15:restartNumberingAfterBreak="0">
    <w:nsid w:val="7C33065D"/>
    <w:multiLevelType w:val="hybridMultilevel"/>
    <w:tmpl w:val="BAACE268"/>
    <w:lvl w:ilvl="0" w:tplc="1EF046F2">
      <w:start w:val="1"/>
      <w:numFmt w:val="bullet"/>
      <w:lvlText w:val=""/>
      <w:lvlJc w:val="left"/>
      <w:pPr>
        <w:ind w:left="720" w:hanging="360"/>
      </w:pPr>
      <w:rPr>
        <w:rFonts w:ascii="Wingdings" w:hAnsi="Wingdings" w:hint="default"/>
      </w:rPr>
    </w:lvl>
    <w:lvl w:ilvl="1" w:tplc="2A881004" w:tentative="1">
      <w:start w:val="1"/>
      <w:numFmt w:val="bullet"/>
      <w:lvlText w:val="o"/>
      <w:lvlJc w:val="left"/>
      <w:pPr>
        <w:ind w:left="1440" w:hanging="360"/>
      </w:pPr>
      <w:rPr>
        <w:rFonts w:ascii="Courier New" w:hAnsi="Courier New" w:cs="Courier New" w:hint="default"/>
      </w:rPr>
    </w:lvl>
    <w:lvl w:ilvl="2" w:tplc="B3B0114E" w:tentative="1">
      <w:start w:val="1"/>
      <w:numFmt w:val="bullet"/>
      <w:lvlText w:val=""/>
      <w:lvlJc w:val="left"/>
      <w:pPr>
        <w:ind w:left="2160" w:hanging="360"/>
      </w:pPr>
      <w:rPr>
        <w:rFonts w:ascii="Wingdings" w:hAnsi="Wingdings" w:hint="default"/>
      </w:rPr>
    </w:lvl>
    <w:lvl w:ilvl="3" w:tplc="55368E4C" w:tentative="1">
      <w:start w:val="1"/>
      <w:numFmt w:val="bullet"/>
      <w:lvlText w:val=""/>
      <w:lvlJc w:val="left"/>
      <w:pPr>
        <w:ind w:left="2880" w:hanging="360"/>
      </w:pPr>
      <w:rPr>
        <w:rFonts w:ascii="Symbol" w:hAnsi="Symbol" w:hint="default"/>
      </w:rPr>
    </w:lvl>
    <w:lvl w:ilvl="4" w:tplc="6DB63CD6" w:tentative="1">
      <w:start w:val="1"/>
      <w:numFmt w:val="bullet"/>
      <w:lvlText w:val="o"/>
      <w:lvlJc w:val="left"/>
      <w:pPr>
        <w:ind w:left="3600" w:hanging="360"/>
      </w:pPr>
      <w:rPr>
        <w:rFonts w:ascii="Courier New" w:hAnsi="Courier New" w:cs="Courier New" w:hint="default"/>
      </w:rPr>
    </w:lvl>
    <w:lvl w:ilvl="5" w:tplc="381C187A" w:tentative="1">
      <w:start w:val="1"/>
      <w:numFmt w:val="bullet"/>
      <w:lvlText w:val=""/>
      <w:lvlJc w:val="left"/>
      <w:pPr>
        <w:ind w:left="4320" w:hanging="360"/>
      </w:pPr>
      <w:rPr>
        <w:rFonts w:ascii="Wingdings" w:hAnsi="Wingdings" w:hint="default"/>
      </w:rPr>
    </w:lvl>
    <w:lvl w:ilvl="6" w:tplc="61429374" w:tentative="1">
      <w:start w:val="1"/>
      <w:numFmt w:val="bullet"/>
      <w:lvlText w:val=""/>
      <w:lvlJc w:val="left"/>
      <w:pPr>
        <w:ind w:left="5040" w:hanging="360"/>
      </w:pPr>
      <w:rPr>
        <w:rFonts w:ascii="Symbol" w:hAnsi="Symbol" w:hint="default"/>
      </w:rPr>
    </w:lvl>
    <w:lvl w:ilvl="7" w:tplc="68841C94" w:tentative="1">
      <w:start w:val="1"/>
      <w:numFmt w:val="bullet"/>
      <w:lvlText w:val="o"/>
      <w:lvlJc w:val="left"/>
      <w:pPr>
        <w:ind w:left="5760" w:hanging="360"/>
      </w:pPr>
      <w:rPr>
        <w:rFonts w:ascii="Courier New" w:hAnsi="Courier New" w:cs="Courier New" w:hint="default"/>
      </w:rPr>
    </w:lvl>
    <w:lvl w:ilvl="8" w:tplc="ACFCAA2C" w:tentative="1">
      <w:start w:val="1"/>
      <w:numFmt w:val="bullet"/>
      <w:lvlText w:val=""/>
      <w:lvlJc w:val="left"/>
      <w:pPr>
        <w:ind w:left="6480" w:hanging="360"/>
      </w:pPr>
      <w:rPr>
        <w:rFonts w:ascii="Wingdings" w:hAnsi="Wingdings" w:hint="default"/>
      </w:rPr>
    </w:lvl>
  </w:abstractNum>
  <w:num w:numId="1">
    <w:abstractNumId w:val="52"/>
  </w:num>
  <w:num w:numId="2">
    <w:abstractNumId w:val="0"/>
  </w:num>
  <w:num w:numId="3">
    <w:abstractNumId w:val="65"/>
  </w:num>
  <w:num w:numId="4">
    <w:abstractNumId w:val="23"/>
  </w:num>
  <w:num w:numId="5">
    <w:abstractNumId w:val="66"/>
  </w:num>
  <w:num w:numId="6">
    <w:abstractNumId w:val="2"/>
  </w:num>
  <w:num w:numId="7">
    <w:abstractNumId w:val="1"/>
  </w:num>
  <w:num w:numId="8">
    <w:abstractNumId w:val="39"/>
  </w:num>
  <w:num w:numId="9">
    <w:abstractNumId w:val="53"/>
  </w:num>
  <w:num w:numId="10">
    <w:abstractNumId w:val="73"/>
  </w:num>
  <w:num w:numId="11">
    <w:abstractNumId w:val="37"/>
  </w:num>
  <w:num w:numId="12">
    <w:abstractNumId w:val="30"/>
  </w:num>
  <w:num w:numId="13">
    <w:abstractNumId w:val="44"/>
  </w:num>
  <w:num w:numId="14">
    <w:abstractNumId w:val="51"/>
  </w:num>
  <w:num w:numId="15">
    <w:abstractNumId w:val="13"/>
  </w:num>
  <w:num w:numId="16">
    <w:abstractNumId w:val="70"/>
  </w:num>
  <w:num w:numId="17">
    <w:abstractNumId w:val="46"/>
  </w:num>
  <w:num w:numId="18">
    <w:abstractNumId w:val="33"/>
  </w:num>
  <w:num w:numId="19">
    <w:abstractNumId w:val="27"/>
  </w:num>
  <w:num w:numId="20">
    <w:abstractNumId w:val="57"/>
  </w:num>
  <w:num w:numId="21">
    <w:abstractNumId w:val="32"/>
  </w:num>
  <w:num w:numId="22">
    <w:abstractNumId w:val="48"/>
  </w:num>
  <w:num w:numId="23">
    <w:abstractNumId w:val="72"/>
  </w:num>
  <w:num w:numId="24">
    <w:abstractNumId w:val="60"/>
  </w:num>
  <w:num w:numId="25">
    <w:abstractNumId w:val="7"/>
  </w:num>
  <w:num w:numId="26">
    <w:abstractNumId w:val="45"/>
  </w:num>
  <w:num w:numId="27">
    <w:abstractNumId w:val="5"/>
  </w:num>
  <w:num w:numId="28">
    <w:abstractNumId w:val="42"/>
  </w:num>
  <w:num w:numId="29">
    <w:abstractNumId w:val="9"/>
  </w:num>
  <w:num w:numId="30">
    <w:abstractNumId w:val="74"/>
  </w:num>
  <w:num w:numId="31">
    <w:abstractNumId w:val="68"/>
  </w:num>
  <w:num w:numId="32">
    <w:abstractNumId w:val="50"/>
  </w:num>
  <w:num w:numId="33">
    <w:abstractNumId w:val="34"/>
  </w:num>
  <w:num w:numId="34">
    <w:abstractNumId w:val="67"/>
  </w:num>
  <w:num w:numId="35">
    <w:abstractNumId w:val="35"/>
  </w:num>
  <w:num w:numId="36">
    <w:abstractNumId w:val="43"/>
  </w:num>
  <w:num w:numId="37">
    <w:abstractNumId w:val="10"/>
  </w:num>
  <w:num w:numId="38">
    <w:abstractNumId w:val="59"/>
  </w:num>
  <w:num w:numId="39">
    <w:abstractNumId w:val="61"/>
  </w:num>
  <w:num w:numId="40">
    <w:abstractNumId w:val="29"/>
  </w:num>
  <w:num w:numId="41">
    <w:abstractNumId w:val="18"/>
  </w:num>
  <w:num w:numId="42">
    <w:abstractNumId w:val="64"/>
  </w:num>
  <w:num w:numId="43">
    <w:abstractNumId w:val="56"/>
  </w:num>
  <w:num w:numId="44">
    <w:abstractNumId w:val="49"/>
  </w:num>
  <w:num w:numId="45">
    <w:abstractNumId w:val="20"/>
  </w:num>
  <w:num w:numId="46">
    <w:abstractNumId w:val="14"/>
  </w:num>
  <w:num w:numId="47">
    <w:abstractNumId w:val="54"/>
  </w:num>
  <w:num w:numId="48">
    <w:abstractNumId w:val="12"/>
  </w:num>
  <w:num w:numId="49">
    <w:abstractNumId w:val="58"/>
  </w:num>
  <w:num w:numId="50">
    <w:abstractNumId w:val="3"/>
  </w:num>
  <w:num w:numId="51">
    <w:abstractNumId w:val="24"/>
  </w:num>
  <w:num w:numId="52">
    <w:abstractNumId w:val="21"/>
  </w:num>
  <w:num w:numId="53">
    <w:abstractNumId w:val="71"/>
  </w:num>
  <w:num w:numId="54">
    <w:abstractNumId w:val="8"/>
  </w:num>
  <w:num w:numId="55">
    <w:abstractNumId w:val="47"/>
  </w:num>
  <w:num w:numId="56">
    <w:abstractNumId w:val="38"/>
  </w:num>
  <w:num w:numId="57">
    <w:abstractNumId w:val="63"/>
  </w:num>
  <w:num w:numId="58">
    <w:abstractNumId w:val="17"/>
  </w:num>
  <w:num w:numId="59">
    <w:abstractNumId w:val="55"/>
  </w:num>
  <w:num w:numId="60">
    <w:abstractNumId w:val="22"/>
  </w:num>
  <w:num w:numId="61">
    <w:abstractNumId w:val="28"/>
  </w:num>
  <w:num w:numId="62">
    <w:abstractNumId w:val="4"/>
  </w:num>
  <w:num w:numId="63">
    <w:abstractNumId w:val="11"/>
  </w:num>
  <w:num w:numId="64">
    <w:abstractNumId w:val="31"/>
  </w:num>
  <w:num w:numId="65">
    <w:abstractNumId w:val="41"/>
  </w:num>
  <w:num w:numId="66">
    <w:abstractNumId w:val="36"/>
  </w:num>
  <w:num w:numId="67">
    <w:abstractNumId w:val="62"/>
  </w:num>
  <w:num w:numId="68">
    <w:abstractNumId w:val="26"/>
  </w:num>
  <w:num w:numId="69">
    <w:abstractNumId w:val="15"/>
  </w:num>
  <w:num w:numId="70">
    <w:abstractNumId w:val="19"/>
  </w:num>
  <w:num w:numId="71">
    <w:abstractNumId w:val="6"/>
  </w:num>
  <w:num w:numId="72">
    <w:abstractNumId w:val="40"/>
  </w:num>
  <w:num w:numId="73">
    <w:abstractNumId w:val="69"/>
  </w:num>
  <w:num w:numId="74">
    <w:abstractNumId w:val="16"/>
  </w:num>
  <w:num w:numId="75">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9A13A2"/>
    <w:rsid w:val="00003311"/>
    <w:rsid w:val="000070B4"/>
    <w:rsid w:val="00007199"/>
    <w:rsid w:val="00007312"/>
    <w:rsid w:val="00010FDC"/>
    <w:rsid w:val="00011B26"/>
    <w:rsid w:val="00011BF9"/>
    <w:rsid w:val="00022CE5"/>
    <w:rsid w:val="00022DB6"/>
    <w:rsid w:val="00032C58"/>
    <w:rsid w:val="00037024"/>
    <w:rsid w:val="000414FA"/>
    <w:rsid w:val="00051C48"/>
    <w:rsid w:val="00055E45"/>
    <w:rsid w:val="00062308"/>
    <w:rsid w:val="00063726"/>
    <w:rsid w:val="00070796"/>
    <w:rsid w:val="00073F5D"/>
    <w:rsid w:val="0007774B"/>
    <w:rsid w:val="000778E0"/>
    <w:rsid w:val="0007799E"/>
    <w:rsid w:val="0008012C"/>
    <w:rsid w:val="000811F5"/>
    <w:rsid w:val="00082B5A"/>
    <w:rsid w:val="00082C75"/>
    <w:rsid w:val="00082FF3"/>
    <w:rsid w:val="00090572"/>
    <w:rsid w:val="00090E35"/>
    <w:rsid w:val="00090F07"/>
    <w:rsid w:val="000916F7"/>
    <w:rsid w:val="00093236"/>
    <w:rsid w:val="00094538"/>
    <w:rsid w:val="000A16A5"/>
    <w:rsid w:val="000A38B6"/>
    <w:rsid w:val="000A53A4"/>
    <w:rsid w:val="000A69D2"/>
    <w:rsid w:val="000B1D9A"/>
    <w:rsid w:val="000B2667"/>
    <w:rsid w:val="000B28DA"/>
    <w:rsid w:val="000C1B2A"/>
    <w:rsid w:val="000C3F29"/>
    <w:rsid w:val="000C4396"/>
    <w:rsid w:val="000C4BCF"/>
    <w:rsid w:val="000C5395"/>
    <w:rsid w:val="000D18A1"/>
    <w:rsid w:val="000E151F"/>
    <w:rsid w:val="000E3FCC"/>
    <w:rsid w:val="000E5051"/>
    <w:rsid w:val="000F059D"/>
    <w:rsid w:val="000F1BFA"/>
    <w:rsid w:val="000F774B"/>
    <w:rsid w:val="00104B50"/>
    <w:rsid w:val="0011153D"/>
    <w:rsid w:val="00114F67"/>
    <w:rsid w:val="00117589"/>
    <w:rsid w:val="001234D1"/>
    <w:rsid w:val="00125B2E"/>
    <w:rsid w:val="00130F95"/>
    <w:rsid w:val="00136ADA"/>
    <w:rsid w:val="001406B4"/>
    <w:rsid w:val="00143082"/>
    <w:rsid w:val="00143675"/>
    <w:rsid w:val="001544AA"/>
    <w:rsid w:val="0016350A"/>
    <w:rsid w:val="00163722"/>
    <w:rsid w:val="00165FB6"/>
    <w:rsid w:val="0016601A"/>
    <w:rsid w:val="00166456"/>
    <w:rsid w:val="00170786"/>
    <w:rsid w:val="0018097B"/>
    <w:rsid w:val="00184FE6"/>
    <w:rsid w:val="00185197"/>
    <w:rsid w:val="00186476"/>
    <w:rsid w:val="001944DE"/>
    <w:rsid w:val="001B4A76"/>
    <w:rsid w:val="001B6503"/>
    <w:rsid w:val="001D4B2F"/>
    <w:rsid w:val="001D6B9E"/>
    <w:rsid w:val="001D7101"/>
    <w:rsid w:val="001D7B11"/>
    <w:rsid w:val="001E0B12"/>
    <w:rsid w:val="001E2CAF"/>
    <w:rsid w:val="001E4276"/>
    <w:rsid w:val="001F0E71"/>
    <w:rsid w:val="001F11AB"/>
    <w:rsid w:val="001F4863"/>
    <w:rsid w:val="001F4E33"/>
    <w:rsid w:val="00201D29"/>
    <w:rsid w:val="002104B4"/>
    <w:rsid w:val="00212774"/>
    <w:rsid w:val="00213312"/>
    <w:rsid w:val="00214925"/>
    <w:rsid w:val="0021780A"/>
    <w:rsid w:val="00217969"/>
    <w:rsid w:val="00217F03"/>
    <w:rsid w:val="002258AC"/>
    <w:rsid w:val="002266FA"/>
    <w:rsid w:val="002272D1"/>
    <w:rsid w:val="00231067"/>
    <w:rsid w:val="00231AD3"/>
    <w:rsid w:val="002406E0"/>
    <w:rsid w:val="00242A2D"/>
    <w:rsid w:val="00242B2B"/>
    <w:rsid w:val="0025698C"/>
    <w:rsid w:val="002573ED"/>
    <w:rsid w:val="00257BCC"/>
    <w:rsid w:val="00260D36"/>
    <w:rsid w:val="00262479"/>
    <w:rsid w:val="00262C03"/>
    <w:rsid w:val="00262FC0"/>
    <w:rsid w:val="002637E0"/>
    <w:rsid w:val="00266397"/>
    <w:rsid w:val="002677C4"/>
    <w:rsid w:val="002721E9"/>
    <w:rsid w:val="00272796"/>
    <w:rsid w:val="002732A0"/>
    <w:rsid w:val="0027410E"/>
    <w:rsid w:val="00282C1F"/>
    <w:rsid w:val="00283A21"/>
    <w:rsid w:val="00286238"/>
    <w:rsid w:val="00291D45"/>
    <w:rsid w:val="002A4255"/>
    <w:rsid w:val="002B056E"/>
    <w:rsid w:val="002B31AE"/>
    <w:rsid w:val="002C033F"/>
    <w:rsid w:val="002C044C"/>
    <w:rsid w:val="002C2C67"/>
    <w:rsid w:val="002C37A8"/>
    <w:rsid w:val="002C6E69"/>
    <w:rsid w:val="002C7286"/>
    <w:rsid w:val="002D5871"/>
    <w:rsid w:val="002D7A38"/>
    <w:rsid w:val="002D7BFA"/>
    <w:rsid w:val="002E43D2"/>
    <w:rsid w:val="002F008F"/>
    <w:rsid w:val="002F1611"/>
    <w:rsid w:val="002F2EF9"/>
    <w:rsid w:val="002F529C"/>
    <w:rsid w:val="00300B1E"/>
    <w:rsid w:val="00301E95"/>
    <w:rsid w:val="0030614E"/>
    <w:rsid w:val="003121B3"/>
    <w:rsid w:val="00312C81"/>
    <w:rsid w:val="00320B0E"/>
    <w:rsid w:val="00324A73"/>
    <w:rsid w:val="00325143"/>
    <w:rsid w:val="0032601B"/>
    <w:rsid w:val="00330B3E"/>
    <w:rsid w:val="00332A22"/>
    <w:rsid w:val="00340378"/>
    <w:rsid w:val="003449B9"/>
    <w:rsid w:val="00345B9E"/>
    <w:rsid w:val="00350194"/>
    <w:rsid w:val="003514A1"/>
    <w:rsid w:val="0035369F"/>
    <w:rsid w:val="003555FB"/>
    <w:rsid w:val="003630E0"/>
    <w:rsid w:val="00363BC4"/>
    <w:rsid w:val="00364C20"/>
    <w:rsid w:val="00364CB0"/>
    <w:rsid w:val="00365FCC"/>
    <w:rsid w:val="00367797"/>
    <w:rsid w:val="0037021F"/>
    <w:rsid w:val="00375053"/>
    <w:rsid w:val="00375FE3"/>
    <w:rsid w:val="003805F2"/>
    <w:rsid w:val="00393BB4"/>
    <w:rsid w:val="00395CD2"/>
    <w:rsid w:val="0039623B"/>
    <w:rsid w:val="003A65DE"/>
    <w:rsid w:val="003A7E04"/>
    <w:rsid w:val="003B18A5"/>
    <w:rsid w:val="003B7443"/>
    <w:rsid w:val="003B7A93"/>
    <w:rsid w:val="003C1288"/>
    <w:rsid w:val="003C238E"/>
    <w:rsid w:val="003C301C"/>
    <w:rsid w:val="003D523B"/>
    <w:rsid w:val="003D70B6"/>
    <w:rsid w:val="003D736D"/>
    <w:rsid w:val="003E31EB"/>
    <w:rsid w:val="003E59DB"/>
    <w:rsid w:val="003E5D1D"/>
    <w:rsid w:val="003F28D4"/>
    <w:rsid w:val="003F5119"/>
    <w:rsid w:val="00400432"/>
    <w:rsid w:val="00402A08"/>
    <w:rsid w:val="004031E7"/>
    <w:rsid w:val="004047C5"/>
    <w:rsid w:val="004149D3"/>
    <w:rsid w:val="00415B62"/>
    <w:rsid w:val="00415F31"/>
    <w:rsid w:val="0042515B"/>
    <w:rsid w:val="004277D5"/>
    <w:rsid w:val="00427D4D"/>
    <w:rsid w:val="00433E56"/>
    <w:rsid w:val="00440DA3"/>
    <w:rsid w:val="00441F71"/>
    <w:rsid w:val="00442112"/>
    <w:rsid w:val="00445555"/>
    <w:rsid w:val="00447AF8"/>
    <w:rsid w:val="0045036F"/>
    <w:rsid w:val="00451A76"/>
    <w:rsid w:val="00452BAD"/>
    <w:rsid w:val="00452EC2"/>
    <w:rsid w:val="00456131"/>
    <w:rsid w:val="004563EC"/>
    <w:rsid w:val="00462FA5"/>
    <w:rsid w:val="004755AC"/>
    <w:rsid w:val="00483883"/>
    <w:rsid w:val="00483F8C"/>
    <w:rsid w:val="004874C3"/>
    <w:rsid w:val="00487CEC"/>
    <w:rsid w:val="0049069B"/>
    <w:rsid w:val="00492374"/>
    <w:rsid w:val="0049506C"/>
    <w:rsid w:val="004A01B9"/>
    <w:rsid w:val="004A01EC"/>
    <w:rsid w:val="004A28E8"/>
    <w:rsid w:val="004A4772"/>
    <w:rsid w:val="004B0FAC"/>
    <w:rsid w:val="004B212C"/>
    <w:rsid w:val="004B56E5"/>
    <w:rsid w:val="004C0679"/>
    <w:rsid w:val="004C37F8"/>
    <w:rsid w:val="004C46CA"/>
    <w:rsid w:val="004D7DEE"/>
    <w:rsid w:val="004F47C4"/>
    <w:rsid w:val="004F5BDD"/>
    <w:rsid w:val="00503517"/>
    <w:rsid w:val="00510FE7"/>
    <w:rsid w:val="005228AB"/>
    <w:rsid w:val="005256B2"/>
    <w:rsid w:val="00527157"/>
    <w:rsid w:val="00532502"/>
    <w:rsid w:val="00537FD3"/>
    <w:rsid w:val="00544033"/>
    <w:rsid w:val="00550E8A"/>
    <w:rsid w:val="00550FEB"/>
    <w:rsid w:val="00551D22"/>
    <w:rsid w:val="00552C96"/>
    <w:rsid w:val="005531AF"/>
    <w:rsid w:val="00556961"/>
    <w:rsid w:val="00566AD8"/>
    <w:rsid w:val="00575FBF"/>
    <w:rsid w:val="00581667"/>
    <w:rsid w:val="00582005"/>
    <w:rsid w:val="00582DBD"/>
    <w:rsid w:val="005859FA"/>
    <w:rsid w:val="00586505"/>
    <w:rsid w:val="0059025D"/>
    <w:rsid w:val="00592B92"/>
    <w:rsid w:val="005963FF"/>
    <w:rsid w:val="00596BAB"/>
    <w:rsid w:val="005A309D"/>
    <w:rsid w:val="005A6C43"/>
    <w:rsid w:val="005A6EF0"/>
    <w:rsid w:val="005B245A"/>
    <w:rsid w:val="005B3195"/>
    <w:rsid w:val="005B37FB"/>
    <w:rsid w:val="005B4575"/>
    <w:rsid w:val="005B48A9"/>
    <w:rsid w:val="005B5224"/>
    <w:rsid w:val="005C1F9A"/>
    <w:rsid w:val="005C3EE8"/>
    <w:rsid w:val="005C5351"/>
    <w:rsid w:val="005C7538"/>
    <w:rsid w:val="005E50D0"/>
    <w:rsid w:val="005F0686"/>
    <w:rsid w:val="005F2AAA"/>
    <w:rsid w:val="005F42B5"/>
    <w:rsid w:val="005F7665"/>
    <w:rsid w:val="00605B73"/>
    <w:rsid w:val="00612537"/>
    <w:rsid w:val="006148B7"/>
    <w:rsid w:val="006216FC"/>
    <w:rsid w:val="006245BD"/>
    <w:rsid w:val="0062632E"/>
    <w:rsid w:val="0062669D"/>
    <w:rsid w:val="006304B0"/>
    <w:rsid w:val="00640661"/>
    <w:rsid w:val="00640F85"/>
    <w:rsid w:val="006415CF"/>
    <w:rsid w:val="00644B70"/>
    <w:rsid w:val="0064501E"/>
    <w:rsid w:val="006463E4"/>
    <w:rsid w:val="00652B94"/>
    <w:rsid w:val="006571B0"/>
    <w:rsid w:val="006636E0"/>
    <w:rsid w:val="00667290"/>
    <w:rsid w:val="00676354"/>
    <w:rsid w:val="00681877"/>
    <w:rsid w:val="006834D1"/>
    <w:rsid w:val="006842D6"/>
    <w:rsid w:val="0068472F"/>
    <w:rsid w:val="006938F0"/>
    <w:rsid w:val="006A2BF3"/>
    <w:rsid w:val="006C0A8C"/>
    <w:rsid w:val="006C333A"/>
    <w:rsid w:val="006C42D6"/>
    <w:rsid w:val="006C599B"/>
    <w:rsid w:val="006C6994"/>
    <w:rsid w:val="006D23B6"/>
    <w:rsid w:val="006E1CF6"/>
    <w:rsid w:val="006E39DE"/>
    <w:rsid w:val="006F3FBE"/>
    <w:rsid w:val="006F449B"/>
    <w:rsid w:val="006F4766"/>
    <w:rsid w:val="006F491E"/>
    <w:rsid w:val="007004CB"/>
    <w:rsid w:val="0070359E"/>
    <w:rsid w:val="007055A2"/>
    <w:rsid w:val="007056BE"/>
    <w:rsid w:val="00710EC9"/>
    <w:rsid w:val="0071445A"/>
    <w:rsid w:val="00715AA0"/>
    <w:rsid w:val="00716BF1"/>
    <w:rsid w:val="0071782A"/>
    <w:rsid w:val="007345A9"/>
    <w:rsid w:val="00734A3A"/>
    <w:rsid w:val="00734CEE"/>
    <w:rsid w:val="00742465"/>
    <w:rsid w:val="00742F50"/>
    <w:rsid w:val="007437AC"/>
    <w:rsid w:val="00747E33"/>
    <w:rsid w:val="007503B9"/>
    <w:rsid w:val="00754DA5"/>
    <w:rsid w:val="00757B4E"/>
    <w:rsid w:val="0076202B"/>
    <w:rsid w:val="0076290A"/>
    <w:rsid w:val="00770FD1"/>
    <w:rsid w:val="007723DD"/>
    <w:rsid w:val="00775E4A"/>
    <w:rsid w:val="00775EEA"/>
    <w:rsid w:val="00782F18"/>
    <w:rsid w:val="00785CC2"/>
    <w:rsid w:val="00795D52"/>
    <w:rsid w:val="007968CA"/>
    <w:rsid w:val="00796D6A"/>
    <w:rsid w:val="007B1012"/>
    <w:rsid w:val="007B21F9"/>
    <w:rsid w:val="007B273F"/>
    <w:rsid w:val="007C1118"/>
    <w:rsid w:val="007C4362"/>
    <w:rsid w:val="007C4976"/>
    <w:rsid w:val="007C625F"/>
    <w:rsid w:val="007C7C44"/>
    <w:rsid w:val="007C7EF7"/>
    <w:rsid w:val="007D06C4"/>
    <w:rsid w:val="007D17D6"/>
    <w:rsid w:val="007D3516"/>
    <w:rsid w:val="007D4CBA"/>
    <w:rsid w:val="007E65BA"/>
    <w:rsid w:val="007F1E9F"/>
    <w:rsid w:val="007F4E74"/>
    <w:rsid w:val="007F5678"/>
    <w:rsid w:val="007F5814"/>
    <w:rsid w:val="007F58E3"/>
    <w:rsid w:val="007F5A67"/>
    <w:rsid w:val="008008D2"/>
    <w:rsid w:val="00806E17"/>
    <w:rsid w:val="008073D1"/>
    <w:rsid w:val="00810DA8"/>
    <w:rsid w:val="0081155B"/>
    <w:rsid w:val="00812E06"/>
    <w:rsid w:val="0081449C"/>
    <w:rsid w:val="00821AD4"/>
    <w:rsid w:val="00823124"/>
    <w:rsid w:val="00831A7A"/>
    <w:rsid w:val="008458EE"/>
    <w:rsid w:val="008502EF"/>
    <w:rsid w:val="00857944"/>
    <w:rsid w:val="008602B7"/>
    <w:rsid w:val="00860BFF"/>
    <w:rsid w:val="00860CFD"/>
    <w:rsid w:val="00862EA5"/>
    <w:rsid w:val="00865190"/>
    <w:rsid w:val="00866C11"/>
    <w:rsid w:val="008672FF"/>
    <w:rsid w:val="00872EE9"/>
    <w:rsid w:val="008740C9"/>
    <w:rsid w:val="008762C3"/>
    <w:rsid w:val="00877A9D"/>
    <w:rsid w:val="00884F1E"/>
    <w:rsid w:val="00885C44"/>
    <w:rsid w:val="0088649D"/>
    <w:rsid w:val="00893C65"/>
    <w:rsid w:val="00894145"/>
    <w:rsid w:val="0089417D"/>
    <w:rsid w:val="008A1960"/>
    <w:rsid w:val="008A1BB8"/>
    <w:rsid w:val="008A33E1"/>
    <w:rsid w:val="008A7730"/>
    <w:rsid w:val="008B0F37"/>
    <w:rsid w:val="008B4D0F"/>
    <w:rsid w:val="008B7816"/>
    <w:rsid w:val="008C0F3D"/>
    <w:rsid w:val="008C5D11"/>
    <w:rsid w:val="008C5ED8"/>
    <w:rsid w:val="008D0A04"/>
    <w:rsid w:val="008D108F"/>
    <w:rsid w:val="008D163A"/>
    <w:rsid w:val="008D2F5B"/>
    <w:rsid w:val="008D355D"/>
    <w:rsid w:val="008D6A13"/>
    <w:rsid w:val="008D7EDA"/>
    <w:rsid w:val="008E039E"/>
    <w:rsid w:val="008E307A"/>
    <w:rsid w:val="008E5373"/>
    <w:rsid w:val="008F69C8"/>
    <w:rsid w:val="008F7700"/>
    <w:rsid w:val="00905E1C"/>
    <w:rsid w:val="00910E35"/>
    <w:rsid w:val="0091103F"/>
    <w:rsid w:val="009114AE"/>
    <w:rsid w:val="0091572E"/>
    <w:rsid w:val="009179E5"/>
    <w:rsid w:val="0092177C"/>
    <w:rsid w:val="0092241D"/>
    <w:rsid w:val="00926451"/>
    <w:rsid w:val="009277FC"/>
    <w:rsid w:val="00930592"/>
    <w:rsid w:val="00930F68"/>
    <w:rsid w:val="00932293"/>
    <w:rsid w:val="00933C98"/>
    <w:rsid w:val="009355D8"/>
    <w:rsid w:val="00936284"/>
    <w:rsid w:val="009373D9"/>
    <w:rsid w:val="0094108B"/>
    <w:rsid w:val="00942C56"/>
    <w:rsid w:val="00942EDC"/>
    <w:rsid w:val="00947E27"/>
    <w:rsid w:val="009523F0"/>
    <w:rsid w:val="00970738"/>
    <w:rsid w:val="0097152D"/>
    <w:rsid w:val="00973FA8"/>
    <w:rsid w:val="00977E60"/>
    <w:rsid w:val="009815D6"/>
    <w:rsid w:val="00981E97"/>
    <w:rsid w:val="009829AE"/>
    <w:rsid w:val="00985369"/>
    <w:rsid w:val="00987864"/>
    <w:rsid w:val="00992DA6"/>
    <w:rsid w:val="009940A5"/>
    <w:rsid w:val="0099738F"/>
    <w:rsid w:val="009A13A2"/>
    <w:rsid w:val="009A2645"/>
    <w:rsid w:val="009A5106"/>
    <w:rsid w:val="009B0BB0"/>
    <w:rsid w:val="009B5D0F"/>
    <w:rsid w:val="009B66EE"/>
    <w:rsid w:val="009C6757"/>
    <w:rsid w:val="009D0015"/>
    <w:rsid w:val="009D57F4"/>
    <w:rsid w:val="009D65CD"/>
    <w:rsid w:val="009D68CF"/>
    <w:rsid w:val="009E23F3"/>
    <w:rsid w:val="009F2E11"/>
    <w:rsid w:val="009F46C0"/>
    <w:rsid w:val="009F5838"/>
    <w:rsid w:val="009F73F4"/>
    <w:rsid w:val="00A0037C"/>
    <w:rsid w:val="00A02582"/>
    <w:rsid w:val="00A02647"/>
    <w:rsid w:val="00A02FD5"/>
    <w:rsid w:val="00A03060"/>
    <w:rsid w:val="00A11C95"/>
    <w:rsid w:val="00A12A5B"/>
    <w:rsid w:val="00A2210E"/>
    <w:rsid w:val="00A305DD"/>
    <w:rsid w:val="00A32F66"/>
    <w:rsid w:val="00A35319"/>
    <w:rsid w:val="00A40C3C"/>
    <w:rsid w:val="00A445D8"/>
    <w:rsid w:val="00A534D7"/>
    <w:rsid w:val="00A62DE9"/>
    <w:rsid w:val="00A6395A"/>
    <w:rsid w:val="00A63D44"/>
    <w:rsid w:val="00A64307"/>
    <w:rsid w:val="00A658B3"/>
    <w:rsid w:val="00A70A80"/>
    <w:rsid w:val="00A74A17"/>
    <w:rsid w:val="00A74BC3"/>
    <w:rsid w:val="00A77136"/>
    <w:rsid w:val="00A854AD"/>
    <w:rsid w:val="00A9166E"/>
    <w:rsid w:val="00A934E7"/>
    <w:rsid w:val="00A93A71"/>
    <w:rsid w:val="00A96BEA"/>
    <w:rsid w:val="00AA489B"/>
    <w:rsid w:val="00AA544D"/>
    <w:rsid w:val="00AB6165"/>
    <w:rsid w:val="00AB6A55"/>
    <w:rsid w:val="00AB6BF2"/>
    <w:rsid w:val="00AC094D"/>
    <w:rsid w:val="00AC4E41"/>
    <w:rsid w:val="00AD6339"/>
    <w:rsid w:val="00AE0A54"/>
    <w:rsid w:val="00AE322D"/>
    <w:rsid w:val="00AE4940"/>
    <w:rsid w:val="00AE73AD"/>
    <w:rsid w:val="00AF00A0"/>
    <w:rsid w:val="00AF29A1"/>
    <w:rsid w:val="00AF3413"/>
    <w:rsid w:val="00AF4313"/>
    <w:rsid w:val="00B0042E"/>
    <w:rsid w:val="00B01C64"/>
    <w:rsid w:val="00B23C70"/>
    <w:rsid w:val="00B241CB"/>
    <w:rsid w:val="00B26788"/>
    <w:rsid w:val="00B312EF"/>
    <w:rsid w:val="00B378C2"/>
    <w:rsid w:val="00B415CE"/>
    <w:rsid w:val="00B43F29"/>
    <w:rsid w:val="00B47353"/>
    <w:rsid w:val="00B51991"/>
    <w:rsid w:val="00B51B2C"/>
    <w:rsid w:val="00B54D6D"/>
    <w:rsid w:val="00B5792B"/>
    <w:rsid w:val="00B60526"/>
    <w:rsid w:val="00B60C5E"/>
    <w:rsid w:val="00B67AD0"/>
    <w:rsid w:val="00B73546"/>
    <w:rsid w:val="00B74B61"/>
    <w:rsid w:val="00B8725E"/>
    <w:rsid w:val="00B873AE"/>
    <w:rsid w:val="00B9020A"/>
    <w:rsid w:val="00B95432"/>
    <w:rsid w:val="00B95BAA"/>
    <w:rsid w:val="00B96299"/>
    <w:rsid w:val="00BA5E54"/>
    <w:rsid w:val="00BA6C80"/>
    <w:rsid w:val="00BA76EA"/>
    <w:rsid w:val="00BB0C2D"/>
    <w:rsid w:val="00BB2776"/>
    <w:rsid w:val="00BB6A4D"/>
    <w:rsid w:val="00BB7513"/>
    <w:rsid w:val="00BB77A3"/>
    <w:rsid w:val="00BB7B6C"/>
    <w:rsid w:val="00BD5308"/>
    <w:rsid w:val="00BE6EE3"/>
    <w:rsid w:val="00BF03EE"/>
    <w:rsid w:val="00BF3324"/>
    <w:rsid w:val="00BF62E6"/>
    <w:rsid w:val="00C01888"/>
    <w:rsid w:val="00C112AC"/>
    <w:rsid w:val="00C1138E"/>
    <w:rsid w:val="00C14FCE"/>
    <w:rsid w:val="00C16E8D"/>
    <w:rsid w:val="00C21A32"/>
    <w:rsid w:val="00C24A93"/>
    <w:rsid w:val="00C3334E"/>
    <w:rsid w:val="00C354AC"/>
    <w:rsid w:val="00C35815"/>
    <w:rsid w:val="00C40263"/>
    <w:rsid w:val="00C42A33"/>
    <w:rsid w:val="00C439D3"/>
    <w:rsid w:val="00C46ABF"/>
    <w:rsid w:val="00C512E6"/>
    <w:rsid w:val="00C516F5"/>
    <w:rsid w:val="00C545C7"/>
    <w:rsid w:val="00C60C90"/>
    <w:rsid w:val="00C71BCB"/>
    <w:rsid w:val="00C72BE7"/>
    <w:rsid w:val="00C73030"/>
    <w:rsid w:val="00C760BD"/>
    <w:rsid w:val="00C8542E"/>
    <w:rsid w:val="00C95D27"/>
    <w:rsid w:val="00CA2D8C"/>
    <w:rsid w:val="00CA3281"/>
    <w:rsid w:val="00CA40C1"/>
    <w:rsid w:val="00CA6294"/>
    <w:rsid w:val="00CA76DB"/>
    <w:rsid w:val="00CA7B54"/>
    <w:rsid w:val="00CB065A"/>
    <w:rsid w:val="00CB2DC9"/>
    <w:rsid w:val="00CB32C9"/>
    <w:rsid w:val="00CB3F1B"/>
    <w:rsid w:val="00CB4DDB"/>
    <w:rsid w:val="00CB6C20"/>
    <w:rsid w:val="00CC6AFC"/>
    <w:rsid w:val="00CC7AE9"/>
    <w:rsid w:val="00CD5163"/>
    <w:rsid w:val="00CE2E2D"/>
    <w:rsid w:val="00CE4690"/>
    <w:rsid w:val="00CE5687"/>
    <w:rsid w:val="00CE797C"/>
    <w:rsid w:val="00CF44D5"/>
    <w:rsid w:val="00D015B6"/>
    <w:rsid w:val="00D01CA6"/>
    <w:rsid w:val="00D04BA5"/>
    <w:rsid w:val="00D069CB"/>
    <w:rsid w:val="00D10AD1"/>
    <w:rsid w:val="00D11C04"/>
    <w:rsid w:val="00D1211B"/>
    <w:rsid w:val="00D14D0B"/>
    <w:rsid w:val="00D15967"/>
    <w:rsid w:val="00D16749"/>
    <w:rsid w:val="00D20CA6"/>
    <w:rsid w:val="00D230C1"/>
    <w:rsid w:val="00D2502F"/>
    <w:rsid w:val="00D31FD7"/>
    <w:rsid w:val="00D32239"/>
    <w:rsid w:val="00D3348A"/>
    <w:rsid w:val="00D363B6"/>
    <w:rsid w:val="00D424F6"/>
    <w:rsid w:val="00D44999"/>
    <w:rsid w:val="00D4617D"/>
    <w:rsid w:val="00D4703C"/>
    <w:rsid w:val="00D47BD5"/>
    <w:rsid w:val="00D52B91"/>
    <w:rsid w:val="00D55707"/>
    <w:rsid w:val="00D55C16"/>
    <w:rsid w:val="00D74DE8"/>
    <w:rsid w:val="00D801C7"/>
    <w:rsid w:val="00D80740"/>
    <w:rsid w:val="00D83909"/>
    <w:rsid w:val="00D8547A"/>
    <w:rsid w:val="00D9150F"/>
    <w:rsid w:val="00D9546D"/>
    <w:rsid w:val="00DA0550"/>
    <w:rsid w:val="00DA09A7"/>
    <w:rsid w:val="00DA3137"/>
    <w:rsid w:val="00DA505D"/>
    <w:rsid w:val="00DB0C10"/>
    <w:rsid w:val="00DB70AF"/>
    <w:rsid w:val="00DC4FB8"/>
    <w:rsid w:val="00DC7E41"/>
    <w:rsid w:val="00DE1199"/>
    <w:rsid w:val="00DE5D72"/>
    <w:rsid w:val="00DE73F1"/>
    <w:rsid w:val="00DE791F"/>
    <w:rsid w:val="00DF6AF2"/>
    <w:rsid w:val="00E004F2"/>
    <w:rsid w:val="00E027E0"/>
    <w:rsid w:val="00E122E8"/>
    <w:rsid w:val="00E14621"/>
    <w:rsid w:val="00E15CE2"/>
    <w:rsid w:val="00E20B50"/>
    <w:rsid w:val="00E222FD"/>
    <w:rsid w:val="00E231FB"/>
    <w:rsid w:val="00E23423"/>
    <w:rsid w:val="00E25167"/>
    <w:rsid w:val="00E26F35"/>
    <w:rsid w:val="00E3152A"/>
    <w:rsid w:val="00E31E4F"/>
    <w:rsid w:val="00E33159"/>
    <w:rsid w:val="00E40FEB"/>
    <w:rsid w:val="00E41FEC"/>
    <w:rsid w:val="00E4562A"/>
    <w:rsid w:val="00E54249"/>
    <w:rsid w:val="00E54A21"/>
    <w:rsid w:val="00E55091"/>
    <w:rsid w:val="00E559C1"/>
    <w:rsid w:val="00E55D1B"/>
    <w:rsid w:val="00E5768A"/>
    <w:rsid w:val="00E61A11"/>
    <w:rsid w:val="00E6382F"/>
    <w:rsid w:val="00E66F8D"/>
    <w:rsid w:val="00E67459"/>
    <w:rsid w:val="00E717ED"/>
    <w:rsid w:val="00E72695"/>
    <w:rsid w:val="00E726DA"/>
    <w:rsid w:val="00E741D8"/>
    <w:rsid w:val="00E8649A"/>
    <w:rsid w:val="00E86FE9"/>
    <w:rsid w:val="00E8729D"/>
    <w:rsid w:val="00E91CEF"/>
    <w:rsid w:val="00E945AE"/>
    <w:rsid w:val="00E94C2C"/>
    <w:rsid w:val="00E95AC1"/>
    <w:rsid w:val="00E975D2"/>
    <w:rsid w:val="00EA2F50"/>
    <w:rsid w:val="00EA3122"/>
    <w:rsid w:val="00EA7231"/>
    <w:rsid w:val="00EA772B"/>
    <w:rsid w:val="00EC3C4B"/>
    <w:rsid w:val="00EC62BD"/>
    <w:rsid w:val="00ED2C8A"/>
    <w:rsid w:val="00EE120B"/>
    <w:rsid w:val="00EE239B"/>
    <w:rsid w:val="00EF7A7A"/>
    <w:rsid w:val="00F06F8A"/>
    <w:rsid w:val="00F16092"/>
    <w:rsid w:val="00F16622"/>
    <w:rsid w:val="00F224C4"/>
    <w:rsid w:val="00F226D8"/>
    <w:rsid w:val="00F25EB0"/>
    <w:rsid w:val="00F36D4F"/>
    <w:rsid w:val="00F37BDD"/>
    <w:rsid w:val="00F405C8"/>
    <w:rsid w:val="00F41B92"/>
    <w:rsid w:val="00F41FD6"/>
    <w:rsid w:val="00F4376A"/>
    <w:rsid w:val="00F46AD2"/>
    <w:rsid w:val="00F52EC2"/>
    <w:rsid w:val="00F64216"/>
    <w:rsid w:val="00F64FD4"/>
    <w:rsid w:val="00F73070"/>
    <w:rsid w:val="00F81532"/>
    <w:rsid w:val="00F82A2F"/>
    <w:rsid w:val="00F83C59"/>
    <w:rsid w:val="00F84962"/>
    <w:rsid w:val="00F86D58"/>
    <w:rsid w:val="00F90AA8"/>
    <w:rsid w:val="00F91C6A"/>
    <w:rsid w:val="00FA42B3"/>
    <w:rsid w:val="00FB0598"/>
    <w:rsid w:val="00FB2C5E"/>
    <w:rsid w:val="00FB2DF3"/>
    <w:rsid w:val="00FB2E44"/>
    <w:rsid w:val="00FB5ABD"/>
    <w:rsid w:val="00FB5B15"/>
    <w:rsid w:val="00FB77E1"/>
    <w:rsid w:val="00FC13CE"/>
    <w:rsid w:val="00FC13D7"/>
    <w:rsid w:val="00FC52D0"/>
    <w:rsid w:val="00FC66C2"/>
    <w:rsid w:val="00FC7BAE"/>
    <w:rsid w:val="00FD6C83"/>
    <w:rsid w:val="00FE0E65"/>
    <w:rsid w:val="00FE5F03"/>
    <w:rsid w:val="00FE7E5C"/>
    <w:rsid w:val="00FF149B"/>
    <w:rsid w:val="00FF1E7C"/>
    <w:rsid w:val="00FF2F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990C67"/>
  <w15:docId w15:val="{2263EB69-9545-499C-9D14-287C619D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4F6"/>
    <w:pPr>
      <w:spacing w:before="120" w:after="120" w:line="240" w:lineRule="auto"/>
      <w:jc w:val="both"/>
    </w:pPr>
    <w:rPr>
      <w:rFonts w:ascii="Arial" w:eastAsia="Times New Roman" w:hAnsi="Arial" w:cs="Times New Roman"/>
      <w:szCs w:val="24"/>
      <w:lang w:val="fr-FR" w:eastAsia="fr-FR"/>
    </w:rPr>
  </w:style>
  <w:style w:type="paragraph" w:styleId="Titre1">
    <w:name w:val="heading 1"/>
    <w:basedOn w:val="Normal"/>
    <w:next w:val="Normal"/>
    <w:link w:val="Titre1Car"/>
    <w:uiPriority w:val="9"/>
    <w:qFormat/>
    <w:rsid w:val="00C8542E"/>
    <w:pPr>
      <w:keepNext/>
      <w:outlineLvl w:val="0"/>
    </w:pPr>
    <w:rPr>
      <w:rFonts w:cs="Arial"/>
      <w:b/>
      <w:kern w:val="32"/>
      <w:sz w:val="20"/>
      <w:szCs w:val="20"/>
    </w:rPr>
  </w:style>
  <w:style w:type="paragraph" w:styleId="Titre2">
    <w:name w:val="heading 2"/>
    <w:basedOn w:val="Paragraphedeliste"/>
    <w:next w:val="Normal"/>
    <w:link w:val="Titre2Car"/>
    <w:uiPriority w:val="9"/>
    <w:unhideWhenUsed/>
    <w:qFormat/>
    <w:rsid w:val="00262C03"/>
    <w:pPr>
      <w:numPr>
        <w:ilvl w:val="1"/>
        <w:numId w:val="33"/>
      </w:numPr>
      <w:spacing w:after="120" w:line="360" w:lineRule="auto"/>
      <w:contextualSpacing/>
      <w:outlineLvl w:val="1"/>
    </w:pPr>
    <w:rPr>
      <w:rFonts w:ascii="Arial" w:hAnsi="Arial" w:cs="Arial"/>
      <w:b/>
      <w:kern w:val="32"/>
      <w:sz w:val="20"/>
      <w:szCs w:val="20"/>
    </w:rPr>
  </w:style>
  <w:style w:type="paragraph" w:styleId="Titre3">
    <w:name w:val="heading 3"/>
    <w:basedOn w:val="Paragraphedeliste"/>
    <w:next w:val="Normal"/>
    <w:link w:val="Titre3Car"/>
    <w:uiPriority w:val="9"/>
    <w:unhideWhenUsed/>
    <w:qFormat/>
    <w:rsid w:val="000811F5"/>
    <w:pPr>
      <w:numPr>
        <w:ilvl w:val="2"/>
        <w:numId w:val="33"/>
      </w:numPr>
      <w:outlineLvl w:val="2"/>
    </w:pPr>
    <w:rPr>
      <w:rFonts w:ascii="Arial" w:hAnsi="Arial" w:cs="Arial"/>
      <w:b/>
      <w:sz w:val="20"/>
      <w:szCs w:val="20"/>
    </w:rPr>
  </w:style>
  <w:style w:type="paragraph" w:styleId="Titre4">
    <w:name w:val="heading 4"/>
    <w:basedOn w:val="Titre3"/>
    <w:next w:val="Normal"/>
    <w:link w:val="Titre4Car"/>
    <w:uiPriority w:val="9"/>
    <w:qFormat/>
    <w:rsid w:val="000811F5"/>
    <w:pPr>
      <w:numPr>
        <w:ilvl w:val="3"/>
      </w:numPr>
      <w:outlineLvl w:val="3"/>
    </w:pPr>
  </w:style>
  <w:style w:type="paragraph" w:styleId="Titre5">
    <w:name w:val="heading 5"/>
    <w:basedOn w:val="Titre4"/>
    <w:next w:val="Normal"/>
    <w:link w:val="Titre5Car"/>
    <w:uiPriority w:val="9"/>
    <w:qFormat/>
    <w:rsid w:val="00184FE6"/>
    <w:pPr>
      <w:numPr>
        <w:ilvl w:val="4"/>
      </w:numPr>
      <w:outlineLvl w:val="4"/>
    </w:pPr>
  </w:style>
  <w:style w:type="paragraph" w:styleId="Titre6">
    <w:name w:val="heading 6"/>
    <w:basedOn w:val="Normal"/>
    <w:next w:val="Normal"/>
    <w:link w:val="Titre6Car"/>
    <w:qFormat/>
    <w:rsid w:val="000F059D"/>
    <w:pPr>
      <w:keepNext/>
      <w:jc w:val="center"/>
      <w:outlineLvl w:val="5"/>
    </w:pPr>
    <w:rPr>
      <w:b/>
    </w:rPr>
  </w:style>
  <w:style w:type="paragraph" w:styleId="Titre7">
    <w:name w:val="heading 7"/>
    <w:basedOn w:val="Normal"/>
    <w:next w:val="Normal"/>
    <w:link w:val="Titre7Car"/>
    <w:qFormat/>
    <w:rsid w:val="000F059D"/>
    <w:pPr>
      <w:keepNext/>
      <w:spacing w:line="360" w:lineRule="auto"/>
      <w:outlineLvl w:val="6"/>
    </w:pPr>
    <w:rPr>
      <w:b/>
      <w:sz w:val="32"/>
      <w:szCs w:val="32"/>
    </w:rPr>
  </w:style>
  <w:style w:type="paragraph" w:styleId="Titre8">
    <w:name w:val="heading 8"/>
    <w:basedOn w:val="Normal"/>
    <w:next w:val="Normal"/>
    <w:link w:val="Titre8Car"/>
    <w:qFormat/>
    <w:rsid w:val="000F059D"/>
    <w:pPr>
      <w:spacing w:before="240" w:after="60" w:line="276" w:lineRule="auto"/>
      <w:outlineLvl w:val="7"/>
    </w:pPr>
    <w:rPr>
      <w:i/>
      <w:iCs/>
    </w:rPr>
  </w:style>
  <w:style w:type="paragraph" w:styleId="Titre9">
    <w:name w:val="heading 9"/>
    <w:basedOn w:val="Normal"/>
    <w:next w:val="Normal"/>
    <w:link w:val="Titre9Car"/>
    <w:unhideWhenUsed/>
    <w:qFormat/>
    <w:rsid w:val="000F059D"/>
    <w:p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542E"/>
    <w:rPr>
      <w:rFonts w:ascii="Arial" w:eastAsia="Times New Roman" w:hAnsi="Arial" w:cs="Arial"/>
      <w:b/>
      <w:kern w:val="32"/>
      <w:sz w:val="20"/>
      <w:szCs w:val="20"/>
      <w:lang w:val="fr-FR" w:eastAsia="fr-FR"/>
    </w:rPr>
  </w:style>
  <w:style w:type="paragraph" w:styleId="Paragraphedeliste">
    <w:name w:val="List Paragraph"/>
    <w:aliases w:val="AFSN List Paragraph,Bullets,r2,Paragraphe 2,inspringtekst,List Paragraph (numbered (a)),List Paragraph nowy,List Paragr,References,- List tir,liste 1,puce 1,Numbered paragraph,EOD Bullets,Evidence on Demand bullet points,Dot pt,I..1"/>
    <w:basedOn w:val="Normal"/>
    <w:link w:val="ParagraphedelisteCar"/>
    <w:uiPriority w:val="34"/>
    <w:qFormat/>
    <w:rsid w:val="009A13A2"/>
    <w:pPr>
      <w:numPr>
        <w:numId w:val="2"/>
      </w:numPr>
      <w:spacing w:after="200" w:line="276" w:lineRule="auto"/>
    </w:pPr>
    <w:rPr>
      <w:rFonts w:ascii="MS Reference Sans Serif" w:hAnsi="MS Reference Sans Serif"/>
    </w:rPr>
  </w:style>
  <w:style w:type="character" w:customStyle="1" w:styleId="ParagraphedelisteCar">
    <w:name w:val="Paragraphe de liste Car"/>
    <w:aliases w:val="AFSN List Paragraph Car,Bullets Car,r2 Car,Paragraphe 2 Car,inspringtekst Car,List Paragraph (numbered (a)) Car,List Paragraph nowy Car,List Paragr Car,References Car,- List tir Car,liste 1 Car,puce 1 Car,Numbered paragraph Car"/>
    <w:link w:val="Paragraphedeliste"/>
    <w:uiPriority w:val="34"/>
    <w:qFormat/>
    <w:locked/>
    <w:rsid w:val="009A13A2"/>
    <w:rPr>
      <w:rFonts w:ascii="MS Reference Sans Serif" w:eastAsia="Times New Roman" w:hAnsi="MS Reference Sans Serif" w:cs="Times New Roman"/>
      <w:szCs w:val="24"/>
      <w:lang w:val="fr-FR" w:eastAsia="fr-FR"/>
    </w:rPr>
  </w:style>
  <w:style w:type="character" w:customStyle="1" w:styleId="Titre2Car">
    <w:name w:val="Titre 2 Car"/>
    <w:basedOn w:val="Policepardfaut"/>
    <w:link w:val="Titre2"/>
    <w:uiPriority w:val="9"/>
    <w:rsid w:val="00262C03"/>
    <w:rPr>
      <w:rFonts w:ascii="Arial" w:eastAsia="Times New Roman" w:hAnsi="Arial" w:cs="Arial"/>
      <w:b/>
      <w:kern w:val="32"/>
      <w:sz w:val="20"/>
      <w:szCs w:val="20"/>
      <w:lang w:val="fr-FR" w:eastAsia="fr-FR"/>
    </w:rPr>
  </w:style>
  <w:style w:type="character" w:customStyle="1" w:styleId="Titre3Car">
    <w:name w:val="Titre 3 Car"/>
    <w:basedOn w:val="Policepardfaut"/>
    <w:link w:val="Titre3"/>
    <w:uiPriority w:val="9"/>
    <w:rsid w:val="000811F5"/>
    <w:rPr>
      <w:rFonts w:ascii="Arial" w:eastAsia="Times New Roman" w:hAnsi="Arial" w:cs="Arial"/>
      <w:b/>
      <w:sz w:val="20"/>
      <w:szCs w:val="20"/>
      <w:lang w:val="fr-FR" w:eastAsia="fr-FR"/>
    </w:rPr>
  </w:style>
  <w:style w:type="character" w:customStyle="1" w:styleId="Titre4Car">
    <w:name w:val="Titre 4 Car"/>
    <w:basedOn w:val="Policepardfaut"/>
    <w:link w:val="Titre4"/>
    <w:uiPriority w:val="9"/>
    <w:rsid w:val="000811F5"/>
    <w:rPr>
      <w:rFonts w:ascii="Arial" w:eastAsia="Times New Roman" w:hAnsi="Arial" w:cs="Arial"/>
      <w:b/>
      <w:sz w:val="20"/>
      <w:szCs w:val="20"/>
      <w:lang w:val="fr-FR" w:eastAsia="fr-FR"/>
    </w:rPr>
  </w:style>
  <w:style w:type="character" w:customStyle="1" w:styleId="Titre5Car">
    <w:name w:val="Titre 5 Car"/>
    <w:basedOn w:val="Policepardfaut"/>
    <w:link w:val="Titre5"/>
    <w:uiPriority w:val="9"/>
    <w:rsid w:val="00184FE6"/>
    <w:rPr>
      <w:rFonts w:ascii="Arial" w:eastAsia="Times New Roman" w:hAnsi="Arial" w:cs="Arial"/>
      <w:b/>
      <w:sz w:val="20"/>
      <w:szCs w:val="20"/>
      <w:lang w:val="fr-FR" w:eastAsia="fr-FR"/>
    </w:rPr>
  </w:style>
  <w:style w:type="character" w:customStyle="1" w:styleId="Titre6Car">
    <w:name w:val="Titre 6 Car"/>
    <w:basedOn w:val="Policepardfaut"/>
    <w:link w:val="Titre6"/>
    <w:rsid w:val="000F059D"/>
    <w:rPr>
      <w:rFonts w:ascii="Arial" w:eastAsia="Times New Roman" w:hAnsi="Arial" w:cs="Times New Roman"/>
      <w:b/>
      <w:sz w:val="24"/>
      <w:szCs w:val="24"/>
      <w:lang w:val="fr-FR" w:eastAsia="fr-FR"/>
    </w:rPr>
  </w:style>
  <w:style w:type="character" w:customStyle="1" w:styleId="Titre7Car">
    <w:name w:val="Titre 7 Car"/>
    <w:basedOn w:val="Policepardfaut"/>
    <w:link w:val="Titre7"/>
    <w:rsid w:val="000F059D"/>
    <w:rPr>
      <w:rFonts w:ascii="Arial" w:eastAsia="Times New Roman" w:hAnsi="Arial" w:cs="Times New Roman"/>
      <w:b/>
      <w:sz w:val="32"/>
      <w:szCs w:val="32"/>
      <w:lang w:val="fr-FR" w:eastAsia="fr-FR"/>
    </w:rPr>
  </w:style>
  <w:style w:type="character" w:customStyle="1" w:styleId="Titre8Car">
    <w:name w:val="Titre 8 Car"/>
    <w:basedOn w:val="Policepardfaut"/>
    <w:link w:val="Titre8"/>
    <w:rsid w:val="000F059D"/>
    <w:rPr>
      <w:rFonts w:ascii="Times New Roman" w:eastAsia="Times New Roman" w:hAnsi="Times New Roman" w:cs="Times New Roman"/>
      <w:i/>
      <w:iCs/>
      <w:sz w:val="24"/>
      <w:szCs w:val="24"/>
      <w:lang w:val="fr-FR" w:eastAsia="fr-FR"/>
    </w:rPr>
  </w:style>
  <w:style w:type="character" w:customStyle="1" w:styleId="Titre9Car">
    <w:name w:val="Titre 9 Car"/>
    <w:basedOn w:val="Policepardfaut"/>
    <w:link w:val="Titre9"/>
    <w:rsid w:val="000F059D"/>
    <w:rPr>
      <w:rFonts w:ascii="Cambria" w:eastAsia="Times New Roman" w:hAnsi="Cambria" w:cs="Times New Roman"/>
      <w:lang w:val="fr-FR" w:eastAsia="fr-FR"/>
    </w:rPr>
  </w:style>
  <w:style w:type="paragraph" w:styleId="En-tte">
    <w:name w:val="header"/>
    <w:basedOn w:val="Normal"/>
    <w:link w:val="En-tteCar"/>
    <w:uiPriority w:val="99"/>
    <w:rsid w:val="009A13A2"/>
    <w:pPr>
      <w:numPr>
        <w:numId w:val="1"/>
      </w:numPr>
      <w:tabs>
        <w:tab w:val="center" w:pos="4536"/>
        <w:tab w:val="right" w:pos="9072"/>
      </w:tabs>
      <w:ind w:left="0" w:firstLine="0"/>
    </w:pPr>
    <w:rPr>
      <w:szCs w:val="20"/>
    </w:rPr>
  </w:style>
  <w:style w:type="character" w:customStyle="1" w:styleId="En-tteCar">
    <w:name w:val="En-tête Car"/>
    <w:basedOn w:val="Policepardfaut"/>
    <w:link w:val="En-tte"/>
    <w:uiPriority w:val="99"/>
    <w:rsid w:val="009A13A2"/>
    <w:rPr>
      <w:rFonts w:ascii="Arial" w:eastAsia="Times New Roman" w:hAnsi="Arial" w:cs="Times New Roman"/>
      <w:szCs w:val="20"/>
      <w:lang w:val="fr-FR" w:eastAsia="fr-FR"/>
    </w:rPr>
  </w:style>
  <w:style w:type="paragraph" w:styleId="Corpsdetexte">
    <w:name w:val="Body Text"/>
    <w:basedOn w:val="Normal"/>
    <w:link w:val="CorpsdetexteCar"/>
    <w:rsid w:val="009A13A2"/>
    <w:rPr>
      <w:sz w:val="20"/>
    </w:rPr>
  </w:style>
  <w:style w:type="character" w:customStyle="1" w:styleId="CorpsdetexteCar">
    <w:name w:val="Corps de texte Car"/>
    <w:basedOn w:val="Policepardfaut"/>
    <w:link w:val="Corpsdetexte"/>
    <w:rsid w:val="009A13A2"/>
    <w:rPr>
      <w:rFonts w:ascii="Times New Roman" w:eastAsia="Times New Roman" w:hAnsi="Times New Roman" w:cs="Times New Roman"/>
      <w:sz w:val="20"/>
      <w:szCs w:val="24"/>
      <w:lang w:val="fr-FR" w:eastAsia="fr-FR"/>
    </w:rPr>
  </w:style>
  <w:style w:type="paragraph" w:styleId="Textedebulles">
    <w:name w:val="Balloon Text"/>
    <w:basedOn w:val="Normal"/>
    <w:link w:val="TextedebullesCar"/>
    <w:uiPriority w:val="99"/>
    <w:unhideWhenUsed/>
    <w:rsid w:val="009A13A2"/>
    <w:rPr>
      <w:rFonts w:ascii="Tahoma" w:hAnsi="Tahoma" w:cs="Tahoma"/>
      <w:sz w:val="16"/>
      <w:szCs w:val="16"/>
    </w:rPr>
  </w:style>
  <w:style w:type="character" w:customStyle="1" w:styleId="TextedebullesCar">
    <w:name w:val="Texte de bulles Car"/>
    <w:basedOn w:val="Policepardfaut"/>
    <w:link w:val="Textedebulles"/>
    <w:uiPriority w:val="99"/>
    <w:rsid w:val="009A13A2"/>
    <w:rPr>
      <w:rFonts w:ascii="Tahoma" w:eastAsia="Times New Roman" w:hAnsi="Tahoma" w:cs="Tahoma"/>
      <w:sz w:val="16"/>
      <w:szCs w:val="16"/>
      <w:lang w:val="fr-FR" w:eastAsia="fr-FR"/>
    </w:rPr>
  </w:style>
  <w:style w:type="paragraph" w:styleId="Corpsdetexte2">
    <w:name w:val="Body Text 2"/>
    <w:basedOn w:val="Normal"/>
    <w:link w:val="Corpsdetexte2Car"/>
    <w:rsid w:val="00212774"/>
    <w:pPr>
      <w:spacing w:line="480" w:lineRule="auto"/>
    </w:pPr>
  </w:style>
  <w:style w:type="character" w:customStyle="1" w:styleId="Corpsdetexte2Car">
    <w:name w:val="Corps de texte 2 Car"/>
    <w:basedOn w:val="Policepardfaut"/>
    <w:link w:val="Corpsdetexte2"/>
    <w:rsid w:val="00212774"/>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rsid w:val="00212774"/>
    <w:pPr>
      <w:tabs>
        <w:tab w:val="center" w:pos="4536"/>
        <w:tab w:val="right" w:pos="9072"/>
      </w:tabs>
    </w:pPr>
  </w:style>
  <w:style w:type="character" w:customStyle="1" w:styleId="PieddepageCar">
    <w:name w:val="Pied de page Car"/>
    <w:basedOn w:val="Policepardfaut"/>
    <w:link w:val="Pieddepage"/>
    <w:uiPriority w:val="99"/>
    <w:rsid w:val="00212774"/>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EA7231"/>
    <w:rPr>
      <w:color w:val="0563C1" w:themeColor="hyperlink"/>
      <w:u w:val="single"/>
    </w:rPr>
  </w:style>
  <w:style w:type="table" w:styleId="Grilledutableau">
    <w:name w:val="Table Grid"/>
    <w:basedOn w:val="TableauNormal"/>
    <w:uiPriority w:val="39"/>
    <w:rsid w:val="000F059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0F059D"/>
  </w:style>
  <w:style w:type="paragraph" w:styleId="Titre">
    <w:name w:val="Title"/>
    <w:basedOn w:val="Normal"/>
    <w:link w:val="TitreCar"/>
    <w:qFormat/>
    <w:rsid w:val="000F059D"/>
    <w:pPr>
      <w:jc w:val="center"/>
    </w:pPr>
    <w:rPr>
      <w:b/>
      <w:bCs/>
    </w:rPr>
  </w:style>
  <w:style w:type="character" w:customStyle="1" w:styleId="TitreCar">
    <w:name w:val="Titre Car"/>
    <w:basedOn w:val="Policepardfaut"/>
    <w:link w:val="Titre"/>
    <w:rsid w:val="000F059D"/>
    <w:rPr>
      <w:rFonts w:ascii="Times New Roman" w:eastAsia="Times New Roman" w:hAnsi="Times New Roman" w:cs="Times New Roman"/>
      <w:b/>
      <w:bCs/>
      <w:sz w:val="24"/>
      <w:szCs w:val="24"/>
      <w:lang w:val="fr-FR" w:eastAsia="fr-FR"/>
    </w:rPr>
  </w:style>
  <w:style w:type="paragraph" w:styleId="Retraitcorpsdetexte2">
    <w:name w:val="Body Text Indent 2"/>
    <w:basedOn w:val="Normal"/>
    <w:link w:val="Retraitcorpsdetexte2Car"/>
    <w:rsid w:val="000F059D"/>
    <w:pPr>
      <w:spacing w:line="480" w:lineRule="auto"/>
      <w:ind w:left="283"/>
    </w:pPr>
    <w:rPr>
      <w:rFonts w:ascii="MS Reference Sans Serif" w:hAnsi="MS Reference Sans Serif"/>
    </w:rPr>
  </w:style>
  <w:style w:type="character" w:customStyle="1" w:styleId="Retraitcorpsdetexte2Car">
    <w:name w:val="Retrait corps de texte 2 Car"/>
    <w:basedOn w:val="Policepardfaut"/>
    <w:link w:val="Retraitcorpsdetexte2"/>
    <w:rsid w:val="000F059D"/>
    <w:rPr>
      <w:rFonts w:ascii="MS Reference Sans Serif" w:eastAsia="Times New Roman" w:hAnsi="MS Reference Sans Serif" w:cs="Times New Roman"/>
      <w:sz w:val="24"/>
      <w:szCs w:val="24"/>
      <w:lang w:val="fr-FR" w:eastAsia="fr-FR"/>
    </w:rPr>
  </w:style>
  <w:style w:type="paragraph" w:styleId="Retraitcorpsdetexte">
    <w:name w:val="Body Text Indent"/>
    <w:basedOn w:val="Normal"/>
    <w:link w:val="RetraitcorpsdetexteCar"/>
    <w:rsid w:val="000F059D"/>
    <w:pPr>
      <w:spacing w:line="276" w:lineRule="auto"/>
      <w:ind w:left="283"/>
    </w:pPr>
    <w:rPr>
      <w:rFonts w:ascii="MS Reference Sans Serif" w:hAnsi="MS Reference Sans Serif" w:cs="Arial"/>
    </w:rPr>
  </w:style>
  <w:style w:type="character" w:customStyle="1" w:styleId="RetraitcorpsdetexteCar">
    <w:name w:val="Retrait corps de texte Car"/>
    <w:basedOn w:val="Policepardfaut"/>
    <w:link w:val="Retraitcorpsdetexte"/>
    <w:rsid w:val="000F059D"/>
    <w:rPr>
      <w:rFonts w:ascii="MS Reference Sans Serif" w:eastAsia="Times New Roman" w:hAnsi="MS Reference Sans Serif" w:cs="Arial"/>
      <w:sz w:val="24"/>
      <w:szCs w:val="24"/>
      <w:lang w:val="fr-FR" w:eastAsia="fr-FR"/>
    </w:rPr>
  </w:style>
  <w:style w:type="paragraph" w:styleId="Corpsdetexte3">
    <w:name w:val="Body Text 3"/>
    <w:basedOn w:val="Normal"/>
    <w:link w:val="Corpsdetexte3Car"/>
    <w:rsid w:val="000F059D"/>
    <w:pPr>
      <w:spacing w:after="200" w:line="276" w:lineRule="auto"/>
    </w:pPr>
    <w:rPr>
      <w:b/>
      <w:color w:val="000000"/>
    </w:rPr>
  </w:style>
  <w:style w:type="character" w:customStyle="1" w:styleId="Corpsdetexte3Car">
    <w:name w:val="Corps de texte 3 Car"/>
    <w:basedOn w:val="Policepardfaut"/>
    <w:link w:val="Corpsdetexte3"/>
    <w:rsid w:val="000F059D"/>
    <w:rPr>
      <w:rFonts w:ascii="Times New Roman" w:eastAsia="Times New Roman" w:hAnsi="Times New Roman" w:cs="Times New Roman"/>
      <w:b/>
      <w:color w:val="000000"/>
      <w:sz w:val="24"/>
      <w:szCs w:val="24"/>
      <w:lang w:val="fr-FR" w:eastAsia="fr-FR"/>
    </w:rPr>
  </w:style>
  <w:style w:type="paragraph" w:styleId="Sous-titre">
    <w:name w:val="Subtitle"/>
    <w:basedOn w:val="Normal"/>
    <w:link w:val="Sous-titreCar"/>
    <w:uiPriority w:val="11"/>
    <w:qFormat/>
    <w:rsid w:val="000F059D"/>
    <w:rPr>
      <w:b/>
      <w:bCs/>
    </w:rPr>
  </w:style>
  <w:style w:type="character" w:customStyle="1" w:styleId="Sous-titreCar">
    <w:name w:val="Sous-titre Car"/>
    <w:basedOn w:val="Policepardfaut"/>
    <w:link w:val="Sous-titre"/>
    <w:uiPriority w:val="11"/>
    <w:rsid w:val="000F059D"/>
    <w:rPr>
      <w:rFonts w:ascii="Times New Roman" w:eastAsia="Times New Roman" w:hAnsi="Times New Roman" w:cs="Times New Roman"/>
      <w:b/>
      <w:bCs/>
      <w:sz w:val="24"/>
      <w:szCs w:val="24"/>
      <w:lang w:val="fr-FR" w:eastAsia="fr-FR"/>
    </w:rPr>
  </w:style>
  <w:style w:type="paragraph" w:customStyle="1" w:styleId="Default">
    <w:name w:val="Default"/>
    <w:rsid w:val="000F059D"/>
    <w:pPr>
      <w:autoSpaceDE w:val="0"/>
      <w:autoSpaceDN w:val="0"/>
      <w:adjustRightInd w:val="0"/>
      <w:spacing w:after="0" w:line="240" w:lineRule="auto"/>
    </w:pPr>
    <w:rPr>
      <w:rFonts w:ascii="CKFECE+Arial,Bold" w:eastAsia="Times New Roman" w:hAnsi="CKFECE+Arial,Bold" w:cs="CKFECE+Arial,Bold"/>
      <w:color w:val="000000"/>
      <w:sz w:val="24"/>
      <w:szCs w:val="24"/>
      <w:lang w:val="fr-FR" w:eastAsia="fr-FR"/>
    </w:rPr>
  </w:style>
  <w:style w:type="paragraph" w:customStyle="1" w:styleId="Normale">
    <w:name w:val="Normale"/>
    <w:basedOn w:val="Default"/>
    <w:next w:val="Default"/>
    <w:rsid w:val="000F059D"/>
    <w:rPr>
      <w:rFonts w:cs="Times New Roman"/>
      <w:color w:val="auto"/>
    </w:rPr>
  </w:style>
  <w:style w:type="paragraph" w:customStyle="1" w:styleId="Corpodeltesto">
    <w:name w:val="Corpo del testo"/>
    <w:basedOn w:val="Default"/>
    <w:next w:val="Default"/>
    <w:rsid w:val="000F059D"/>
    <w:rPr>
      <w:rFonts w:cs="Times New Roman"/>
      <w:color w:val="auto"/>
    </w:rPr>
  </w:style>
  <w:style w:type="character" w:styleId="lev">
    <w:name w:val="Strong"/>
    <w:rsid w:val="000F059D"/>
    <w:rPr>
      <w:b/>
      <w:bCs/>
    </w:rPr>
  </w:style>
  <w:style w:type="paragraph" w:styleId="TM1">
    <w:name w:val="toc 1"/>
    <w:basedOn w:val="Normal"/>
    <w:next w:val="Normal"/>
    <w:autoRedefine/>
    <w:uiPriority w:val="39"/>
    <w:qFormat/>
    <w:rsid w:val="000F059D"/>
    <w:pPr>
      <w:spacing w:before="240"/>
    </w:pPr>
    <w:rPr>
      <w:rFonts w:asciiTheme="minorHAnsi" w:hAnsiTheme="minorHAnsi" w:cstheme="minorHAnsi"/>
      <w:b/>
      <w:bCs/>
      <w:sz w:val="20"/>
      <w:szCs w:val="20"/>
    </w:rPr>
  </w:style>
  <w:style w:type="character" w:customStyle="1" w:styleId="CarCar5">
    <w:name w:val="Car Car5"/>
    <w:rsid w:val="000F059D"/>
    <w:rPr>
      <w:sz w:val="24"/>
      <w:szCs w:val="24"/>
      <w:lang w:val="fr-FR" w:eastAsia="fr-FR" w:bidi="ar-SA"/>
    </w:rPr>
  </w:style>
  <w:style w:type="paragraph" w:styleId="TM3">
    <w:name w:val="toc 3"/>
    <w:basedOn w:val="Normal"/>
    <w:next w:val="Normal"/>
    <w:autoRedefine/>
    <w:uiPriority w:val="39"/>
    <w:qFormat/>
    <w:rsid w:val="00C42A33"/>
    <w:pPr>
      <w:tabs>
        <w:tab w:val="left" w:pos="1680"/>
        <w:tab w:val="right" w:leader="dot" w:pos="9060"/>
      </w:tabs>
      <w:ind w:left="482"/>
    </w:pPr>
    <w:rPr>
      <w:rFonts w:asciiTheme="minorHAnsi" w:hAnsiTheme="minorHAnsi" w:cstheme="minorHAnsi"/>
      <w:b/>
      <w:sz w:val="20"/>
      <w:szCs w:val="20"/>
    </w:rPr>
  </w:style>
  <w:style w:type="paragraph" w:styleId="Explorateurdedocuments">
    <w:name w:val="Document Map"/>
    <w:basedOn w:val="Normal"/>
    <w:link w:val="ExplorateurdedocumentsCar"/>
    <w:semiHidden/>
    <w:rsid w:val="000F059D"/>
    <w:pPr>
      <w:shd w:val="clear" w:color="auto" w:fill="000080"/>
    </w:pPr>
    <w:rPr>
      <w:rFonts w:ascii="Tahoma" w:hAnsi="Tahoma"/>
      <w:sz w:val="20"/>
      <w:szCs w:val="20"/>
    </w:rPr>
  </w:style>
  <w:style w:type="character" w:customStyle="1" w:styleId="ExplorateurdedocumentsCar">
    <w:name w:val="Explorateur de documents Car"/>
    <w:basedOn w:val="Policepardfaut"/>
    <w:link w:val="Explorateurdedocuments"/>
    <w:semiHidden/>
    <w:rsid w:val="000F059D"/>
    <w:rPr>
      <w:rFonts w:ascii="Tahoma" w:eastAsia="Times New Roman" w:hAnsi="Tahoma" w:cs="Times New Roman"/>
      <w:sz w:val="20"/>
      <w:szCs w:val="20"/>
      <w:shd w:val="clear" w:color="auto" w:fill="000080"/>
      <w:lang w:val="fr-FR" w:eastAsia="fr-FR"/>
    </w:rPr>
  </w:style>
  <w:style w:type="paragraph" w:styleId="TM2">
    <w:name w:val="toc 2"/>
    <w:basedOn w:val="Normal"/>
    <w:next w:val="Normal"/>
    <w:autoRedefine/>
    <w:uiPriority w:val="39"/>
    <w:qFormat/>
    <w:rsid w:val="005B5224"/>
    <w:pPr>
      <w:ind w:left="240"/>
    </w:pPr>
    <w:rPr>
      <w:rFonts w:asciiTheme="minorHAnsi" w:hAnsiTheme="minorHAnsi" w:cstheme="minorHAnsi"/>
      <w:i/>
      <w:iCs/>
      <w:sz w:val="20"/>
      <w:szCs w:val="20"/>
    </w:rPr>
  </w:style>
  <w:style w:type="paragraph" w:styleId="Commentaire">
    <w:name w:val="annotation text"/>
    <w:basedOn w:val="Normal"/>
    <w:link w:val="CommentaireCar"/>
    <w:rsid w:val="000F059D"/>
    <w:rPr>
      <w:sz w:val="20"/>
      <w:szCs w:val="20"/>
    </w:rPr>
  </w:style>
  <w:style w:type="character" w:customStyle="1" w:styleId="CommentaireCar">
    <w:name w:val="Commentaire Car"/>
    <w:basedOn w:val="Policepardfaut"/>
    <w:link w:val="Commentaire"/>
    <w:rsid w:val="000F059D"/>
    <w:rPr>
      <w:rFonts w:ascii="Times New Roman" w:eastAsia="Times New Roman" w:hAnsi="Times New Roman" w:cs="Times New Roman"/>
      <w:sz w:val="20"/>
      <w:szCs w:val="20"/>
      <w:lang w:val="fr-FR" w:eastAsia="fr-FR"/>
    </w:rPr>
  </w:style>
  <w:style w:type="paragraph" w:styleId="Lgende">
    <w:name w:val="caption"/>
    <w:aliases w:val="LVT Table Heading,Légende1,Légende21,Légende111,Car111,Car Car Car Car Car Car Car Car Car111,Car Car Car Car Car111,Car Car Car Car111,Car Car Car Car Car Car Car Car211,Car Car Car Car Car Car Car Car Car Car Car Car Car Car Car11,Caption Char"/>
    <w:basedOn w:val="Normal"/>
    <w:next w:val="Normal"/>
    <w:link w:val="LgendeCar"/>
    <w:uiPriority w:val="35"/>
    <w:unhideWhenUsed/>
    <w:qFormat/>
    <w:rsid w:val="00B73546"/>
    <w:pPr>
      <w:spacing w:after="200" w:line="276" w:lineRule="auto"/>
    </w:pPr>
    <w:rPr>
      <w:rFonts w:cs="Arial"/>
      <w:b/>
      <w:bCs/>
      <w:sz w:val="20"/>
      <w:szCs w:val="20"/>
    </w:rPr>
  </w:style>
  <w:style w:type="paragraph" w:customStyle="1" w:styleId="Guidelines2">
    <w:name w:val="Guidelines 2"/>
    <w:basedOn w:val="Normal"/>
    <w:rsid w:val="000F059D"/>
    <w:pPr>
      <w:spacing w:before="240" w:after="240"/>
    </w:pPr>
    <w:rPr>
      <w:b/>
      <w:smallCaps/>
      <w:szCs w:val="20"/>
      <w:lang w:val="en-GB"/>
    </w:rPr>
  </w:style>
  <w:style w:type="character" w:styleId="Appelnotedebasdep">
    <w:name w:val="footnote reference"/>
    <w:uiPriority w:val="99"/>
    <w:rsid w:val="000F059D"/>
    <w:rPr>
      <w:vertAlign w:val="superscript"/>
    </w:rPr>
  </w:style>
  <w:style w:type="paragraph" w:styleId="TM5">
    <w:name w:val="toc 5"/>
    <w:basedOn w:val="Normal"/>
    <w:next w:val="Normal"/>
    <w:autoRedefine/>
    <w:rsid w:val="000F059D"/>
    <w:pPr>
      <w:ind w:left="960"/>
    </w:pPr>
    <w:rPr>
      <w:rFonts w:asciiTheme="minorHAnsi" w:hAnsiTheme="minorHAnsi" w:cstheme="minorHAnsi"/>
      <w:sz w:val="20"/>
      <w:szCs w:val="20"/>
    </w:rPr>
  </w:style>
  <w:style w:type="paragraph" w:styleId="TM4">
    <w:name w:val="toc 4"/>
    <w:basedOn w:val="Normal"/>
    <w:next w:val="Normal"/>
    <w:autoRedefine/>
    <w:uiPriority w:val="39"/>
    <w:rsid w:val="000F059D"/>
    <w:pPr>
      <w:ind w:left="720"/>
    </w:pPr>
    <w:rPr>
      <w:rFonts w:asciiTheme="minorHAnsi" w:hAnsiTheme="minorHAnsi" w:cstheme="minorHAnsi"/>
      <w:sz w:val="20"/>
      <w:szCs w:val="20"/>
    </w:rPr>
  </w:style>
  <w:style w:type="character" w:styleId="Accentuation">
    <w:name w:val="Emphasis"/>
    <w:rsid w:val="000F059D"/>
    <w:rPr>
      <w:i/>
      <w:iCs/>
    </w:rPr>
  </w:style>
  <w:style w:type="paragraph" w:styleId="En-ttedetabledesmatires">
    <w:name w:val="TOC Heading"/>
    <w:basedOn w:val="Titre1"/>
    <w:next w:val="Normal"/>
    <w:link w:val="En-ttedetabledesmatiresCar"/>
    <w:uiPriority w:val="39"/>
    <w:unhideWhenUsed/>
    <w:qFormat/>
    <w:rsid w:val="000F059D"/>
    <w:pPr>
      <w:keepLines/>
      <w:spacing w:before="480" w:line="276" w:lineRule="auto"/>
      <w:outlineLvl w:val="9"/>
    </w:pPr>
    <w:rPr>
      <w:rFonts w:ascii="Cambria" w:hAnsi="Cambria"/>
      <w:color w:val="365F91"/>
      <w:kern w:val="0"/>
      <w:sz w:val="28"/>
      <w:szCs w:val="28"/>
      <w:lang w:eastAsia="en-US"/>
    </w:rPr>
  </w:style>
  <w:style w:type="paragraph" w:styleId="Retraitcorpsdetexte3">
    <w:name w:val="Body Text Indent 3"/>
    <w:basedOn w:val="Normal"/>
    <w:link w:val="Retraitcorpsdetexte3Car"/>
    <w:rsid w:val="000F059D"/>
    <w:pPr>
      <w:ind w:left="283"/>
    </w:pPr>
    <w:rPr>
      <w:sz w:val="16"/>
      <w:szCs w:val="16"/>
    </w:rPr>
  </w:style>
  <w:style w:type="character" w:customStyle="1" w:styleId="Retraitcorpsdetexte3Car">
    <w:name w:val="Retrait corps de texte 3 Car"/>
    <w:basedOn w:val="Policepardfaut"/>
    <w:link w:val="Retraitcorpsdetexte3"/>
    <w:rsid w:val="000F059D"/>
    <w:rPr>
      <w:rFonts w:ascii="Times New Roman" w:eastAsia="Times New Roman" w:hAnsi="Times New Roman" w:cs="Times New Roman"/>
      <w:sz w:val="16"/>
      <w:szCs w:val="16"/>
      <w:lang w:val="fr-FR" w:eastAsia="fr-FR"/>
    </w:rPr>
  </w:style>
  <w:style w:type="paragraph" w:styleId="Listepuces2">
    <w:name w:val="List Bullet 2"/>
    <w:basedOn w:val="Normal"/>
    <w:autoRedefine/>
    <w:rsid w:val="000F059D"/>
    <w:pPr>
      <w:spacing w:line="276" w:lineRule="auto"/>
      <w:ind w:left="720"/>
    </w:pPr>
    <w:rPr>
      <w:rFonts w:cs="Arial"/>
      <w:color w:val="000000"/>
    </w:rPr>
  </w:style>
  <w:style w:type="paragraph" w:styleId="Listecontinue">
    <w:name w:val="List Continue"/>
    <w:basedOn w:val="Normal"/>
    <w:rsid w:val="000F059D"/>
    <w:pPr>
      <w:ind w:left="283"/>
    </w:pPr>
  </w:style>
  <w:style w:type="paragraph" w:styleId="Listepuces">
    <w:name w:val="List Bullet"/>
    <w:basedOn w:val="Normal"/>
    <w:autoRedefine/>
    <w:rsid w:val="000F059D"/>
    <w:pPr>
      <w:tabs>
        <w:tab w:val="num" w:pos="360"/>
      </w:tabs>
      <w:ind w:left="360" w:hanging="360"/>
    </w:pPr>
  </w:style>
  <w:style w:type="paragraph" w:styleId="Liste">
    <w:name w:val="List"/>
    <w:basedOn w:val="Normal"/>
    <w:rsid w:val="000F059D"/>
    <w:pPr>
      <w:ind w:left="283" w:hanging="283"/>
    </w:pPr>
  </w:style>
  <w:style w:type="paragraph" w:styleId="Listepuces3">
    <w:name w:val="List Bullet 3"/>
    <w:basedOn w:val="Normal"/>
    <w:rsid w:val="000F059D"/>
    <w:pPr>
      <w:tabs>
        <w:tab w:val="num" w:pos="926"/>
      </w:tabs>
      <w:ind w:left="926" w:hanging="360"/>
    </w:pPr>
  </w:style>
  <w:style w:type="paragraph" w:styleId="Listecontinue2">
    <w:name w:val="List Continue 2"/>
    <w:basedOn w:val="Normal"/>
    <w:rsid w:val="000F059D"/>
    <w:pPr>
      <w:ind w:left="566"/>
    </w:pPr>
  </w:style>
  <w:style w:type="paragraph" w:styleId="Notedebasdepage">
    <w:name w:val="footnote text"/>
    <w:aliases w:val="Footnote,12pt"/>
    <w:basedOn w:val="Normal"/>
    <w:link w:val="NotedebasdepageCar"/>
    <w:uiPriority w:val="99"/>
    <w:rsid w:val="000F059D"/>
    <w:rPr>
      <w:sz w:val="20"/>
      <w:szCs w:val="20"/>
    </w:rPr>
  </w:style>
  <w:style w:type="character" w:customStyle="1" w:styleId="NotedebasdepageCar">
    <w:name w:val="Note de bas de page Car"/>
    <w:aliases w:val="Footnote Car,12pt Car"/>
    <w:basedOn w:val="Policepardfaut"/>
    <w:link w:val="Notedebasdepage"/>
    <w:uiPriority w:val="99"/>
    <w:rsid w:val="000F059D"/>
    <w:rPr>
      <w:rFonts w:ascii="Times New Roman" w:eastAsia="Times New Roman" w:hAnsi="Times New Roman" w:cs="Times New Roman"/>
      <w:sz w:val="20"/>
      <w:szCs w:val="20"/>
      <w:lang w:val="fr-FR" w:eastAsia="fr-FR"/>
    </w:rPr>
  </w:style>
  <w:style w:type="paragraph" w:customStyle="1" w:styleId="xl27">
    <w:name w:val="xl27"/>
    <w:basedOn w:val="Normal"/>
    <w:rsid w:val="000F059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2"/>
    </w:rPr>
  </w:style>
  <w:style w:type="paragraph" w:customStyle="1" w:styleId="Paragraphedeliste1">
    <w:name w:val="Paragraphe de liste1"/>
    <w:basedOn w:val="Normal"/>
    <w:uiPriority w:val="34"/>
    <w:qFormat/>
    <w:rsid w:val="000F059D"/>
    <w:pPr>
      <w:ind w:left="720"/>
      <w:contextualSpacing/>
    </w:pPr>
  </w:style>
  <w:style w:type="character" w:styleId="Lienhypertextesuivivisit">
    <w:name w:val="FollowedHyperlink"/>
    <w:uiPriority w:val="99"/>
    <w:unhideWhenUsed/>
    <w:rsid w:val="000F059D"/>
    <w:rPr>
      <w:color w:val="800080"/>
      <w:u w:val="single"/>
    </w:rPr>
  </w:style>
  <w:style w:type="paragraph" w:customStyle="1" w:styleId="xl63">
    <w:name w:val="xl63"/>
    <w:basedOn w:val="Normal"/>
    <w:rsid w:val="000F059D"/>
    <w:pPr>
      <w:pBdr>
        <w:bottom w:val="single" w:sz="8" w:space="0" w:color="000000"/>
        <w:right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64">
    <w:name w:val="xl64"/>
    <w:basedOn w:val="Normal"/>
    <w:rsid w:val="000F059D"/>
    <w:pPr>
      <w:spacing w:before="100" w:beforeAutospacing="1" w:after="100" w:afterAutospacing="1"/>
    </w:pPr>
    <w:rPr>
      <w:rFonts w:cs="Arial"/>
      <w:sz w:val="18"/>
      <w:szCs w:val="18"/>
    </w:rPr>
  </w:style>
  <w:style w:type="paragraph" w:customStyle="1" w:styleId="xl65">
    <w:name w:val="xl65"/>
    <w:basedOn w:val="Normal"/>
    <w:rsid w:val="000F059D"/>
    <w:pPr>
      <w:spacing w:before="100" w:beforeAutospacing="1" w:after="100" w:afterAutospacing="1"/>
      <w:textAlignment w:val="top"/>
    </w:pPr>
    <w:rPr>
      <w:rFonts w:cs="Arial"/>
      <w:sz w:val="18"/>
      <w:szCs w:val="18"/>
    </w:rPr>
  </w:style>
  <w:style w:type="paragraph" w:customStyle="1" w:styleId="xl66">
    <w:name w:val="xl66"/>
    <w:basedOn w:val="Normal"/>
    <w:rsid w:val="000F059D"/>
    <w:pPr>
      <w:spacing w:before="100" w:beforeAutospacing="1" w:after="100" w:afterAutospacing="1"/>
      <w:textAlignment w:val="top"/>
    </w:pPr>
    <w:rPr>
      <w:rFonts w:cs="Arial"/>
      <w:sz w:val="18"/>
      <w:szCs w:val="18"/>
    </w:rPr>
  </w:style>
  <w:style w:type="paragraph" w:customStyle="1" w:styleId="xl67">
    <w:name w:val="xl67"/>
    <w:basedOn w:val="Normal"/>
    <w:rsid w:val="000F059D"/>
    <w:pPr>
      <w:spacing w:before="100" w:beforeAutospacing="1" w:after="100" w:afterAutospacing="1"/>
      <w:textAlignment w:val="top"/>
    </w:pPr>
    <w:rPr>
      <w:rFonts w:cs="Arial"/>
      <w:sz w:val="20"/>
      <w:szCs w:val="20"/>
    </w:rPr>
  </w:style>
  <w:style w:type="paragraph" w:customStyle="1" w:styleId="xl68">
    <w:name w:val="xl68"/>
    <w:basedOn w:val="Normal"/>
    <w:rsid w:val="000F059D"/>
    <w:pPr>
      <w:spacing w:before="100" w:beforeAutospacing="1" w:after="100" w:afterAutospacing="1"/>
      <w:textAlignment w:val="top"/>
    </w:pPr>
    <w:rPr>
      <w:rFonts w:cs="Arial"/>
      <w:sz w:val="20"/>
      <w:szCs w:val="20"/>
    </w:rPr>
  </w:style>
  <w:style w:type="paragraph" w:customStyle="1" w:styleId="xl69">
    <w:name w:val="xl69"/>
    <w:basedOn w:val="Normal"/>
    <w:rsid w:val="000F059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z w:val="20"/>
      <w:szCs w:val="20"/>
    </w:rPr>
  </w:style>
  <w:style w:type="paragraph" w:customStyle="1" w:styleId="xl70">
    <w:name w:val="xl70"/>
    <w:basedOn w:val="Normal"/>
    <w:rsid w:val="000F059D"/>
    <w:pPr>
      <w:pBdr>
        <w:left w:val="single" w:sz="8" w:space="0" w:color="auto"/>
        <w:bottom w:val="single" w:sz="8" w:space="0" w:color="auto"/>
        <w:right w:val="single" w:sz="8" w:space="0" w:color="auto"/>
      </w:pBdr>
      <w:spacing w:before="100" w:beforeAutospacing="1" w:after="100" w:afterAutospacing="1"/>
      <w:textAlignment w:val="top"/>
    </w:pPr>
    <w:rPr>
      <w:rFonts w:cs="Arial"/>
      <w:sz w:val="20"/>
      <w:szCs w:val="20"/>
    </w:rPr>
  </w:style>
  <w:style w:type="paragraph" w:customStyle="1" w:styleId="xl71">
    <w:name w:val="xl71"/>
    <w:basedOn w:val="Normal"/>
    <w:rsid w:val="000F059D"/>
    <w:pPr>
      <w:spacing w:before="100" w:beforeAutospacing="1" w:after="100" w:afterAutospacing="1"/>
      <w:textAlignment w:val="top"/>
    </w:pPr>
  </w:style>
  <w:style w:type="paragraph" w:customStyle="1" w:styleId="xl72">
    <w:name w:val="xl72"/>
    <w:basedOn w:val="Normal"/>
    <w:rsid w:val="000F059D"/>
    <w:pPr>
      <w:pBdr>
        <w:left w:val="single" w:sz="8" w:space="0" w:color="auto"/>
        <w:right w:val="single" w:sz="8" w:space="0" w:color="auto"/>
      </w:pBdr>
      <w:spacing w:before="100" w:beforeAutospacing="1" w:after="100" w:afterAutospacing="1"/>
      <w:textAlignment w:val="top"/>
    </w:pPr>
    <w:rPr>
      <w:rFonts w:cs="Arial"/>
      <w:sz w:val="20"/>
      <w:szCs w:val="20"/>
    </w:rPr>
  </w:style>
  <w:style w:type="paragraph" w:customStyle="1" w:styleId="xl73">
    <w:name w:val="xl73"/>
    <w:basedOn w:val="Normal"/>
    <w:rsid w:val="000F059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4">
    <w:name w:val="xl74"/>
    <w:basedOn w:val="Normal"/>
    <w:rsid w:val="000F059D"/>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5">
    <w:name w:val="xl75"/>
    <w:basedOn w:val="Normal"/>
    <w:rsid w:val="000F059D"/>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76">
    <w:name w:val="xl76"/>
    <w:basedOn w:val="Normal"/>
    <w:rsid w:val="000F059D"/>
    <w:pPr>
      <w:pBdr>
        <w:left w:val="single" w:sz="8" w:space="0" w:color="auto"/>
        <w:right w:val="single" w:sz="8" w:space="0" w:color="auto"/>
      </w:pBdr>
      <w:spacing w:before="100" w:beforeAutospacing="1" w:after="100" w:afterAutospacing="1"/>
      <w:textAlignment w:val="top"/>
    </w:pPr>
    <w:rPr>
      <w:rFonts w:cs="Arial"/>
      <w:b/>
      <w:bCs/>
      <w:sz w:val="20"/>
      <w:szCs w:val="20"/>
    </w:rPr>
  </w:style>
  <w:style w:type="paragraph" w:customStyle="1" w:styleId="xl77">
    <w:name w:val="xl77"/>
    <w:basedOn w:val="Normal"/>
    <w:rsid w:val="000F059D"/>
    <w:pPr>
      <w:spacing w:before="100" w:beforeAutospacing="1" w:after="100" w:afterAutospacing="1"/>
      <w:textAlignment w:val="top"/>
    </w:pPr>
    <w:rPr>
      <w:rFonts w:cs="Arial"/>
      <w:b/>
      <w:bCs/>
      <w:sz w:val="18"/>
      <w:szCs w:val="18"/>
    </w:rPr>
  </w:style>
  <w:style w:type="paragraph" w:customStyle="1" w:styleId="xl78">
    <w:name w:val="xl78"/>
    <w:basedOn w:val="Normal"/>
    <w:rsid w:val="000F059D"/>
    <w:pPr>
      <w:pBdr>
        <w:top w:val="single" w:sz="8" w:space="0" w:color="000000"/>
        <w:left w:val="single" w:sz="8" w:space="0" w:color="000000"/>
        <w:right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79">
    <w:name w:val="xl79"/>
    <w:basedOn w:val="Normal"/>
    <w:rsid w:val="000F059D"/>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0">
    <w:name w:val="xl80"/>
    <w:basedOn w:val="Normal"/>
    <w:rsid w:val="000F059D"/>
    <w:pPr>
      <w:pBdr>
        <w:top w:val="single" w:sz="8" w:space="0" w:color="000000"/>
        <w:left w:val="single" w:sz="8" w:space="0" w:color="000000"/>
        <w:bottom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1">
    <w:name w:val="xl81"/>
    <w:basedOn w:val="Normal"/>
    <w:rsid w:val="000F059D"/>
    <w:pPr>
      <w:pBdr>
        <w:top w:val="single" w:sz="8" w:space="0" w:color="000000"/>
        <w:bottom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2">
    <w:name w:val="xl82"/>
    <w:basedOn w:val="Normal"/>
    <w:rsid w:val="000F059D"/>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3">
    <w:name w:val="xl83"/>
    <w:basedOn w:val="Normal"/>
    <w:rsid w:val="000F059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z w:val="18"/>
      <w:szCs w:val="18"/>
    </w:rPr>
  </w:style>
  <w:style w:type="paragraph" w:customStyle="1" w:styleId="xl84">
    <w:name w:val="xl84"/>
    <w:basedOn w:val="Normal"/>
    <w:rsid w:val="000F059D"/>
    <w:pPr>
      <w:pBdr>
        <w:top w:val="single" w:sz="8" w:space="0" w:color="000000"/>
        <w:left w:val="single" w:sz="8" w:space="0" w:color="000000"/>
        <w:right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5">
    <w:name w:val="xl85"/>
    <w:basedOn w:val="Normal"/>
    <w:rsid w:val="000F059D"/>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6">
    <w:name w:val="xl86"/>
    <w:basedOn w:val="Normal"/>
    <w:rsid w:val="000F059D"/>
    <w:pPr>
      <w:pBdr>
        <w:top w:val="single" w:sz="8" w:space="0" w:color="000000"/>
        <w:bottom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7">
    <w:name w:val="xl87"/>
    <w:basedOn w:val="Normal"/>
    <w:rsid w:val="000F059D"/>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cs="Arial"/>
      <w:sz w:val="18"/>
      <w:szCs w:val="18"/>
    </w:rPr>
  </w:style>
  <w:style w:type="paragraph" w:customStyle="1" w:styleId="xl88">
    <w:name w:val="xl88"/>
    <w:basedOn w:val="Normal"/>
    <w:rsid w:val="000F059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sz w:val="20"/>
      <w:szCs w:val="20"/>
    </w:rPr>
  </w:style>
  <w:style w:type="paragraph" w:customStyle="1" w:styleId="xl89">
    <w:name w:val="xl89"/>
    <w:basedOn w:val="Normal"/>
    <w:rsid w:val="000F059D"/>
    <w:pPr>
      <w:pBdr>
        <w:left w:val="single" w:sz="8" w:space="0" w:color="auto"/>
        <w:bottom w:val="single" w:sz="8" w:space="0" w:color="auto"/>
        <w:right w:val="single" w:sz="8" w:space="0" w:color="auto"/>
      </w:pBdr>
      <w:spacing w:before="100" w:beforeAutospacing="1" w:after="100" w:afterAutospacing="1"/>
      <w:textAlignment w:val="center"/>
    </w:pPr>
    <w:rPr>
      <w:rFonts w:cs="Arial"/>
      <w:sz w:val="20"/>
      <w:szCs w:val="20"/>
    </w:rPr>
  </w:style>
  <w:style w:type="paragraph" w:styleId="TM6">
    <w:name w:val="toc 6"/>
    <w:basedOn w:val="Normal"/>
    <w:next w:val="Normal"/>
    <w:autoRedefine/>
    <w:rsid w:val="000F059D"/>
    <w:pPr>
      <w:ind w:left="1200"/>
    </w:pPr>
    <w:rPr>
      <w:rFonts w:asciiTheme="minorHAnsi" w:hAnsiTheme="minorHAnsi" w:cstheme="minorHAnsi"/>
      <w:sz w:val="20"/>
      <w:szCs w:val="20"/>
    </w:rPr>
  </w:style>
  <w:style w:type="paragraph" w:styleId="TM7">
    <w:name w:val="toc 7"/>
    <w:basedOn w:val="Normal"/>
    <w:next w:val="Normal"/>
    <w:autoRedefine/>
    <w:rsid w:val="000F059D"/>
    <w:pPr>
      <w:ind w:left="1440"/>
    </w:pPr>
    <w:rPr>
      <w:rFonts w:asciiTheme="minorHAnsi" w:hAnsiTheme="minorHAnsi" w:cstheme="minorHAnsi"/>
      <w:sz w:val="20"/>
      <w:szCs w:val="20"/>
    </w:rPr>
  </w:style>
  <w:style w:type="paragraph" w:styleId="TM8">
    <w:name w:val="toc 8"/>
    <w:basedOn w:val="Normal"/>
    <w:next w:val="Normal"/>
    <w:autoRedefine/>
    <w:rsid w:val="000F059D"/>
    <w:pPr>
      <w:ind w:left="1680"/>
    </w:pPr>
    <w:rPr>
      <w:rFonts w:asciiTheme="minorHAnsi" w:hAnsiTheme="minorHAnsi" w:cstheme="minorHAnsi"/>
      <w:sz w:val="20"/>
      <w:szCs w:val="20"/>
    </w:rPr>
  </w:style>
  <w:style w:type="paragraph" w:styleId="TM9">
    <w:name w:val="toc 9"/>
    <w:aliases w:val="nor"/>
    <w:basedOn w:val="Normal"/>
    <w:next w:val="Normal"/>
    <w:autoRedefine/>
    <w:uiPriority w:val="39"/>
    <w:rsid w:val="00B54D6D"/>
    <w:pPr>
      <w:ind w:left="1920"/>
    </w:pPr>
    <w:rPr>
      <w:rFonts w:cstheme="minorHAnsi"/>
      <w:szCs w:val="20"/>
    </w:rPr>
  </w:style>
  <w:style w:type="paragraph" w:styleId="NormalWeb">
    <w:name w:val="Normal (Web)"/>
    <w:basedOn w:val="Normal"/>
    <w:uiPriority w:val="99"/>
    <w:unhideWhenUsed/>
    <w:rsid w:val="000F059D"/>
    <w:pPr>
      <w:spacing w:before="100" w:beforeAutospacing="1" w:after="100" w:afterAutospacing="1"/>
    </w:pPr>
  </w:style>
  <w:style w:type="paragraph" w:customStyle="1" w:styleId="xl90">
    <w:name w:val="xl90"/>
    <w:basedOn w:val="Normal"/>
    <w:rsid w:val="000F059D"/>
    <w:pPr>
      <w:pBdr>
        <w:bottom w:val="single" w:sz="8" w:space="0" w:color="000000"/>
      </w:pBdr>
      <w:shd w:val="clear" w:color="000000" w:fill="FDE9D9"/>
      <w:spacing w:before="100" w:beforeAutospacing="1" w:after="100" w:afterAutospacing="1"/>
      <w:textAlignment w:val="center"/>
    </w:pPr>
    <w:rPr>
      <w:rFonts w:cs="Arial"/>
      <w:b/>
      <w:bCs/>
      <w:sz w:val="20"/>
      <w:szCs w:val="20"/>
    </w:rPr>
  </w:style>
  <w:style w:type="paragraph" w:customStyle="1" w:styleId="xl91">
    <w:name w:val="xl91"/>
    <w:basedOn w:val="Normal"/>
    <w:rsid w:val="000F059D"/>
    <w:pPr>
      <w:shd w:val="clear" w:color="000000" w:fill="FDE9D9"/>
      <w:spacing w:before="100" w:beforeAutospacing="1" w:after="100" w:afterAutospacing="1"/>
      <w:textAlignment w:val="center"/>
    </w:pPr>
    <w:rPr>
      <w:rFonts w:cs="Arial"/>
      <w:b/>
      <w:bCs/>
      <w:sz w:val="20"/>
      <w:szCs w:val="20"/>
    </w:rPr>
  </w:style>
  <w:style w:type="paragraph" w:customStyle="1" w:styleId="xl92">
    <w:name w:val="xl92"/>
    <w:basedOn w:val="Normal"/>
    <w:rsid w:val="000F059D"/>
    <w:pPr>
      <w:pBdr>
        <w:bottom w:val="single" w:sz="8" w:space="0" w:color="000000"/>
        <w:right w:val="single" w:sz="8" w:space="0" w:color="000000"/>
      </w:pBdr>
      <w:shd w:val="clear" w:color="000000" w:fill="FDE9D9"/>
      <w:spacing w:before="100" w:beforeAutospacing="1" w:after="100" w:afterAutospacing="1"/>
      <w:textAlignment w:val="center"/>
    </w:pPr>
    <w:rPr>
      <w:rFonts w:cs="Arial"/>
      <w:b/>
      <w:bCs/>
      <w:sz w:val="20"/>
      <w:szCs w:val="20"/>
    </w:rPr>
  </w:style>
  <w:style w:type="paragraph" w:customStyle="1" w:styleId="xl93">
    <w:name w:val="xl93"/>
    <w:basedOn w:val="Normal"/>
    <w:rsid w:val="000F059D"/>
    <w:pPr>
      <w:pBdr>
        <w:left w:val="single" w:sz="8" w:space="0" w:color="000000"/>
        <w:right w:val="single" w:sz="8" w:space="0" w:color="000000"/>
      </w:pBdr>
      <w:shd w:val="clear" w:color="000000" w:fill="FFFFFF"/>
      <w:spacing w:before="100" w:beforeAutospacing="1" w:after="100" w:afterAutospacing="1"/>
      <w:textAlignment w:val="center"/>
    </w:pPr>
    <w:rPr>
      <w:rFonts w:cs="Arial"/>
      <w:sz w:val="20"/>
      <w:szCs w:val="20"/>
    </w:rPr>
  </w:style>
  <w:style w:type="paragraph" w:customStyle="1" w:styleId="xl94">
    <w:name w:val="xl94"/>
    <w:basedOn w:val="Normal"/>
    <w:rsid w:val="000F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sz w:val="20"/>
      <w:szCs w:val="20"/>
    </w:rPr>
  </w:style>
  <w:style w:type="paragraph" w:customStyle="1" w:styleId="xl95">
    <w:name w:val="xl95"/>
    <w:basedOn w:val="Normal"/>
    <w:rsid w:val="000F059D"/>
    <w:pPr>
      <w:pBdr>
        <w:top w:val="single" w:sz="8" w:space="0" w:color="auto"/>
        <w:bottom w:val="single" w:sz="8" w:space="0" w:color="auto"/>
        <w:right w:val="single" w:sz="8" w:space="0" w:color="auto"/>
      </w:pBdr>
      <w:spacing w:before="100" w:beforeAutospacing="1" w:after="100" w:afterAutospacing="1"/>
      <w:textAlignment w:val="center"/>
    </w:pPr>
    <w:rPr>
      <w:rFonts w:cs="Arial"/>
      <w:sz w:val="20"/>
      <w:szCs w:val="20"/>
    </w:rPr>
  </w:style>
  <w:style w:type="paragraph" w:customStyle="1" w:styleId="xl96">
    <w:name w:val="xl96"/>
    <w:basedOn w:val="Normal"/>
    <w:rsid w:val="000F059D"/>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7">
    <w:name w:val="xl97"/>
    <w:basedOn w:val="Normal"/>
    <w:rsid w:val="000F059D"/>
    <w:pPr>
      <w:spacing w:before="100" w:beforeAutospacing="1" w:after="100" w:afterAutospacing="1"/>
      <w:textAlignment w:val="center"/>
    </w:pPr>
    <w:rPr>
      <w:rFonts w:cs="Arial"/>
      <w:sz w:val="20"/>
      <w:szCs w:val="20"/>
    </w:rPr>
  </w:style>
  <w:style w:type="paragraph" w:customStyle="1" w:styleId="xl98">
    <w:name w:val="xl98"/>
    <w:basedOn w:val="Normal"/>
    <w:rsid w:val="000F059D"/>
    <w:pPr>
      <w:pBdr>
        <w:bottom w:val="single" w:sz="8" w:space="0" w:color="auto"/>
        <w:right w:val="single" w:sz="8" w:space="0" w:color="auto"/>
      </w:pBdr>
      <w:spacing w:before="100" w:beforeAutospacing="1" w:after="100" w:afterAutospacing="1"/>
      <w:textAlignment w:val="center"/>
    </w:pPr>
    <w:rPr>
      <w:rFonts w:cs="Arial"/>
      <w:sz w:val="20"/>
      <w:szCs w:val="20"/>
    </w:rPr>
  </w:style>
  <w:style w:type="paragraph" w:customStyle="1" w:styleId="xl99">
    <w:name w:val="xl99"/>
    <w:basedOn w:val="Normal"/>
    <w:rsid w:val="000F059D"/>
    <w:pPr>
      <w:pBdr>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0">
    <w:name w:val="xl100"/>
    <w:basedOn w:val="Normal"/>
    <w:rsid w:val="000F059D"/>
    <w:pPr>
      <w:pBdr>
        <w:top w:val="single" w:sz="8" w:space="0" w:color="auto"/>
        <w:bottom w:val="single" w:sz="8" w:space="0" w:color="auto"/>
        <w:right w:val="single" w:sz="8" w:space="0" w:color="auto"/>
      </w:pBdr>
      <w:spacing w:before="100" w:beforeAutospacing="1" w:after="100" w:afterAutospacing="1"/>
      <w:jc w:val="right"/>
      <w:textAlignment w:val="center"/>
    </w:pPr>
    <w:rPr>
      <w:rFonts w:cs="Arial"/>
      <w:sz w:val="20"/>
      <w:szCs w:val="20"/>
    </w:rPr>
  </w:style>
  <w:style w:type="paragraph" w:customStyle="1" w:styleId="xl101">
    <w:name w:val="xl101"/>
    <w:basedOn w:val="Normal"/>
    <w:rsid w:val="000F059D"/>
    <w:pPr>
      <w:pBdr>
        <w:bottom w:val="single" w:sz="8" w:space="0" w:color="auto"/>
        <w:right w:val="single" w:sz="8" w:space="0" w:color="auto"/>
      </w:pBdr>
      <w:spacing w:before="100" w:beforeAutospacing="1" w:after="100" w:afterAutospacing="1"/>
      <w:jc w:val="right"/>
      <w:textAlignment w:val="center"/>
    </w:pPr>
    <w:rPr>
      <w:rFonts w:cs="Arial"/>
      <w:sz w:val="20"/>
      <w:szCs w:val="20"/>
    </w:rPr>
  </w:style>
  <w:style w:type="paragraph" w:customStyle="1" w:styleId="xl102">
    <w:name w:val="xl102"/>
    <w:basedOn w:val="Normal"/>
    <w:rsid w:val="000F059D"/>
    <w:pPr>
      <w:pBdr>
        <w:left w:val="single" w:sz="8" w:space="0" w:color="auto"/>
        <w:right w:val="single" w:sz="8" w:space="0" w:color="auto"/>
      </w:pBdr>
      <w:spacing w:before="100" w:beforeAutospacing="1" w:after="100" w:afterAutospacing="1"/>
      <w:textAlignment w:val="center"/>
    </w:pPr>
    <w:rPr>
      <w:rFonts w:cs="Arial"/>
      <w:sz w:val="20"/>
      <w:szCs w:val="20"/>
    </w:rPr>
  </w:style>
  <w:style w:type="paragraph" w:customStyle="1" w:styleId="xl103">
    <w:name w:val="xl103"/>
    <w:basedOn w:val="Normal"/>
    <w:rsid w:val="000F059D"/>
    <w:pPr>
      <w:pBdr>
        <w:right w:val="single" w:sz="8" w:space="0" w:color="auto"/>
      </w:pBdr>
      <w:spacing w:before="100" w:beforeAutospacing="1" w:after="100" w:afterAutospacing="1"/>
      <w:textAlignment w:val="center"/>
    </w:pPr>
    <w:rPr>
      <w:rFonts w:cs="Arial"/>
      <w:sz w:val="20"/>
      <w:szCs w:val="20"/>
    </w:rPr>
  </w:style>
  <w:style w:type="paragraph" w:customStyle="1" w:styleId="xl104">
    <w:name w:val="xl104"/>
    <w:basedOn w:val="Normal"/>
    <w:rsid w:val="000F05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0"/>
      <w:szCs w:val="20"/>
    </w:rPr>
  </w:style>
  <w:style w:type="paragraph" w:customStyle="1" w:styleId="xl105">
    <w:name w:val="xl105"/>
    <w:basedOn w:val="Normal"/>
    <w:rsid w:val="000F059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cs="Arial"/>
      <w:sz w:val="20"/>
      <w:szCs w:val="20"/>
    </w:rPr>
  </w:style>
  <w:style w:type="paragraph" w:customStyle="1" w:styleId="xl106">
    <w:name w:val="xl106"/>
    <w:basedOn w:val="Normal"/>
    <w:rsid w:val="000F059D"/>
    <w:pPr>
      <w:pBdr>
        <w:left w:val="single" w:sz="4" w:space="0" w:color="auto"/>
        <w:bottom w:val="single" w:sz="8" w:space="0" w:color="000000"/>
        <w:right w:val="single" w:sz="8" w:space="0" w:color="000000"/>
      </w:pBdr>
      <w:shd w:val="clear" w:color="000000" w:fill="FFFFFF"/>
      <w:spacing w:before="100" w:beforeAutospacing="1" w:after="100" w:afterAutospacing="1"/>
      <w:jc w:val="right"/>
      <w:textAlignment w:val="top"/>
    </w:pPr>
    <w:rPr>
      <w:rFonts w:cs="Arial"/>
      <w:color w:val="000000"/>
      <w:sz w:val="18"/>
      <w:szCs w:val="18"/>
    </w:rPr>
  </w:style>
  <w:style w:type="paragraph" w:customStyle="1" w:styleId="xl107">
    <w:name w:val="xl107"/>
    <w:basedOn w:val="Normal"/>
    <w:rsid w:val="000F059D"/>
    <w:pPr>
      <w:pBdr>
        <w:bottom w:val="single" w:sz="8" w:space="0" w:color="000000"/>
        <w:right w:val="single" w:sz="8" w:space="0" w:color="000000"/>
      </w:pBdr>
      <w:shd w:val="clear" w:color="000000" w:fill="FFFFFF"/>
      <w:spacing w:before="100" w:beforeAutospacing="1" w:after="100" w:afterAutospacing="1"/>
      <w:jc w:val="right"/>
      <w:textAlignment w:val="top"/>
    </w:pPr>
    <w:rPr>
      <w:rFonts w:cs="Arial"/>
      <w:color w:val="000000"/>
      <w:sz w:val="18"/>
      <w:szCs w:val="18"/>
    </w:rPr>
  </w:style>
  <w:style w:type="paragraph" w:customStyle="1" w:styleId="xl108">
    <w:name w:val="xl108"/>
    <w:basedOn w:val="Normal"/>
    <w:rsid w:val="000F059D"/>
    <w:pPr>
      <w:pBdr>
        <w:bottom w:val="single" w:sz="8" w:space="0" w:color="000000"/>
        <w:right w:val="single" w:sz="8" w:space="0" w:color="000000"/>
      </w:pBdr>
      <w:shd w:val="clear" w:color="000000" w:fill="FFFFFF"/>
      <w:spacing w:before="100" w:beforeAutospacing="1" w:after="100" w:afterAutospacing="1"/>
      <w:textAlignment w:val="top"/>
    </w:pPr>
    <w:rPr>
      <w:rFonts w:cs="Arial"/>
      <w:color w:val="000000"/>
      <w:sz w:val="18"/>
      <w:szCs w:val="18"/>
    </w:rPr>
  </w:style>
  <w:style w:type="paragraph" w:customStyle="1" w:styleId="xl109">
    <w:name w:val="xl109"/>
    <w:basedOn w:val="Normal"/>
    <w:rsid w:val="000F059D"/>
    <w:pPr>
      <w:pBdr>
        <w:bottom w:val="single" w:sz="8" w:space="0" w:color="000000"/>
        <w:right w:val="single" w:sz="8" w:space="0" w:color="000000"/>
      </w:pBdr>
      <w:shd w:val="clear" w:color="000000" w:fill="FFFFFF"/>
      <w:spacing w:before="100" w:beforeAutospacing="1" w:after="100" w:afterAutospacing="1"/>
      <w:textAlignment w:val="top"/>
    </w:pPr>
    <w:rPr>
      <w:rFonts w:cs="Arial"/>
      <w:sz w:val="20"/>
      <w:szCs w:val="20"/>
    </w:rPr>
  </w:style>
  <w:style w:type="paragraph" w:customStyle="1" w:styleId="xl110">
    <w:name w:val="xl110"/>
    <w:basedOn w:val="Normal"/>
    <w:rsid w:val="000F059D"/>
    <w:pPr>
      <w:pBdr>
        <w:top w:val="single" w:sz="8" w:space="0" w:color="auto"/>
        <w:left w:val="single" w:sz="8" w:space="0" w:color="auto"/>
        <w:right w:val="single" w:sz="8" w:space="0" w:color="auto"/>
      </w:pBdr>
      <w:spacing w:before="100" w:beforeAutospacing="1" w:after="100" w:afterAutospacing="1"/>
      <w:textAlignment w:val="center"/>
    </w:pPr>
    <w:rPr>
      <w:rFonts w:cs="Arial"/>
      <w:sz w:val="20"/>
      <w:szCs w:val="20"/>
    </w:rPr>
  </w:style>
  <w:style w:type="paragraph" w:customStyle="1" w:styleId="xl111">
    <w:name w:val="xl111"/>
    <w:basedOn w:val="Normal"/>
    <w:rsid w:val="000F059D"/>
    <w:pPr>
      <w:pBdr>
        <w:top w:val="single" w:sz="8" w:space="0" w:color="auto"/>
        <w:right w:val="single" w:sz="8" w:space="0" w:color="auto"/>
      </w:pBdr>
      <w:spacing w:before="100" w:beforeAutospacing="1" w:after="100" w:afterAutospacing="1"/>
      <w:textAlignment w:val="center"/>
    </w:pPr>
    <w:rPr>
      <w:rFonts w:cs="Arial"/>
      <w:sz w:val="20"/>
      <w:szCs w:val="20"/>
    </w:rPr>
  </w:style>
  <w:style w:type="paragraph" w:customStyle="1" w:styleId="xl112">
    <w:name w:val="xl112"/>
    <w:basedOn w:val="Normal"/>
    <w:rsid w:val="000F059D"/>
    <w:pPr>
      <w:pBdr>
        <w:left w:val="single" w:sz="4" w:space="0" w:color="auto"/>
        <w:right w:val="single" w:sz="8" w:space="0" w:color="000000"/>
      </w:pBdr>
      <w:shd w:val="clear" w:color="000000" w:fill="FFFFFF"/>
      <w:spacing w:before="100" w:beforeAutospacing="1" w:after="100" w:afterAutospacing="1"/>
      <w:jc w:val="right"/>
      <w:textAlignment w:val="center"/>
    </w:pPr>
    <w:rPr>
      <w:rFonts w:cs="Arial"/>
      <w:color w:val="000000"/>
      <w:sz w:val="18"/>
      <w:szCs w:val="18"/>
    </w:rPr>
  </w:style>
  <w:style w:type="paragraph" w:customStyle="1" w:styleId="xl113">
    <w:name w:val="xl113"/>
    <w:basedOn w:val="Normal"/>
    <w:rsid w:val="000F059D"/>
    <w:pPr>
      <w:pBdr>
        <w:top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14">
    <w:name w:val="xl114"/>
    <w:basedOn w:val="Normal"/>
    <w:rsid w:val="000F05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15">
    <w:name w:val="xl115"/>
    <w:basedOn w:val="Normal"/>
    <w:rsid w:val="000F059D"/>
    <w:pPr>
      <w:pBdr>
        <w:right w:val="single" w:sz="8" w:space="0" w:color="auto"/>
      </w:pBdr>
      <w:spacing w:before="100" w:beforeAutospacing="1" w:after="100" w:afterAutospacing="1"/>
      <w:jc w:val="center"/>
      <w:textAlignment w:val="center"/>
    </w:pPr>
    <w:rPr>
      <w:rFonts w:cs="Arial"/>
      <w:sz w:val="20"/>
      <w:szCs w:val="20"/>
    </w:rPr>
  </w:style>
  <w:style w:type="paragraph" w:customStyle="1" w:styleId="xl116">
    <w:name w:val="xl116"/>
    <w:basedOn w:val="Normal"/>
    <w:rsid w:val="000F059D"/>
    <w:pPr>
      <w:pBdr>
        <w:bottom w:val="single" w:sz="8" w:space="0" w:color="auto"/>
        <w:right w:val="single" w:sz="8" w:space="0" w:color="auto"/>
      </w:pBdr>
      <w:spacing w:before="100" w:beforeAutospacing="1" w:after="100" w:afterAutospacing="1"/>
      <w:textAlignment w:val="top"/>
    </w:pPr>
    <w:rPr>
      <w:rFonts w:cs="Arial"/>
      <w:sz w:val="20"/>
      <w:szCs w:val="20"/>
    </w:rPr>
  </w:style>
  <w:style w:type="paragraph" w:customStyle="1" w:styleId="xl117">
    <w:name w:val="xl117"/>
    <w:basedOn w:val="Normal"/>
    <w:rsid w:val="000F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20"/>
      <w:szCs w:val="20"/>
    </w:rPr>
  </w:style>
  <w:style w:type="paragraph" w:customStyle="1" w:styleId="xl118">
    <w:name w:val="xl118"/>
    <w:basedOn w:val="Normal"/>
    <w:rsid w:val="000F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cs="Arial"/>
      <w:color w:val="000000"/>
      <w:sz w:val="18"/>
      <w:szCs w:val="18"/>
    </w:rPr>
  </w:style>
  <w:style w:type="paragraph" w:customStyle="1" w:styleId="xl119">
    <w:name w:val="xl119"/>
    <w:basedOn w:val="Normal"/>
    <w:rsid w:val="000F05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20"/>
      <w:szCs w:val="20"/>
    </w:rPr>
  </w:style>
  <w:style w:type="paragraph" w:customStyle="1" w:styleId="xl120">
    <w:name w:val="xl120"/>
    <w:basedOn w:val="Normal"/>
    <w:rsid w:val="000F059D"/>
    <w:pPr>
      <w:pBdr>
        <w:bottom w:val="single" w:sz="8" w:space="0" w:color="auto"/>
      </w:pBdr>
      <w:spacing w:before="100" w:beforeAutospacing="1" w:after="100" w:afterAutospacing="1"/>
      <w:textAlignment w:val="center"/>
    </w:pPr>
    <w:rPr>
      <w:rFonts w:cs="Arial"/>
      <w:sz w:val="20"/>
      <w:szCs w:val="20"/>
    </w:rPr>
  </w:style>
  <w:style w:type="paragraph" w:customStyle="1" w:styleId="xl121">
    <w:name w:val="xl121"/>
    <w:basedOn w:val="Normal"/>
    <w:rsid w:val="000F059D"/>
    <w:pPr>
      <w:pBdr>
        <w:right w:val="single" w:sz="8" w:space="0" w:color="auto"/>
      </w:pBdr>
      <w:spacing w:before="100" w:beforeAutospacing="1" w:after="100" w:afterAutospacing="1"/>
      <w:jc w:val="right"/>
      <w:textAlignment w:val="center"/>
    </w:pPr>
    <w:rPr>
      <w:rFonts w:cs="Arial"/>
      <w:sz w:val="20"/>
      <w:szCs w:val="20"/>
    </w:rPr>
  </w:style>
  <w:style w:type="paragraph" w:customStyle="1" w:styleId="xl122">
    <w:name w:val="xl122"/>
    <w:basedOn w:val="Normal"/>
    <w:rsid w:val="000F05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sz w:val="20"/>
      <w:szCs w:val="20"/>
    </w:rPr>
  </w:style>
  <w:style w:type="paragraph" w:customStyle="1" w:styleId="xl123">
    <w:name w:val="xl123"/>
    <w:basedOn w:val="Normal"/>
    <w:rsid w:val="000F059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color w:val="000000"/>
      <w:sz w:val="20"/>
      <w:szCs w:val="20"/>
    </w:rPr>
  </w:style>
  <w:style w:type="paragraph" w:customStyle="1" w:styleId="xl124">
    <w:name w:val="xl124"/>
    <w:basedOn w:val="Normal"/>
    <w:rsid w:val="000F059D"/>
    <w:pPr>
      <w:pBdr>
        <w:top w:val="single" w:sz="8" w:space="0" w:color="auto"/>
        <w:bottom w:val="single" w:sz="8" w:space="0" w:color="auto"/>
        <w:right w:val="single" w:sz="8" w:space="0" w:color="auto"/>
      </w:pBdr>
      <w:spacing w:before="100" w:beforeAutospacing="1" w:after="100" w:afterAutospacing="1"/>
      <w:textAlignment w:val="center"/>
    </w:pPr>
    <w:rPr>
      <w:rFonts w:cs="Arial"/>
      <w:color w:val="000000"/>
      <w:sz w:val="20"/>
      <w:szCs w:val="20"/>
    </w:rPr>
  </w:style>
  <w:style w:type="paragraph" w:customStyle="1" w:styleId="xl125">
    <w:name w:val="xl125"/>
    <w:basedOn w:val="Normal"/>
    <w:rsid w:val="000F059D"/>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20"/>
      <w:szCs w:val="20"/>
    </w:rPr>
  </w:style>
  <w:style w:type="paragraph" w:customStyle="1" w:styleId="xl126">
    <w:name w:val="xl126"/>
    <w:basedOn w:val="Normal"/>
    <w:rsid w:val="000F059D"/>
    <w:pPr>
      <w:pBdr>
        <w:left w:val="single" w:sz="8" w:space="0" w:color="auto"/>
        <w:bottom w:val="single" w:sz="8" w:space="0" w:color="auto"/>
        <w:right w:val="single" w:sz="8" w:space="0" w:color="auto"/>
      </w:pBdr>
      <w:spacing w:before="100" w:beforeAutospacing="1" w:after="100" w:afterAutospacing="1"/>
      <w:textAlignment w:val="center"/>
    </w:pPr>
    <w:rPr>
      <w:rFonts w:cs="Arial"/>
      <w:color w:val="000000"/>
      <w:sz w:val="20"/>
      <w:szCs w:val="20"/>
    </w:rPr>
  </w:style>
  <w:style w:type="paragraph" w:customStyle="1" w:styleId="xl127">
    <w:name w:val="xl127"/>
    <w:basedOn w:val="Normal"/>
    <w:rsid w:val="000F059D"/>
    <w:pPr>
      <w:pBdr>
        <w:bottom w:val="single" w:sz="8" w:space="0" w:color="auto"/>
        <w:right w:val="single" w:sz="8" w:space="0" w:color="auto"/>
      </w:pBdr>
      <w:spacing w:before="100" w:beforeAutospacing="1" w:after="100" w:afterAutospacing="1"/>
      <w:textAlignment w:val="center"/>
    </w:pPr>
    <w:rPr>
      <w:rFonts w:cs="Arial"/>
      <w:color w:val="000000"/>
      <w:sz w:val="20"/>
      <w:szCs w:val="20"/>
    </w:rPr>
  </w:style>
  <w:style w:type="paragraph" w:customStyle="1" w:styleId="xl128">
    <w:name w:val="xl128"/>
    <w:basedOn w:val="Normal"/>
    <w:rsid w:val="000F059D"/>
    <w:pPr>
      <w:pBdr>
        <w:bottom w:val="single" w:sz="8" w:space="0" w:color="auto"/>
        <w:right w:val="single" w:sz="8" w:space="0" w:color="auto"/>
      </w:pBdr>
      <w:spacing w:before="100" w:beforeAutospacing="1" w:after="100" w:afterAutospacing="1"/>
      <w:jc w:val="center"/>
      <w:textAlignment w:val="center"/>
    </w:pPr>
    <w:rPr>
      <w:rFonts w:cs="Arial"/>
      <w:color w:val="000000"/>
      <w:sz w:val="20"/>
      <w:szCs w:val="20"/>
    </w:rPr>
  </w:style>
  <w:style w:type="character" w:customStyle="1" w:styleId="Titre3Car1">
    <w:name w:val="Titre 3 Car1"/>
    <w:rsid w:val="000F059D"/>
    <w:rPr>
      <w:rFonts w:ascii="Arial" w:eastAsia="Times New Roman" w:hAnsi="Arial" w:cs="Arial"/>
      <w:b/>
      <w:bCs/>
      <w:sz w:val="26"/>
      <w:szCs w:val="26"/>
      <w:lang w:eastAsia="fr-FR"/>
    </w:rPr>
  </w:style>
  <w:style w:type="character" w:customStyle="1" w:styleId="Titre4Car1">
    <w:name w:val="Titre 4 Car1"/>
    <w:rsid w:val="000F059D"/>
    <w:rPr>
      <w:rFonts w:ascii="Arial" w:hAnsi="Arial"/>
      <w:b/>
      <w:sz w:val="24"/>
    </w:rPr>
  </w:style>
  <w:style w:type="paragraph" w:styleId="Sansinterligne">
    <w:name w:val="No Spacing"/>
    <w:link w:val="SansinterligneCar"/>
    <w:uiPriority w:val="1"/>
    <w:qFormat/>
    <w:rsid w:val="000F059D"/>
    <w:pPr>
      <w:spacing w:after="0" w:line="240" w:lineRule="auto"/>
    </w:pPr>
    <w:rPr>
      <w:rFonts w:ascii="Calibri" w:eastAsia="Times New Roman" w:hAnsi="Calibri" w:cs="Times New Roman"/>
      <w:lang w:val="fr-FR"/>
    </w:rPr>
  </w:style>
  <w:style w:type="character" w:customStyle="1" w:styleId="SansinterligneCar">
    <w:name w:val="Sans interligne Car"/>
    <w:link w:val="Sansinterligne"/>
    <w:rsid w:val="000F059D"/>
    <w:rPr>
      <w:rFonts w:ascii="Calibri" w:eastAsia="Times New Roman" w:hAnsi="Calibri" w:cs="Times New Roman"/>
      <w:lang w:val="fr-FR"/>
    </w:rPr>
  </w:style>
  <w:style w:type="character" w:customStyle="1" w:styleId="CarCar">
    <w:name w:val="Car Car"/>
    <w:rsid w:val="000F059D"/>
    <w:rPr>
      <w:rFonts w:ascii="Comic Sans MS" w:hAnsi="Comic Sans MS" w:cs="Arial"/>
      <w:b/>
      <w:bCs/>
      <w:sz w:val="24"/>
      <w:szCs w:val="24"/>
      <w:u w:val="single"/>
      <w:lang w:val="fr-FR" w:eastAsia="fr-FR" w:bidi="ar-SA"/>
    </w:rPr>
  </w:style>
  <w:style w:type="character" w:customStyle="1" w:styleId="Titre3CarCarCar">
    <w:name w:val="Titre 3 Car Car Car"/>
    <w:rsid w:val="000F059D"/>
    <w:rPr>
      <w:rFonts w:ascii="Arial" w:hAnsi="Arial" w:cs="Arial"/>
      <w:b/>
      <w:bCs/>
      <w:sz w:val="26"/>
      <w:szCs w:val="26"/>
      <w:lang w:val="fr-FR" w:eastAsia="fr-FR" w:bidi="ar-SA"/>
    </w:rPr>
  </w:style>
  <w:style w:type="paragraph" w:customStyle="1" w:styleId="xl31">
    <w:name w:val="xl31"/>
    <w:basedOn w:val="Normal"/>
    <w:rsid w:val="000F059D"/>
    <w:pPr>
      <w:pBdr>
        <w:top w:val="single" w:sz="4" w:space="0" w:color="auto"/>
        <w:right w:val="single" w:sz="4" w:space="0" w:color="auto"/>
      </w:pBdr>
      <w:spacing w:before="100" w:beforeAutospacing="1" w:after="100" w:afterAutospacing="1"/>
      <w:textAlignment w:val="center"/>
    </w:pPr>
    <w:rPr>
      <w:rFonts w:cs="Arial"/>
      <w:b/>
      <w:bCs/>
      <w:sz w:val="18"/>
      <w:szCs w:val="18"/>
    </w:rPr>
  </w:style>
  <w:style w:type="paragraph" w:customStyle="1" w:styleId="xl32">
    <w:name w:val="xl32"/>
    <w:basedOn w:val="Normal"/>
    <w:rsid w:val="000F059D"/>
    <w:pPr>
      <w:pBdr>
        <w:top w:val="single" w:sz="4" w:space="0" w:color="auto"/>
        <w:left w:val="single" w:sz="4" w:space="0" w:color="auto"/>
      </w:pBdr>
      <w:spacing w:before="100" w:beforeAutospacing="1" w:after="100" w:afterAutospacing="1"/>
      <w:jc w:val="center"/>
      <w:textAlignment w:val="center"/>
    </w:pPr>
    <w:rPr>
      <w:rFonts w:cs="Arial"/>
      <w:b/>
      <w:bCs/>
      <w:sz w:val="18"/>
      <w:szCs w:val="18"/>
    </w:rPr>
  </w:style>
  <w:style w:type="paragraph" w:customStyle="1" w:styleId="xl26">
    <w:name w:val="xl26"/>
    <w:basedOn w:val="Normal"/>
    <w:rsid w:val="000F059D"/>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22">
    <w:name w:val="xl22"/>
    <w:basedOn w:val="Normal"/>
    <w:rsid w:val="000F059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styleId="Normalcentr">
    <w:name w:val="Block Text"/>
    <w:basedOn w:val="Normal"/>
    <w:rsid w:val="000F059D"/>
    <w:pPr>
      <w:ind w:left="113" w:right="113"/>
      <w:jc w:val="center"/>
      <w:outlineLvl w:val="1"/>
    </w:pPr>
    <w:rPr>
      <w:b/>
      <w:bCs/>
      <w:sz w:val="20"/>
    </w:rPr>
  </w:style>
  <w:style w:type="character" w:customStyle="1" w:styleId="Titre1Car1">
    <w:name w:val="Titre 1 Car1"/>
    <w:rsid w:val="000F059D"/>
    <w:rPr>
      <w:rFonts w:ascii="Comic Sans MS" w:hAnsi="Comic Sans MS"/>
      <w:b/>
      <w:bCs/>
      <w:sz w:val="24"/>
      <w:szCs w:val="24"/>
      <w:lang w:val="fr-FR" w:eastAsia="fr-FR" w:bidi="ar-SA"/>
    </w:rPr>
  </w:style>
  <w:style w:type="paragraph" w:styleId="Citationintense">
    <w:name w:val="Intense Quote"/>
    <w:basedOn w:val="Normal"/>
    <w:next w:val="Normal"/>
    <w:link w:val="CitationintenseCar"/>
    <w:uiPriority w:val="30"/>
    <w:qFormat/>
    <w:rsid w:val="000F059D"/>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0F059D"/>
    <w:rPr>
      <w:rFonts w:ascii="Times New Roman" w:eastAsia="Times New Roman" w:hAnsi="Times New Roman" w:cs="Times New Roman"/>
      <w:b/>
      <w:bCs/>
      <w:i/>
      <w:iCs/>
      <w:color w:val="4F81BD"/>
      <w:sz w:val="24"/>
      <w:szCs w:val="24"/>
      <w:lang w:val="fr-FR" w:eastAsia="fr-FR"/>
    </w:rPr>
  </w:style>
  <w:style w:type="character" w:styleId="Marquedecommentaire">
    <w:name w:val="annotation reference"/>
    <w:uiPriority w:val="99"/>
    <w:rsid w:val="000F059D"/>
    <w:rPr>
      <w:sz w:val="16"/>
      <w:szCs w:val="16"/>
    </w:rPr>
  </w:style>
  <w:style w:type="paragraph" w:styleId="Objetducommentaire">
    <w:name w:val="annotation subject"/>
    <w:basedOn w:val="Commentaire"/>
    <w:next w:val="Commentaire"/>
    <w:link w:val="ObjetducommentaireCar"/>
    <w:uiPriority w:val="99"/>
    <w:rsid w:val="000F059D"/>
    <w:rPr>
      <w:b/>
      <w:bCs/>
    </w:rPr>
  </w:style>
  <w:style w:type="character" w:customStyle="1" w:styleId="ObjetducommentaireCar">
    <w:name w:val="Objet du commentaire Car"/>
    <w:basedOn w:val="CommentaireCar"/>
    <w:link w:val="Objetducommentaire"/>
    <w:uiPriority w:val="99"/>
    <w:rsid w:val="000F059D"/>
    <w:rPr>
      <w:rFonts w:ascii="Times New Roman" w:eastAsia="Times New Roman" w:hAnsi="Times New Roman" w:cs="Times New Roman"/>
      <w:b/>
      <w:bCs/>
      <w:sz w:val="20"/>
      <w:szCs w:val="20"/>
      <w:lang w:val="fr-FR" w:eastAsia="fr-FR"/>
    </w:rPr>
  </w:style>
  <w:style w:type="character" w:customStyle="1" w:styleId="st1">
    <w:name w:val="st1"/>
    <w:basedOn w:val="Policepardfaut"/>
    <w:rsid w:val="000F059D"/>
  </w:style>
  <w:style w:type="character" w:styleId="Rfrencelgre">
    <w:name w:val="Subtle Reference"/>
    <w:aliases w:val="Figure"/>
    <w:uiPriority w:val="31"/>
    <w:qFormat/>
    <w:rsid w:val="00CA40C1"/>
    <w:rPr>
      <w:rFonts w:ascii="Arial" w:hAnsi="Arial"/>
      <w:b/>
      <w:smallCaps/>
      <w:color w:val="auto"/>
      <w:sz w:val="20"/>
    </w:rPr>
  </w:style>
  <w:style w:type="paragraph" w:customStyle="1" w:styleId="p1">
    <w:name w:val="p1"/>
    <w:basedOn w:val="Normal"/>
    <w:rsid w:val="00581667"/>
    <w:pPr>
      <w:widowControl w:val="0"/>
      <w:tabs>
        <w:tab w:val="left" w:pos="720"/>
      </w:tabs>
      <w:spacing w:line="240" w:lineRule="atLeast"/>
    </w:pPr>
    <w:rPr>
      <w:snapToGrid w:val="0"/>
      <w:szCs w:val="20"/>
    </w:rPr>
  </w:style>
  <w:style w:type="paragraph" w:customStyle="1" w:styleId="default0">
    <w:name w:val="default"/>
    <w:basedOn w:val="Normal"/>
    <w:rsid w:val="00A77136"/>
    <w:pPr>
      <w:spacing w:before="100" w:beforeAutospacing="1" w:after="100" w:afterAutospacing="1"/>
    </w:pPr>
  </w:style>
  <w:style w:type="paragraph" w:styleId="Tabledesillustrations">
    <w:name w:val="table of figures"/>
    <w:basedOn w:val="Normal"/>
    <w:next w:val="Normal"/>
    <w:uiPriority w:val="99"/>
    <w:unhideWhenUsed/>
    <w:rsid w:val="0081449C"/>
  </w:style>
  <w:style w:type="paragraph" w:customStyle="1" w:styleId="StyleComplexeArial">
    <w:name w:val="Style (Complexe) Arial"/>
    <w:basedOn w:val="Normal"/>
    <w:link w:val="StyleComplexeArialCar"/>
    <w:rsid w:val="00451A76"/>
    <w:pPr>
      <w:spacing w:before="60" w:after="60"/>
    </w:pPr>
    <w:rPr>
      <w:sz w:val="20"/>
    </w:rPr>
  </w:style>
  <w:style w:type="character" w:customStyle="1" w:styleId="StyleComplexeArialCar">
    <w:name w:val="Style (Complexe) Arial Car"/>
    <w:link w:val="StyleComplexeArial"/>
    <w:rsid w:val="00451A76"/>
    <w:rPr>
      <w:rFonts w:ascii="Arial" w:eastAsia="Times New Roman" w:hAnsi="Arial" w:cs="Times New Roman"/>
      <w:sz w:val="20"/>
      <w:szCs w:val="24"/>
      <w:lang w:val="fr-FR" w:eastAsia="fr-FR"/>
    </w:rPr>
  </w:style>
  <w:style w:type="character" w:customStyle="1" w:styleId="PrformatHTMLCar">
    <w:name w:val="Préformaté HTML Car"/>
    <w:basedOn w:val="Policepardfaut"/>
    <w:link w:val="PrformatHTML"/>
    <w:uiPriority w:val="99"/>
    <w:semiHidden/>
    <w:rsid w:val="00451A76"/>
    <w:rPr>
      <w:rFonts w:ascii="Courier New" w:eastAsia="Times New Roman" w:hAnsi="Courier New" w:cs="Courier New"/>
      <w:sz w:val="20"/>
      <w:szCs w:val="20"/>
      <w:lang w:val="fr-FR" w:eastAsia="fr-FR"/>
    </w:rPr>
  </w:style>
  <w:style w:type="paragraph" w:styleId="PrformatHTML">
    <w:name w:val="HTML Preformatted"/>
    <w:basedOn w:val="Normal"/>
    <w:link w:val="PrformatHTMLCar"/>
    <w:uiPriority w:val="99"/>
    <w:semiHidden/>
    <w:unhideWhenUsed/>
    <w:rsid w:val="0045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ivI">
    <w:name w:val="Niv_I"/>
    <w:basedOn w:val="En-ttedetabledesmatires"/>
    <w:next w:val="Normal"/>
    <w:link w:val="NivICar"/>
    <w:qFormat/>
    <w:rsid w:val="00716BF1"/>
    <w:pPr>
      <w:spacing w:before="360"/>
    </w:pPr>
    <w:rPr>
      <w:rFonts w:ascii="Times New Roman" w:hAnsi="Times New Roman" w:cs="Times New Roman"/>
      <w:color w:val="auto"/>
      <w:sz w:val="25"/>
      <w:szCs w:val="26"/>
    </w:rPr>
  </w:style>
  <w:style w:type="paragraph" w:customStyle="1" w:styleId="Niv1">
    <w:name w:val="Niv_1"/>
    <w:basedOn w:val="Titre1"/>
    <w:next w:val="Normal"/>
    <w:link w:val="Niv1Car"/>
    <w:qFormat/>
    <w:rsid w:val="00C760BD"/>
    <w:pPr>
      <w:numPr>
        <w:numId w:val="46"/>
      </w:numPr>
    </w:pPr>
    <w:rPr>
      <w:rFonts w:ascii="Times New Roman" w:hAnsi="Times New Roman" w:cs="Times New Roman"/>
      <w:sz w:val="28"/>
      <w:szCs w:val="22"/>
    </w:rPr>
  </w:style>
  <w:style w:type="character" w:customStyle="1" w:styleId="En-ttedetabledesmatiresCar">
    <w:name w:val="En-tête de table des matières Car"/>
    <w:basedOn w:val="Titre1Car"/>
    <w:link w:val="En-ttedetabledesmatires"/>
    <w:uiPriority w:val="39"/>
    <w:rsid w:val="004B212C"/>
    <w:rPr>
      <w:rFonts w:ascii="Cambria" w:eastAsia="Times New Roman" w:hAnsi="Cambria" w:cs="Arial"/>
      <w:b/>
      <w:color w:val="365F91"/>
      <w:kern w:val="32"/>
      <w:sz w:val="28"/>
      <w:szCs w:val="28"/>
      <w:lang w:val="fr-FR" w:eastAsia="fr-FR"/>
    </w:rPr>
  </w:style>
  <w:style w:type="character" w:customStyle="1" w:styleId="NivICar">
    <w:name w:val="Niv_I Car"/>
    <w:basedOn w:val="En-ttedetabledesmatiresCar"/>
    <w:link w:val="NivI"/>
    <w:rsid w:val="00716BF1"/>
    <w:rPr>
      <w:rFonts w:ascii="Times New Roman" w:eastAsia="Times New Roman" w:hAnsi="Times New Roman" w:cs="Times New Roman"/>
      <w:b/>
      <w:color w:val="365F91"/>
      <w:kern w:val="32"/>
      <w:sz w:val="25"/>
      <w:szCs w:val="26"/>
      <w:lang w:val="fr-FR" w:eastAsia="fr-FR"/>
    </w:rPr>
  </w:style>
  <w:style w:type="paragraph" w:customStyle="1" w:styleId="Niv2">
    <w:name w:val="Niv_2"/>
    <w:basedOn w:val="Titre2"/>
    <w:link w:val="Niv2Car"/>
    <w:qFormat/>
    <w:rsid w:val="004031E7"/>
    <w:pPr>
      <w:numPr>
        <w:ilvl w:val="0"/>
        <w:numId w:val="0"/>
      </w:numPr>
      <w:ind w:left="360"/>
    </w:pPr>
    <w:rPr>
      <w:rFonts w:ascii="Times New Roman" w:hAnsi="Times New Roman" w:cs="Times New Roman"/>
      <w:sz w:val="24"/>
      <w:szCs w:val="22"/>
    </w:rPr>
  </w:style>
  <w:style w:type="character" w:customStyle="1" w:styleId="Niv1Car">
    <w:name w:val="Niv_1 Car"/>
    <w:basedOn w:val="Titre1Car"/>
    <w:link w:val="Niv1"/>
    <w:rsid w:val="00C760BD"/>
    <w:rPr>
      <w:rFonts w:ascii="Times New Roman" w:eastAsia="Times New Roman" w:hAnsi="Times New Roman" w:cs="Times New Roman"/>
      <w:b/>
      <w:kern w:val="32"/>
      <w:sz w:val="28"/>
      <w:szCs w:val="20"/>
      <w:lang w:val="fr-FR" w:eastAsia="fr-FR"/>
    </w:rPr>
  </w:style>
  <w:style w:type="paragraph" w:customStyle="1" w:styleId="Niv11">
    <w:name w:val="Niv_1.1"/>
    <w:basedOn w:val="Titre2"/>
    <w:link w:val="Niv11Car"/>
    <w:qFormat/>
    <w:rsid w:val="00970738"/>
    <w:rPr>
      <w:rFonts w:ascii="Times New Roman" w:hAnsi="Times New Roman" w:cs="Times New Roman"/>
      <w:sz w:val="24"/>
      <w:szCs w:val="22"/>
    </w:rPr>
  </w:style>
  <w:style w:type="character" w:customStyle="1" w:styleId="Niv2Car">
    <w:name w:val="Niv_2 Car"/>
    <w:basedOn w:val="Titre2Car"/>
    <w:link w:val="Niv2"/>
    <w:rsid w:val="004031E7"/>
    <w:rPr>
      <w:rFonts w:ascii="Times New Roman" w:eastAsia="Times New Roman" w:hAnsi="Times New Roman" w:cs="Times New Roman"/>
      <w:b/>
      <w:kern w:val="32"/>
      <w:sz w:val="24"/>
      <w:szCs w:val="20"/>
      <w:lang w:val="fr-FR" w:eastAsia="fr-FR"/>
    </w:rPr>
  </w:style>
  <w:style w:type="paragraph" w:customStyle="1" w:styleId="Niv111">
    <w:name w:val="Niv_1.1.1"/>
    <w:basedOn w:val="Titre3"/>
    <w:link w:val="Niv111Car"/>
    <w:qFormat/>
    <w:rsid w:val="00716BF1"/>
    <w:rPr>
      <w:rFonts w:ascii="Times New Roman" w:hAnsi="Times New Roman" w:cs="Times New Roman"/>
      <w:sz w:val="23"/>
      <w:szCs w:val="23"/>
    </w:rPr>
  </w:style>
  <w:style w:type="character" w:customStyle="1" w:styleId="Niv11Car">
    <w:name w:val="Niv_1.1 Car"/>
    <w:basedOn w:val="Titre2Car"/>
    <w:link w:val="Niv11"/>
    <w:rsid w:val="00970738"/>
    <w:rPr>
      <w:rFonts w:ascii="Times New Roman" w:eastAsia="Times New Roman" w:hAnsi="Times New Roman" w:cs="Times New Roman"/>
      <w:b/>
      <w:kern w:val="32"/>
      <w:sz w:val="24"/>
      <w:szCs w:val="20"/>
      <w:lang w:val="fr-FR" w:eastAsia="fr-FR"/>
    </w:rPr>
  </w:style>
  <w:style w:type="character" w:customStyle="1" w:styleId="Niv111Car">
    <w:name w:val="Niv_1.1.1 Car"/>
    <w:basedOn w:val="Titre3Car"/>
    <w:link w:val="Niv111"/>
    <w:rsid w:val="00716BF1"/>
    <w:rPr>
      <w:rFonts w:ascii="Times New Roman" w:eastAsia="Times New Roman" w:hAnsi="Times New Roman" w:cs="Times New Roman"/>
      <w:b/>
      <w:sz w:val="23"/>
      <w:szCs w:val="23"/>
      <w:lang w:val="fr-FR" w:eastAsia="fr-FR"/>
    </w:rPr>
  </w:style>
  <w:style w:type="paragraph" w:customStyle="1" w:styleId="msonormal0">
    <w:name w:val="msonormal"/>
    <w:basedOn w:val="Normal"/>
    <w:rsid w:val="0076202B"/>
    <w:pPr>
      <w:spacing w:before="100" w:beforeAutospacing="1" w:after="100" w:afterAutospacing="1"/>
      <w:jc w:val="left"/>
    </w:pPr>
    <w:rPr>
      <w:rFonts w:ascii="Times New Roman" w:hAnsi="Times New Roman"/>
      <w:sz w:val="24"/>
    </w:rPr>
  </w:style>
  <w:style w:type="character" w:customStyle="1" w:styleId="LgendeCar">
    <w:name w:val="Légende Car"/>
    <w:aliases w:val="LVT Table Heading Car,Légende1 Car,Légende21 Car,Légende111 Car,Car111 Car,Car Car Car Car Car Car Car Car Car111 Car,Car Car Car Car Car111 Car,Car Car Car Car111 Car,Car Car Car Car Car Car Car Car211 Car,Caption Char Car"/>
    <w:link w:val="Lgende"/>
    <w:uiPriority w:val="35"/>
    <w:locked/>
    <w:rsid w:val="00B73546"/>
    <w:rPr>
      <w:rFonts w:ascii="Arial" w:eastAsia="Times New Roman" w:hAnsi="Arial" w:cs="Arial"/>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8663">
      <w:bodyDiv w:val="1"/>
      <w:marLeft w:val="0"/>
      <w:marRight w:val="0"/>
      <w:marTop w:val="0"/>
      <w:marBottom w:val="0"/>
      <w:divBdr>
        <w:top w:val="none" w:sz="0" w:space="0" w:color="auto"/>
        <w:left w:val="none" w:sz="0" w:space="0" w:color="auto"/>
        <w:bottom w:val="none" w:sz="0" w:space="0" w:color="auto"/>
        <w:right w:val="none" w:sz="0" w:space="0" w:color="auto"/>
      </w:divBdr>
    </w:div>
    <w:div w:id="40836080">
      <w:bodyDiv w:val="1"/>
      <w:marLeft w:val="0"/>
      <w:marRight w:val="0"/>
      <w:marTop w:val="0"/>
      <w:marBottom w:val="0"/>
      <w:divBdr>
        <w:top w:val="none" w:sz="0" w:space="0" w:color="auto"/>
        <w:left w:val="none" w:sz="0" w:space="0" w:color="auto"/>
        <w:bottom w:val="none" w:sz="0" w:space="0" w:color="auto"/>
        <w:right w:val="none" w:sz="0" w:space="0" w:color="auto"/>
      </w:divBdr>
    </w:div>
    <w:div w:id="399405683">
      <w:bodyDiv w:val="1"/>
      <w:marLeft w:val="0"/>
      <w:marRight w:val="0"/>
      <w:marTop w:val="0"/>
      <w:marBottom w:val="0"/>
      <w:divBdr>
        <w:top w:val="none" w:sz="0" w:space="0" w:color="auto"/>
        <w:left w:val="none" w:sz="0" w:space="0" w:color="auto"/>
        <w:bottom w:val="none" w:sz="0" w:space="0" w:color="auto"/>
        <w:right w:val="none" w:sz="0" w:space="0" w:color="auto"/>
      </w:divBdr>
    </w:div>
    <w:div w:id="577904175">
      <w:bodyDiv w:val="1"/>
      <w:marLeft w:val="0"/>
      <w:marRight w:val="0"/>
      <w:marTop w:val="0"/>
      <w:marBottom w:val="0"/>
      <w:divBdr>
        <w:top w:val="none" w:sz="0" w:space="0" w:color="auto"/>
        <w:left w:val="none" w:sz="0" w:space="0" w:color="auto"/>
        <w:bottom w:val="none" w:sz="0" w:space="0" w:color="auto"/>
        <w:right w:val="none" w:sz="0" w:space="0" w:color="auto"/>
      </w:divBdr>
    </w:div>
    <w:div w:id="633676130">
      <w:bodyDiv w:val="1"/>
      <w:marLeft w:val="0"/>
      <w:marRight w:val="0"/>
      <w:marTop w:val="0"/>
      <w:marBottom w:val="0"/>
      <w:divBdr>
        <w:top w:val="none" w:sz="0" w:space="0" w:color="auto"/>
        <w:left w:val="none" w:sz="0" w:space="0" w:color="auto"/>
        <w:bottom w:val="none" w:sz="0" w:space="0" w:color="auto"/>
        <w:right w:val="none" w:sz="0" w:space="0" w:color="auto"/>
      </w:divBdr>
    </w:div>
    <w:div w:id="651636601">
      <w:bodyDiv w:val="1"/>
      <w:marLeft w:val="0"/>
      <w:marRight w:val="0"/>
      <w:marTop w:val="0"/>
      <w:marBottom w:val="0"/>
      <w:divBdr>
        <w:top w:val="none" w:sz="0" w:space="0" w:color="auto"/>
        <w:left w:val="none" w:sz="0" w:space="0" w:color="auto"/>
        <w:bottom w:val="none" w:sz="0" w:space="0" w:color="auto"/>
        <w:right w:val="none" w:sz="0" w:space="0" w:color="auto"/>
      </w:divBdr>
    </w:div>
    <w:div w:id="1118452586">
      <w:bodyDiv w:val="1"/>
      <w:marLeft w:val="0"/>
      <w:marRight w:val="0"/>
      <w:marTop w:val="0"/>
      <w:marBottom w:val="0"/>
      <w:divBdr>
        <w:top w:val="none" w:sz="0" w:space="0" w:color="auto"/>
        <w:left w:val="none" w:sz="0" w:space="0" w:color="auto"/>
        <w:bottom w:val="none" w:sz="0" w:space="0" w:color="auto"/>
        <w:right w:val="none" w:sz="0" w:space="0" w:color="auto"/>
      </w:divBdr>
    </w:div>
    <w:div w:id="1187401646">
      <w:bodyDiv w:val="1"/>
      <w:marLeft w:val="0"/>
      <w:marRight w:val="0"/>
      <w:marTop w:val="0"/>
      <w:marBottom w:val="0"/>
      <w:divBdr>
        <w:top w:val="none" w:sz="0" w:space="0" w:color="auto"/>
        <w:left w:val="none" w:sz="0" w:space="0" w:color="auto"/>
        <w:bottom w:val="none" w:sz="0" w:space="0" w:color="auto"/>
        <w:right w:val="none" w:sz="0" w:space="0" w:color="auto"/>
      </w:divBdr>
    </w:div>
    <w:div w:id="1261765072">
      <w:bodyDiv w:val="1"/>
      <w:marLeft w:val="0"/>
      <w:marRight w:val="0"/>
      <w:marTop w:val="0"/>
      <w:marBottom w:val="0"/>
      <w:divBdr>
        <w:top w:val="none" w:sz="0" w:space="0" w:color="auto"/>
        <w:left w:val="none" w:sz="0" w:space="0" w:color="auto"/>
        <w:bottom w:val="none" w:sz="0" w:space="0" w:color="auto"/>
        <w:right w:val="none" w:sz="0" w:space="0" w:color="auto"/>
      </w:divBdr>
    </w:div>
    <w:div w:id="1304970235">
      <w:bodyDiv w:val="1"/>
      <w:marLeft w:val="0"/>
      <w:marRight w:val="0"/>
      <w:marTop w:val="0"/>
      <w:marBottom w:val="0"/>
      <w:divBdr>
        <w:top w:val="none" w:sz="0" w:space="0" w:color="auto"/>
        <w:left w:val="none" w:sz="0" w:space="0" w:color="auto"/>
        <w:bottom w:val="none" w:sz="0" w:space="0" w:color="auto"/>
        <w:right w:val="none" w:sz="0" w:space="0" w:color="auto"/>
      </w:divBdr>
      <w:divsChild>
        <w:div w:id="219635718">
          <w:marLeft w:val="0"/>
          <w:marRight w:val="0"/>
          <w:marTop w:val="0"/>
          <w:marBottom w:val="0"/>
          <w:divBdr>
            <w:top w:val="none" w:sz="0" w:space="0" w:color="auto"/>
            <w:left w:val="none" w:sz="0" w:space="0" w:color="auto"/>
            <w:bottom w:val="none" w:sz="0" w:space="0" w:color="auto"/>
            <w:right w:val="none" w:sz="0" w:space="0" w:color="auto"/>
          </w:divBdr>
          <w:divsChild>
            <w:div w:id="1101878395">
              <w:marLeft w:val="0"/>
              <w:marRight w:val="0"/>
              <w:marTop w:val="0"/>
              <w:marBottom w:val="0"/>
              <w:divBdr>
                <w:top w:val="none" w:sz="0" w:space="0" w:color="auto"/>
                <w:left w:val="none" w:sz="0" w:space="0" w:color="auto"/>
                <w:bottom w:val="none" w:sz="0" w:space="0" w:color="auto"/>
                <w:right w:val="none" w:sz="0" w:space="0" w:color="auto"/>
              </w:divBdr>
              <w:divsChild>
                <w:div w:id="1819224165">
                  <w:marLeft w:val="0"/>
                  <w:marRight w:val="0"/>
                  <w:marTop w:val="0"/>
                  <w:marBottom w:val="0"/>
                  <w:divBdr>
                    <w:top w:val="none" w:sz="0" w:space="0" w:color="auto"/>
                    <w:left w:val="none" w:sz="0" w:space="0" w:color="auto"/>
                    <w:bottom w:val="none" w:sz="0" w:space="0" w:color="auto"/>
                    <w:right w:val="none" w:sz="0" w:space="0" w:color="auto"/>
                  </w:divBdr>
                  <w:divsChild>
                    <w:div w:id="586353431">
                      <w:marLeft w:val="0"/>
                      <w:marRight w:val="0"/>
                      <w:marTop w:val="0"/>
                      <w:marBottom w:val="0"/>
                      <w:divBdr>
                        <w:top w:val="none" w:sz="0" w:space="0" w:color="auto"/>
                        <w:left w:val="none" w:sz="0" w:space="0" w:color="auto"/>
                        <w:bottom w:val="none" w:sz="0" w:space="0" w:color="auto"/>
                        <w:right w:val="none" w:sz="0" w:space="0" w:color="auto"/>
                      </w:divBdr>
                      <w:divsChild>
                        <w:div w:id="1002663928">
                          <w:marLeft w:val="0"/>
                          <w:marRight w:val="0"/>
                          <w:marTop w:val="0"/>
                          <w:marBottom w:val="0"/>
                          <w:divBdr>
                            <w:top w:val="none" w:sz="0" w:space="0" w:color="auto"/>
                            <w:left w:val="none" w:sz="0" w:space="0" w:color="auto"/>
                            <w:bottom w:val="none" w:sz="0" w:space="0" w:color="auto"/>
                            <w:right w:val="none" w:sz="0" w:space="0" w:color="auto"/>
                          </w:divBdr>
                          <w:divsChild>
                            <w:div w:id="393436528">
                              <w:marLeft w:val="0"/>
                              <w:marRight w:val="0"/>
                              <w:marTop w:val="0"/>
                              <w:marBottom w:val="0"/>
                              <w:divBdr>
                                <w:top w:val="none" w:sz="0" w:space="0" w:color="auto"/>
                                <w:left w:val="none" w:sz="0" w:space="0" w:color="auto"/>
                                <w:bottom w:val="none" w:sz="0" w:space="0" w:color="auto"/>
                                <w:right w:val="none" w:sz="0" w:space="0" w:color="auto"/>
                              </w:divBdr>
                              <w:divsChild>
                                <w:div w:id="1606576700">
                                  <w:marLeft w:val="0"/>
                                  <w:marRight w:val="0"/>
                                  <w:marTop w:val="0"/>
                                  <w:marBottom w:val="0"/>
                                  <w:divBdr>
                                    <w:top w:val="none" w:sz="0" w:space="0" w:color="auto"/>
                                    <w:left w:val="none" w:sz="0" w:space="0" w:color="auto"/>
                                    <w:bottom w:val="none" w:sz="0" w:space="0" w:color="auto"/>
                                    <w:right w:val="none" w:sz="0" w:space="0" w:color="auto"/>
                                  </w:divBdr>
                                  <w:divsChild>
                                    <w:div w:id="1190030601">
                                      <w:marLeft w:val="0"/>
                                      <w:marRight w:val="0"/>
                                      <w:marTop w:val="0"/>
                                      <w:marBottom w:val="0"/>
                                      <w:divBdr>
                                        <w:top w:val="none" w:sz="0" w:space="0" w:color="auto"/>
                                        <w:left w:val="none" w:sz="0" w:space="0" w:color="auto"/>
                                        <w:bottom w:val="none" w:sz="0" w:space="0" w:color="auto"/>
                                        <w:right w:val="none" w:sz="0" w:space="0" w:color="auto"/>
                                      </w:divBdr>
                                    </w:div>
                                    <w:div w:id="462694817">
                                      <w:marLeft w:val="0"/>
                                      <w:marRight w:val="0"/>
                                      <w:marTop w:val="0"/>
                                      <w:marBottom w:val="0"/>
                                      <w:divBdr>
                                        <w:top w:val="none" w:sz="0" w:space="0" w:color="auto"/>
                                        <w:left w:val="none" w:sz="0" w:space="0" w:color="auto"/>
                                        <w:bottom w:val="none" w:sz="0" w:space="0" w:color="auto"/>
                                        <w:right w:val="none" w:sz="0" w:space="0" w:color="auto"/>
                                      </w:divBdr>
                                    </w:div>
                                    <w:div w:id="5807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548113">
          <w:marLeft w:val="0"/>
          <w:marRight w:val="0"/>
          <w:marTop w:val="0"/>
          <w:marBottom w:val="0"/>
          <w:divBdr>
            <w:top w:val="none" w:sz="0" w:space="0" w:color="auto"/>
            <w:left w:val="none" w:sz="0" w:space="0" w:color="auto"/>
            <w:bottom w:val="none" w:sz="0" w:space="0" w:color="auto"/>
            <w:right w:val="none" w:sz="0" w:space="0" w:color="auto"/>
          </w:divBdr>
        </w:div>
      </w:divsChild>
    </w:div>
    <w:div w:id="1351909152">
      <w:bodyDiv w:val="1"/>
      <w:marLeft w:val="0"/>
      <w:marRight w:val="0"/>
      <w:marTop w:val="0"/>
      <w:marBottom w:val="0"/>
      <w:divBdr>
        <w:top w:val="none" w:sz="0" w:space="0" w:color="auto"/>
        <w:left w:val="none" w:sz="0" w:space="0" w:color="auto"/>
        <w:bottom w:val="none" w:sz="0" w:space="0" w:color="auto"/>
        <w:right w:val="none" w:sz="0" w:space="0" w:color="auto"/>
      </w:divBdr>
    </w:div>
    <w:div w:id="1367833163">
      <w:bodyDiv w:val="1"/>
      <w:marLeft w:val="0"/>
      <w:marRight w:val="0"/>
      <w:marTop w:val="0"/>
      <w:marBottom w:val="0"/>
      <w:divBdr>
        <w:top w:val="none" w:sz="0" w:space="0" w:color="auto"/>
        <w:left w:val="none" w:sz="0" w:space="0" w:color="auto"/>
        <w:bottom w:val="none" w:sz="0" w:space="0" w:color="auto"/>
        <w:right w:val="none" w:sz="0" w:space="0" w:color="auto"/>
      </w:divBdr>
    </w:div>
    <w:div w:id="1617788620">
      <w:bodyDiv w:val="1"/>
      <w:marLeft w:val="0"/>
      <w:marRight w:val="0"/>
      <w:marTop w:val="0"/>
      <w:marBottom w:val="0"/>
      <w:divBdr>
        <w:top w:val="none" w:sz="0" w:space="0" w:color="auto"/>
        <w:left w:val="none" w:sz="0" w:space="0" w:color="auto"/>
        <w:bottom w:val="none" w:sz="0" w:space="0" w:color="auto"/>
        <w:right w:val="none" w:sz="0" w:space="0" w:color="auto"/>
      </w:divBdr>
    </w:div>
    <w:div w:id="1869754599">
      <w:bodyDiv w:val="1"/>
      <w:marLeft w:val="0"/>
      <w:marRight w:val="0"/>
      <w:marTop w:val="0"/>
      <w:marBottom w:val="0"/>
      <w:divBdr>
        <w:top w:val="none" w:sz="0" w:space="0" w:color="auto"/>
        <w:left w:val="none" w:sz="0" w:space="0" w:color="auto"/>
        <w:bottom w:val="none" w:sz="0" w:space="0" w:color="auto"/>
        <w:right w:val="none" w:sz="0" w:space="0" w:color="auto"/>
      </w:divBdr>
    </w:div>
    <w:div w:id="193574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file:///C:\Users\Maigari\Desktop\2-PDC_Tounouga_vu%20MCA-Corrig&#233;2.docx"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file:///C:\Users\Maigari\Desktop\2-PDC_Tounouga_vu%20MCA-Corrig&#233;2.docx"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file:///C:\Users\Maigari\Desktop\2-PDC_Tounouga_vu%20MCA-Corrig&#233;2.docx"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59D44-E390-48AC-A2A5-494E06118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112</Pages>
  <Words>27888</Words>
  <Characters>153384</Characters>
  <Application>Microsoft Office Word</Application>
  <DocSecurity>0</DocSecurity>
  <Lines>1278</Lines>
  <Paragraphs>361</Paragraphs>
  <ScaleCrop>false</ScaleCrop>
  <HeadingPairs>
    <vt:vector size="4" baseType="variant">
      <vt:variant>
        <vt:lpstr>Titre</vt:lpstr>
      </vt:variant>
      <vt:variant>
        <vt:i4>1</vt:i4>
      </vt:variant>
      <vt:variant>
        <vt:lpstr>Titres</vt:lpstr>
      </vt:variant>
      <vt:variant>
        <vt:i4>37</vt:i4>
      </vt:variant>
    </vt:vector>
  </HeadingPairs>
  <TitlesOfParts>
    <vt:vector size="38" baseType="lpstr">
      <vt:lpstr/>
      <vt:lpstr>INTRODUCTION GENERALE</vt:lpstr>
      <vt:lpstr>Objectifs :</vt:lpstr>
      <vt:lpstr>Résultats attendus :</vt:lpstr>
      <vt:lpstr>Méthodologie :</vt:lpstr>
      <vt:lpstr>    Situation géographique </vt:lpstr>
      <vt:lpstr>    Description sommaire : </vt:lpstr>
      <vt:lpstr>        Milieu Humain :</vt:lpstr>
      <vt:lpstr>        Milieu physique :</vt:lpstr>
      <vt:lpstr>        Végétation :</vt:lpstr>
      <vt:lpstr>        Faune </vt:lpstr>
      <vt:lpstr>    Les secteurs sociaux de base</vt:lpstr>
      <vt:lpstr>        L’éducation</vt:lpstr>
      <vt:lpstr>        / La santé</vt:lpstr>
      <vt:lpstr>        Hydraulique et assainissement</vt:lpstr>
      <vt:lpstr>    Populations</vt:lpstr>
      <vt:lpstr>        Structure de la population</vt:lpstr>
      <vt:lpstr>        Migrations /Exodes</vt:lpstr>
      <vt:lpstr>    Les secteurs économiques</vt:lpstr>
      <vt:lpstr>        L’économie de la Commune repose essentiellement sur la pratique des activités a</vt:lpstr>
      <vt:lpstr>        Agriculture :</vt:lpstr>
      <vt:lpstr>        Elevage :</vt:lpstr>
      <vt:lpstr>        Pêche et pisciculture :</vt:lpstr>
      <vt:lpstr>        Commerce transport et artisanat :</vt:lpstr>
      <vt:lpstr>        Infrastructures et équipements socio-économiques</vt:lpstr>
      <vt:lpstr>    Régime juridique des terres dans la Commune de Tounouga</vt:lpstr>
      <vt:lpstr>        Règles d’accès et d’utilisation des terres</vt:lpstr>
      <vt:lpstr>        Situation des institutions de gestion et gouvernance foncière </vt:lpstr>
      <vt:lpstr>        Etat des conflits ruraux dans la Commune</vt:lpstr>
      <vt:lpstr>        Conclusion</vt:lpstr>
      <vt:lpstr>    Analyse institutionnelle, organisationnelle et financière de la Commune</vt:lpstr>
      <vt:lpstr>        Organisation et fonctionnement de la commune </vt:lpstr>
      <vt:lpstr>        2.5.1.1. Organisation administrative</vt:lpstr>
      <vt:lpstr>        2.5.1.2. Fonctionnement de la commune</vt:lpstr>
      <vt:lpstr>        2.5.1.3. Ressources humaines, matérielles et financières</vt:lpstr>
      <vt:lpstr>        Analyse institutionnelle de la Commune</vt:lpstr>
      <vt:lpstr>        Rapports socioprofessionnels entre la Commune et les autres entités</vt:lpstr>
      <vt:lpstr>        Impacts des risques climatiques sur les activités socioprofessionnelles et les  </vt:lpstr>
    </vt:vector>
  </TitlesOfParts>
  <Company>HP Inc.</Company>
  <LinksUpToDate>false</LinksUpToDate>
  <CharactersWithSpaces>180911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Saadou Aladoua</cp:lastModifiedBy>
  <cp:revision>9</cp:revision>
  <dcterms:created xsi:type="dcterms:W3CDTF">2020-10-15T09:40:00Z</dcterms:created>
  <dcterms:modified xsi:type="dcterms:W3CDTF">2020-10-19T04:48:00Z</dcterms:modified>
</cp:coreProperties>
</file>